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CE" w:rsidRDefault="00722FCE" w:rsidP="00722FCE">
      <w:pPr>
        <w:widowControl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Jiří Papež, ředitel Krajského pozemkového úřadu pro Plzeňský kraj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náměstí Generála Píky 8, 326 00 Plzeň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1002921607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Motodrom s.r.o.</w:t>
      </w:r>
      <w:r>
        <w:rPr>
          <w:color w:val="000000"/>
          <w:sz w:val="24"/>
          <w:szCs w:val="24"/>
        </w:rPr>
        <w:t>, sídlo Na Jezerce 1199/7, Praha 4 - Nusle, PSČ 140 00, IČ 246 66 084, DIČ CZ24666084, zapsán v obchodním rejstříku, vedeném Městským soudem v</w:t>
      </w:r>
      <w:r w:rsidR="00FD1A35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Praze</w:t>
      </w:r>
      <w:r w:rsidR="00FD1A35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oddíl C, vložka 164557, </w:t>
      </w:r>
    </w:p>
    <w:p w:rsidR="00136D24" w:rsidRDefault="00136D24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 xml:space="preserve">. jednatel </w:t>
      </w:r>
      <w:r w:rsidR="00B43AD6">
        <w:rPr>
          <w:color w:val="000000"/>
          <w:sz w:val="24"/>
          <w:szCs w:val="24"/>
        </w:rPr>
        <w:t xml:space="preserve">Mgr. Pavel </w:t>
      </w:r>
      <w:r>
        <w:rPr>
          <w:color w:val="000000"/>
          <w:sz w:val="24"/>
          <w:szCs w:val="24"/>
        </w:rPr>
        <w:t xml:space="preserve">Diviš, </w:t>
      </w:r>
      <w:r w:rsidR="00B43AD6">
        <w:rPr>
          <w:color w:val="000000"/>
          <w:sz w:val="24"/>
          <w:szCs w:val="24"/>
        </w:rPr>
        <w:t xml:space="preserve">trvale </w:t>
      </w:r>
      <w:r>
        <w:rPr>
          <w:color w:val="000000"/>
          <w:sz w:val="24"/>
          <w:szCs w:val="24"/>
        </w:rPr>
        <w:t>bytem Nádražní 189, Holoubkov, PSČ 338 01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FD1A35" w:rsidRDefault="00FD1A35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1002921607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Plzeňský kraj se sídlem v Plzni, Katastrální pracoviště Rokycany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Mýto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Mýto</w:t>
      </w:r>
      <w:proofErr w:type="spellEnd"/>
      <w:r>
        <w:rPr>
          <w:sz w:val="20"/>
          <w:szCs w:val="20"/>
        </w:rPr>
        <w:t xml:space="preserve"> v Čechách</w:t>
      </w:r>
      <w:r>
        <w:rPr>
          <w:sz w:val="20"/>
          <w:szCs w:val="20"/>
        </w:rPr>
        <w:tab/>
        <w:t>2630/2</w:t>
      </w:r>
      <w:r>
        <w:rPr>
          <w:sz w:val="20"/>
          <w:szCs w:val="20"/>
        </w:rPr>
        <w:tab/>
        <w:t>trvalý travní porost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Mýto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Mýto</w:t>
      </w:r>
      <w:proofErr w:type="spellEnd"/>
      <w:r>
        <w:rPr>
          <w:sz w:val="20"/>
          <w:szCs w:val="20"/>
        </w:rPr>
        <w:t xml:space="preserve"> v Čechách</w:t>
      </w:r>
      <w:r>
        <w:rPr>
          <w:sz w:val="20"/>
          <w:szCs w:val="20"/>
        </w:rPr>
        <w:tab/>
        <w:t>3951</w:t>
      </w:r>
      <w:r>
        <w:rPr>
          <w:sz w:val="20"/>
          <w:szCs w:val="20"/>
        </w:rPr>
        <w:tab/>
        <w:t>trvalý travní porost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11 odst. 1 zákona č. </w:t>
      </w:r>
      <w:r w:rsidR="00C06373" w:rsidRPr="0056566C">
        <w:t xml:space="preserve">503/2012 Sb., </w:t>
      </w:r>
      <w:r w:rsidR="00F56819">
        <w:t>o Státním pozemkovém úřadu a o změně některých souvisejících zákonů, ve znění pozdějších předpisů</w:t>
      </w:r>
      <w:r w:rsidR="00C06373" w:rsidRPr="00C70A46">
        <w:t>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lastRenderedPageBreak/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Mýto v Čechách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2630/2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FD1A35">
            <w:pPr>
              <w:widowControl/>
              <w:jc w:val="center"/>
            </w:pPr>
            <w:r>
              <w:t xml:space="preserve">  </w:t>
            </w:r>
            <w:r w:rsidR="003237EF">
              <w:t>88 031,00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Mýto v Čechách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3951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115 078,00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203 109,00 Kč</w:t>
            </w:r>
          </w:p>
        </w:tc>
      </w:tr>
    </w:tbl>
    <w:p w:rsidR="003237EF" w:rsidRPr="000A19D7" w:rsidRDefault="003237EF" w:rsidP="00A31FE2">
      <w:pPr>
        <w:widowControl/>
        <w:tabs>
          <w:tab w:val="left" w:pos="426"/>
        </w:tabs>
        <w:ind w:left="-142"/>
        <w:rPr>
          <w:sz w:val="16"/>
          <w:szCs w:val="16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2) </w:t>
      </w:r>
      <w:r w:rsidR="00FD1A35">
        <w:rPr>
          <w:sz w:val="24"/>
          <w:szCs w:val="24"/>
        </w:rPr>
        <w:t xml:space="preserve"> </w:t>
      </w:r>
      <w:r>
        <w:rPr>
          <w:sz w:val="24"/>
          <w:szCs w:val="24"/>
        </w:rPr>
        <w:t>Kupní</w:t>
      </w:r>
      <w:proofErr w:type="gramEnd"/>
      <w:r>
        <w:rPr>
          <w:sz w:val="24"/>
          <w:szCs w:val="24"/>
        </w:rPr>
        <w:t xml:space="preserve"> cenu uhradil kupující prodávajícímu před podpisem této smlouvy.</w:t>
      </w:r>
    </w:p>
    <w:p w:rsidR="003237EF" w:rsidRDefault="003237E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K pozemkům prodávaným touto smlouvou má stát ze zákona podle </w:t>
      </w:r>
      <w:r w:rsidR="00BE51AF" w:rsidRPr="00BF4B98">
        <w:rPr>
          <w:sz w:val="24"/>
          <w:szCs w:val="24"/>
        </w:rPr>
        <w:t>§ 15 zákona č. 503/2012 Sb., o Státním pozemkovém úřadu</w:t>
      </w:r>
      <w:r w:rsidR="00BE51AF">
        <w:rPr>
          <w:sz w:val="24"/>
          <w:szCs w:val="24"/>
        </w:rPr>
        <w:t xml:space="preserve">, </w:t>
      </w:r>
      <w:r>
        <w:rPr>
          <w:sz w:val="24"/>
          <w:szCs w:val="24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 získal od prodávajícího.</w:t>
      </w:r>
    </w:p>
    <w:p w:rsidR="003237EF" w:rsidRDefault="003237E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Pozemky, na nichž je státem uplatněno předkupní právo nesmí kupující učinit předmětem zástavního práva</w:t>
      </w:r>
      <w:r w:rsidR="00DF7B96" w:rsidRPr="00A552F8">
        <w:rPr>
          <w:sz w:val="24"/>
          <w:szCs w:val="24"/>
        </w:rPr>
        <w:t>, s výjimkou zástavního práva na poskytnutí bankovního úvěru na zaplacení celé kupní ceny.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D933A1" w:rsidRDefault="00D933A1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Default="00D65B9D" w:rsidP="00D65B9D">
      <w:pPr>
        <w:ind w:firstLine="709"/>
        <w:jc w:val="both"/>
        <w:rPr>
          <w:bCs/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D1A35" w:rsidRPr="00FD1A35" w:rsidRDefault="00FD1A35" w:rsidP="00D65B9D">
      <w:pPr>
        <w:ind w:firstLine="709"/>
        <w:jc w:val="both"/>
        <w:rPr>
          <w:sz w:val="16"/>
          <w:szCs w:val="16"/>
        </w:rPr>
      </w:pPr>
    </w:p>
    <w:p w:rsidR="00136D24" w:rsidRDefault="00136D24">
      <w:pPr>
        <w:pStyle w:val="vnitrniText"/>
        <w:widowControl/>
      </w:pPr>
      <w:proofErr w:type="gramStart"/>
      <w:r>
        <w:t>2)  Užívací</w:t>
      </w:r>
      <w:proofErr w:type="gramEnd"/>
      <w:r>
        <w:t xml:space="preserve"> vztah k prodávanému pozemku: </w:t>
      </w:r>
    </w:p>
    <w:p w:rsidR="00136D24" w:rsidRDefault="00136D24">
      <w:pPr>
        <w:pStyle w:val="vnitrniText"/>
        <w:widowControl/>
      </w:pPr>
      <w:r>
        <w:t>Mýto v Čechách 3951</w:t>
      </w:r>
    </w:p>
    <w:p w:rsidR="00136D24" w:rsidRDefault="00136D24">
      <w:pPr>
        <w:pStyle w:val="vnitrniText"/>
        <w:widowControl/>
      </w:pPr>
      <w:r>
        <w:t>je řešen nájemní smlouvou č. 10N07/07, kterou s PF ČR, nyní Státním pozemkovým úřadem uzavřel Šoltys Martin a Diviš Pavel, Mgr., jakožto nájemci. S obsahem nájemní smlouvy byl kupující seznámen před podpisem této smlouvy, což stvrzuje svým podpisem.</w:t>
      </w:r>
    </w:p>
    <w:p w:rsidR="00136D24" w:rsidRDefault="00136D24">
      <w:pPr>
        <w:pStyle w:val="vnitrniText"/>
        <w:widowControl/>
      </w:pPr>
      <w:r>
        <w:t>Prodávaný pozemek p. č. 2630/2 není zatížen užívacími právy třetích osob.</w:t>
      </w:r>
    </w:p>
    <w:p w:rsidR="00136D24" w:rsidRPr="00FD1A35" w:rsidRDefault="00136D24" w:rsidP="00FD1A35">
      <w:pPr>
        <w:pStyle w:val="vnitrniText"/>
        <w:widowControl/>
        <w:ind w:firstLine="0"/>
        <w:rPr>
          <w:sz w:val="16"/>
          <w:szCs w:val="16"/>
        </w:rPr>
      </w:pPr>
    </w:p>
    <w:p w:rsidR="00136D24" w:rsidRDefault="00136D24">
      <w:pPr>
        <w:pStyle w:val="vnitrniText"/>
        <w:widowControl/>
      </w:pPr>
      <w:r>
        <w:t xml:space="preserve">3) Prodávající a HS Mýto - jih uzavřeli dohodu o přičlenění honebních </w:t>
      </w:r>
      <w:proofErr w:type="gramStart"/>
      <w:r>
        <w:t xml:space="preserve">pozemků  </w:t>
      </w:r>
      <w:r w:rsidR="00FD1A35">
        <w:t xml:space="preserve">               </w:t>
      </w:r>
      <w:r>
        <w:t>č.</w:t>
      </w:r>
      <w:proofErr w:type="gramEnd"/>
      <w:r>
        <w:t xml:space="preserve"> 2M06/07 ze dne 31. 3. 2006.</w:t>
      </w:r>
    </w:p>
    <w:p w:rsidR="00FD1A35" w:rsidRPr="00FD1A35" w:rsidRDefault="00FD1A35">
      <w:pPr>
        <w:pStyle w:val="vnitrniText"/>
        <w:widowControl/>
        <w:rPr>
          <w:sz w:val="16"/>
          <w:szCs w:val="16"/>
        </w:rPr>
      </w:pPr>
    </w:p>
    <w:p w:rsidR="005A7486" w:rsidRDefault="005A7486">
      <w:pPr>
        <w:pStyle w:val="vnitrniText"/>
        <w:widowControl/>
      </w:pPr>
      <w:r>
        <w:t>4) Nabyvatel bere na vědomí a je srozuměn s tím, že se na převáděném pozemku p. č. 2630/2 a 3951</w:t>
      </w:r>
      <w:r w:rsidR="00FD1A35">
        <w:t xml:space="preserve"> </w:t>
      </w:r>
      <w:r>
        <w:t xml:space="preserve">v k. </w:t>
      </w:r>
      <w:proofErr w:type="spellStart"/>
      <w:r>
        <w:t>ú.</w:t>
      </w:r>
      <w:proofErr w:type="spellEnd"/>
      <w:r>
        <w:t xml:space="preserve"> Mýto v Čechách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0A19D7" w:rsidRPr="000A19D7" w:rsidRDefault="000A19D7">
      <w:pPr>
        <w:pStyle w:val="vnitrniText"/>
        <w:widowControl/>
        <w:rPr>
          <w:sz w:val="16"/>
          <w:szCs w:val="16"/>
        </w:rPr>
      </w:pPr>
    </w:p>
    <w:p w:rsidR="005A7486" w:rsidRDefault="005A7486">
      <w:pPr>
        <w:pStyle w:val="vnitrniText"/>
        <w:widowControl/>
      </w:pPr>
      <w:r>
        <w:t>5) 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:rsidR="00F357C4" w:rsidRDefault="00F357C4" w:rsidP="00FD1A35">
      <w:pPr>
        <w:pStyle w:val="para"/>
        <w:widowControl/>
        <w:jc w:val="left"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831AF0">
        <w:t>současně u katastrálního úřadu podá návrh na vklad</w:t>
      </w:r>
      <w:r>
        <w:t xml:space="preserve"> předkupního práva k prodávaným pozemkům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lastRenderedPageBreak/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831AF0" w:rsidRPr="00831AF0">
        <w:rPr>
          <w:bCs/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>2) Tato smlouva je vyhotovena ve 3 stejnopisech, z nichž každý má platnost originálu</w:t>
      </w:r>
      <w:r w:rsidR="00FD1A35">
        <w:t>. Kupující obdrží 1 stejnopis</w:t>
      </w:r>
      <w:r>
        <w:t xml:space="preserve"> a ostatní jsou určeny pro prodávajícího.</w:t>
      </w:r>
    </w:p>
    <w:p w:rsidR="007F4AFB" w:rsidRDefault="007F4AFB" w:rsidP="007F4AF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Tato smlouva nabývá účinnosti dnem podpisu oběma smluvními stranami.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.</w:t>
      </w:r>
    </w:p>
    <w:p w:rsidR="00562C72" w:rsidRDefault="00136D24" w:rsidP="00FD1A3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11 odst. 1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, převedeny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 w:rsidRPr="002750DE">
        <w:rPr>
          <w:sz w:val="24"/>
          <w:szCs w:val="24"/>
        </w:rPr>
        <w:t>.</w:t>
      </w:r>
    </w:p>
    <w:p w:rsidR="00136D24" w:rsidRPr="00FD1A35" w:rsidRDefault="00136D24" w:rsidP="00FD1A35">
      <w:pPr>
        <w:widowControl/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80127A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Plzni dne 13</w:t>
      </w:r>
      <w:r w:rsidR="00136D24">
        <w:rPr>
          <w:sz w:val="24"/>
          <w:szCs w:val="24"/>
        </w:rPr>
        <w:t>.</w:t>
      </w:r>
      <w:r w:rsidR="00FD1A35">
        <w:rPr>
          <w:sz w:val="24"/>
          <w:szCs w:val="24"/>
        </w:rPr>
        <w:t xml:space="preserve"> </w:t>
      </w:r>
      <w:r w:rsidR="00136D24">
        <w:rPr>
          <w:sz w:val="24"/>
          <w:szCs w:val="24"/>
        </w:rPr>
        <w:t>7.</w:t>
      </w:r>
      <w:r w:rsidR="00FD1A35">
        <w:rPr>
          <w:sz w:val="24"/>
          <w:szCs w:val="24"/>
        </w:rPr>
        <w:t xml:space="preserve"> </w:t>
      </w:r>
      <w:r w:rsidR="00136D24">
        <w:rPr>
          <w:sz w:val="24"/>
          <w:szCs w:val="24"/>
        </w:rPr>
        <w:t>2016</w:t>
      </w:r>
      <w:r w:rsidR="00136D24">
        <w:rPr>
          <w:sz w:val="24"/>
          <w:szCs w:val="24"/>
        </w:rPr>
        <w:tab/>
        <w:t xml:space="preserve">V </w:t>
      </w:r>
      <w:r w:rsidR="00FD1A35">
        <w:rPr>
          <w:sz w:val="24"/>
          <w:szCs w:val="24"/>
        </w:rPr>
        <w:t>Plzni</w:t>
      </w:r>
      <w:r w:rsidR="00136D24">
        <w:rPr>
          <w:sz w:val="24"/>
          <w:szCs w:val="24"/>
        </w:rPr>
        <w:t xml:space="preserve"> dne </w:t>
      </w:r>
      <w:r>
        <w:rPr>
          <w:sz w:val="24"/>
          <w:szCs w:val="24"/>
        </w:rPr>
        <w:t>13. 7. 2016</w:t>
      </w:r>
    </w:p>
    <w:p w:rsidR="00136D24" w:rsidRDefault="00136D24">
      <w:pPr>
        <w:widowControl/>
      </w:pPr>
    </w:p>
    <w:p w:rsidR="00136D24" w:rsidRDefault="00136D24">
      <w:pPr>
        <w:widowControl/>
      </w:pPr>
    </w:p>
    <w:p w:rsidR="00FD1A35" w:rsidRDefault="00FD1A35">
      <w:pPr>
        <w:widowControl/>
      </w:pPr>
    </w:p>
    <w:p w:rsidR="00FD1A35" w:rsidRDefault="00FD1A35">
      <w:pPr>
        <w:widowControl/>
      </w:pPr>
    </w:p>
    <w:p w:rsidR="00FD1A35" w:rsidRDefault="00FD1A35">
      <w:pPr>
        <w:widowControl/>
      </w:pPr>
    </w:p>
    <w:p w:rsidR="00FD1A35" w:rsidRDefault="00FD1A35">
      <w:pPr>
        <w:widowControl/>
      </w:pPr>
    </w:p>
    <w:p w:rsidR="00FD1A35" w:rsidRDefault="00FD1A35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Motodrom s.r.o.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 xml:space="preserve">jednatel </w:t>
      </w:r>
      <w:r w:rsidR="00B43AD6">
        <w:rPr>
          <w:sz w:val="24"/>
          <w:szCs w:val="24"/>
        </w:rPr>
        <w:t xml:space="preserve">Mgr. Pavel Diviš 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Plzeňský kraj</w:t>
      </w:r>
      <w:r>
        <w:rPr>
          <w:sz w:val="24"/>
          <w:szCs w:val="24"/>
        </w:rPr>
        <w:tab/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Jiří Papež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1958607, 143007</w:t>
      </w:r>
      <w:r>
        <w:rPr>
          <w:color w:val="000000"/>
          <w:sz w:val="24"/>
          <w:szCs w:val="24"/>
        </w:rPr>
        <w:br/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Plzeňský kraj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Ing. Michal Dolejší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FD1A35" w:rsidRDefault="00FD1A35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FD1A35" w:rsidRDefault="00FD1A35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Jana Šípková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FD1A35" w:rsidRPr="00DA3D6E" w:rsidRDefault="00FD1A35">
      <w:pPr>
        <w:widowControl/>
        <w:jc w:val="both"/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136D24" w:rsidRDefault="00136D24">
      <w:pPr>
        <w:widowControl/>
      </w:pPr>
    </w:p>
    <w:sectPr w:rsidR="00136D24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A35" w:rsidRDefault="00FD1A35">
      <w:r>
        <w:separator/>
      </w:r>
    </w:p>
  </w:endnote>
  <w:endnote w:type="continuationSeparator" w:id="0">
    <w:p w:rsidR="00FD1A35" w:rsidRDefault="00F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A35" w:rsidRDefault="00FD1A35">
      <w:r>
        <w:separator/>
      </w:r>
    </w:p>
  </w:footnote>
  <w:footnote w:type="continuationSeparator" w:id="0">
    <w:p w:rsidR="00FD1A35" w:rsidRDefault="00FD1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24"/>
    <w:rsid w:val="000248F3"/>
    <w:rsid w:val="000A19D7"/>
    <w:rsid w:val="000B4F47"/>
    <w:rsid w:val="000D38CD"/>
    <w:rsid w:val="00136D24"/>
    <w:rsid w:val="001A3F18"/>
    <w:rsid w:val="002055A2"/>
    <w:rsid w:val="002359DB"/>
    <w:rsid w:val="002750DE"/>
    <w:rsid w:val="003237EF"/>
    <w:rsid w:val="00371BEF"/>
    <w:rsid w:val="0043604A"/>
    <w:rsid w:val="004F0198"/>
    <w:rsid w:val="00562C72"/>
    <w:rsid w:val="0056566C"/>
    <w:rsid w:val="005A7486"/>
    <w:rsid w:val="005C47E0"/>
    <w:rsid w:val="00625710"/>
    <w:rsid w:val="00634F8F"/>
    <w:rsid w:val="006B26DB"/>
    <w:rsid w:val="006C504D"/>
    <w:rsid w:val="00722FCE"/>
    <w:rsid w:val="00724A2B"/>
    <w:rsid w:val="00765C52"/>
    <w:rsid w:val="007E3A0A"/>
    <w:rsid w:val="007F4AFB"/>
    <w:rsid w:val="0080127A"/>
    <w:rsid w:val="00831AF0"/>
    <w:rsid w:val="00881E28"/>
    <w:rsid w:val="008C265A"/>
    <w:rsid w:val="00A31FE2"/>
    <w:rsid w:val="00A552F8"/>
    <w:rsid w:val="00A75050"/>
    <w:rsid w:val="00B201D6"/>
    <w:rsid w:val="00B43AD6"/>
    <w:rsid w:val="00B56780"/>
    <w:rsid w:val="00BE51AF"/>
    <w:rsid w:val="00BF4B98"/>
    <w:rsid w:val="00C02AD1"/>
    <w:rsid w:val="00C06373"/>
    <w:rsid w:val="00C70A46"/>
    <w:rsid w:val="00C9419D"/>
    <w:rsid w:val="00CC4880"/>
    <w:rsid w:val="00D63429"/>
    <w:rsid w:val="00D65B9D"/>
    <w:rsid w:val="00D933A1"/>
    <w:rsid w:val="00DA3D6E"/>
    <w:rsid w:val="00DF7B96"/>
    <w:rsid w:val="00E66585"/>
    <w:rsid w:val="00E85DC1"/>
    <w:rsid w:val="00EC3E05"/>
    <w:rsid w:val="00F357C4"/>
    <w:rsid w:val="00F56819"/>
    <w:rsid w:val="00F629A0"/>
    <w:rsid w:val="00FD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1A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1A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Šípková Jana Ing.</dc:creator>
  <cp:lastModifiedBy>Šípková Jana Ing.</cp:lastModifiedBy>
  <cp:revision>2</cp:revision>
  <cp:lastPrinted>2016-07-13T05:05:00Z</cp:lastPrinted>
  <dcterms:created xsi:type="dcterms:W3CDTF">2016-12-15T09:39:00Z</dcterms:created>
  <dcterms:modified xsi:type="dcterms:W3CDTF">2016-12-15T09:39:00Z</dcterms:modified>
</cp:coreProperties>
</file>