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71EA6" w14:textId="77777777" w:rsidR="00D550A2" w:rsidRPr="0047143A" w:rsidRDefault="00FD5F3D" w:rsidP="00AD19E2">
      <w:pPr>
        <w:pStyle w:val="centred"/>
        <w:suppressAutoHyphens/>
        <w:spacing w:after="0"/>
      </w:pPr>
      <w:r>
        <w:t>Příkazní</w:t>
      </w:r>
      <w:r w:rsidRPr="0047143A">
        <w:t xml:space="preserve"> </w:t>
      </w:r>
      <w:r w:rsidR="00D550A2" w:rsidRPr="0047143A">
        <w:t>smlouva</w:t>
      </w:r>
      <w:r>
        <w:t xml:space="preserve"> o poskytování právních služeb</w:t>
      </w:r>
    </w:p>
    <w:p w14:paraId="6B0F9115" w14:textId="77777777" w:rsidR="00D550A2" w:rsidRPr="0047143A" w:rsidRDefault="00D550A2" w:rsidP="00AD19E2">
      <w:pPr>
        <w:pStyle w:val="bpvzkladn"/>
        <w:suppressAutoHyphens/>
        <w:spacing w:after="0"/>
      </w:pPr>
    </w:p>
    <w:p w14:paraId="4F3DB71B" w14:textId="77777777" w:rsidR="00D550A2" w:rsidRPr="0047143A" w:rsidRDefault="00D550A2" w:rsidP="00AD19E2">
      <w:pPr>
        <w:pStyle w:val="bpvzkladn"/>
        <w:suppressAutoHyphens/>
        <w:spacing w:after="0"/>
      </w:pPr>
      <w:r w:rsidRPr="0047143A">
        <w:t>Smluvní strany:</w:t>
      </w:r>
    </w:p>
    <w:p w14:paraId="0DA676FB" w14:textId="77777777" w:rsidR="00D550A2" w:rsidRPr="0047143A" w:rsidRDefault="00D550A2" w:rsidP="00AD19E2">
      <w:pPr>
        <w:suppressAutoHyphens/>
        <w:spacing w:after="0" w:line="320" w:lineRule="atLeast"/>
        <w:rPr>
          <w:rFonts w:ascii="Arial" w:hAnsi="Arial" w:cs="Arial"/>
          <w:sz w:val="22"/>
          <w:szCs w:val="22"/>
        </w:rPr>
      </w:pPr>
    </w:p>
    <w:p w14:paraId="462F2B70" w14:textId="77777777" w:rsidR="00E21DC1" w:rsidRPr="00E21DC1" w:rsidRDefault="001D0B59" w:rsidP="00E21DC1">
      <w:pPr>
        <w:pStyle w:val="Smluvnstrany"/>
      </w:pPr>
      <w:r>
        <w:t>Kolektory Praha a.s.</w:t>
      </w:r>
    </w:p>
    <w:p w14:paraId="1AA240A1" w14:textId="77777777" w:rsidR="00E21DC1" w:rsidRPr="00E21DC1" w:rsidRDefault="00E21DC1" w:rsidP="00E21DC1">
      <w:pPr>
        <w:pStyle w:val="odsazeni15"/>
      </w:pPr>
      <w:r w:rsidRPr="00E21DC1">
        <w:t xml:space="preserve">se sídlem </w:t>
      </w:r>
      <w:r w:rsidR="001D0B59">
        <w:t>Pešlova 341, 190 00 Praha 9</w:t>
      </w:r>
    </w:p>
    <w:p w14:paraId="5D962B44" w14:textId="77777777" w:rsidR="00E21DC1" w:rsidRPr="00E21DC1" w:rsidRDefault="00E21DC1" w:rsidP="00E21DC1">
      <w:pPr>
        <w:pStyle w:val="odsazeni15"/>
      </w:pPr>
      <w:r w:rsidRPr="00E21DC1">
        <w:t xml:space="preserve">identifikační číslo </w:t>
      </w:r>
      <w:r w:rsidR="001D0B59">
        <w:t>267 14 124</w:t>
      </w:r>
    </w:p>
    <w:p w14:paraId="6506B42E" w14:textId="77777777" w:rsidR="00E21DC1" w:rsidRDefault="00E21DC1" w:rsidP="00E21DC1">
      <w:pPr>
        <w:pStyle w:val="odsazeni15"/>
      </w:pPr>
      <w:r w:rsidRPr="00E21DC1">
        <w:t xml:space="preserve">zapsanou v obchodním rejstříku vedeném Městským soudem v Praze, oddíl </w:t>
      </w:r>
      <w:r w:rsidR="001D0B59">
        <w:t>B</w:t>
      </w:r>
      <w:r w:rsidRPr="00E21DC1">
        <w:t xml:space="preserve">, vložka </w:t>
      </w:r>
      <w:r w:rsidR="001D0B59">
        <w:t>7813</w:t>
      </w:r>
    </w:p>
    <w:p w14:paraId="4D3B38CE" w14:textId="77777777" w:rsidR="00E21DC1" w:rsidRPr="00E21DC1" w:rsidRDefault="00E21DC1" w:rsidP="00FD5F3D">
      <w:pPr>
        <w:pStyle w:val="odsazeni15"/>
        <w:suppressAutoHyphens/>
      </w:pPr>
      <w:r>
        <w:t xml:space="preserve">zastoupená Ing. </w:t>
      </w:r>
      <w:r w:rsidR="001D0B59">
        <w:t xml:space="preserve">Petrem Švecem, předsedou představenstva, a Mgr. Janem </w:t>
      </w:r>
      <w:proofErr w:type="spellStart"/>
      <w:r w:rsidR="001D0B59">
        <w:t>Vidímem</w:t>
      </w:r>
      <w:proofErr w:type="spellEnd"/>
      <w:r w:rsidR="001D0B59">
        <w:t>, místopředsedou představenstva</w:t>
      </w:r>
    </w:p>
    <w:p w14:paraId="73FF067B" w14:textId="77777777" w:rsidR="00D550A2" w:rsidRPr="0047143A" w:rsidRDefault="00E21DC1" w:rsidP="00E21DC1">
      <w:pPr>
        <w:pStyle w:val="bpvzkladnright"/>
        <w:suppressAutoHyphens/>
      </w:pPr>
      <w:r w:rsidRPr="00E21DC1">
        <w:rPr>
          <w:b/>
        </w:rPr>
        <w:t xml:space="preserve"> </w:t>
      </w:r>
      <w:r w:rsidR="00D550A2" w:rsidRPr="0047143A">
        <w:t>(dále jen „</w:t>
      </w:r>
      <w:r>
        <w:rPr>
          <w:b/>
        </w:rPr>
        <w:t>Klient</w:t>
      </w:r>
      <w:r w:rsidR="00D550A2" w:rsidRPr="0047143A">
        <w:t>“)</w:t>
      </w:r>
    </w:p>
    <w:p w14:paraId="19A8A01C" w14:textId="77777777" w:rsidR="00D550A2" w:rsidRPr="0047143A" w:rsidRDefault="00D550A2" w:rsidP="00AD19E2">
      <w:pPr>
        <w:suppressAutoHyphens/>
        <w:spacing w:after="0" w:line="320" w:lineRule="atLeast"/>
        <w:rPr>
          <w:rFonts w:ascii="Arial" w:hAnsi="Arial" w:cs="Arial"/>
          <w:sz w:val="22"/>
          <w:szCs w:val="22"/>
        </w:rPr>
      </w:pPr>
    </w:p>
    <w:p w14:paraId="75131CB9" w14:textId="77777777" w:rsidR="00D550A2" w:rsidRPr="0047143A" w:rsidRDefault="00D550A2" w:rsidP="00AD19E2">
      <w:pPr>
        <w:suppressAutoHyphens/>
        <w:spacing w:after="0" w:line="320" w:lineRule="atLeast"/>
        <w:rPr>
          <w:rFonts w:ascii="Arial" w:hAnsi="Arial" w:cs="Arial"/>
          <w:sz w:val="22"/>
          <w:szCs w:val="22"/>
        </w:rPr>
      </w:pPr>
      <w:r w:rsidRPr="0047143A">
        <w:rPr>
          <w:rFonts w:ascii="Arial" w:hAnsi="Arial" w:cs="Arial"/>
          <w:sz w:val="22"/>
          <w:szCs w:val="22"/>
        </w:rPr>
        <w:t>a</w:t>
      </w:r>
    </w:p>
    <w:p w14:paraId="7941DB24" w14:textId="77777777" w:rsidR="00D550A2" w:rsidRPr="0047143A" w:rsidRDefault="00D550A2" w:rsidP="00AD19E2">
      <w:pPr>
        <w:suppressAutoHyphens/>
        <w:spacing w:after="0" w:line="320" w:lineRule="atLeast"/>
        <w:rPr>
          <w:rFonts w:ascii="Arial" w:hAnsi="Arial" w:cs="Arial"/>
          <w:sz w:val="22"/>
          <w:szCs w:val="22"/>
        </w:rPr>
      </w:pPr>
    </w:p>
    <w:p w14:paraId="6E80F0AE" w14:textId="77777777" w:rsidR="00D550A2" w:rsidRPr="0047143A" w:rsidRDefault="00D550A2" w:rsidP="00AD19E2">
      <w:pPr>
        <w:pStyle w:val="Smluvnstrany"/>
        <w:suppressAutoHyphens/>
      </w:pPr>
      <w:proofErr w:type="spellStart"/>
      <w:r w:rsidRPr="0047143A">
        <w:t>bpv</w:t>
      </w:r>
      <w:proofErr w:type="spellEnd"/>
      <w:r w:rsidRPr="0047143A">
        <w:t xml:space="preserve"> Braun </w:t>
      </w:r>
      <w:proofErr w:type="spellStart"/>
      <w:r w:rsidRPr="0047143A">
        <w:t>Partners</w:t>
      </w:r>
      <w:proofErr w:type="spellEnd"/>
      <w:r w:rsidRPr="0047143A">
        <w:t xml:space="preserve"> s r.o.</w:t>
      </w:r>
    </w:p>
    <w:p w14:paraId="639E461C" w14:textId="77777777" w:rsidR="001D0B59" w:rsidRPr="001D0B59" w:rsidRDefault="001D0B59" w:rsidP="001D0B59">
      <w:pPr>
        <w:pStyle w:val="Smluvnstrany"/>
        <w:numPr>
          <w:ilvl w:val="0"/>
          <w:numId w:val="0"/>
        </w:numPr>
        <w:ind w:left="851"/>
        <w:rPr>
          <w:b w:val="0"/>
        </w:rPr>
      </w:pPr>
      <w:r w:rsidRPr="001D0B59">
        <w:rPr>
          <w:b w:val="0"/>
        </w:rPr>
        <w:t>se sídlem: Ovocný trh 1096/8, 110 00 Praha 1</w:t>
      </w:r>
    </w:p>
    <w:p w14:paraId="49F48699" w14:textId="77777777" w:rsidR="00D550A2" w:rsidRPr="0047143A" w:rsidRDefault="001D0B59" w:rsidP="00AD19E2">
      <w:pPr>
        <w:pStyle w:val="odsazeni15"/>
        <w:suppressAutoHyphens/>
      </w:pPr>
      <w:r w:rsidRPr="00E21DC1">
        <w:t>identifikační číslo</w:t>
      </w:r>
      <w:r w:rsidR="00D550A2" w:rsidRPr="0047143A">
        <w:t xml:space="preserve"> 279</w:t>
      </w:r>
      <w:r w:rsidR="00343CDF">
        <w:t xml:space="preserve"> </w:t>
      </w:r>
      <w:r w:rsidR="00D550A2" w:rsidRPr="0047143A">
        <w:t>48</w:t>
      </w:r>
      <w:r w:rsidR="00343CDF">
        <w:t xml:space="preserve"> </w:t>
      </w:r>
      <w:r w:rsidR="00D550A2" w:rsidRPr="0047143A">
        <w:t>994</w:t>
      </w:r>
    </w:p>
    <w:p w14:paraId="44DC8109" w14:textId="77777777" w:rsidR="00D550A2" w:rsidRPr="0047143A" w:rsidRDefault="00E21DC1" w:rsidP="00AD19E2">
      <w:pPr>
        <w:pStyle w:val="odsazeni15"/>
        <w:suppressAutoHyphens/>
      </w:pPr>
      <w:r>
        <w:t xml:space="preserve">zastoupená </w:t>
      </w:r>
      <w:r w:rsidR="00D550A2" w:rsidRPr="0047143A">
        <w:t>Art</w:t>
      </w:r>
      <w:r w:rsidR="00847F82" w:rsidRPr="0047143A">
        <w:t>h</w:t>
      </w:r>
      <w:r w:rsidR="00D550A2" w:rsidRPr="0047143A">
        <w:t>urem Braunem, jednatel</w:t>
      </w:r>
      <w:r w:rsidR="00847F82" w:rsidRPr="0047143A">
        <w:t>em</w:t>
      </w:r>
      <w:r w:rsidR="00D550A2" w:rsidRPr="0047143A">
        <w:t xml:space="preserve"> společnosti</w:t>
      </w:r>
    </w:p>
    <w:p w14:paraId="5A4F0DDC" w14:textId="77777777" w:rsidR="00D550A2" w:rsidRPr="0047143A" w:rsidRDefault="00D550A2" w:rsidP="00AD19E2">
      <w:pPr>
        <w:pStyle w:val="odsazeni15"/>
        <w:suppressAutoHyphens/>
        <w:jc w:val="right"/>
      </w:pPr>
      <w:r w:rsidRPr="0047143A">
        <w:t>(dále jen „</w:t>
      </w:r>
      <w:r w:rsidR="00E21DC1">
        <w:rPr>
          <w:b/>
        </w:rPr>
        <w:t>Advokátní kancelář</w:t>
      </w:r>
      <w:r w:rsidRPr="0047143A">
        <w:t>“)</w:t>
      </w:r>
    </w:p>
    <w:p w14:paraId="25D397BA" w14:textId="77777777" w:rsidR="00D550A2" w:rsidRPr="0047143A" w:rsidRDefault="00D550A2" w:rsidP="00AD19E2">
      <w:pPr>
        <w:suppressAutoHyphens/>
        <w:spacing w:after="0" w:line="320" w:lineRule="atLeast"/>
        <w:rPr>
          <w:rFonts w:ascii="Arial" w:hAnsi="Arial" w:cs="Arial"/>
          <w:sz w:val="22"/>
          <w:szCs w:val="22"/>
        </w:rPr>
      </w:pPr>
    </w:p>
    <w:p w14:paraId="41707623" w14:textId="77777777" w:rsidR="00D550A2" w:rsidRPr="0047143A" w:rsidRDefault="00D550A2" w:rsidP="00B833AE">
      <w:pPr>
        <w:suppressAutoHyphens/>
        <w:spacing w:after="0" w:line="320" w:lineRule="atLeast"/>
        <w:rPr>
          <w:rFonts w:ascii="Arial" w:hAnsi="Arial" w:cs="Arial"/>
          <w:sz w:val="22"/>
          <w:szCs w:val="22"/>
        </w:rPr>
      </w:pPr>
      <w:r w:rsidRPr="0047143A">
        <w:rPr>
          <w:rFonts w:ascii="Arial" w:hAnsi="Arial" w:cs="Arial"/>
          <w:sz w:val="22"/>
          <w:szCs w:val="22"/>
        </w:rPr>
        <w:t>uzavřely dnešního dne, měsíce a roku tuto smlouvu:</w:t>
      </w:r>
    </w:p>
    <w:p w14:paraId="12710611" w14:textId="77777777" w:rsidR="00D550A2" w:rsidRPr="0047143A" w:rsidRDefault="00AD19E2" w:rsidP="0047143A">
      <w:pPr>
        <w:pStyle w:val="l1"/>
        <w:keepNext w:val="0"/>
      </w:pPr>
      <w:r w:rsidRPr="0047143A">
        <w:br w:type="page"/>
      </w:r>
      <w:r w:rsidRPr="0047143A">
        <w:lastRenderedPageBreak/>
        <w:t>Předmět smlouvy</w:t>
      </w:r>
    </w:p>
    <w:p w14:paraId="15027C7E" w14:textId="77777777" w:rsidR="00D550A2" w:rsidRPr="0047143A" w:rsidRDefault="00D550A2" w:rsidP="00B833AE">
      <w:pPr>
        <w:pStyle w:val="bpvzkladn"/>
        <w:suppressAutoHyphens/>
      </w:pPr>
      <w:r w:rsidRPr="0047143A">
        <w:t xml:space="preserve">Předmětem této smlouvy je závazek </w:t>
      </w:r>
      <w:r w:rsidR="00E21DC1">
        <w:t>Advokátní kancelář</w:t>
      </w:r>
      <w:r w:rsidRPr="0047143A">
        <w:t xml:space="preserve">e poskytnout </w:t>
      </w:r>
      <w:r w:rsidR="00E21DC1">
        <w:t>Klient</w:t>
      </w:r>
      <w:r w:rsidRPr="0047143A">
        <w:t xml:space="preserve">ovi </w:t>
      </w:r>
      <w:r w:rsidR="00971EF8">
        <w:t>advokátní</w:t>
      </w:r>
      <w:r w:rsidR="00971EF8" w:rsidRPr="0047143A">
        <w:t xml:space="preserve"> </w:t>
      </w:r>
      <w:r w:rsidRPr="0047143A">
        <w:t xml:space="preserve">služby a poradenství uvedené v </w:t>
      </w:r>
      <w:r w:rsidR="00482F99" w:rsidRPr="0047143A">
        <w:fldChar w:fldCharType="begin"/>
      </w:r>
      <w:r w:rsidR="00C95B7C" w:rsidRPr="0047143A">
        <w:instrText xml:space="preserve"> REF _Ref313874810 \r \h </w:instrText>
      </w:r>
      <w:r w:rsidR="0047143A">
        <w:instrText xml:space="preserve"> \* MERGEFORMAT </w:instrText>
      </w:r>
      <w:r w:rsidR="00482F99" w:rsidRPr="0047143A">
        <w:fldChar w:fldCharType="separate"/>
      </w:r>
      <w:r w:rsidR="001A0045">
        <w:t>Čl. 2</w:t>
      </w:r>
      <w:r w:rsidR="00482F99" w:rsidRPr="0047143A">
        <w:fldChar w:fldCharType="end"/>
      </w:r>
      <w:r w:rsidRPr="0047143A">
        <w:t xml:space="preserve">, a závazek </w:t>
      </w:r>
      <w:r w:rsidR="00E21DC1">
        <w:t>Klient</w:t>
      </w:r>
      <w:r w:rsidRPr="0047143A">
        <w:t xml:space="preserve">a zaplatit za tyto služby sjednaný honorář. </w:t>
      </w:r>
    </w:p>
    <w:p w14:paraId="1B6E97BC" w14:textId="77777777" w:rsidR="00D550A2" w:rsidRPr="0047143A" w:rsidRDefault="00AD19E2" w:rsidP="0047143A">
      <w:pPr>
        <w:pStyle w:val="l1"/>
        <w:keepNext w:val="0"/>
        <w:suppressAutoHyphens/>
      </w:pPr>
      <w:bookmarkStart w:id="0" w:name="_Ref313874810"/>
      <w:r w:rsidRPr="0047143A">
        <w:t xml:space="preserve">Práva a povinnosti </w:t>
      </w:r>
      <w:r w:rsidR="00E21DC1">
        <w:t>Advokátní kancelář</w:t>
      </w:r>
      <w:r w:rsidRPr="0047143A">
        <w:t>e</w:t>
      </w:r>
      <w:bookmarkEnd w:id="0"/>
    </w:p>
    <w:p w14:paraId="7CBFD658" w14:textId="027B06D3" w:rsidR="003C74D1" w:rsidRPr="0047143A" w:rsidRDefault="00E21DC1" w:rsidP="00455BCF">
      <w:pPr>
        <w:pStyle w:val="odstavec11"/>
        <w:suppressAutoHyphens/>
      </w:pPr>
      <w:bookmarkStart w:id="1" w:name="_Ref314219120"/>
      <w:r>
        <w:t>Klient</w:t>
      </w:r>
      <w:r w:rsidR="00D550A2" w:rsidRPr="0047143A">
        <w:t xml:space="preserve"> pověřuje </w:t>
      </w:r>
      <w:r>
        <w:t>Advokátní kancelář</w:t>
      </w:r>
      <w:r w:rsidR="00D550A2" w:rsidRPr="0047143A">
        <w:t xml:space="preserve"> k poskyt</w:t>
      </w:r>
      <w:r w:rsidR="00EA70DF" w:rsidRPr="0047143A">
        <w:t>ování</w:t>
      </w:r>
      <w:r w:rsidR="00D550A2" w:rsidRPr="0047143A">
        <w:t xml:space="preserve"> </w:t>
      </w:r>
      <w:r w:rsidR="000F6C0B">
        <w:t xml:space="preserve">obecného </w:t>
      </w:r>
      <w:r w:rsidR="00D550A2" w:rsidRPr="0047143A">
        <w:t>právního poradenství</w:t>
      </w:r>
      <w:r w:rsidR="00B33767">
        <w:t xml:space="preserve"> podle českého a slovenského práva</w:t>
      </w:r>
      <w:r w:rsidR="00D550A2" w:rsidRPr="0047143A">
        <w:t xml:space="preserve"> </w:t>
      </w:r>
      <w:r w:rsidR="00EA70DF" w:rsidRPr="0047143A">
        <w:t>a provádění</w:t>
      </w:r>
      <w:r w:rsidR="00D550A2" w:rsidRPr="0047143A">
        <w:t xml:space="preserve"> všech </w:t>
      </w:r>
      <w:r w:rsidR="00EA70DF" w:rsidRPr="0047143A">
        <w:t xml:space="preserve">úkonů </w:t>
      </w:r>
      <w:r w:rsidR="00D550A2" w:rsidRPr="0047143A">
        <w:t>souvisejících s</w:t>
      </w:r>
      <w:r w:rsidR="00576133" w:rsidRPr="0047143A">
        <w:t>e všemi</w:t>
      </w:r>
      <w:r w:rsidR="003C71DE" w:rsidRPr="0047143A">
        <w:t xml:space="preserve"> obchodními činnostmi </w:t>
      </w:r>
      <w:r>
        <w:t>Klient</w:t>
      </w:r>
      <w:r w:rsidR="003C71DE" w:rsidRPr="0047143A">
        <w:t>a</w:t>
      </w:r>
      <w:r w:rsidR="00620E26" w:rsidRPr="0047143A">
        <w:t xml:space="preserve"> nebo jiných, </w:t>
      </w:r>
      <w:r w:rsidR="00FD5F3D">
        <w:t>Klientem</w:t>
      </w:r>
      <w:r w:rsidR="00620E26" w:rsidRPr="0047143A">
        <w:t xml:space="preserve"> určených </w:t>
      </w:r>
      <w:r w:rsidR="00FD5F3D">
        <w:t xml:space="preserve">a s ním spřízněných </w:t>
      </w:r>
      <w:r w:rsidR="00620E26" w:rsidRPr="0047143A">
        <w:t>osob</w:t>
      </w:r>
      <w:r w:rsidR="00C52C9B">
        <w:t xml:space="preserve"> (dále jen „</w:t>
      </w:r>
      <w:r w:rsidR="00C52C9B">
        <w:rPr>
          <w:b/>
        </w:rPr>
        <w:t>Služby</w:t>
      </w:r>
      <w:r w:rsidR="00C52C9B">
        <w:t>“)</w:t>
      </w:r>
      <w:r w:rsidR="00E34506" w:rsidRPr="0047143A">
        <w:t xml:space="preserve">, a to </w:t>
      </w:r>
      <w:r w:rsidR="00CE587D" w:rsidRPr="0047143A">
        <w:t>v těchto oblastech</w:t>
      </w:r>
      <w:r w:rsidR="003C71DE" w:rsidRPr="0047143A">
        <w:t>:</w:t>
      </w:r>
      <w:bookmarkEnd w:id="1"/>
      <w:r w:rsidR="00FC4FD9" w:rsidRPr="0047143A">
        <w:t xml:space="preserve"> </w:t>
      </w:r>
    </w:p>
    <w:p w14:paraId="668EE002" w14:textId="68A0D464" w:rsidR="00FD5F3D" w:rsidRDefault="0091289C" w:rsidP="00735ED4">
      <w:pPr>
        <w:pStyle w:val="odstaveca"/>
      </w:pPr>
      <w:r>
        <w:t xml:space="preserve">pracovní právo. </w:t>
      </w:r>
    </w:p>
    <w:p w14:paraId="4C83DFEB" w14:textId="77777777" w:rsidR="00C52C9B" w:rsidRPr="000F6C0B" w:rsidRDefault="00C52C9B" w:rsidP="00C52C9B">
      <w:pPr>
        <w:pStyle w:val="odstavec11"/>
        <w:suppressAutoHyphens/>
      </w:pPr>
      <w:r w:rsidRPr="000F6C0B">
        <w:t>Podle dohody mezi Klientem a Advokátní kanceláří mohou být Služby poskytovány za stejných podmínek i jiným, s Klientem majetkově nebo personálně propojeným osobám.</w:t>
      </w:r>
    </w:p>
    <w:p w14:paraId="7A321448" w14:textId="77777777" w:rsidR="00150140" w:rsidRDefault="00E21DC1" w:rsidP="00AD19E2">
      <w:pPr>
        <w:pStyle w:val="odstavec11"/>
      </w:pPr>
      <w:r>
        <w:t>Advokátní kancelář</w:t>
      </w:r>
      <w:r w:rsidR="00D550A2" w:rsidRPr="0047143A">
        <w:t xml:space="preserve"> se zavazuje poskytovat </w:t>
      </w:r>
      <w:r w:rsidR="00C52C9B">
        <w:t>S</w:t>
      </w:r>
      <w:r w:rsidR="00D550A2" w:rsidRPr="0047143A">
        <w:t>lužby v souladu a s přihlédnutím k současným právním předpisům a přistupovat k zařizování těc</w:t>
      </w:r>
      <w:r w:rsidR="00D16120" w:rsidRPr="0047143A">
        <w:t>hto záležitostí s odbornou péčí</w:t>
      </w:r>
      <w:r w:rsidR="00150140">
        <w:t>.</w:t>
      </w:r>
    </w:p>
    <w:p w14:paraId="6E410D28" w14:textId="77777777" w:rsidR="00150140" w:rsidRPr="0047143A" w:rsidRDefault="00150140" w:rsidP="00AD19E2">
      <w:pPr>
        <w:pStyle w:val="odstavec11"/>
      </w:pPr>
      <w:r>
        <w:t>Z</w:t>
      </w:r>
      <w:r w:rsidR="00D550A2" w:rsidRPr="0047143A">
        <w:t xml:space="preserve"> důvodu specializace a kontroly kvality </w:t>
      </w:r>
      <w:r>
        <w:t xml:space="preserve">uplatňuje Advokátní kancelář tzv. „princip čtyř očí“ a </w:t>
      </w:r>
      <w:r w:rsidR="00D16120" w:rsidRPr="0047143A">
        <w:t xml:space="preserve">pracuje </w:t>
      </w:r>
      <w:r w:rsidR="00D550A2" w:rsidRPr="0047143A">
        <w:t xml:space="preserve">v týmech skládajících se z partnerů a „senior a junior </w:t>
      </w:r>
      <w:proofErr w:type="spellStart"/>
      <w:r w:rsidR="00D550A2" w:rsidRPr="0047143A">
        <w:t>associates</w:t>
      </w:r>
      <w:proofErr w:type="spellEnd"/>
      <w:r w:rsidR="00D550A2" w:rsidRPr="0047143A">
        <w:t>“, vytvořených</w:t>
      </w:r>
      <w:r w:rsidR="00AD19E2" w:rsidRPr="0047143A">
        <w:t xml:space="preserve"> v závislosti na konkrétních po</w:t>
      </w:r>
      <w:r w:rsidR="00D550A2" w:rsidRPr="0047143A">
        <w:t xml:space="preserve">žadavcích a struktuře </w:t>
      </w:r>
      <w:r w:rsidR="00997D47" w:rsidRPr="0047143A">
        <w:t>konkrétního</w:t>
      </w:r>
      <w:r w:rsidR="00D550A2" w:rsidRPr="0047143A">
        <w:t xml:space="preserve"> mandátu.</w:t>
      </w:r>
    </w:p>
    <w:p w14:paraId="50A2B33D" w14:textId="77777777" w:rsidR="00D550A2" w:rsidRPr="0047143A" w:rsidRDefault="00EF4D00" w:rsidP="00AD19E2">
      <w:pPr>
        <w:pStyle w:val="l1"/>
      </w:pPr>
      <w:r>
        <w:t>Komunikace stran</w:t>
      </w:r>
    </w:p>
    <w:p w14:paraId="0CC300CF" w14:textId="77777777" w:rsidR="00D550A2" w:rsidRPr="00985F83" w:rsidRDefault="00E21DC1" w:rsidP="00985F83">
      <w:pPr>
        <w:pStyle w:val="odstavec11"/>
      </w:pPr>
      <w:r w:rsidRPr="00985F83">
        <w:t>Klient</w:t>
      </w:r>
      <w:r w:rsidR="00D550A2" w:rsidRPr="00985F83">
        <w:t xml:space="preserve"> je povinen předat včas </w:t>
      </w:r>
      <w:r w:rsidRPr="00985F83">
        <w:t>Advokátní kancelář</w:t>
      </w:r>
      <w:r w:rsidR="00D550A2" w:rsidRPr="00985F83">
        <w:t xml:space="preserve">i veškeré </w:t>
      </w:r>
      <w:r w:rsidR="00AD19E2" w:rsidRPr="00985F83">
        <w:t>věci, údaje, informace a podkla</w:t>
      </w:r>
      <w:r w:rsidR="00D550A2" w:rsidRPr="00985F83">
        <w:t xml:space="preserve">dy, které jsou nutné k zařízení výše uvedených záležitostí, jakož i včas </w:t>
      </w:r>
      <w:r w:rsidRPr="00985F83">
        <w:t>Advokátní kancelář</w:t>
      </w:r>
      <w:r w:rsidR="00D550A2" w:rsidRPr="00985F83">
        <w:t xml:space="preserve">i oznámit veškeré okolnosti, které by mohly mít vliv na poskytování </w:t>
      </w:r>
      <w:r w:rsidR="00A4180A">
        <w:t>S</w:t>
      </w:r>
      <w:r w:rsidR="00D550A2" w:rsidRPr="00985F83">
        <w:t>lužeb a/nebo za následek změnu předaných podkladů a informací.</w:t>
      </w:r>
    </w:p>
    <w:p w14:paraId="3002A9EA" w14:textId="77777777" w:rsidR="00201A5F" w:rsidRPr="00985F83" w:rsidRDefault="00482F99" w:rsidP="00985F83">
      <w:pPr>
        <w:pStyle w:val="odstavec11"/>
      </w:pPr>
      <w:r w:rsidRPr="00985F83">
        <w:t xml:space="preserve">Všechny písemnosti, které vypracuje </w:t>
      </w:r>
      <w:r w:rsidR="00E21DC1" w:rsidRPr="00985F83">
        <w:t>Advokátní kancelář</w:t>
      </w:r>
      <w:r w:rsidRPr="00985F83">
        <w:t>, jako zejména dopisy, memoranda, posudky a jiná stanoviska, jež nejsou adresována ú</w:t>
      </w:r>
      <w:r w:rsidRPr="00985F83">
        <w:rPr>
          <w:rFonts w:hint="eastAsia"/>
        </w:rPr>
        <w:t>ř</w:t>
      </w:r>
      <w:r w:rsidRPr="00985F83">
        <w:t>ad</w:t>
      </w:r>
      <w:r w:rsidRPr="00985F83">
        <w:rPr>
          <w:rFonts w:hint="eastAsia"/>
        </w:rPr>
        <w:t>ů</w:t>
      </w:r>
      <w:r w:rsidRPr="00985F83">
        <w:t>m nebo t</w:t>
      </w:r>
      <w:r w:rsidRPr="00985F83">
        <w:rPr>
          <w:rFonts w:hint="eastAsia"/>
        </w:rPr>
        <w:t>ř</w:t>
      </w:r>
      <w:r w:rsidRPr="00985F83">
        <w:t>etím osobám, jsou ur</w:t>
      </w:r>
      <w:r w:rsidRPr="00985F83">
        <w:rPr>
          <w:rFonts w:hint="eastAsia"/>
        </w:rPr>
        <w:t>č</w:t>
      </w:r>
      <w:r w:rsidRPr="00985F83">
        <w:t>ena výhradn</w:t>
      </w:r>
      <w:r w:rsidRPr="00985F83">
        <w:rPr>
          <w:rFonts w:hint="eastAsia"/>
        </w:rPr>
        <w:t>ě</w:t>
      </w:r>
      <w:r w:rsidRPr="00985F83">
        <w:t xml:space="preserve"> pro </w:t>
      </w:r>
      <w:r w:rsidR="00E21DC1" w:rsidRPr="00985F83">
        <w:t>Klient</w:t>
      </w:r>
      <w:r w:rsidRPr="00985F83">
        <w:t xml:space="preserve">a. Bez souhlasu </w:t>
      </w:r>
      <w:r w:rsidR="00E21DC1" w:rsidRPr="00985F83">
        <w:t>Advokátní kancelář</w:t>
      </w:r>
      <w:r w:rsidRPr="00985F83">
        <w:t>e nesmí být takové písemnosti:</w:t>
      </w:r>
    </w:p>
    <w:p w14:paraId="713D4FFE" w14:textId="77777777" w:rsidR="00201A5F" w:rsidRPr="0047143A" w:rsidRDefault="00482F99" w:rsidP="00201A5F">
      <w:pPr>
        <w:pStyle w:val="odstaveca"/>
      </w:pPr>
      <w:r w:rsidRPr="0047143A">
        <w:t xml:space="preserve">za žádným účelem využívány žádným jiným subjektem kromě </w:t>
      </w:r>
      <w:r w:rsidR="00E21DC1">
        <w:t>Klient</w:t>
      </w:r>
      <w:r w:rsidRPr="0047143A">
        <w:t>a,</w:t>
      </w:r>
    </w:p>
    <w:p w14:paraId="5832C93E" w14:textId="77777777" w:rsidR="00201A5F" w:rsidRPr="0047143A" w:rsidRDefault="00482F99" w:rsidP="00201A5F">
      <w:pPr>
        <w:pStyle w:val="odstaveca"/>
      </w:pPr>
      <w:r w:rsidRPr="0047143A">
        <w:t>být p</w:t>
      </w:r>
      <w:r w:rsidRPr="0047143A">
        <w:rPr>
          <w:rFonts w:hint="eastAsia"/>
        </w:rPr>
        <w:t>ř</w:t>
      </w:r>
      <w:r w:rsidRPr="0047143A">
        <w:t>edávány t</w:t>
      </w:r>
      <w:r w:rsidRPr="0047143A">
        <w:rPr>
          <w:rFonts w:hint="eastAsia"/>
        </w:rPr>
        <w:t>ř</w:t>
      </w:r>
      <w:r w:rsidRPr="0047143A">
        <w:t xml:space="preserve">etím osobám s výjimkou osob ovládajících </w:t>
      </w:r>
      <w:r w:rsidR="00E21DC1">
        <w:t>Klient</w:t>
      </w:r>
      <w:r w:rsidRPr="0047143A">
        <w:t xml:space="preserve">a; </w:t>
      </w:r>
    </w:p>
    <w:p w14:paraId="2F5F4709" w14:textId="77777777" w:rsidR="00201A5F" w:rsidRPr="0047143A" w:rsidRDefault="00482F99" w:rsidP="00201A5F">
      <w:pPr>
        <w:pStyle w:val="odstaveca"/>
      </w:pPr>
      <w:r w:rsidRPr="0047143A">
        <w:t>nároky z nich vyplývající postoupeny/zastaveny třetím osobám;</w:t>
      </w:r>
    </w:p>
    <w:p w14:paraId="7534F33E" w14:textId="77777777" w:rsidR="00201A5F" w:rsidRPr="0047143A" w:rsidRDefault="00482F99" w:rsidP="00201A5F">
      <w:pPr>
        <w:pStyle w:val="odstaveca"/>
      </w:pPr>
      <w:r w:rsidRPr="0047143A">
        <w:t xml:space="preserve">citovány v žádných finančních výkazech, podnikatelských záměrech, </w:t>
      </w:r>
      <w:r w:rsidRPr="0047143A">
        <w:lastRenderedPageBreak/>
        <w:t xml:space="preserve">soukromých investicích, memorandech ani v jiných podobných dokumentech; </w:t>
      </w:r>
    </w:p>
    <w:p w14:paraId="0B647C99" w14:textId="77777777" w:rsidR="00201A5F" w:rsidRPr="0047143A" w:rsidRDefault="00482F99" w:rsidP="00201A5F">
      <w:pPr>
        <w:pStyle w:val="odstaveca"/>
      </w:pPr>
      <w:r w:rsidRPr="0047143A">
        <w:t xml:space="preserve">citovány v žádných dalších dokumentech či sděleních, které by mohly podnítit </w:t>
      </w:r>
      <w:r w:rsidR="00820693" w:rsidRPr="0047143A">
        <w:t xml:space="preserve">jejich </w:t>
      </w:r>
      <w:r w:rsidRPr="0047143A">
        <w:t>využití ze strany některé osoby či z důvodu vyloučeného omezeními uvedenými v tomto článku.</w:t>
      </w:r>
    </w:p>
    <w:p w14:paraId="290CC2CA" w14:textId="77777777" w:rsidR="001960F5" w:rsidRPr="00985F83" w:rsidRDefault="001960F5" w:rsidP="001960F5">
      <w:pPr>
        <w:pStyle w:val="odstavec11"/>
      </w:pPr>
      <w:r>
        <w:t>Klient</w:t>
      </w:r>
      <w:r w:rsidRPr="0047143A">
        <w:t xml:space="preserve"> potvrzuje, že byl upozorn</w:t>
      </w:r>
      <w:r>
        <w:t>ě</w:t>
      </w:r>
      <w:r w:rsidRPr="0047143A">
        <w:t>n na to a je si v</w:t>
      </w:r>
      <w:r>
        <w:t>ě</w:t>
      </w:r>
      <w:r w:rsidRPr="0047143A">
        <w:t xml:space="preserve">dom toho, že elektronická </w:t>
      </w:r>
      <w:r w:rsidRPr="00985F83">
        <w:t>korespondence – e-mailem – v sob</w:t>
      </w:r>
      <w:r>
        <w:t>ě</w:t>
      </w:r>
      <w:r w:rsidRPr="00985F83">
        <w:t xml:space="preserve"> skrývá zna</w:t>
      </w:r>
      <w:r>
        <w:t>č</w:t>
      </w:r>
      <w:r w:rsidRPr="00985F83">
        <w:t>ná rizika. Zejména m</w:t>
      </w:r>
      <w:r w:rsidRPr="00240A3F">
        <w:rPr>
          <w:rFonts w:ascii="Cambria" w:eastAsiaTheme="minorEastAsia" w:hAnsi="Cambria" w:cs="Cambria"/>
        </w:rPr>
        <w:t>ůž</w:t>
      </w:r>
      <w:r w:rsidRPr="00985F83">
        <w:t>e dojít ke ztrát</w:t>
      </w:r>
      <w:r>
        <w:t>ě</w:t>
      </w:r>
      <w:r w:rsidRPr="00985F83">
        <w:t xml:space="preserve"> e-mailu, aniž by si toho doty</w:t>
      </w:r>
      <w:r>
        <w:t>č</w:t>
      </w:r>
      <w:r w:rsidRPr="00985F83">
        <w:t>ný všiml, nebo si e-maily m</w:t>
      </w:r>
      <w:r w:rsidRPr="00240A3F">
        <w:rPr>
          <w:rFonts w:ascii="Cambria" w:eastAsiaTheme="minorEastAsia" w:hAnsi="Cambria" w:cs="Cambria"/>
        </w:rPr>
        <w:t>ůž</w:t>
      </w:r>
      <w:r w:rsidRPr="00985F83">
        <w:t xml:space="preserve">e </w:t>
      </w:r>
      <w:r>
        <w:t xml:space="preserve">přečíst třetí </w:t>
      </w:r>
      <w:r w:rsidRPr="00985F83">
        <w:t>osoba, která je m</w:t>
      </w:r>
      <w:r w:rsidRPr="00240A3F">
        <w:rPr>
          <w:rFonts w:ascii="Cambria" w:eastAsiaTheme="minorEastAsia" w:hAnsi="Cambria" w:cs="Cambria"/>
        </w:rPr>
        <w:t>ůž</w:t>
      </w:r>
      <w:r w:rsidRPr="00985F83">
        <w:t>e zachytávat a falšovat. Tím m</w:t>
      </w:r>
      <w:r>
        <w:t>ůž</w:t>
      </w:r>
      <w:r w:rsidRPr="00985F83">
        <w:t>e docházet ke zna</w:t>
      </w:r>
      <w:r>
        <w:t>č</w:t>
      </w:r>
      <w:r w:rsidRPr="00985F83">
        <w:t>ným škodám. Klient pověřuje Advokátní kancelář k tomu, aby vedl korespondenci ve všech záležitostech i e-mailem, pokud a dokud mu výslovn</w:t>
      </w:r>
      <w:r>
        <w:t>ě</w:t>
      </w:r>
      <w:r w:rsidRPr="00985F83">
        <w:t xml:space="preserve"> nesdělí n</w:t>
      </w:r>
      <w:r>
        <w:t>ě</w:t>
      </w:r>
      <w:r w:rsidRPr="00985F83">
        <w:t xml:space="preserve">co jiného. </w:t>
      </w:r>
    </w:p>
    <w:p w14:paraId="6999849D" w14:textId="77777777" w:rsidR="001960F5" w:rsidRPr="00985F83" w:rsidRDefault="001960F5" w:rsidP="001960F5">
      <w:pPr>
        <w:pStyle w:val="odstavec11"/>
      </w:pPr>
      <w:r w:rsidRPr="00985F83">
        <w:t xml:space="preserve">E-mailový server Advokátní kanceláře podporuje ochranu e-mailů pomocí šifrování standardem TLS. Toto šifrování se aplikuje automaticky při přenosu e-mailu přes internet mezi e-mailovým serverem odesílatele a serverem příjemce. Server Advokátní kanceláře se prioritně vždy snaží o tuto ochranu při odesílání i přijímání e-mailů. Na straně Klienta není třeba žádné zvláštní nastavení nebo jiné opatření, pokud jeho server podporuje TLS. </w:t>
      </w:r>
    </w:p>
    <w:p w14:paraId="418174F2" w14:textId="77777777" w:rsidR="001960F5" w:rsidRPr="00985F83" w:rsidRDefault="001960F5" w:rsidP="001960F5">
      <w:pPr>
        <w:pStyle w:val="odstavec11"/>
      </w:pPr>
      <w:r w:rsidRPr="00985F83">
        <w:t>Klient je oprávn</w:t>
      </w:r>
      <w:r>
        <w:t>ě</w:t>
      </w:r>
      <w:r w:rsidRPr="00985F83">
        <w:t>n požadovat po Advokátní kanceláři, aby p</w:t>
      </w:r>
      <w:r w:rsidRPr="00240A3F">
        <w:rPr>
          <w:rFonts w:hint="eastAsia"/>
        </w:rPr>
        <w:t>ř</w:t>
      </w:r>
      <w:r w:rsidRPr="00985F83">
        <w:t>i používání elektronické komunikace používal z d</w:t>
      </w:r>
      <w:r w:rsidRPr="00240A3F">
        <w:rPr>
          <w:rFonts w:hint="eastAsia"/>
        </w:rPr>
        <w:t>ů</w:t>
      </w:r>
      <w:r w:rsidRPr="00985F83">
        <w:t>vod</w:t>
      </w:r>
      <w:r w:rsidRPr="00240A3F">
        <w:rPr>
          <w:rFonts w:hint="eastAsia"/>
        </w:rPr>
        <w:t>ů</w:t>
      </w:r>
      <w:r w:rsidRPr="00985F83">
        <w:t xml:space="preserve"> bezpe</w:t>
      </w:r>
      <w:r>
        <w:rPr>
          <w:rFonts w:hint="eastAsia"/>
        </w:rPr>
        <w:t>č</w:t>
      </w:r>
      <w:r w:rsidRPr="00985F83">
        <w:t>nosti zaru</w:t>
      </w:r>
      <w:r w:rsidRPr="00240A3F">
        <w:rPr>
          <w:rFonts w:hint="eastAsia"/>
        </w:rPr>
        <w:t>č</w:t>
      </w:r>
      <w:r w:rsidRPr="00985F83">
        <w:t>ený elektronický podpis a/nebo šifrování, pokud má Klient technické p</w:t>
      </w:r>
      <w:r w:rsidRPr="00240A3F">
        <w:rPr>
          <w:rFonts w:hint="eastAsia"/>
        </w:rPr>
        <w:t>ř</w:t>
      </w:r>
      <w:r w:rsidRPr="00985F83">
        <w:t xml:space="preserve">edpoklady pro použití elektronického podpisu a šifrování a přeje si je používat. </w:t>
      </w:r>
    </w:p>
    <w:p w14:paraId="1E702FB3" w14:textId="77777777" w:rsidR="00D550A2" w:rsidRPr="0047143A" w:rsidRDefault="00AD19E2" w:rsidP="00AD19E2">
      <w:pPr>
        <w:pStyle w:val="l1"/>
      </w:pPr>
      <w:r w:rsidRPr="0047143A">
        <w:t xml:space="preserve">Honorář a náhrada nákladů </w:t>
      </w:r>
      <w:r w:rsidR="00E21DC1">
        <w:t>Advokátní kancelář</w:t>
      </w:r>
      <w:r w:rsidRPr="0047143A">
        <w:t>e</w:t>
      </w:r>
    </w:p>
    <w:p w14:paraId="50E299F4" w14:textId="77777777" w:rsidR="00FB1038" w:rsidRDefault="00D95C24" w:rsidP="00AD19E2">
      <w:pPr>
        <w:pStyle w:val="odstavec11"/>
      </w:pPr>
      <w:r>
        <w:t>P</w:t>
      </w:r>
      <w:r w:rsidRPr="0047143A">
        <w:t xml:space="preserve">rovedené </w:t>
      </w:r>
      <w:r w:rsidR="00A4180A">
        <w:t>S</w:t>
      </w:r>
      <w:r w:rsidRPr="0047143A">
        <w:t>lužby účt</w:t>
      </w:r>
      <w:r>
        <w:t>uje Advokátní kancelář</w:t>
      </w:r>
      <w:r w:rsidRPr="0047143A">
        <w:t xml:space="preserve"> na základě </w:t>
      </w:r>
      <w:r>
        <w:t xml:space="preserve">vynaloženého času podle </w:t>
      </w:r>
      <w:r w:rsidRPr="0047143A">
        <w:t xml:space="preserve">hodinových sazeb, </w:t>
      </w:r>
      <w:r>
        <w:t xml:space="preserve">které </w:t>
      </w:r>
      <w:r w:rsidRPr="0047143A">
        <w:t>jsou odvozeny od odborných znalostí, zkušeností a stupně dosaženého vzdělání jednotlivých pracovníků</w:t>
      </w:r>
      <w:r>
        <w:t>. Z</w:t>
      </w:r>
      <w:r w:rsidRPr="0047143A">
        <w:t xml:space="preserve">a každou započatou čtvrthodinu je účtována poměrná část. </w:t>
      </w:r>
    </w:p>
    <w:p w14:paraId="2038FAC3" w14:textId="77777777" w:rsidR="00971EF8" w:rsidRDefault="00971EF8" w:rsidP="00471ECF">
      <w:pPr>
        <w:pStyle w:val="odstavec11"/>
      </w:pPr>
      <w:r>
        <w:t xml:space="preserve">Pro </w:t>
      </w:r>
      <w:r w:rsidR="00D550A2" w:rsidRPr="0047143A">
        <w:t xml:space="preserve">poskytnutí </w:t>
      </w:r>
      <w:r w:rsidR="00A4180A">
        <w:t>S</w:t>
      </w:r>
      <w:r w:rsidR="00D550A2" w:rsidRPr="0047143A">
        <w:t>luž</w:t>
      </w:r>
      <w:r w:rsidR="00A4180A">
        <w:t>e</w:t>
      </w:r>
      <w:r w:rsidR="00D550A2" w:rsidRPr="0047143A">
        <w:t xml:space="preserve">b </w:t>
      </w:r>
      <w:r w:rsidR="00CE4998" w:rsidRPr="0047143A">
        <w:t>v</w:t>
      </w:r>
      <w:r w:rsidR="0069562C" w:rsidRPr="0047143A">
        <w:t xml:space="preserve"> oblastech dle </w:t>
      </w:r>
      <w:r w:rsidR="0076307D" w:rsidRPr="0047143A">
        <w:t xml:space="preserve">odst. </w:t>
      </w:r>
      <w:r w:rsidR="0069562C" w:rsidRPr="0047143A">
        <w:fldChar w:fldCharType="begin"/>
      </w:r>
      <w:r w:rsidR="0069562C" w:rsidRPr="0047143A">
        <w:instrText xml:space="preserve"> REF _Ref314219120 \r \h </w:instrText>
      </w:r>
      <w:r w:rsidR="0047143A">
        <w:instrText xml:space="preserve"> \* MERGEFORMAT </w:instrText>
      </w:r>
      <w:r w:rsidR="0069562C" w:rsidRPr="0047143A">
        <w:fldChar w:fldCharType="separate"/>
      </w:r>
      <w:r w:rsidR="001A0045">
        <w:t>2.1</w:t>
      </w:r>
      <w:r w:rsidR="0069562C" w:rsidRPr="0047143A">
        <w:fldChar w:fldCharType="end"/>
      </w:r>
      <w:r w:rsidR="0069562C" w:rsidRPr="0047143A">
        <w:t xml:space="preserve"> </w:t>
      </w:r>
      <w:r w:rsidR="00CE4998" w:rsidRPr="0047143A">
        <w:t xml:space="preserve">této smlouvy </w:t>
      </w:r>
      <w:r w:rsidR="00471ECF">
        <w:t xml:space="preserve">si </w:t>
      </w:r>
      <w:r>
        <w:t>S</w:t>
      </w:r>
      <w:r w:rsidR="00CE4998" w:rsidRPr="0047143A">
        <w:t xml:space="preserve">mluvní strany </w:t>
      </w:r>
      <w:r w:rsidRPr="0047143A">
        <w:t>dohodly</w:t>
      </w:r>
      <w:r w:rsidR="000F6C0B">
        <w:t xml:space="preserve"> </w:t>
      </w:r>
      <w:proofErr w:type="spellStart"/>
      <w:r w:rsidR="001D0B59">
        <w:rPr>
          <w:b/>
        </w:rPr>
        <w:t>flat</w:t>
      </w:r>
      <w:proofErr w:type="spellEnd"/>
      <w:r w:rsidR="001D0B59">
        <w:rPr>
          <w:b/>
        </w:rPr>
        <w:t xml:space="preserve"> </w:t>
      </w:r>
      <w:proofErr w:type="spellStart"/>
      <w:r w:rsidR="001D0B59">
        <w:rPr>
          <w:b/>
        </w:rPr>
        <w:t>rate</w:t>
      </w:r>
      <w:proofErr w:type="spellEnd"/>
      <w:r w:rsidR="00CE4998" w:rsidRPr="00971EF8">
        <w:rPr>
          <w:b/>
        </w:rPr>
        <w:t xml:space="preserve"> ve výši </w:t>
      </w:r>
      <w:r w:rsidR="001D0B59">
        <w:rPr>
          <w:b/>
        </w:rPr>
        <w:t>2</w:t>
      </w:r>
      <w:r w:rsidR="00CE4998" w:rsidRPr="00971EF8">
        <w:rPr>
          <w:b/>
        </w:rPr>
        <w:t>.</w:t>
      </w:r>
      <w:r w:rsidR="001D0B59">
        <w:rPr>
          <w:b/>
        </w:rPr>
        <w:t>1</w:t>
      </w:r>
      <w:r w:rsidR="00CE4998" w:rsidRPr="00971EF8">
        <w:rPr>
          <w:b/>
        </w:rPr>
        <w:t>00</w:t>
      </w:r>
      <w:r w:rsidR="001D0B59">
        <w:rPr>
          <w:b/>
        </w:rPr>
        <w:t xml:space="preserve"> CZK/hod</w:t>
      </w:r>
      <w:r>
        <w:t xml:space="preserve"> </w:t>
      </w:r>
      <w:r w:rsidR="00471ECF">
        <w:t xml:space="preserve">(plus DPH) </w:t>
      </w:r>
      <w:r w:rsidR="0063551B" w:rsidRPr="0063551B">
        <w:t>bez ohledu na to, kdo z konzultantů je bude poskytovat.</w:t>
      </w:r>
    </w:p>
    <w:p w14:paraId="44F8CB81" w14:textId="77777777" w:rsidR="0063551B" w:rsidRDefault="0063551B" w:rsidP="00AD19E2">
      <w:pPr>
        <w:pStyle w:val="odstavec11"/>
      </w:pPr>
      <w:r w:rsidRPr="0063551B">
        <w:t>Za naše běžné administrativní náklady a výdaje vynaložené v souvislosti s Projektem (jako např. telefonické hovory, faxové přenosy, poštovní služby) Vám budeme fakturovat jednorázovou částku ve výši 0.5 % z naší odměny (netto).</w:t>
      </w:r>
    </w:p>
    <w:p w14:paraId="17A3E457" w14:textId="77777777" w:rsidR="00D550A2" w:rsidRPr="0047143A" w:rsidRDefault="00D550A2" w:rsidP="00AD19E2">
      <w:pPr>
        <w:pStyle w:val="odstavec11"/>
      </w:pPr>
      <w:r w:rsidRPr="0047143A">
        <w:t xml:space="preserve">Cestovné a další náklady v prokázané výši (notářské poplatky, kurýrní služby, </w:t>
      </w:r>
      <w:r w:rsidR="000F6C0B" w:rsidRPr="0047143A">
        <w:t>ověření</w:t>
      </w:r>
      <w:r w:rsidRPr="0047143A">
        <w:t xml:space="preserve"> atd.) se účtují zvlášť. Pokud nebude sjednáno jinak, </w:t>
      </w:r>
      <w:r w:rsidR="00E21DC1">
        <w:t>Advokátní kancelář</w:t>
      </w:r>
      <w:r w:rsidRPr="0047143A">
        <w:t xml:space="preserve"> vystavuje každý měsíc fakturu za provedené služby s podrobným přehledem všech úkonů právní </w:t>
      </w:r>
      <w:r w:rsidR="00A4180A">
        <w:t>S</w:t>
      </w:r>
      <w:r w:rsidRPr="0047143A">
        <w:t xml:space="preserve">lužby. </w:t>
      </w:r>
    </w:p>
    <w:p w14:paraId="057B943B" w14:textId="77777777" w:rsidR="002D5D34" w:rsidRPr="0047143A" w:rsidRDefault="002D5D34" w:rsidP="002D5D34">
      <w:pPr>
        <w:pStyle w:val="odstavec11"/>
      </w:pPr>
      <w:r w:rsidRPr="0047143A">
        <w:lastRenderedPageBreak/>
        <w:t xml:space="preserve">Každý rok se </w:t>
      </w:r>
      <w:r w:rsidR="00E21DC1">
        <w:t>Klient</w:t>
      </w:r>
      <w:r w:rsidRPr="0047143A">
        <w:t xml:space="preserve"> a </w:t>
      </w:r>
      <w:r w:rsidR="00E21DC1">
        <w:t>Advokátní kancelář</w:t>
      </w:r>
      <w:r w:rsidRPr="0047143A">
        <w:t xml:space="preserve"> sejdou a společně zkontrolují </w:t>
      </w:r>
      <w:r w:rsidR="007D4064">
        <w:t xml:space="preserve">efektivitu odvedených advokátních služeb a výši </w:t>
      </w:r>
      <w:r w:rsidRPr="0047143A">
        <w:t>náklad</w:t>
      </w:r>
      <w:r w:rsidR="007D4064">
        <w:t>ů</w:t>
      </w:r>
      <w:r w:rsidRPr="0047143A">
        <w:t xml:space="preserve"> za právní poradenství a případně projednají odpovídající úpravu honoráře na další období.</w:t>
      </w:r>
    </w:p>
    <w:p w14:paraId="70F25EDE" w14:textId="77777777" w:rsidR="002D5D34" w:rsidRPr="0047143A" w:rsidRDefault="002D5D34" w:rsidP="002D5D34">
      <w:pPr>
        <w:pStyle w:val="odstavec11"/>
      </w:pPr>
      <w:r w:rsidRPr="0047143A">
        <w:t>Služby kvalifikovaných překladatelů se účtují sazbou 35 euro/hodinu. Administrativní práce se neúčtují.</w:t>
      </w:r>
    </w:p>
    <w:p w14:paraId="1D2E56C6" w14:textId="77777777" w:rsidR="002D5D34" w:rsidRPr="0047143A" w:rsidRDefault="002D5D34" w:rsidP="002D5D34">
      <w:pPr>
        <w:pStyle w:val="odstavec11"/>
      </w:pPr>
      <w:r w:rsidRPr="0047143A">
        <w:t xml:space="preserve">V případě úspěšného zakončení případného soudního sporu náklady na advokátní zastoupení dle příslušné vyhlášky ministerstva hrazené protistranou připadají </w:t>
      </w:r>
      <w:r w:rsidR="00E21DC1">
        <w:t>Advokátní kancelář</w:t>
      </w:r>
      <w:r w:rsidRPr="0047143A">
        <w:t>i.</w:t>
      </w:r>
    </w:p>
    <w:p w14:paraId="15C3A19B" w14:textId="77777777" w:rsidR="005D532D" w:rsidRPr="0047143A" w:rsidRDefault="005D532D" w:rsidP="005D532D">
      <w:pPr>
        <w:pStyle w:val="odstavec11"/>
      </w:pPr>
      <w:r w:rsidRPr="0047143A">
        <w:t xml:space="preserve">K dohodnuté odměně je vždy účtována daň z přidané hodnoty (DPH) v aktuální zákonné výši. </w:t>
      </w:r>
    </w:p>
    <w:p w14:paraId="0D1B6937" w14:textId="77777777" w:rsidR="00D550A2" w:rsidRPr="0047143A" w:rsidRDefault="003F3506" w:rsidP="003F3506">
      <w:pPr>
        <w:pStyle w:val="l1"/>
      </w:pPr>
      <w:r w:rsidRPr="0047143A">
        <w:t>Doba trvání smlouvy</w:t>
      </w:r>
    </w:p>
    <w:p w14:paraId="6FA01568" w14:textId="090338EC" w:rsidR="00D550A2" w:rsidRPr="0047143A" w:rsidRDefault="00D550A2" w:rsidP="003F3506">
      <w:pPr>
        <w:pStyle w:val="odstavec11"/>
      </w:pPr>
      <w:r w:rsidRPr="0047143A">
        <w:t xml:space="preserve">Smlouva je uzavřena na dobu neurčitou </w:t>
      </w:r>
      <w:r w:rsidR="007D4064">
        <w:t xml:space="preserve">s </w:t>
      </w:r>
      <w:r w:rsidRPr="0047143A">
        <w:t>účinno</w:t>
      </w:r>
      <w:r w:rsidR="007D4064">
        <w:t>stí</w:t>
      </w:r>
      <w:r w:rsidRPr="0047143A">
        <w:t xml:space="preserve"> </w:t>
      </w:r>
      <w:r w:rsidR="007D4064">
        <w:t xml:space="preserve">ke </w:t>
      </w:r>
      <w:r w:rsidRPr="0047143A">
        <w:t>dn</w:t>
      </w:r>
      <w:r w:rsidR="007D4064">
        <w:t>i</w:t>
      </w:r>
      <w:r w:rsidRPr="0047143A">
        <w:t xml:space="preserve"> </w:t>
      </w:r>
      <w:r w:rsidR="00944E3A">
        <w:rPr>
          <w:b/>
        </w:rPr>
        <w:t>01</w:t>
      </w:r>
      <w:r w:rsidR="0047143A" w:rsidRPr="0047143A">
        <w:rPr>
          <w:b/>
        </w:rPr>
        <w:t>.</w:t>
      </w:r>
      <w:r w:rsidR="00944E3A">
        <w:rPr>
          <w:b/>
        </w:rPr>
        <w:t>06</w:t>
      </w:r>
      <w:bookmarkStart w:id="2" w:name="_GoBack"/>
      <w:bookmarkEnd w:id="2"/>
      <w:r w:rsidR="0047143A" w:rsidRPr="0047143A">
        <w:rPr>
          <w:b/>
        </w:rPr>
        <w:t>.201</w:t>
      </w:r>
      <w:r w:rsidR="0063551B">
        <w:rPr>
          <w:b/>
        </w:rPr>
        <w:t>9</w:t>
      </w:r>
      <w:r w:rsidRPr="0047143A">
        <w:t>.</w:t>
      </w:r>
    </w:p>
    <w:p w14:paraId="6B6219FC" w14:textId="77777777" w:rsidR="00D550A2" w:rsidRPr="0047143A" w:rsidRDefault="00D550A2" w:rsidP="003F3506">
      <w:pPr>
        <w:pStyle w:val="odstavec11"/>
      </w:pPr>
      <w:r w:rsidRPr="0047143A">
        <w:t xml:space="preserve">Výpovědní lhůta činí </w:t>
      </w:r>
      <w:r w:rsidR="007D4064">
        <w:t>3</w:t>
      </w:r>
      <w:r w:rsidR="007D4064" w:rsidRPr="0047143A">
        <w:t xml:space="preserve"> </w:t>
      </w:r>
      <w:r w:rsidRPr="0047143A">
        <w:t>měsíc</w:t>
      </w:r>
      <w:r w:rsidR="007D4064">
        <w:t>e</w:t>
      </w:r>
      <w:r w:rsidRPr="0047143A">
        <w:t xml:space="preserve"> a začíná se počítat od prvního dne </w:t>
      </w:r>
      <w:r w:rsidR="007D4064">
        <w:t xml:space="preserve">kvartálu </w:t>
      </w:r>
      <w:r w:rsidRPr="0047143A">
        <w:t>následujícího po měsíci, v němž byla výpověď doručena druhé straně.</w:t>
      </w:r>
    </w:p>
    <w:p w14:paraId="2D8BC545" w14:textId="77777777" w:rsidR="00D550A2" w:rsidRPr="0047143A" w:rsidRDefault="003F3506" w:rsidP="003F3506">
      <w:pPr>
        <w:pStyle w:val="l1"/>
      </w:pPr>
      <w:r w:rsidRPr="0047143A">
        <w:t>Odpovědnost za profesní pochybení</w:t>
      </w:r>
    </w:p>
    <w:p w14:paraId="661BB11F" w14:textId="77777777" w:rsidR="007D4064" w:rsidRDefault="007D4064" w:rsidP="00985F83">
      <w:pPr>
        <w:pStyle w:val="odstavec11"/>
      </w:pPr>
      <w:r>
        <w:t xml:space="preserve">Advokátní kancelář odpovídá za veškerou újmu způsobenou Klientovi zaviněným porušením povinností při poskytování </w:t>
      </w:r>
      <w:r w:rsidR="00A4180A">
        <w:t>S</w:t>
      </w:r>
      <w:r>
        <w:t xml:space="preserve">lužeb. </w:t>
      </w:r>
    </w:p>
    <w:p w14:paraId="4F66CFEC" w14:textId="77777777" w:rsidR="00D550A2" w:rsidRPr="0047143A" w:rsidRDefault="00E21DC1" w:rsidP="00985F83">
      <w:pPr>
        <w:pStyle w:val="odstavec11"/>
      </w:pPr>
      <w:r>
        <w:t>Advokátní kancelář</w:t>
      </w:r>
      <w:r w:rsidR="00D550A2" w:rsidRPr="0047143A">
        <w:t xml:space="preserve">e </w:t>
      </w:r>
      <w:r w:rsidR="007D4064">
        <w:t xml:space="preserve">má sjednané nadstandardní pojištění odpovědnosti za škodu ve výši přesahující zákonné limity i limity většiny advokátních kanceláří. Jak je obvyklé, sjednávají smluvní strany, že Advokátní kancelář </w:t>
      </w:r>
      <w:r w:rsidR="0048600E" w:rsidRPr="0047143A">
        <w:t xml:space="preserve">odpovídá </w:t>
      </w:r>
      <w:r>
        <w:t>Klient</w:t>
      </w:r>
      <w:r w:rsidR="00D550A2" w:rsidRPr="0047143A">
        <w:t xml:space="preserve">ovi </w:t>
      </w:r>
      <w:r w:rsidR="0048600E" w:rsidRPr="0047143A">
        <w:t>za škody způsobené profesní nedbalostí</w:t>
      </w:r>
      <w:r w:rsidR="00985F83">
        <w:t>, a to</w:t>
      </w:r>
      <w:r w:rsidR="0048600E" w:rsidRPr="0047143A">
        <w:t xml:space="preserve"> až do částky </w:t>
      </w:r>
      <w:r w:rsidR="007D4064">
        <w:t>3</w:t>
      </w:r>
      <w:r w:rsidR="00847F82" w:rsidRPr="0047143A">
        <w:t>0</w:t>
      </w:r>
      <w:r w:rsidR="00D550A2" w:rsidRPr="0047143A">
        <w:t xml:space="preserve"> milion</w:t>
      </w:r>
      <w:r w:rsidR="00847F82" w:rsidRPr="0047143A">
        <w:t>ů</w:t>
      </w:r>
      <w:r w:rsidR="00D550A2" w:rsidRPr="0047143A">
        <w:t xml:space="preserve"> </w:t>
      </w:r>
      <w:r w:rsidR="00847F82" w:rsidRPr="0047143A">
        <w:t>korun českých</w:t>
      </w:r>
      <w:r w:rsidR="00D550A2" w:rsidRPr="0047143A">
        <w:t xml:space="preserve">. </w:t>
      </w:r>
      <w:r w:rsidR="0048600E" w:rsidRPr="0047143A">
        <w:t>Ušlý zisk se do náhrady škody nezahrnuje.</w:t>
      </w:r>
    </w:p>
    <w:p w14:paraId="36436C86" w14:textId="77777777" w:rsidR="00D550A2" w:rsidRPr="0047143A" w:rsidRDefault="003F3506" w:rsidP="003F3506">
      <w:pPr>
        <w:pStyle w:val="l1"/>
      </w:pPr>
      <w:r w:rsidRPr="0047143A">
        <w:t>Závěrečná ustanovení</w:t>
      </w:r>
    </w:p>
    <w:p w14:paraId="53A717B6" w14:textId="77777777" w:rsidR="00D550A2" w:rsidRPr="0047143A" w:rsidRDefault="00D550A2" w:rsidP="003F3506">
      <w:pPr>
        <w:pStyle w:val="odstavec11"/>
      </w:pPr>
      <w:r w:rsidRPr="0047143A">
        <w:t xml:space="preserve">Pokud v této smlouvě není výslovně ujednáno jinak, řídí se vztahy </w:t>
      </w:r>
      <w:r w:rsidR="00E21DC1">
        <w:t>Klient</w:t>
      </w:r>
      <w:r w:rsidRPr="0047143A">
        <w:t xml:space="preserve">a a </w:t>
      </w:r>
      <w:r w:rsidR="00E21DC1">
        <w:t>Advokátní kancelář</w:t>
      </w:r>
      <w:r w:rsidRPr="0047143A">
        <w:t>e příslušnými obecně závaznými právními předpisy platnými v České republice, zejména a zákonem o advokacii č. 85/1996 Sb</w:t>
      </w:r>
      <w:r w:rsidR="00482F99" w:rsidRPr="0047143A">
        <w:t xml:space="preserve">. Pokud </w:t>
      </w:r>
      <w:r w:rsidR="00E21DC1">
        <w:t>Klient</w:t>
      </w:r>
      <w:r w:rsidR="00482F99" w:rsidRPr="0047143A">
        <w:t xml:space="preserve"> nestanoví jinak, je </w:t>
      </w:r>
      <w:r w:rsidR="00E21DC1">
        <w:t>Advokátní kancelář</w:t>
      </w:r>
      <w:r w:rsidR="00482F99" w:rsidRPr="0047143A">
        <w:t xml:space="preserve"> oprávněn ve svých reklamních materiálech a sděleních přiměřeně informovat o spolupráci s </w:t>
      </w:r>
      <w:r w:rsidR="00E21DC1">
        <w:t>Klient</w:t>
      </w:r>
      <w:r w:rsidR="00482F99" w:rsidRPr="0047143A">
        <w:t xml:space="preserve">em a druhu </w:t>
      </w:r>
      <w:r w:rsidR="00A4180A">
        <w:t>S</w:t>
      </w:r>
      <w:r w:rsidR="00482F99" w:rsidRPr="0047143A">
        <w:t>lužeb jemu poskytovaných</w:t>
      </w:r>
      <w:r w:rsidR="007D4064">
        <w:t>, včetně používání loga Klienta</w:t>
      </w:r>
      <w:r w:rsidR="00482F99" w:rsidRPr="0047143A">
        <w:t>.</w:t>
      </w:r>
    </w:p>
    <w:p w14:paraId="4C458273" w14:textId="77777777" w:rsidR="00D550A2" w:rsidRPr="0047143A" w:rsidRDefault="00D550A2" w:rsidP="003F3506">
      <w:pPr>
        <w:pStyle w:val="odstavec11"/>
      </w:pPr>
      <w:r w:rsidRPr="0047143A">
        <w:t>Je-li nebo stane-li se některé ustanovení této smlouvy neplatným nebo neproveditelným, není tím dotčena platnost ostatních ustanovení. Na místo neplatného nebo ne-proveditelného ustanovení se musí sjednat takové platné a proveditelné ustanovení, které se co možná nejvíce přibližuje zamýšlenému hospodářskému účelu neplatného nebo neproveditelného ustanovení. To samé platí analogicky pro případné mezery ve smlouvě.</w:t>
      </w:r>
    </w:p>
    <w:p w14:paraId="21AA4DBF" w14:textId="77777777" w:rsidR="00D550A2" w:rsidRPr="0047143A" w:rsidRDefault="00D550A2" w:rsidP="003F3506">
      <w:pPr>
        <w:pStyle w:val="odstavec11"/>
      </w:pPr>
      <w:r w:rsidRPr="0047143A">
        <w:lastRenderedPageBreak/>
        <w:t xml:space="preserve">Smluvní strany se ve smyslu § 89a zákona č. 99/1963 Sb., občanský soudní řád, dohodly, že věcně příslušný soud v sídle </w:t>
      </w:r>
      <w:r w:rsidR="00E21DC1">
        <w:t>Advokátní kancelář</w:t>
      </w:r>
      <w:r w:rsidRPr="0047143A">
        <w:t>e je místně příslušným soudem prvního stupně pro veškerá soudní řízení zahájená v souvislosti s touto smlouvou, včetně sporu o její platnost.</w:t>
      </w:r>
    </w:p>
    <w:p w14:paraId="1D75554E" w14:textId="77777777" w:rsidR="00D550A2" w:rsidRPr="0047143A" w:rsidRDefault="00D550A2" w:rsidP="0047143A">
      <w:pPr>
        <w:pStyle w:val="odstavec11"/>
        <w:keepNext/>
        <w:keepLines/>
      </w:pPr>
      <w:r w:rsidRPr="0047143A">
        <w:t xml:space="preserve">Tato smlouva je vyhotovena ve dvou vyhotoveních v </w:t>
      </w:r>
      <w:r w:rsidR="00264860" w:rsidRPr="0047143A">
        <w:t xml:space="preserve">českém </w:t>
      </w:r>
      <w:r w:rsidRPr="0047143A">
        <w:t xml:space="preserve">jazyce, přičemž každá ze stran dostane jedno vyhotovení. </w:t>
      </w:r>
    </w:p>
    <w:p w14:paraId="39565EAA" w14:textId="77777777" w:rsidR="00D550A2" w:rsidRPr="0047143A" w:rsidRDefault="00D550A2" w:rsidP="0047143A">
      <w:pPr>
        <w:keepNext/>
        <w:keepLines/>
        <w:suppressAutoHyphens/>
        <w:spacing w:after="0" w:line="32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4531"/>
      </w:tblGrid>
      <w:tr w:rsidR="003F3506" w:rsidRPr="0047143A" w14:paraId="43E7299E" w14:textId="77777777" w:rsidTr="000F6C0B">
        <w:tc>
          <w:tcPr>
            <w:tcW w:w="3828" w:type="dxa"/>
          </w:tcPr>
          <w:p w14:paraId="417A649E" w14:textId="77777777" w:rsidR="003F3506" w:rsidRPr="0047143A" w:rsidRDefault="003F3506" w:rsidP="0047143A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  <w:r w:rsidRPr="0047143A">
              <w:rPr>
                <w:rFonts w:ascii="Arial" w:hAnsi="Arial" w:cs="Arial"/>
                <w:sz w:val="22"/>
                <w:szCs w:val="22"/>
              </w:rPr>
              <w:t xml:space="preserve">V Praze, dne </w:t>
            </w:r>
            <w:r w:rsidR="001525C2" w:rsidRPr="0047143A">
              <w:rPr>
                <w:rFonts w:ascii="Arial" w:hAnsi="Arial" w:cs="Arial"/>
                <w:sz w:val="22"/>
                <w:szCs w:val="22"/>
              </w:rPr>
              <w:t>______________</w:t>
            </w:r>
          </w:p>
        </w:tc>
        <w:tc>
          <w:tcPr>
            <w:tcW w:w="4531" w:type="dxa"/>
          </w:tcPr>
          <w:p w14:paraId="0F72D878" w14:textId="77777777" w:rsidR="003F3506" w:rsidRPr="0047143A" w:rsidRDefault="003F3506" w:rsidP="0047143A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  <w:r w:rsidRPr="0047143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47F82" w:rsidRPr="0047143A">
              <w:rPr>
                <w:rFonts w:ascii="Arial" w:hAnsi="Arial" w:cs="Arial"/>
                <w:sz w:val="22"/>
                <w:szCs w:val="22"/>
              </w:rPr>
              <w:t xml:space="preserve">Praze, dne </w:t>
            </w:r>
            <w:r w:rsidR="001525C2" w:rsidRPr="0047143A">
              <w:rPr>
                <w:rFonts w:ascii="Arial" w:hAnsi="Arial" w:cs="Arial"/>
                <w:sz w:val="22"/>
                <w:szCs w:val="22"/>
              </w:rPr>
              <w:t>______________</w:t>
            </w:r>
          </w:p>
        </w:tc>
      </w:tr>
      <w:tr w:rsidR="00064D74" w:rsidRPr="0047143A" w14:paraId="2AA287AD" w14:textId="77777777" w:rsidTr="000F6C0B">
        <w:tc>
          <w:tcPr>
            <w:tcW w:w="3828" w:type="dxa"/>
          </w:tcPr>
          <w:p w14:paraId="16346AD1" w14:textId="77777777" w:rsidR="00064D74" w:rsidRPr="0047143A" w:rsidRDefault="00064D74" w:rsidP="0047143A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3F29449" w14:textId="77777777" w:rsidR="00064D74" w:rsidRPr="0047143A" w:rsidRDefault="00064D74" w:rsidP="0047143A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C2FB5D9" w14:textId="77777777" w:rsidR="00064D74" w:rsidRPr="0047143A" w:rsidRDefault="00064D74" w:rsidP="0047143A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D600D18" w14:textId="77777777" w:rsidR="00064D74" w:rsidRPr="0047143A" w:rsidRDefault="00064D74" w:rsidP="0047143A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8E2FB3B" w14:textId="77777777" w:rsidR="00064D74" w:rsidRPr="0047143A" w:rsidRDefault="00064D74" w:rsidP="0047143A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6CCD209" w14:textId="77777777" w:rsidR="00064D74" w:rsidRPr="0047143A" w:rsidRDefault="00064D74" w:rsidP="0047143A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506" w:rsidRPr="0047143A" w14:paraId="5C33B9BC" w14:textId="77777777" w:rsidTr="000F6C0B">
        <w:tc>
          <w:tcPr>
            <w:tcW w:w="3828" w:type="dxa"/>
          </w:tcPr>
          <w:p w14:paraId="383BBA9C" w14:textId="77777777" w:rsidR="003F3506" w:rsidRPr="0047143A" w:rsidRDefault="003F3506" w:rsidP="000F6C0B">
            <w:pPr>
              <w:keepNext/>
              <w:keepLines/>
              <w:suppressAutoHyphens/>
              <w:spacing w:after="0" w:line="320" w:lineRule="atLeast"/>
              <w:ind w:right="1164"/>
              <w:rPr>
                <w:rFonts w:ascii="Arial" w:hAnsi="Arial" w:cs="Arial"/>
                <w:b/>
                <w:sz w:val="22"/>
                <w:szCs w:val="22"/>
              </w:rPr>
            </w:pPr>
            <w:r w:rsidRPr="0047143A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E21DC1">
              <w:rPr>
                <w:rFonts w:ascii="Arial" w:hAnsi="Arial" w:cs="Arial"/>
                <w:b/>
                <w:sz w:val="22"/>
                <w:szCs w:val="22"/>
              </w:rPr>
              <w:t>Advokátní kancelář</w:t>
            </w:r>
            <w:r w:rsidRPr="0047143A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  <w:tc>
          <w:tcPr>
            <w:tcW w:w="4531" w:type="dxa"/>
          </w:tcPr>
          <w:p w14:paraId="6672C671" w14:textId="77777777" w:rsidR="003F3506" w:rsidRPr="0047143A" w:rsidRDefault="003F3506" w:rsidP="000F6C0B">
            <w:pPr>
              <w:keepNext/>
              <w:keepLines/>
              <w:suppressAutoHyphens/>
              <w:spacing w:after="0" w:line="320" w:lineRule="atLeast"/>
              <w:ind w:right="1164"/>
              <w:rPr>
                <w:rFonts w:ascii="Arial" w:hAnsi="Arial" w:cs="Arial"/>
                <w:b/>
                <w:sz w:val="22"/>
                <w:szCs w:val="22"/>
              </w:rPr>
            </w:pPr>
            <w:r w:rsidRPr="0047143A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E21DC1">
              <w:rPr>
                <w:rFonts w:ascii="Arial" w:hAnsi="Arial" w:cs="Arial"/>
                <w:b/>
                <w:sz w:val="22"/>
                <w:szCs w:val="22"/>
              </w:rPr>
              <w:t>Klient</w:t>
            </w:r>
            <w:r w:rsidRPr="0047143A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</w:tbl>
    <w:p w14:paraId="47695596" w14:textId="77777777" w:rsidR="00D550A2" w:rsidRPr="0047143A" w:rsidRDefault="00D550A2" w:rsidP="0047143A">
      <w:pPr>
        <w:keepNext/>
        <w:keepLines/>
        <w:suppressAutoHyphens/>
        <w:spacing w:after="0" w:line="320" w:lineRule="atLeast"/>
        <w:rPr>
          <w:rFonts w:ascii="Arial" w:hAnsi="Arial" w:cs="Arial"/>
          <w:sz w:val="22"/>
          <w:szCs w:val="22"/>
        </w:rPr>
      </w:pPr>
    </w:p>
    <w:p w14:paraId="2F0531BC" w14:textId="77777777" w:rsidR="00064D74" w:rsidRPr="0047143A" w:rsidRDefault="00064D74" w:rsidP="0047143A">
      <w:pPr>
        <w:keepNext/>
        <w:keepLines/>
        <w:suppressAutoHyphens/>
        <w:spacing w:after="0" w:line="320" w:lineRule="atLeast"/>
        <w:rPr>
          <w:rFonts w:ascii="Arial" w:hAnsi="Arial" w:cs="Arial"/>
          <w:sz w:val="22"/>
          <w:szCs w:val="22"/>
        </w:rPr>
      </w:pPr>
    </w:p>
    <w:p w14:paraId="7551D5C1" w14:textId="77777777" w:rsidR="00064D74" w:rsidRPr="0047143A" w:rsidRDefault="00064D74" w:rsidP="0047143A">
      <w:pPr>
        <w:keepNext/>
        <w:keepLines/>
        <w:suppressAutoHyphens/>
        <w:spacing w:after="0" w:line="320" w:lineRule="atLeast"/>
        <w:rPr>
          <w:rFonts w:ascii="Arial" w:hAnsi="Arial" w:cs="Arial"/>
          <w:sz w:val="22"/>
          <w:szCs w:val="22"/>
        </w:rPr>
      </w:pPr>
    </w:p>
    <w:tbl>
      <w:tblPr>
        <w:tblW w:w="10017" w:type="dxa"/>
        <w:tblLayout w:type="fixed"/>
        <w:tblLook w:val="04A0" w:firstRow="1" w:lastRow="0" w:firstColumn="1" w:lastColumn="0" w:noHBand="0" w:noVBand="1"/>
      </w:tblPr>
      <w:tblGrid>
        <w:gridCol w:w="3969"/>
        <w:gridCol w:w="3024"/>
        <w:gridCol w:w="3024"/>
      </w:tblGrid>
      <w:tr w:rsidR="0063551B" w:rsidRPr="0047143A" w14:paraId="68389F13" w14:textId="77777777" w:rsidTr="000F6C0B">
        <w:tc>
          <w:tcPr>
            <w:tcW w:w="3969" w:type="dxa"/>
          </w:tcPr>
          <w:p w14:paraId="5F8252DC" w14:textId="77777777" w:rsidR="0063551B" w:rsidRPr="0047143A" w:rsidRDefault="0063551B" w:rsidP="0063551B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  <w:r w:rsidRPr="0047143A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</w:tc>
        <w:tc>
          <w:tcPr>
            <w:tcW w:w="3024" w:type="dxa"/>
          </w:tcPr>
          <w:p w14:paraId="25B1A49B" w14:textId="77777777" w:rsidR="0063551B" w:rsidRPr="0047143A" w:rsidRDefault="0063551B" w:rsidP="0063551B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  <w:r w:rsidRPr="0047143A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</w:tc>
        <w:tc>
          <w:tcPr>
            <w:tcW w:w="3024" w:type="dxa"/>
          </w:tcPr>
          <w:p w14:paraId="2B048A41" w14:textId="77777777" w:rsidR="0063551B" w:rsidRPr="0047143A" w:rsidRDefault="0063551B" w:rsidP="0063551B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  <w:r w:rsidRPr="0047143A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</w:tc>
      </w:tr>
      <w:tr w:rsidR="0063551B" w:rsidRPr="0047143A" w14:paraId="34994084" w14:textId="77777777" w:rsidTr="000F6C0B">
        <w:tc>
          <w:tcPr>
            <w:tcW w:w="3969" w:type="dxa"/>
          </w:tcPr>
          <w:p w14:paraId="5F3B9655" w14:textId="77777777" w:rsidR="0063551B" w:rsidRPr="0047143A" w:rsidRDefault="0063551B" w:rsidP="0063551B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7143A">
              <w:rPr>
                <w:rFonts w:ascii="Arial" w:hAnsi="Arial" w:cs="Arial"/>
                <w:b/>
                <w:sz w:val="22"/>
                <w:szCs w:val="22"/>
              </w:rPr>
              <w:t>bpv</w:t>
            </w:r>
            <w:proofErr w:type="spellEnd"/>
            <w:r w:rsidRPr="0047143A">
              <w:rPr>
                <w:rFonts w:ascii="Arial" w:hAnsi="Arial" w:cs="Arial"/>
                <w:b/>
                <w:sz w:val="22"/>
                <w:szCs w:val="22"/>
              </w:rPr>
              <w:t xml:space="preserve"> Braun </w:t>
            </w:r>
            <w:proofErr w:type="spellStart"/>
            <w:r w:rsidRPr="0047143A">
              <w:rPr>
                <w:rFonts w:ascii="Arial" w:hAnsi="Arial" w:cs="Arial"/>
                <w:b/>
                <w:sz w:val="22"/>
                <w:szCs w:val="22"/>
              </w:rPr>
              <w:t>Partners</w:t>
            </w:r>
            <w:proofErr w:type="spellEnd"/>
            <w:r w:rsidRPr="0047143A">
              <w:rPr>
                <w:rFonts w:ascii="Arial" w:hAnsi="Arial" w:cs="Arial"/>
                <w:b/>
                <w:sz w:val="22"/>
                <w:szCs w:val="22"/>
              </w:rPr>
              <w:t xml:space="preserve"> s r.o.</w:t>
            </w:r>
          </w:p>
        </w:tc>
        <w:tc>
          <w:tcPr>
            <w:tcW w:w="3024" w:type="dxa"/>
          </w:tcPr>
          <w:p w14:paraId="0C033371" w14:textId="77777777" w:rsidR="0063551B" w:rsidRPr="0047143A" w:rsidRDefault="0063551B" w:rsidP="0063551B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Kolektory Praha, a.s.</w:t>
            </w:r>
          </w:p>
        </w:tc>
        <w:tc>
          <w:tcPr>
            <w:tcW w:w="3024" w:type="dxa"/>
          </w:tcPr>
          <w:p w14:paraId="71D9337D" w14:textId="77777777" w:rsidR="0063551B" w:rsidRPr="0047143A" w:rsidRDefault="0063551B" w:rsidP="0063551B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Kolektory Praha, a.s.</w:t>
            </w:r>
          </w:p>
        </w:tc>
      </w:tr>
      <w:tr w:rsidR="0063551B" w:rsidRPr="0047143A" w14:paraId="5F1B5D8F" w14:textId="77777777" w:rsidTr="000F6C0B">
        <w:tc>
          <w:tcPr>
            <w:tcW w:w="3969" w:type="dxa"/>
          </w:tcPr>
          <w:p w14:paraId="764CD666" w14:textId="77777777" w:rsidR="0063551B" w:rsidRPr="0047143A" w:rsidRDefault="0063551B" w:rsidP="0063551B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  <w:r w:rsidRPr="0047143A">
              <w:rPr>
                <w:rFonts w:ascii="Arial" w:hAnsi="Arial" w:cs="Arial"/>
                <w:sz w:val="22"/>
                <w:szCs w:val="22"/>
              </w:rPr>
              <w:t>Arthur Braun</w:t>
            </w:r>
          </w:p>
        </w:tc>
        <w:tc>
          <w:tcPr>
            <w:tcW w:w="3024" w:type="dxa"/>
          </w:tcPr>
          <w:p w14:paraId="7CCA0E12" w14:textId="77777777" w:rsidR="0063551B" w:rsidRPr="0047143A" w:rsidRDefault="0063551B" w:rsidP="0063551B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  <w:r w:rsidRPr="0047143A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>Petr Švec</w:t>
            </w:r>
          </w:p>
        </w:tc>
        <w:tc>
          <w:tcPr>
            <w:tcW w:w="3024" w:type="dxa"/>
          </w:tcPr>
          <w:p w14:paraId="6E8AD507" w14:textId="77777777" w:rsidR="0063551B" w:rsidRPr="0047143A" w:rsidRDefault="0063551B" w:rsidP="0063551B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</w:t>
            </w:r>
            <w:r w:rsidRPr="0047143A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Jan Vidím</w:t>
            </w:r>
          </w:p>
        </w:tc>
      </w:tr>
      <w:tr w:rsidR="0063551B" w14:paraId="39D75922" w14:textId="77777777" w:rsidTr="000F6C0B">
        <w:tc>
          <w:tcPr>
            <w:tcW w:w="3969" w:type="dxa"/>
          </w:tcPr>
          <w:p w14:paraId="37E12612" w14:textId="77777777" w:rsidR="0063551B" w:rsidRPr="0047143A" w:rsidRDefault="0063551B" w:rsidP="0063551B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  <w:r w:rsidRPr="0047143A">
              <w:rPr>
                <w:rFonts w:ascii="Arial" w:hAnsi="Arial" w:cs="Arial"/>
                <w:sz w:val="22"/>
                <w:szCs w:val="22"/>
              </w:rPr>
              <w:t>jednatel společnosti</w:t>
            </w:r>
          </w:p>
        </w:tc>
        <w:tc>
          <w:tcPr>
            <w:tcW w:w="3024" w:type="dxa"/>
          </w:tcPr>
          <w:p w14:paraId="537E4253" w14:textId="77777777" w:rsidR="0063551B" w:rsidRPr="009A1FA0" w:rsidRDefault="0063551B" w:rsidP="0063551B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předseda představenstva</w:t>
            </w:r>
          </w:p>
        </w:tc>
        <w:tc>
          <w:tcPr>
            <w:tcW w:w="3024" w:type="dxa"/>
          </w:tcPr>
          <w:p w14:paraId="2DC3566D" w14:textId="77777777" w:rsidR="0063551B" w:rsidRPr="009A1FA0" w:rsidRDefault="0063551B" w:rsidP="0063551B">
            <w:pPr>
              <w:keepNext/>
              <w:keepLines/>
              <w:suppressAutoHyphens/>
              <w:spacing w:after="0"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místopředseda představenstva</w:t>
            </w:r>
          </w:p>
        </w:tc>
      </w:tr>
    </w:tbl>
    <w:p w14:paraId="15833669" w14:textId="77777777" w:rsidR="00384385" w:rsidRPr="009E1645" w:rsidRDefault="00384385" w:rsidP="009E1645">
      <w:pPr>
        <w:autoSpaceDE w:val="0"/>
        <w:autoSpaceDN w:val="0"/>
        <w:adjustRightInd w:val="0"/>
        <w:spacing w:after="0" w:line="240" w:lineRule="auto"/>
        <w:jc w:val="left"/>
        <w:rPr>
          <w:lang w:eastAsia="en-US"/>
        </w:rPr>
      </w:pPr>
    </w:p>
    <w:sectPr w:rsidR="00384385" w:rsidRPr="009E1645" w:rsidSect="00471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701" w:right="1418" w:bottom="568" w:left="1418" w:header="708" w:footer="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24496" w14:textId="77777777" w:rsidR="008E6E93" w:rsidRDefault="008E6E93">
      <w:r>
        <w:separator/>
      </w:r>
    </w:p>
  </w:endnote>
  <w:endnote w:type="continuationSeparator" w:id="0">
    <w:p w14:paraId="4CD10DB7" w14:textId="77777777" w:rsidR="008E6E93" w:rsidRDefault="008E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astCouri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30A" w14:textId="77777777" w:rsidR="0047143A" w:rsidRPr="0006175A" w:rsidRDefault="0047143A" w:rsidP="0006175A">
    <w:r>
      <w:fldChar w:fldCharType="begin"/>
    </w:r>
    <w:r>
      <w:instrText xml:space="preserve">PAGE  </w:instrText>
    </w:r>
    <w:r>
      <w:fldChar w:fldCharType="separate"/>
    </w:r>
    <w:r w:rsidRPr="0006175A">
      <w:t>2</w:t>
    </w:r>
    <w:r>
      <w:fldChar w:fldCharType="end"/>
    </w:r>
  </w:p>
  <w:p w14:paraId="1CD21071" w14:textId="77777777" w:rsidR="0047143A" w:rsidRDefault="0047143A" w:rsidP="000617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3DC48" w14:textId="77777777" w:rsidR="0047143A" w:rsidRDefault="0047143A" w:rsidP="00092245">
    <w:pPr>
      <w:pStyle w:val="Zpat"/>
      <w:jc w:val="center"/>
      <w:rPr>
        <w:rFonts w:ascii="Arial" w:hAnsi="Arial" w:cs="Arial"/>
        <w:sz w:val="22"/>
        <w:szCs w:val="22"/>
      </w:rPr>
    </w:pPr>
    <w:r w:rsidRPr="00A805EC">
      <w:rPr>
        <w:rFonts w:ascii="Arial" w:hAnsi="Arial" w:cs="Arial"/>
        <w:sz w:val="22"/>
        <w:szCs w:val="22"/>
      </w:rPr>
      <w:fldChar w:fldCharType="begin"/>
    </w:r>
    <w:r w:rsidRPr="00A805EC">
      <w:rPr>
        <w:rFonts w:ascii="Arial" w:hAnsi="Arial" w:cs="Arial"/>
        <w:sz w:val="22"/>
        <w:szCs w:val="22"/>
      </w:rPr>
      <w:instrText xml:space="preserve"> PAGE   \* MERGEFORMAT </w:instrText>
    </w:r>
    <w:r w:rsidRPr="00A805EC">
      <w:rPr>
        <w:rFonts w:ascii="Arial" w:hAnsi="Arial" w:cs="Arial"/>
        <w:sz w:val="22"/>
        <w:szCs w:val="22"/>
      </w:rPr>
      <w:fldChar w:fldCharType="separate"/>
    </w:r>
    <w:r w:rsidR="00471ECF">
      <w:rPr>
        <w:rFonts w:ascii="Arial" w:hAnsi="Arial" w:cs="Arial"/>
        <w:noProof/>
        <w:sz w:val="22"/>
        <w:szCs w:val="22"/>
      </w:rPr>
      <w:t>2</w:t>
    </w:r>
    <w:r w:rsidRPr="00A805EC">
      <w:rPr>
        <w:rFonts w:ascii="Arial" w:hAnsi="Arial" w:cs="Arial"/>
        <w:sz w:val="22"/>
        <w:szCs w:val="22"/>
      </w:rPr>
      <w:fldChar w:fldCharType="end"/>
    </w:r>
  </w:p>
  <w:p w14:paraId="3D965A92" w14:textId="77777777" w:rsidR="0047143A" w:rsidRPr="0006175A" w:rsidRDefault="0047143A" w:rsidP="0009224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CellSpacing w:w="0" w:type="auto"/>
      <w:tblCellMar>
        <w:right w:w="0" w:type="dxa"/>
      </w:tblCellMar>
      <w:tblLook w:val="01E0" w:firstRow="1" w:lastRow="1" w:firstColumn="1" w:lastColumn="1" w:noHBand="0" w:noVBand="0"/>
    </w:tblPr>
    <w:tblGrid>
      <w:gridCol w:w="4219"/>
      <w:gridCol w:w="5387"/>
    </w:tblGrid>
    <w:tr w:rsidR="0047143A" w:rsidRPr="0019417B" w14:paraId="3156D17A" w14:textId="77777777" w:rsidTr="0047143A">
      <w:trPr>
        <w:trHeight w:val="430"/>
        <w:tblCellSpacing w:w="0" w:type="auto"/>
      </w:trPr>
      <w:tc>
        <w:tcPr>
          <w:tcW w:w="4219" w:type="dxa"/>
        </w:tcPr>
        <w:p w14:paraId="55ACEA0F" w14:textId="77777777" w:rsidR="0047143A" w:rsidRPr="00AD19E2" w:rsidRDefault="00F92141" w:rsidP="0047143A">
          <w:pPr>
            <w:pStyle w:val="bpvzkladn"/>
            <w:spacing w:after="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 xml:space="preserve"> FILENAME  \* MERGEFORMAT </w:instrText>
          </w:r>
          <w:r>
            <w:rPr>
              <w:noProof/>
              <w:sz w:val="16"/>
              <w:szCs w:val="16"/>
            </w:rPr>
            <w:fldChar w:fldCharType="separate"/>
          </w:r>
          <w:r w:rsidR="001A0045" w:rsidRPr="009E1645">
            <w:rPr>
              <w:noProof/>
              <w:sz w:val="16"/>
              <w:szCs w:val="16"/>
            </w:rPr>
            <w:t>Mandatni-smlouva_pausal_140303</w:t>
          </w:r>
          <w:r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5387" w:type="dxa"/>
        </w:tcPr>
        <w:p w14:paraId="659C1ECF" w14:textId="224A4540" w:rsidR="0047143A" w:rsidRPr="0083337F" w:rsidRDefault="0047143A" w:rsidP="0047143A">
          <w:pPr>
            <w:pStyle w:val="bpvzkladn"/>
            <w:spacing w:after="0"/>
            <w:ind w:right="142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Verze 1 / </w:t>
          </w:r>
          <w:r w:rsidRPr="0083337F">
            <w:rPr>
              <w:sz w:val="16"/>
              <w:szCs w:val="16"/>
            </w:rPr>
            <w:fldChar w:fldCharType="begin"/>
          </w:r>
          <w:r w:rsidRPr="0083337F">
            <w:rPr>
              <w:sz w:val="16"/>
              <w:szCs w:val="16"/>
            </w:rPr>
            <w:instrText xml:space="preserve"> TIME \@ "d.M.yyyy H:mm:ss" </w:instrText>
          </w:r>
          <w:r w:rsidRPr="0083337F">
            <w:rPr>
              <w:sz w:val="16"/>
              <w:szCs w:val="16"/>
            </w:rPr>
            <w:fldChar w:fldCharType="separate"/>
          </w:r>
          <w:r w:rsidR="00944E3A">
            <w:rPr>
              <w:noProof/>
              <w:sz w:val="16"/>
              <w:szCs w:val="16"/>
            </w:rPr>
            <w:t>31.5.2019 11:02:28</w:t>
          </w:r>
          <w:r w:rsidRPr="0083337F">
            <w:rPr>
              <w:sz w:val="16"/>
              <w:szCs w:val="16"/>
            </w:rPr>
            <w:fldChar w:fldCharType="end"/>
          </w:r>
        </w:p>
      </w:tc>
    </w:tr>
  </w:tbl>
  <w:p w14:paraId="6AAF0CD6" w14:textId="77777777" w:rsidR="0047143A" w:rsidRPr="0006175A" w:rsidRDefault="0047143A" w:rsidP="00E85E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A3867" w14:textId="77777777" w:rsidR="008E6E93" w:rsidRDefault="008E6E93">
      <w:r>
        <w:separator/>
      </w:r>
    </w:p>
  </w:footnote>
  <w:footnote w:type="continuationSeparator" w:id="0">
    <w:p w14:paraId="6A9FD251" w14:textId="77777777" w:rsidR="008E6E93" w:rsidRDefault="008E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E9B82" w14:textId="77777777" w:rsidR="0047143A" w:rsidRPr="0006175A" w:rsidRDefault="0047143A" w:rsidP="0006175A">
    <w:r>
      <w:fldChar w:fldCharType="begin"/>
    </w:r>
    <w:r>
      <w:instrText xml:space="preserve">PAGE  </w:instrText>
    </w:r>
    <w:r>
      <w:fldChar w:fldCharType="separate"/>
    </w:r>
    <w:r w:rsidRPr="0006175A">
      <w:t>9</w:t>
    </w:r>
    <w:r>
      <w:fldChar w:fldCharType="end"/>
    </w:r>
  </w:p>
  <w:p w14:paraId="6A90CB8D" w14:textId="77777777" w:rsidR="0047143A" w:rsidRDefault="0047143A" w:rsidP="000617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E79B" w14:textId="77777777" w:rsidR="00DA7982" w:rsidRDefault="00B9215F">
    <w:pPr>
      <w:pStyle w:val="Zhlav"/>
    </w:pPr>
    <w:r>
      <w:rPr>
        <w:noProof/>
        <w:lang w:val="cs-CZ" w:eastAsia="cs-CZ"/>
      </w:rPr>
      <w:drawing>
        <wp:inline distT="0" distB="0" distL="0" distR="0" wp14:anchorId="33FDD91E" wp14:editId="2C7F19BC">
          <wp:extent cx="2465070" cy="262255"/>
          <wp:effectExtent l="0" t="0" r="0" b="444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07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EFE83" w14:textId="77777777" w:rsidR="0047143A" w:rsidRPr="0006175A" w:rsidRDefault="00B9215F" w:rsidP="0006175A">
    <w:r>
      <w:rPr>
        <w:noProof/>
        <w:lang w:eastAsia="cs-CZ"/>
      </w:rPr>
      <w:drawing>
        <wp:inline distT="0" distB="0" distL="0" distR="0" wp14:anchorId="230AFFDD" wp14:editId="78068E75">
          <wp:extent cx="2663825" cy="286385"/>
          <wp:effectExtent l="0" t="0" r="3175" b="0"/>
          <wp:docPr id="2" name="obrázek 1" descr="\\srvpha1\Files\Team\Havlikova\Logo\logo_hlavickovy pap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\\srvpha1\Files\Team\Havlikova\Logo\logo_hlavickovy pap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5D1"/>
    <w:multiLevelType w:val="multilevel"/>
    <w:tmpl w:val="28B89CEC"/>
    <w:lvl w:ilvl="0">
      <w:start w:val="1"/>
      <w:numFmt w:val="decimal"/>
      <w:pStyle w:val="Level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  <w:lang w:val="de-DE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  <w:lang w:val="de-D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  <w:lang w:val="de-DE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pStyle w:val="Level8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5661F64"/>
    <w:multiLevelType w:val="multilevel"/>
    <w:tmpl w:val="CB3AFD3A"/>
    <w:lvl w:ilvl="0">
      <w:start w:val="1"/>
      <w:numFmt w:val="decimal"/>
      <w:lvlText w:val="Čl. %1."/>
      <w:lvlJc w:val="center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850"/>
      </w:p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</w:lvl>
    <w:lvl w:ilvl="5">
      <w:start w:val="1"/>
      <w:numFmt w:val="none"/>
      <w:suff w:val="nothing"/>
      <w:lvlText w:val=""/>
      <w:lvlJc w:val="right"/>
      <w:pPr>
        <w:ind w:left="4320" w:hanging="180"/>
      </w:pPr>
    </w:lvl>
    <w:lvl w:ilvl="6">
      <w:start w:val="1"/>
      <w:numFmt w:val="none"/>
      <w:suff w:val="nothing"/>
      <w:lvlText w:val=""/>
      <w:lvlJc w:val="left"/>
      <w:pPr>
        <w:ind w:left="5040" w:hanging="360"/>
      </w:pPr>
    </w:lvl>
    <w:lvl w:ilvl="7">
      <w:start w:val="1"/>
      <w:numFmt w:val="none"/>
      <w:suff w:val="nothing"/>
      <w:lvlText w:val=""/>
      <w:lvlJc w:val="left"/>
      <w:pPr>
        <w:ind w:left="5760" w:hanging="360"/>
      </w:pPr>
    </w:lvl>
    <w:lvl w:ilvl="8">
      <w:start w:val="1"/>
      <w:numFmt w:val="none"/>
      <w:suff w:val="nothing"/>
      <w:lvlText w:val=""/>
      <w:lvlJc w:val="right"/>
      <w:pPr>
        <w:ind w:left="6480" w:hanging="180"/>
      </w:pPr>
    </w:lvl>
  </w:abstractNum>
  <w:abstractNum w:abstractNumId="2" w15:restartNumberingAfterBreak="0">
    <w:nsid w:val="1D783DEC"/>
    <w:multiLevelType w:val="hybridMultilevel"/>
    <w:tmpl w:val="AE9C048C"/>
    <w:lvl w:ilvl="0" w:tplc="B5AAB91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4766F"/>
    <w:multiLevelType w:val="multilevel"/>
    <w:tmpl w:val="9362B010"/>
    <w:lvl w:ilvl="0">
      <w:start w:val="1"/>
      <w:numFmt w:val="decimal"/>
      <w:pStyle w:val="l1"/>
      <w:lvlText w:val="Čl. %1."/>
      <w:lvlJc w:val="center"/>
      <w:pPr>
        <w:tabs>
          <w:tab w:val="num" w:pos="0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odstavec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pStyle w:val="odstaveci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B7C6B5F"/>
    <w:multiLevelType w:val="multilevel"/>
    <w:tmpl w:val="BA2CE0B4"/>
    <w:lvl w:ilvl="0">
      <w:start w:val="1"/>
      <w:numFmt w:val="decimal"/>
      <w:suff w:val="nothing"/>
      <w:lvlText w:val="Čl.%1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7D7BCB"/>
    <w:multiLevelType w:val="hybridMultilevel"/>
    <w:tmpl w:val="00505508"/>
    <w:lvl w:ilvl="0" w:tplc="6F069FF2">
      <w:start w:val="1"/>
      <w:numFmt w:val="decimal"/>
      <w:lvlText w:val="3.%1."/>
      <w:lvlJc w:val="left"/>
      <w:pPr>
        <w:tabs>
          <w:tab w:val="num" w:pos="720"/>
        </w:tabs>
        <w:ind w:left="2835" w:hanging="24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A145E9"/>
    <w:multiLevelType w:val="multilevel"/>
    <w:tmpl w:val="498AC7E4"/>
    <w:lvl w:ilvl="0">
      <w:start w:val="1"/>
      <w:numFmt w:val="decimal"/>
      <w:lvlText w:val="Čl. %1"/>
      <w:lvlJc w:val="center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odstavecnadpis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D93E91"/>
    <w:multiLevelType w:val="multilevel"/>
    <w:tmpl w:val="247C2282"/>
    <w:lvl w:ilvl="0">
      <w:start w:val="1"/>
      <w:numFmt w:val="decimal"/>
      <w:suff w:val="nothing"/>
      <w:lvlText w:val="Čl.%1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D30369"/>
    <w:multiLevelType w:val="multilevel"/>
    <w:tmpl w:val="FEA48492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BB913EC"/>
    <w:multiLevelType w:val="hybridMultilevel"/>
    <w:tmpl w:val="9B0C9A8A"/>
    <w:lvl w:ilvl="0" w:tplc="068A174C">
      <w:start w:val="1"/>
      <w:numFmt w:val="upperLetter"/>
      <w:pStyle w:val="preambule-slovn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64958"/>
    <w:multiLevelType w:val="hybridMultilevel"/>
    <w:tmpl w:val="D3E6A5D2"/>
    <w:lvl w:ilvl="0" w:tplc="7B468AA8">
      <w:start w:val="1"/>
      <w:numFmt w:val="decimal"/>
      <w:pStyle w:val="Smluvnstr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E578D"/>
    <w:multiLevelType w:val="multilevel"/>
    <w:tmpl w:val="D61EDEC8"/>
    <w:lvl w:ilvl="0">
      <w:start w:val="1"/>
      <w:numFmt w:val="decimal"/>
      <w:lvlText w:val="Čl. %1"/>
      <w:lvlJc w:val="center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29F7D15"/>
    <w:multiLevelType w:val="hybridMultilevel"/>
    <w:tmpl w:val="BC42B3B8"/>
    <w:lvl w:ilvl="0" w:tplc="DA741A50">
      <w:start w:val="1"/>
      <w:numFmt w:val="decimal"/>
      <w:pStyle w:val="11nadpis"/>
      <w:lvlText w:val="1.%1."/>
      <w:lvlJc w:val="left"/>
      <w:pPr>
        <w:ind w:left="2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2" w:hanging="360"/>
      </w:pPr>
    </w:lvl>
    <w:lvl w:ilvl="2" w:tplc="0409001B" w:tentative="1">
      <w:start w:val="1"/>
      <w:numFmt w:val="lowerRoman"/>
      <w:lvlText w:val="%3."/>
      <w:lvlJc w:val="right"/>
      <w:pPr>
        <w:ind w:left="3862" w:hanging="180"/>
      </w:pPr>
    </w:lvl>
    <w:lvl w:ilvl="3" w:tplc="0409000F" w:tentative="1">
      <w:start w:val="1"/>
      <w:numFmt w:val="decimal"/>
      <w:lvlText w:val="%4."/>
      <w:lvlJc w:val="left"/>
      <w:pPr>
        <w:ind w:left="4582" w:hanging="360"/>
      </w:pPr>
    </w:lvl>
    <w:lvl w:ilvl="4" w:tplc="04090019" w:tentative="1">
      <w:start w:val="1"/>
      <w:numFmt w:val="lowerLetter"/>
      <w:lvlText w:val="%5."/>
      <w:lvlJc w:val="left"/>
      <w:pPr>
        <w:ind w:left="5302" w:hanging="360"/>
      </w:pPr>
    </w:lvl>
    <w:lvl w:ilvl="5" w:tplc="0409001B" w:tentative="1">
      <w:start w:val="1"/>
      <w:numFmt w:val="lowerRoman"/>
      <w:lvlText w:val="%6."/>
      <w:lvlJc w:val="right"/>
      <w:pPr>
        <w:ind w:left="6022" w:hanging="180"/>
      </w:pPr>
    </w:lvl>
    <w:lvl w:ilvl="6" w:tplc="0409000F" w:tentative="1">
      <w:start w:val="1"/>
      <w:numFmt w:val="decimal"/>
      <w:lvlText w:val="%7."/>
      <w:lvlJc w:val="left"/>
      <w:pPr>
        <w:ind w:left="6742" w:hanging="360"/>
      </w:pPr>
    </w:lvl>
    <w:lvl w:ilvl="7" w:tplc="04090019" w:tentative="1">
      <w:start w:val="1"/>
      <w:numFmt w:val="lowerLetter"/>
      <w:lvlText w:val="%8."/>
      <w:lvlJc w:val="left"/>
      <w:pPr>
        <w:ind w:left="7462" w:hanging="360"/>
      </w:pPr>
    </w:lvl>
    <w:lvl w:ilvl="8" w:tplc="040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3" w15:restartNumberingAfterBreak="0">
    <w:nsid w:val="73387ED1"/>
    <w:multiLevelType w:val="multilevel"/>
    <w:tmpl w:val="BA2CE0B4"/>
    <w:lvl w:ilvl="0">
      <w:start w:val="1"/>
      <w:numFmt w:val="decimal"/>
      <w:suff w:val="nothing"/>
      <w:lvlText w:val="Čl.%1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3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2"/>
  </w:num>
  <w:num w:numId="16">
    <w:abstractNumId w:val="13"/>
  </w:num>
  <w:num w:numId="17">
    <w:abstractNumId w:val="4"/>
  </w:num>
  <w:num w:numId="18">
    <w:abstractNumId w:val="3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8"/>
  </w:num>
  <w:num w:numId="25">
    <w:abstractNumId w:val="6"/>
  </w:num>
  <w:num w:numId="26">
    <w:abstractNumId w:val="11"/>
  </w:num>
  <w:num w:numId="27">
    <w:abstractNumId w:val="2"/>
  </w:num>
  <w:num w:numId="28">
    <w:abstractNumId w:val="10"/>
  </w:num>
  <w:num w:numId="29">
    <w:abstractNumId w:val="3"/>
  </w:num>
  <w:num w:numId="30">
    <w:abstractNumId w:val="5"/>
  </w:num>
  <w:num w:numId="31">
    <w:abstractNumId w:val="3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DB"/>
    <w:rsid w:val="000010D3"/>
    <w:rsid w:val="00002715"/>
    <w:rsid w:val="000204C0"/>
    <w:rsid w:val="00020C2A"/>
    <w:rsid w:val="00021894"/>
    <w:rsid w:val="00021C29"/>
    <w:rsid w:val="000231BF"/>
    <w:rsid w:val="00023AA8"/>
    <w:rsid w:val="00024C02"/>
    <w:rsid w:val="00026B20"/>
    <w:rsid w:val="00026DE4"/>
    <w:rsid w:val="00036D42"/>
    <w:rsid w:val="0004197B"/>
    <w:rsid w:val="000457C6"/>
    <w:rsid w:val="00045D1F"/>
    <w:rsid w:val="00050B16"/>
    <w:rsid w:val="00053240"/>
    <w:rsid w:val="00056748"/>
    <w:rsid w:val="00056CDF"/>
    <w:rsid w:val="0006175A"/>
    <w:rsid w:val="00062DA0"/>
    <w:rsid w:val="000643CF"/>
    <w:rsid w:val="00064D74"/>
    <w:rsid w:val="00067734"/>
    <w:rsid w:val="00067CAF"/>
    <w:rsid w:val="000705F1"/>
    <w:rsid w:val="000714F8"/>
    <w:rsid w:val="00073F96"/>
    <w:rsid w:val="00074E93"/>
    <w:rsid w:val="00075B29"/>
    <w:rsid w:val="00076118"/>
    <w:rsid w:val="00077E2F"/>
    <w:rsid w:val="00080995"/>
    <w:rsid w:val="00084B10"/>
    <w:rsid w:val="00086409"/>
    <w:rsid w:val="000866D5"/>
    <w:rsid w:val="00092245"/>
    <w:rsid w:val="0009621F"/>
    <w:rsid w:val="00097467"/>
    <w:rsid w:val="000979D7"/>
    <w:rsid w:val="000A122B"/>
    <w:rsid w:val="000A1393"/>
    <w:rsid w:val="000A4941"/>
    <w:rsid w:val="000C0313"/>
    <w:rsid w:val="000C4629"/>
    <w:rsid w:val="000D3269"/>
    <w:rsid w:val="000D7B09"/>
    <w:rsid w:val="000E28BA"/>
    <w:rsid w:val="000E33BB"/>
    <w:rsid w:val="000E48DF"/>
    <w:rsid w:val="000E4B12"/>
    <w:rsid w:val="000E53F4"/>
    <w:rsid w:val="000F0E64"/>
    <w:rsid w:val="000F16DF"/>
    <w:rsid w:val="000F6C0B"/>
    <w:rsid w:val="001001AD"/>
    <w:rsid w:val="00102548"/>
    <w:rsid w:val="00103AC4"/>
    <w:rsid w:val="00105375"/>
    <w:rsid w:val="00105601"/>
    <w:rsid w:val="00105FD8"/>
    <w:rsid w:val="00106313"/>
    <w:rsid w:val="00112813"/>
    <w:rsid w:val="0012423F"/>
    <w:rsid w:val="00126DAF"/>
    <w:rsid w:val="00127C22"/>
    <w:rsid w:val="0013069A"/>
    <w:rsid w:val="00130FEC"/>
    <w:rsid w:val="00131303"/>
    <w:rsid w:val="001328C8"/>
    <w:rsid w:val="00136EF8"/>
    <w:rsid w:val="00136FCA"/>
    <w:rsid w:val="00144524"/>
    <w:rsid w:val="00144E7B"/>
    <w:rsid w:val="00150140"/>
    <w:rsid w:val="001525C2"/>
    <w:rsid w:val="00155780"/>
    <w:rsid w:val="00155B1E"/>
    <w:rsid w:val="00160272"/>
    <w:rsid w:val="00165D1B"/>
    <w:rsid w:val="0016760E"/>
    <w:rsid w:val="00170A8B"/>
    <w:rsid w:val="001728CE"/>
    <w:rsid w:val="0017367B"/>
    <w:rsid w:val="001802CD"/>
    <w:rsid w:val="00181296"/>
    <w:rsid w:val="001848C7"/>
    <w:rsid w:val="00184DED"/>
    <w:rsid w:val="0019037C"/>
    <w:rsid w:val="00193CEC"/>
    <w:rsid w:val="0019417B"/>
    <w:rsid w:val="00194184"/>
    <w:rsid w:val="00195682"/>
    <w:rsid w:val="00195F70"/>
    <w:rsid w:val="001960F5"/>
    <w:rsid w:val="001A0045"/>
    <w:rsid w:val="001A0314"/>
    <w:rsid w:val="001A2F05"/>
    <w:rsid w:val="001A78B9"/>
    <w:rsid w:val="001B62E7"/>
    <w:rsid w:val="001C11E0"/>
    <w:rsid w:val="001C57FD"/>
    <w:rsid w:val="001D03C4"/>
    <w:rsid w:val="001D0B59"/>
    <w:rsid w:val="001D385E"/>
    <w:rsid w:val="001D4E29"/>
    <w:rsid w:val="001D5857"/>
    <w:rsid w:val="001D5887"/>
    <w:rsid w:val="001D65B0"/>
    <w:rsid w:val="001E4ED4"/>
    <w:rsid w:val="001E7293"/>
    <w:rsid w:val="001E77EA"/>
    <w:rsid w:val="001E7A94"/>
    <w:rsid w:val="001F79A7"/>
    <w:rsid w:val="00201A5F"/>
    <w:rsid w:val="00202740"/>
    <w:rsid w:val="00203DD0"/>
    <w:rsid w:val="00206AF1"/>
    <w:rsid w:val="00207307"/>
    <w:rsid w:val="00207CDF"/>
    <w:rsid w:val="00212B3F"/>
    <w:rsid w:val="002243E9"/>
    <w:rsid w:val="00233767"/>
    <w:rsid w:val="0023433B"/>
    <w:rsid w:val="002357DC"/>
    <w:rsid w:val="00236A26"/>
    <w:rsid w:val="00241CB5"/>
    <w:rsid w:val="00241D2C"/>
    <w:rsid w:val="00245110"/>
    <w:rsid w:val="00256814"/>
    <w:rsid w:val="00262672"/>
    <w:rsid w:val="00263DED"/>
    <w:rsid w:val="00264860"/>
    <w:rsid w:val="00265939"/>
    <w:rsid w:val="0026652B"/>
    <w:rsid w:val="00266D87"/>
    <w:rsid w:val="00267A14"/>
    <w:rsid w:val="00270807"/>
    <w:rsid w:val="0027724C"/>
    <w:rsid w:val="0028616B"/>
    <w:rsid w:val="00290B61"/>
    <w:rsid w:val="00294FB2"/>
    <w:rsid w:val="00295DEF"/>
    <w:rsid w:val="002A08F4"/>
    <w:rsid w:val="002A4D26"/>
    <w:rsid w:val="002B05F1"/>
    <w:rsid w:val="002B0936"/>
    <w:rsid w:val="002B3B60"/>
    <w:rsid w:val="002B5306"/>
    <w:rsid w:val="002B6C0A"/>
    <w:rsid w:val="002C09CE"/>
    <w:rsid w:val="002C0FA5"/>
    <w:rsid w:val="002C1E4A"/>
    <w:rsid w:val="002C1F0A"/>
    <w:rsid w:val="002C4EB4"/>
    <w:rsid w:val="002D13F7"/>
    <w:rsid w:val="002D1631"/>
    <w:rsid w:val="002D1E0D"/>
    <w:rsid w:val="002D4273"/>
    <w:rsid w:val="002D5D34"/>
    <w:rsid w:val="002E0618"/>
    <w:rsid w:val="002E0829"/>
    <w:rsid w:val="002E2A65"/>
    <w:rsid w:val="002E5930"/>
    <w:rsid w:val="002F1CE7"/>
    <w:rsid w:val="002F7115"/>
    <w:rsid w:val="002F78E4"/>
    <w:rsid w:val="00300A19"/>
    <w:rsid w:val="0030334D"/>
    <w:rsid w:val="00304CBE"/>
    <w:rsid w:val="00307B27"/>
    <w:rsid w:val="003107C6"/>
    <w:rsid w:val="00311F3E"/>
    <w:rsid w:val="0031772A"/>
    <w:rsid w:val="00321CDD"/>
    <w:rsid w:val="00323A46"/>
    <w:rsid w:val="003274D6"/>
    <w:rsid w:val="003358F0"/>
    <w:rsid w:val="00335A8F"/>
    <w:rsid w:val="003368BD"/>
    <w:rsid w:val="00340DB0"/>
    <w:rsid w:val="00343CDF"/>
    <w:rsid w:val="00347505"/>
    <w:rsid w:val="0035443B"/>
    <w:rsid w:val="00354E08"/>
    <w:rsid w:val="0035711B"/>
    <w:rsid w:val="00362980"/>
    <w:rsid w:val="0036318A"/>
    <w:rsid w:val="003672E5"/>
    <w:rsid w:val="00371B94"/>
    <w:rsid w:val="003730E0"/>
    <w:rsid w:val="00373A1F"/>
    <w:rsid w:val="00377E98"/>
    <w:rsid w:val="0038004F"/>
    <w:rsid w:val="0038098A"/>
    <w:rsid w:val="0038111E"/>
    <w:rsid w:val="00383701"/>
    <w:rsid w:val="00384385"/>
    <w:rsid w:val="00384F3A"/>
    <w:rsid w:val="00385FBE"/>
    <w:rsid w:val="003875ED"/>
    <w:rsid w:val="0038773B"/>
    <w:rsid w:val="00390CB6"/>
    <w:rsid w:val="00394C2C"/>
    <w:rsid w:val="003A0332"/>
    <w:rsid w:val="003A07FD"/>
    <w:rsid w:val="003A588C"/>
    <w:rsid w:val="003B2158"/>
    <w:rsid w:val="003B3597"/>
    <w:rsid w:val="003B441B"/>
    <w:rsid w:val="003B4F55"/>
    <w:rsid w:val="003C0185"/>
    <w:rsid w:val="003C0E25"/>
    <w:rsid w:val="003C2833"/>
    <w:rsid w:val="003C71DE"/>
    <w:rsid w:val="003C74D1"/>
    <w:rsid w:val="003D0AF9"/>
    <w:rsid w:val="003D2C0A"/>
    <w:rsid w:val="003D3A59"/>
    <w:rsid w:val="003D3CC5"/>
    <w:rsid w:val="003E00E1"/>
    <w:rsid w:val="003E3E51"/>
    <w:rsid w:val="003E6077"/>
    <w:rsid w:val="003F1513"/>
    <w:rsid w:val="003F1E37"/>
    <w:rsid w:val="003F2C59"/>
    <w:rsid w:val="003F3506"/>
    <w:rsid w:val="003F7F09"/>
    <w:rsid w:val="00400B67"/>
    <w:rsid w:val="00401894"/>
    <w:rsid w:val="00401E2F"/>
    <w:rsid w:val="004046D8"/>
    <w:rsid w:val="00405EFD"/>
    <w:rsid w:val="00411FDF"/>
    <w:rsid w:val="0041237B"/>
    <w:rsid w:val="0041546F"/>
    <w:rsid w:val="004255A3"/>
    <w:rsid w:val="004272BF"/>
    <w:rsid w:val="00430DDA"/>
    <w:rsid w:val="00437D01"/>
    <w:rsid w:val="004408B1"/>
    <w:rsid w:val="00440DA8"/>
    <w:rsid w:val="00442924"/>
    <w:rsid w:val="00443C16"/>
    <w:rsid w:val="004533E0"/>
    <w:rsid w:val="004553B1"/>
    <w:rsid w:val="00455630"/>
    <w:rsid w:val="00455BCF"/>
    <w:rsid w:val="00455E65"/>
    <w:rsid w:val="00463C4F"/>
    <w:rsid w:val="00466F21"/>
    <w:rsid w:val="0047143A"/>
    <w:rsid w:val="00471ECF"/>
    <w:rsid w:val="00482F99"/>
    <w:rsid w:val="004840BA"/>
    <w:rsid w:val="0048600E"/>
    <w:rsid w:val="004926C0"/>
    <w:rsid w:val="00495126"/>
    <w:rsid w:val="00496B73"/>
    <w:rsid w:val="004977FD"/>
    <w:rsid w:val="004A3E97"/>
    <w:rsid w:val="004A482D"/>
    <w:rsid w:val="004B1B4A"/>
    <w:rsid w:val="004B4FF4"/>
    <w:rsid w:val="004B6D48"/>
    <w:rsid w:val="004B7F79"/>
    <w:rsid w:val="004C2484"/>
    <w:rsid w:val="004C24F6"/>
    <w:rsid w:val="004C4AC5"/>
    <w:rsid w:val="004C558F"/>
    <w:rsid w:val="004D38D0"/>
    <w:rsid w:val="004D7C4C"/>
    <w:rsid w:val="004E09C5"/>
    <w:rsid w:val="004E22BF"/>
    <w:rsid w:val="004E2883"/>
    <w:rsid w:val="004E3DDC"/>
    <w:rsid w:val="004E5D9A"/>
    <w:rsid w:val="004F07B0"/>
    <w:rsid w:val="004F10A0"/>
    <w:rsid w:val="004F13CE"/>
    <w:rsid w:val="004F32D0"/>
    <w:rsid w:val="004F353A"/>
    <w:rsid w:val="00501603"/>
    <w:rsid w:val="0050415A"/>
    <w:rsid w:val="00507EE1"/>
    <w:rsid w:val="005112C1"/>
    <w:rsid w:val="005129E0"/>
    <w:rsid w:val="00512B35"/>
    <w:rsid w:val="0051430B"/>
    <w:rsid w:val="00516CFB"/>
    <w:rsid w:val="005170A2"/>
    <w:rsid w:val="0052046B"/>
    <w:rsid w:val="00524647"/>
    <w:rsid w:val="0052599D"/>
    <w:rsid w:val="005306B0"/>
    <w:rsid w:val="00533B81"/>
    <w:rsid w:val="00533D3E"/>
    <w:rsid w:val="00534379"/>
    <w:rsid w:val="00541AF3"/>
    <w:rsid w:val="00545B2F"/>
    <w:rsid w:val="005465A4"/>
    <w:rsid w:val="00547EA1"/>
    <w:rsid w:val="005538E4"/>
    <w:rsid w:val="00555D98"/>
    <w:rsid w:val="00555E17"/>
    <w:rsid w:val="00556712"/>
    <w:rsid w:val="00562CDB"/>
    <w:rsid w:val="00562E76"/>
    <w:rsid w:val="00563404"/>
    <w:rsid w:val="005663CD"/>
    <w:rsid w:val="00567557"/>
    <w:rsid w:val="00572205"/>
    <w:rsid w:val="00572632"/>
    <w:rsid w:val="005733C9"/>
    <w:rsid w:val="0057364B"/>
    <w:rsid w:val="00576133"/>
    <w:rsid w:val="00576787"/>
    <w:rsid w:val="00577EAF"/>
    <w:rsid w:val="00583983"/>
    <w:rsid w:val="00583B8E"/>
    <w:rsid w:val="0059070E"/>
    <w:rsid w:val="00591E5C"/>
    <w:rsid w:val="005A1B9D"/>
    <w:rsid w:val="005A34A3"/>
    <w:rsid w:val="005A46D3"/>
    <w:rsid w:val="005A7803"/>
    <w:rsid w:val="005B0351"/>
    <w:rsid w:val="005B0CED"/>
    <w:rsid w:val="005B1839"/>
    <w:rsid w:val="005B543B"/>
    <w:rsid w:val="005C1F84"/>
    <w:rsid w:val="005D0583"/>
    <w:rsid w:val="005D532D"/>
    <w:rsid w:val="005D6FFD"/>
    <w:rsid w:val="005D7B5E"/>
    <w:rsid w:val="005E184A"/>
    <w:rsid w:val="005E2A9D"/>
    <w:rsid w:val="005E5C36"/>
    <w:rsid w:val="005F2003"/>
    <w:rsid w:val="005F546A"/>
    <w:rsid w:val="006058B7"/>
    <w:rsid w:val="00605C2C"/>
    <w:rsid w:val="006060FD"/>
    <w:rsid w:val="0060659E"/>
    <w:rsid w:val="00606D26"/>
    <w:rsid w:val="0061162B"/>
    <w:rsid w:val="00612D74"/>
    <w:rsid w:val="006168F9"/>
    <w:rsid w:val="00620E26"/>
    <w:rsid w:val="00624B2A"/>
    <w:rsid w:val="00625F41"/>
    <w:rsid w:val="006302DD"/>
    <w:rsid w:val="00633C3D"/>
    <w:rsid w:val="0063488D"/>
    <w:rsid w:val="006349C3"/>
    <w:rsid w:val="0063551B"/>
    <w:rsid w:val="00636019"/>
    <w:rsid w:val="00645605"/>
    <w:rsid w:val="0065118A"/>
    <w:rsid w:val="00654129"/>
    <w:rsid w:val="00654156"/>
    <w:rsid w:val="00654479"/>
    <w:rsid w:val="006617F0"/>
    <w:rsid w:val="00662224"/>
    <w:rsid w:val="006630F5"/>
    <w:rsid w:val="00664B7A"/>
    <w:rsid w:val="00665505"/>
    <w:rsid w:val="00667019"/>
    <w:rsid w:val="00670960"/>
    <w:rsid w:val="00673358"/>
    <w:rsid w:val="006744A0"/>
    <w:rsid w:val="0067460E"/>
    <w:rsid w:val="00674DDA"/>
    <w:rsid w:val="006756B3"/>
    <w:rsid w:val="0068083A"/>
    <w:rsid w:val="00693BC6"/>
    <w:rsid w:val="0069562C"/>
    <w:rsid w:val="006A134A"/>
    <w:rsid w:val="006A2001"/>
    <w:rsid w:val="006A2C11"/>
    <w:rsid w:val="006A2E8F"/>
    <w:rsid w:val="006A3768"/>
    <w:rsid w:val="006B348B"/>
    <w:rsid w:val="006B3E49"/>
    <w:rsid w:val="006B55E6"/>
    <w:rsid w:val="006B5997"/>
    <w:rsid w:val="006B7998"/>
    <w:rsid w:val="006D1B34"/>
    <w:rsid w:val="006D2F19"/>
    <w:rsid w:val="006D4319"/>
    <w:rsid w:val="006D4411"/>
    <w:rsid w:val="006F0D2C"/>
    <w:rsid w:val="006F160F"/>
    <w:rsid w:val="006F208C"/>
    <w:rsid w:val="006F2420"/>
    <w:rsid w:val="006F278C"/>
    <w:rsid w:val="006F3EBB"/>
    <w:rsid w:val="00702A4D"/>
    <w:rsid w:val="00706F37"/>
    <w:rsid w:val="00711D0C"/>
    <w:rsid w:val="00716B59"/>
    <w:rsid w:val="00717945"/>
    <w:rsid w:val="00717A73"/>
    <w:rsid w:val="00721BF3"/>
    <w:rsid w:val="007255D5"/>
    <w:rsid w:val="00727E84"/>
    <w:rsid w:val="00727F22"/>
    <w:rsid w:val="007324B3"/>
    <w:rsid w:val="00732C7F"/>
    <w:rsid w:val="00735ED4"/>
    <w:rsid w:val="00740FA1"/>
    <w:rsid w:val="0074215F"/>
    <w:rsid w:val="007444D2"/>
    <w:rsid w:val="00746F55"/>
    <w:rsid w:val="0074780C"/>
    <w:rsid w:val="007502C4"/>
    <w:rsid w:val="00751629"/>
    <w:rsid w:val="00761AA9"/>
    <w:rsid w:val="0076307D"/>
    <w:rsid w:val="007740DD"/>
    <w:rsid w:val="00776BA2"/>
    <w:rsid w:val="0078064A"/>
    <w:rsid w:val="007909EB"/>
    <w:rsid w:val="00790A29"/>
    <w:rsid w:val="00790E1C"/>
    <w:rsid w:val="00790F98"/>
    <w:rsid w:val="007919A1"/>
    <w:rsid w:val="007A2491"/>
    <w:rsid w:val="007A3647"/>
    <w:rsid w:val="007A4255"/>
    <w:rsid w:val="007A451F"/>
    <w:rsid w:val="007A4652"/>
    <w:rsid w:val="007A772A"/>
    <w:rsid w:val="007A7B27"/>
    <w:rsid w:val="007B1CA6"/>
    <w:rsid w:val="007B2A90"/>
    <w:rsid w:val="007B3F6C"/>
    <w:rsid w:val="007B5B14"/>
    <w:rsid w:val="007C0CCA"/>
    <w:rsid w:val="007C3837"/>
    <w:rsid w:val="007C6778"/>
    <w:rsid w:val="007D0996"/>
    <w:rsid w:val="007D11E7"/>
    <w:rsid w:val="007D17EE"/>
    <w:rsid w:val="007D21C5"/>
    <w:rsid w:val="007D2DA4"/>
    <w:rsid w:val="007D4064"/>
    <w:rsid w:val="007D4276"/>
    <w:rsid w:val="007E0FD7"/>
    <w:rsid w:val="007E6A98"/>
    <w:rsid w:val="007E71C5"/>
    <w:rsid w:val="007F3A6A"/>
    <w:rsid w:val="007F6BD0"/>
    <w:rsid w:val="007F7177"/>
    <w:rsid w:val="007F7BEF"/>
    <w:rsid w:val="008003E7"/>
    <w:rsid w:val="0080266C"/>
    <w:rsid w:val="008101D6"/>
    <w:rsid w:val="00810F6D"/>
    <w:rsid w:val="00811DA1"/>
    <w:rsid w:val="0081307E"/>
    <w:rsid w:val="00815C87"/>
    <w:rsid w:val="00820693"/>
    <w:rsid w:val="00831717"/>
    <w:rsid w:val="0083337F"/>
    <w:rsid w:val="0083468E"/>
    <w:rsid w:val="008346F3"/>
    <w:rsid w:val="00835233"/>
    <w:rsid w:val="00844782"/>
    <w:rsid w:val="00847F82"/>
    <w:rsid w:val="0085268C"/>
    <w:rsid w:val="00852738"/>
    <w:rsid w:val="00855319"/>
    <w:rsid w:val="008577E4"/>
    <w:rsid w:val="0086226C"/>
    <w:rsid w:val="008643B5"/>
    <w:rsid w:val="008649FA"/>
    <w:rsid w:val="00864EA5"/>
    <w:rsid w:val="008660DF"/>
    <w:rsid w:val="00870704"/>
    <w:rsid w:val="00870EBB"/>
    <w:rsid w:val="00873544"/>
    <w:rsid w:val="0088001B"/>
    <w:rsid w:val="00880F4D"/>
    <w:rsid w:val="00880FF1"/>
    <w:rsid w:val="00882E47"/>
    <w:rsid w:val="008907C4"/>
    <w:rsid w:val="00891883"/>
    <w:rsid w:val="008A0837"/>
    <w:rsid w:val="008A727A"/>
    <w:rsid w:val="008B20F1"/>
    <w:rsid w:val="008B331D"/>
    <w:rsid w:val="008B4507"/>
    <w:rsid w:val="008C0807"/>
    <w:rsid w:val="008C12B7"/>
    <w:rsid w:val="008C2164"/>
    <w:rsid w:val="008C5458"/>
    <w:rsid w:val="008C7FA7"/>
    <w:rsid w:val="008D12E6"/>
    <w:rsid w:val="008D2C57"/>
    <w:rsid w:val="008D304F"/>
    <w:rsid w:val="008D50AE"/>
    <w:rsid w:val="008E1A42"/>
    <w:rsid w:val="008E4BE4"/>
    <w:rsid w:val="008E545E"/>
    <w:rsid w:val="008E6E93"/>
    <w:rsid w:val="008E7783"/>
    <w:rsid w:val="008E7CE4"/>
    <w:rsid w:val="008F3692"/>
    <w:rsid w:val="008F7858"/>
    <w:rsid w:val="00902C21"/>
    <w:rsid w:val="0090330E"/>
    <w:rsid w:val="0090350D"/>
    <w:rsid w:val="009103B7"/>
    <w:rsid w:val="0091289C"/>
    <w:rsid w:val="00912EF7"/>
    <w:rsid w:val="00913582"/>
    <w:rsid w:val="00913720"/>
    <w:rsid w:val="0091425B"/>
    <w:rsid w:val="00920101"/>
    <w:rsid w:val="00930428"/>
    <w:rsid w:val="009307D2"/>
    <w:rsid w:val="00931A47"/>
    <w:rsid w:val="009359C1"/>
    <w:rsid w:val="00936584"/>
    <w:rsid w:val="0093721A"/>
    <w:rsid w:val="00937B2F"/>
    <w:rsid w:val="00941539"/>
    <w:rsid w:val="00944E3A"/>
    <w:rsid w:val="009465F9"/>
    <w:rsid w:val="00950197"/>
    <w:rsid w:val="0095181F"/>
    <w:rsid w:val="009541F8"/>
    <w:rsid w:val="00954A28"/>
    <w:rsid w:val="009566A0"/>
    <w:rsid w:val="00960887"/>
    <w:rsid w:val="0096090C"/>
    <w:rsid w:val="00964688"/>
    <w:rsid w:val="009708F8"/>
    <w:rsid w:val="00971E51"/>
    <w:rsid w:val="00971EF8"/>
    <w:rsid w:val="00982E66"/>
    <w:rsid w:val="0098373A"/>
    <w:rsid w:val="00985D2A"/>
    <w:rsid w:val="00985F83"/>
    <w:rsid w:val="0098611C"/>
    <w:rsid w:val="009914B0"/>
    <w:rsid w:val="0099690C"/>
    <w:rsid w:val="00997BBC"/>
    <w:rsid w:val="00997D47"/>
    <w:rsid w:val="009A1FA0"/>
    <w:rsid w:val="009A2F2B"/>
    <w:rsid w:val="009A41E1"/>
    <w:rsid w:val="009B19F0"/>
    <w:rsid w:val="009B1EFE"/>
    <w:rsid w:val="009B2B92"/>
    <w:rsid w:val="009B42A1"/>
    <w:rsid w:val="009B4B8A"/>
    <w:rsid w:val="009B6183"/>
    <w:rsid w:val="009B72F7"/>
    <w:rsid w:val="009C0987"/>
    <w:rsid w:val="009C118F"/>
    <w:rsid w:val="009C1419"/>
    <w:rsid w:val="009C3421"/>
    <w:rsid w:val="009C5C96"/>
    <w:rsid w:val="009C7A34"/>
    <w:rsid w:val="009D0765"/>
    <w:rsid w:val="009D0E16"/>
    <w:rsid w:val="009D3713"/>
    <w:rsid w:val="009D5A2C"/>
    <w:rsid w:val="009E1645"/>
    <w:rsid w:val="009E2A02"/>
    <w:rsid w:val="009E3A7D"/>
    <w:rsid w:val="009E63DE"/>
    <w:rsid w:val="009F1BA6"/>
    <w:rsid w:val="009F339C"/>
    <w:rsid w:val="00A01399"/>
    <w:rsid w:val="00A02729"/>
    <w:rsid w:val="00A03321"/>
    <w:rsid w:val="00A03C04"/>
    <w:rsid w:val="00A041E6"/>
    <w:rsid w:val="00A137CF"/>
    <w:rsid w:val="00A13D6A"/>
    <w:rsid w:val="00A14A04"/>
    <w:rsid w:val="00A1543A"/>
    <w:rsid w:val="00A210D5"/>
    <w:rsid w:val="00A27195"/>
    <w:rsid w:val="00A27566"/>
    <w:rsid w:val="00A27FF6"/>
    <w:rsid w:val="00A31B0A"/>
    <w:rsid w:val="00A35A18"/>
    <w:rsid w:val="00A36775"/>
    <w:rsid w:val="00A37FA1"/>
    <w:rsid w:val="00A4180A"/>
    <w:rsid w:val="00A43526"/>
    <w:rsid w:val="00A4398C"/>
    <w:rsid w:val="00A47129"/>
    <w:rsid w:val="00A5174B"/>
    <w:rsid w:val="00A53AB8"/>
    <w:rsid w:val="00A543F7"/>
    <w:rsid w:val="00A61029"/>
    <w:rsid w:val="00A7129B"/>
    <w:rsid w:val="00A748FF"/>
    <w:rsid w:val="00A805EC"/>
    <w:rsid w:val="00A907CF"/>
    <w:rsid w:val="00A94E05"/>
    <w:rsid w:val="00AA1999"/>
    <w:rsid w:val="00AA2C71"/>
    <w:rsid w:val="00AA44BA"/>
    <w:rsid w:val="00AA54FF"/>
    <w:rsid w:val="00AB0395"/>
    <w:rsid w:val="00AB1114"/>
    <w:rsid w:val="00AB555D"/>
    <w:rsid w:val="00AB62C5"/>
    <w:rsid w:val="00AC060A"/>
    <w:rsid w:val="00AC2EBA"/>
    <w:rsid w:val="00AC7CE8"/>
    <w:rsid w:val="00AD1645"/>
    <w:rsid w:val="00AD16CD"/>
    <w:rsid w:val="00AD19E2"/>
    <w:rsid w:val="00AD1FB3"/>
    <w:rsid w:val="00AD2505"/>
    <w:rsid w:val="00AD3948"/>
    <w:rsid w:val="00AD3C5F"/>
    <w:rsid w:val="00AD7FBA"/>
    <w:rsid w:val="00AE3223"/>
    <w:rsid w:val="00AE3A4D"/>
    <w:rsid w:val="00AE420C"/>
    <w:rsid w:val="00AE5EBE"/>
    <w:rsid w:val="00AE6591"/>
    <w:rsid w:val="00AE6983"/>
    <w:rsid w:val="00AF03A6"/>
    <w:rsid w:val="00AF11B8"/>
    <w:rsid w:val="00AF5689"/>
    <w:rsid w:val="00B00374"/>
    <w:rsid w:val="00B030B9"/>
    <w:rsid w:val="00B10F62"/>
    <w:rsid w:val="00B16556"/>
    <w:rsid w:val="00B20240"/>
    <w:rsid w:val="00B212D2"/>
    <w:rsid w:val="00B21EA0"/>
    <w:rsid w:val="00B312C1"/>
    <w:rsid w:val="00B31579"/>
    <w:rsid w:val="00B3215A"/>
    <w:rsid w:val="00B33767"/>
    <w:rsid w:val="00B349AE"/>
    <w:rsid w:val="00B37C84"/>
    <w:rsid w:val="00B37E7E"/>
    <w:rsid w:val="00B43E62"/>
    <w:rsid w:val="00B45898"/>
    <w:rsid w:val="00B45912"/>
    <w:rsid w:val="00B45CA6"/>
    <w:rsid w:val="00B46231"/>
    <w:rsid w:val="00B468A8"/>
    <w:rsid w:val="00B50978"/>
    <w:rsid w:val="00B51DD3"/>
    <w:rsid w:val="00B53E48"/>
    <w:rsid w:val="00B60F7A"/>
    <w:rsid w:val="00B6173D"/>
    <w:rsid w:val="00B6690D"/>
    <w:rsid w:val="00B66BD1"/>
    <w:rsid w:val="00B72F14"/>
    <w:rsid w:val="00B73C61"/>
    <w:rsid w:val="00B73C8B"/>
    <w:rsid w:val="00B7451B"/>
    <w:rsid w:val="00B804A5"/>
    <w:rsid w:val="00B82356"/>
    <w:rsid w:val="00B833AE"/>
    <w:rsid w:val="00B8525D"/>
    <w:rsid w:val="00B8562B"/>
    <w:rsid w:val="00B9026D"/>
    <w:rsid w:val="00B9042F"/>
    <w:rsid w:val="00B90C40"/>
    <w:rsid w:val="00B9215F"/>
    <w:rsid w:val="00B96898"/>
    <w:rsid w:val="00BA03E0"/>
    <w:rsid w:val="00BA23E1"/>
    <w:rsid w:val="00BA3143"/>
    <w:rsid w:val="00BA5C54"/>
    <w:rsid w:val="00BB2C11"/>
    <w:rsid w:val="00BB5BBC"/>
    <w:rsid w:val="00BB7CB4"/>
    <w:rsid w:val="00BC276F"/>
    <w:rsid w:val="00BC2AFB"/>
    <w:rsid w:val="00BD15BA"/>
    <w:rsid w:val="00BD312B"/>
    <w:rsid w:val="00BE04FF"/>
    <w:rsid w:val="00BE0D90"/>
    <w:rsid w:val="00BE379D"/>
    <w:rsid w:val="00BE5D47"/>
    <w:rsid w:val="00BE624B"/>
    <w:rsid w:val="00BF2A69"/>
    <w:rsid w:val="00BF3E99"/>
    <w:rsid w:val="00BF413E"/>
    <w:rsid w:val="00C108FD"/>
    <w:rsid w:val="00C13115"/>
    <w:rsid w:val="00C158C3"/>
    <w:rsid w:val="00C20287"/>
    <w:rsid w:val="00C206C7"/>
    <w:rsid w:val="00C2123D"/>
    <w:rsid w:val="00C235B2"/>
    <w:rsid w:val="00C239EE"/>
    <w:rsid w:val="00C23DC7"/>
    <w:rsid w:val="00C24228"/>
    <w:rsid w:val="00C32909"/>
    <w:rsid w:val="00C40B3B"/>
    <w:rsid w:val="00C44177"/>
    <w:rsid w:val="00C44F10"/>
    <w:rsid w:val="00C45ED0"/>
    <w:rsid w:val="00C5135C"/>
    <w:rsid w:val="00C52C9B"/>
    <w:rsid w:val="00C5405E"/>
    <w:rsid w:val="00C56FBA"/>
    <w:rsid w:val="00C56FC1"/>
    <w:rsid w:val="00C57340"/>
    <w:rsid w:val="00C63AAE"/>
    <w:rsid w:val="00C65581"/>
    <w:rsid w:val="00C659DB"/>
    <w:rsid w:val="00C66D8D"/>
    <w:rsid w:val="00C671A0"/>
    <w:rsid w:val="00C6729B"/>
    <w:rsid w:val="00C67CBF"/>
    <w:rsid w:val="00C71979"/>
    <w:rsid w:val="00C73A33"/>
    <w:rsid w:val="00C745D0"/>
    <w:rsid w:val="00C74BE7"/>
    <w:rsid w:val="00C77C23"/>
    <w:rsid w:val="00C84C4A"/>
    <w:rsid w:val="00C90B3D"/>
    <w:rsid w:val="00C95B7C"/>
    <w:rsid w:val="00C96957"/>
    <w:rsid w:val="00CA608A"/>
    <w:rsid w:val="00CA645F"/>
    <w:rsid w:val="00CB24A7"/>
    <w:rsid w:val="00CB53B4"/>
    <w:rsid w:val="00CB5670"/>
    <w:rsid w:val="00CB5929"/>
    <w:rsid w:val="00CB5F4B"/>
    <w:rsid w:val="00CB6DA9"/>
    <w:rsid w:val="00CC3569"/>
    <w:rsid w:val="00CC3872"/>
    <w:rsid w:val="00CC7147"/>
    <w:rsid w:val="00CD02A9"/>
    <w:rsid w:val="00CD0913"/>
    <w:rsid w:val="00CD0FDB"/>
    <w:rsid w:val="00CD2613"/>
    <w:rsid w:val="00CD57BA"/>
    <w:rsid w:val="00CE0878"/>
    <w:rsid w:val="00CE338E"/>
    <w:rsid w:val="00CE34DA"/>
    <w:rsid w:val="00CE48D3"/>
    <w:rsid w:val="00CE4998"/>
    <w:rsid w:val="00CE587D"/>
    <w:rsid w:val="00CF021C"/>
    <w:rsid w:val="00CF3221"/>
    <w:rsid w:val="00CF7428"/>
    <w:rsid w:val="00D0697A"/>
    <w:rsid w:val="00D06B7A"/>
    <w:rsid w:val="00D12589"/>
    <w:rsid w:val="00D12882"/>
    <w:rsid w:val="00D15001"/>
    <w:rsid w:val="00D1531D"/>
    <w:rsid w:val="00D16120"/>
    <w:rsid w:val="00D23566"/>
    <w:rsid w:val="00D250B1"/>
    <w:rsid w:val="00D25CE7"/>
    <w:rsid w:val="00D312C3"/>
    <w:rsid w:val="00D32FF5"/>
    <w:rsid w:val="00D3326D"/>
    <w:rsid w:val="00D358DB"/>
    <w:rsid w:val="00D45702"/>
    <w:rsid w:val="00D46A51"/>
    <w:rsid w:val="00D52E02"/>
    <w:rsid w:val="00D54132"/>
    <w:rsid w:val="00D550A2"/>
    <w:rsid w:val="00D56419"/>
    <w:rsid w:val="00D62A22"/>
    <w:rsid w:val="00D65EDE"/>
    <w:rsid w:val="00D726A0"/>
    <w:rsid w:val="00D73A34"/>
    <w:rsid w:val="00D7669D"/>
    <w:rsid w:val="00D77E0C"/>
    <w:rsid w:val="00D81065"/>
    <w:rsid w:val="00D82C84"/>
    <w:rsid w:val="00D903BD"/>
    <w:rsid w:val="00D919F2"/>
    <w:rsid w:val="00D925AA"/>
    <w:rsid w:val="00D9379E"/>
    <w:rsid w:val="00D95C24"/>
    <w:rsid w:val="00DA1658"/>
    <w:rsid w:val="00DA5E4E"/>
    <w:rsid w:val="00DA7982"/>
    <w:rsid w:val="00DB0AC0"/>
    <w:rsid w:val="00DB37B6"/>
    <w:rsid w:val="00DB56E9"/>
    <w:rsid w:val="00DC1AD3"/>
    <w:rsid w:val="00DC1F00"/>
    <w:rsid w:val="00DC6E75"/>
    <w:rsid w:val="00DC74C6"/>
    <w:rsid w:val="00DC783F"/>
    <w:rsid w:val="00DD0644"/>
    <w:rsid w:val="00DD3912"/>
    <w:rsid w:val="00DE604C"/>
    <w:rsid w:val="00DE6177"/>
    <w:rsid w:val="00DF0868"/>
    <w:rsid w:val="00DF3181"/>
    <w:rsid w:val="00DF3FB3"/>
    <w:rsid w:val="00E02560"/>
    <w:rsid w:val="00E03A2C"/>
    <w:rsid w:val="00E04B62"/>
    <w:rsid w:val="00E06DBE"/>
    <w:rsid w:val="00E07ECF"/>
    <w:rsid w:val="00E16AED"/>
    <w:rsid w:val="00E21DC1"/>
    <w:rsid w:val="00E23B4F"/>
    <w:rsid w:val="00E2492F"/>
    <w:rsid w:val="00E264EF"/>
    <w:rsid w:val="00E32509"/>
    <w:rsid w:val="00E344B2"/>
    <w:rsid w:val="00E34506"/>
    <w:rsid w:val="00E3483C"/>
    <w:rsid w:val="00E4330E"/>
    <w:rsid w:val="00E47D73"/>
    <w:rsid w:val="00E503D1"/>
    <w:rsid w:val="00E545D9"/>
    <w:rsid w:val="00E60A15"/>
    <w:rsid w:val="00E629CF"/>
    <w:rsid w:val="00E65600"/>
    <w:rsid w:val="00E66D70"/>
    <w:rsid w:val="00E70655"/>
    <w:rsid w:val="00E75988"/>
    <w:rsid w:val="00E76EDE"/>
    <w:rsid w:val="00E80415"/>
    <w:rsid w:val="00E80720"/>
    <w:rsid w:val="00E81349"/>
    <w:rsid w:val="00E815E5"/>
    <w:rsid w:val="00E81B79"/>
    <w:rsid w:val="00E84ADF"/>
    <w:rsid w:val="00E8568F"/>
    <w:rsid w:val="00E85E8E"/>
    <w:rsid w:val="00EA33D8"/>
    <w:rsid w:val="00EA35FE"/>
    <w:rsid w:val="00EA3D3B"/>
    <w:rsid w:val="00EA660A"/>
    <w:rsid w:val="00EA70DF"/>
    <w:rsid w:val="00EB04BF"/>
    <w:rsid w:val="00EB43BC"/>
    <w:rsid w:val="00EB5506"/>
    <w:rsid w:val="00EB558D"/>
    <w:rsid w:val="00EC535B"/>
    <w:rsid w:val="00EC7F69"/>
    <w:rsid w:val="00ED194B"/>
    <w:rsid w:val="00ED2C08"/>
    <w:rsid w:val="00EF0877"/>
    <w:rsid w:val="00EF102F"/>
    <w:rsid w:val="00EF1B91"/>
    <w:rsid w:val="00EF3170"/>
    <w:rsid w:val="00EF39C9"/>
    <w:rsid w:val="00EF4D00"/>
    <w:rsid w:val="00EF7678"/>
    <w:rsid w:val="00F009F2"/>
    <w:rsid w:val="00F03668"/>
    <w:rsid w:val="00F07F75"/>
    <w:rsid w:val="00F12CF4"/>
    <w:rsid w:val="00F137AB"/>
    <w:rsid w:val="00F17705"/>
    <w:rsid w:val="00F2433B"/>
    <w:rsid w:val="00F25600"/>
    <w:rsid w:val="00F2741B"/>
    <w:rsid w:val="00F31113"/>
    <w:rsid w:val="00F34074"/>
    <w:rsid w:val="00F36561"/>
    <w:rsid w:val="00F40B51"/>
    <w:rsid w:val="00F426EE"/>
    <w:rsid w:val="00F44FBD"/>
    <w:rsid w:val="00F451E6"/>
    <w:rsid w:val="00F5105B"/>
    <w:rsid w:val="00F55A10"/>
    <w:rsid w:val="00F625F8"/>
    <w:rsid w:val="00F64EFD"/>
    <w:rsid w:val="00F7188E"/>
    <w:rsid w:val="00F72177"/>
    <w:rsid w:val="00F74585"/>
    <w:rsid w:val="00F75480"/>
    <w:rsid w:val="00F756B9"/>
    <w:rsid w:val="00F83B68"/>
    <w:rsid w:val="00F846E9"/>
    <w:rsid w:val="00F84786"/>
    <w:rsid w:val="00F85A8A"/>
    <w:rsid w:val="00F8704F"/>
    <w:rsid w:val="00F91169"/>
    <w:rsid w:val="00F9150C"/>
    <w:rsid w:val="00F92141"/>
    <w:rsid w:val="00F92594"/>
    <w:rsid w:val="00F947CF"/>
    <w:rsid w:val="00F95871"/>
    <w:rsid w:val="00F96D41"/>
    <w:rsid w:val="00F97493"/>
    <w:rsid w:val="00FA3C72"/>
    <w:rsid w:val="00FA3F32"/>
    <w:rsid w:val="00FA55C5"/>
    <w:rsid w:val="00FA5D12"/>
    <w:rsid w:val="00FB055B"/>
    <w:rsid w:val="00FB1038"/>
    <w:rsid w:val="00FB2CFB"/>
    <w:rsid w:val="00FB6BB1"/>
    <w:rsid w:val="00FC1B7D"/>
    <w:rsid w:val="00FC3136"/>
    <w:rsid w:val="00FC3D79"/>
    <w:rsid w:val="00FC4DF3"/>
    <w:rsid w:val="00FC4FD9"/>
    <w:rsid w:val="00FD1290"/>
    <w:rsid w:val="00FD5F3D"/>
    <w:rsid w:val="00FE21DB"/>
    <w:rsid w:val="00FE237B"/>
    <w:rsid w:val="00FE2785"/>
    <w:rsid w:val="00FE426D"/>
    <w:rsid w:val="00FE7F7E"/>
    <w:rsid w:val="00FF30AC"/>
    <w:rsid w:val="00FF562B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EF118E"/>
  <w15:docId w15:val="{9F9C0BA1-ECDD-4910-AA25-03C017C2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lock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locked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semiHidden/>
    <w:qFormat/>
    <w:rsid w:val="00D65EDE"/>
    <w:pPr>
      <w:spacing w:after="240"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semiHidden/>
    <w:qFormat/>
    <w:rsid w:val="00A03C04"/>
    <w:pPr>
      <w:keepNext/>
      <w:widowControl w:val="0"/>
      <w:spacing w:line="320" w:lineRule="atLeast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dpis2">
    <w:name w:val="heading 2"/>
    <w:basedOn w:val="Normln"/>
    <w:next w:val="Normln"/>
    <w:semiHidden/>
    <w:qFormat/>
    <w:rsid w:val="00A03C04"/>
    <w:pPr>
      <w:keepNext/>
      <w:spacing w:line="240" w:lineRule="auto"/>
      <w:jc w:val="center"/>
      <w:outlineLvl w:val="1"/>
    </w:pPr>
    <w:rPr>
      <w:rFonts w:ascii="EastCourier" w:hAnsi="EastCourier"/>
      <w:b/>
      <w:lang w:val="de-DE"/>
    </w:rPr>
  </w:style>
  <w:style w:type="paragraph" w:styleId="Nadpis3">
    <w:name w:val="heading 3"/>
    <w:basedOn w:val="Normln"/>
    <w:next w:val="Normln"/>
    <w:link w:val="Nadpis3Char"/>
    <w:semiHidden/>
    <w:qFormat/>
    <w:rsid w:val="00A03C04"/>
    <w:pPr>
      <w:keepNext/>
      <w:widowControl w:val="0"/>
      <w:spacing w:line="320" w:lineRule="atLeast"/>
      <w:jc w:val="left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semiHidden/>
    <w:qFormat/>
    <w:rsid w:val="00A03C04"/>
    <w:pPr>
      <w:keepNext/>
      <w:widowControl w:val="0"/>
      <w:tabs>
        <w:tab w:val="center" w:pos="1701"/>
        <w:tab w:val="center" w:pos="6804"/>
      </w:tabs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semiHidden/>
    <w:qFormat/>
    <w:rsid w:val="00A03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X">
    <w:name w:val="AX"/>
    <w:basedOn w:val="Normln"/>
    <w:semiHidden/>
    <w:locked/>
    <w:rsid w:val="00A03C04"/>
    <w:pPr>
      <w:ind w:left="851" w:hanging="851"/>
    </w:pPr>
  </w:style>
  <w:style w:type="paragraph" w:customStyle="1" w:styleId="AY">
    <w:name w:val="AY"/>
    <w:basedOn w:val="Normln"/>
    <w:semiHidden/>
    <w:locked/>
    <w:rsid w:val="00A03C04"/>
    <w:pPr>
      <w:ind w:left="851"/>
    </w:pPr>
  </w:style>
  <w:style w:type="paragraph" w:customStyle="1" w:styleId="BX">
    <w:name w:val="BX"/>
    <w:basedOn w:val="Normln"/>
    <w:semiHidden/>
    <w:locked/>
    <w:rsid w:val="00A03C04"/>
    <w:pPr>
      <w:ind w:left="1702" w:hanging="851"/>
    </w:pPr>
  </w:style>
  <w:style w:type="paragraph" w:customStyle="1" w:styleId="BY">
    <w:name w:val="BY"/>
    <w:basedOn w:val="Normln"/>
    <w:semiHidden/>
    <w:locked/>
    <w:rsid w:val="00A03C04"/>
    <w:pPr>
      <w:ind w:left="1701"/>
    </w:pPr>
  </w:style>
  <w:style w:type="paragraph" w:customStyle="1" w:styleId="CX">
    <w:name w:val="CX"/>
    <w:basedOn w:val="Normln"/>
    <w:semiHidden/>
    <w:locked/>
    <w:rsid w:val="00A03C04"/>
    <w:pPr>
      <w:ind w:left="2552" w:hanging="851"/>
    </w:pPr>
  </w:style>
  <w:style w:type="paragraph" w:customStyle="1" w:styleId="CY">
    <w:name w:val="CY"/>
    <w:basedOn w:val="Normln"/>
    <w:semiHidden/>
    <w:locked/>
    <w:rsid w:val="00A03C04"/>
    <w:pPr>
      <w:ind w:left="2552"/>
    </w:pPr>
  </w:style>
  <w:style w:type="paragraph" w:customStyle="1" w:styleId="DX">
    <w:name w:val="DX"/>
    <w:basedOn w:val="Normln"/>
    <w:semiHidden/>
    <w:locked/>
    <w:rsid w:val="00A03C04"/>
    <w:pPr>
      <w:ind w:left="3403" w:hanging="851"/>
    </w:pPr>
  </w:style>
  <w:style w:type="paragraph" w:customStyle="1" w:styleId="DY">
    <w:name w:val="DY"/>
    <w:basedOn w:val="Normln"/>
    <w:semiHidden/>
    <w:locked/>
    <w:rsid w:val="00A03C04"/>
    <w:pPr>
      <w:ind w:left="3402"/>
    </w:pPr>
  </w:style>
  <w:style w:type="paragraph" w:customStyle="1" w:styleId="AD">
    <w:name w:val="AD"/>
    <w:basedOn w:val="Normln"/>
    <w:semiHidden/>
    <w:locked/>
    <w:rsid w:val="00A03C04"/>
    <w:pPr>
      <w:spacing w:line="240" w:lineRule="atLeast"/>
    </w:pPr>
    <w:rPr>
      <w:sz w:val="22"/>
    </w:rPr>
  </w:style>
  <w:style w:type="paragraph" w:customStyle="1" w:styleId="pv">
    <w:name w:val="pv"/>
    <w:basedOn w:val="Normln"/>
    <w:autoRedefine/>
    <w:semiHidden/>
    <w:locked/>
    <w:rsid w:val="00A03C04"/>
    <w:pPr>
      <w:spacing w:line="240" w:lineRule="auto"/>
    </w:pPr>
    <w:rPr>
      <w:u w:val="single"/>
    </w:rPr>
  </w:style>
  <w:style w:type="paragraph" w:customStyle="1" w:styleId="test">
    <w:name w:val="test"/>
    <w:basedOn w:val="pv"/>
    <w:semiHidden/>
    <w:locked/>
    <w:rsid w:val="00A03C04"/>
    <w:rPr>
      <w:i/>
      <w:strike/>
    </w:rPr>
  </w:style>
  <w:style w:type="paragraph" w:customStyle="1" w:styleId="RH">
    <w:name w:val="RH"/>
    <w:basedOn w:val="Normln"/>
    <w:semiHidden/>
    <w:locked/>
    <w:rsid w:val="00A03C04"/>
    <w:pPr>
      <w:spacing w:line="240" w:lineRule="auto"/>
      <w:ind w:left="7286" w:hanging="851"/>
    </w:pPr>
  </w:style>
  <w:style w:type="paragraph" w:customStyle="1" w:styleId="RHS">
    <w:name w:val="RHS"/>
    <w:basedOn w:val="Normln"/>
    <w:semiHidden/>
    <w:locked/>
    <w:rsid w:val="00A03C04"/>
    <w:pPr>
      <w:spacing w:line="360" w:lineRule="atLeast"/>
      <w:ind w:left="6237"/>
    </w:pPr>
  </w:style>
  <w:style w:type="paragraph" w:styleId="Nzev">
    <w:name w:val="Title"/>
    <w:basedOn w:val="Normln"/>
    <w:semiHidden/>
    <w:qFormat/>
    <w:rsid w:val="00A03C04"/>
    <w:pPr>
      <w:spacing w:line="240" w:lineRule="auto"/>
      <w:jc w:val="center"/>
    </w:pPr>
    <w:rPr>
      <w:rFonts w:ascii="EastCourier" w:hAnsi="EastCourier"/>
      <w:b/>
      <w:sz w:val="28"/>
      <w:lang w:val="de-DE"/>
    </w:rPr>
  </w:style>
  <w:style w:type="paragraph" w:styleId="Zkladntextodsazen">
    <w:name w:val="Body Text Indent"/>
    <w:basedOn w:val="Normln"/>
    <w:semiHidden/>
    <w:rsid w:val="00A03C04"/>
    <w:pPr>
      <w:keepNext/>
      <w:spacing w:line="240" w:lineRule="auto"/>
      <w:ind w:left="709" w:hanging="709"/>
    </w:pPr>
    <w:rPr>
      <w:rFonts w:ascii="EastCourier" w:hAnsi="EastCourier"/>
      <w:lang w:val="de-DE"/>
    </w:rPr>
  </w:style>
  <w:style w:type="paragraph" w:styleId="Zkladntextodsazen2">
    <w:name w:val="Body Text Indent 2"/>
    <w:basedOn w:val="Normln"/>
    <w:semiHidden/>
    <w:rsid w:val="00A03C04"/>
    <w:pPr>
      <w:spacing w:line="240" w:lineRule="auto"/>
      <w:ind w:left="709"/>
    </w:pPr>
    <w:rPr>
      <w:rFonts w:ascii="EastCourier" w:hAnsi="EastCourier"/>
      <w:lang w:val="de-DE"/>
    </w:rPr>
  </w:style>
  <w:style w:type="paragraph" w:styleId="Zkladntext">
    <w:name w:val="Body Text"/>
    <w:basedOn w:val="Normln"/>
    <w:link w:val="ZkladntextChar"/>
    <w:semiHidden/>
    <w:rsid w:val="00A03C04"/>
    <w:pPr>
      <w:spacing w:line="240" w:lineRule="auto"/>
    </w:pPr>
    <w:rPr>
      <w:rFonts w:ascii="EastCourier" w:hAnsi="EastCourier"/>
      <w:lang w:val="de-DE"/>
    </w:rPr>
  </w:style>
  <w:style w:type="character" w:styleId="slostrnky">
    <w:name w:val="page number"/>
    <w:basedOn w:val="Standardnpsmoodstavce"/>
    <w:semiHidden/>
    <w:rsid w:val="00A03C04"/>
  </w:style>
  <w:style w:type="paragraph" w:styleId="Zhlav">
    <w:name w:val="header"/>
    <w:basedOn w:val="Normln"/>
    <w:semiHidden/>
    <w:rsid w:val="00A03C04"/>
    <w:pPr>
      <w:tabs>
        <w:tab w:val="center" w:pos="4536"/>
        <w:tab w:val="right" w:pos="9072"/>
      </w:tabs>
      <w:spacing w:line="240" w:lineRule="auto"/>
      <w:jc w:val="left"/>
    </w:pPr>
    <w:rPr>
      <w:rFonts w:ascii="EastCourier" w:hAnsi="EastCourier"/>
      <w:lang w:val="de-DE"/>
    </w:rPr>
  </w:style>
  <w:style w:type="paragraph" w:styleId="Zpat">
    <w:name w:val="footer"/>
    <w:basedOn w:val="Normln"/>
    <w:link w:val="ZpatChar"/>
    <w:uiPriority w:val="99"/>
    <w:rsid w:val="00A03C04"/>
    <w:pPr>
      <w:tabs>
        <w:tab w:val="center" w:pos="4536"/>
        <w:tab w:val="right" w:pos="9072"/>
      </w:tabs>
      <w:spacing w:line="240" w:lineRule="auto"/>
      <w:jc w:val="left"/>
    </w:pPr>
    <w:rPr>
      <w:rFonts w:ascii="EastCourier" w:hAnsi="EastCourier"/>
      <w:lang w:val="de-DE"/>
    </w:rPr>
  </w:style>
  <w:style w:type="paragraph" w:styleId="Zkladntextodsazen3">
    <w:name w:val="Body Text Indent 3"/>
    <w:basedOn w:val="Normln"/>
    <w:semiHidden/>
    <w:rsid w:val="00A03C04"/>
    <w:pPr>
      <w:widowControl w:val="0"/>
      <w:ind w:left="708" w:hanging="708"/>
    </w:pPr>
  </w:style>
  <w:style w:type="paragraph" w:customStyle="1" w:styleId="Level1">
    <w:name w:val="Level 1"/>
    <w:basedOn w:val="Normln"/>
    <w:next w:val="Normln"/>
    <w:semiHidden/>
    <w:locked/>
    <w:rsid w:val="00A03C04"/>
    <w:pPr>
      <w:keepNext/>
      <w:numPr>
        <w:numId w:val="1"/>
      </w:numPr>
      <w:spacing w:before="120"/>
      <w:outlineLvl w:val="0"/>
    </w:pPr>
    <w:rPr>
      <w:rFonts w:ascii="Arial" w:hAnsi="Arial"/>
      <w:b/>
      <w:caps/>
      <w:w w:val="105"/>
      <w:kern w:val="20"/>
      <w:sz w:val="20"/>
      <w:lang w:val="en-GB" w:eastAsia="en-US"/>
    </w:rPr>
  </w:style>
  <w:style w:type="paragraph" w:customStyle="1" w:styleId="Level2">
    <w:name w:val="Level 2"/>
    <w:basedOn w:val="Normln"/>
    <w:next w:val="Normln"/>
    <w:semiHidden/>
    <w:locked/>
    <w:rsid w:val="00A03C04"/>
    <w:pPr>
      <w:keepNext/>
      <w:numPr>
        <w:ilvl w:val="1"/>
        <w:numId w:val="1"/>
      </w:numPr>
      <w:outlineLvl w:val="1"/>
    </w:pPr>
    <w:rPr>
      <w:rFonts w:ascii="Arial" w:hAnsi="Arial"/>
      <w:b/>
      <w:w w:val="105"/>
      <w:kern w:val="20"/>
      <w:sz w:val="20"/>
      <w:lang w:val="en-GB" w:eastAsia="en-US"/>
    </w:rPr>
  </w:style>
  <w:style w:type="paragraph" w:customStyle="1" w:styleId="Level3">
    <w:name w:val="Level 3"/>
    <w:basedOn w:val="Normln"/>
    <w:semiHidden/>
    <w:locked/>
    <w:rsid w:val="00A03C04"/>
    <w:pPr>
      <w:numPr>
        <w:ilvl w:val="2"/>
        <w:numId w:val="1"/>
      </w:numPr>
      <w:spacing w:after="60" w:line="288" w:lineRule="auto"/>
      <w:outlineLvl w:val="2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Level4">
    <w:name w:val="Level 4"/>
    <w:basedOn w:val="Normln"/>
    <w:semiHidden/>
    <w:locked/>
    <w:rsid w:val="00A03C04"/>
    <w:pPr>
      <w:numPr>
        <w:ilvl w:val="3"/>
        <w:numId w:val="1"/>
      </w:numPr>
      <w:spacing w:after="60" w:line="288" w:lineRule="auto"/>
      <w:outlineLvl w:val="3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Level5">
    <w:name w:val="Level 5"/>
    <w:basedOn w:val="Level4"/>
    <w:semiHidden/>
    <w:locked/>
    <w:rsid w:val="00A03C04"/>
    <w:pPr>
      <w:numPr>
        <w:ilvl w:val="4"/>
      </w:numPr>
      <w:tabs>
        <w:tab w:val="clear" w:pos="1361"/>
        <w:tab w:val="num" w:pos="360"/>
      </w:tabs>
      <w:ind w:left="360" w:hanging="360"/>
      <w:outlineLvl w:val="4"/>
    </w:pPr>
  </w:style>
  <w:style w:type="paragraph" w:customStyle="1" w:styleId="Level6">
    <w:name w:val="Level 6"/>
    <w:basedOn w:val="Level5"/>
    <w:semiHidden/>
    <w:locked/>
    <w:rsid w:val="00A03C04"/>
    <w:pPr>
      <w:numPr>
        <w:ilvl w:val="5"/>
      </w:numPr>
      <w:tabs>
        <w:tab w:val="clear" w:pos="2041"/>
        <w:tab w:val="num" w:pos="360"/>
      </w:tabs>
      <w:ind w:left="360" w:hanging="360"/>
      <w:outlineLvl w:val="5"/>
    </w:pPr>
  </w:style>
  <w:style w:type="paragraph" w:customStyle="1" w:styleId="Level7">
    <w:name w:val="Level 7"/>
    <w:basedOn w:val="Normln"/>
    <w:semiHidden/>
    <w:locked/>
    <w:rsid w:val="00A03C04"/>
    <w:pPr>
      <w:numPr>
        <w:ilvl w:val="6"/>
        <w:numId w:val="1"/>
      </w:numPr>
      <w:spacing w:after="60" w:line="288" w:lineRule="auto"/>
      <w:outlineLvl w:val="6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Level8">
    <w:name w:val="Level 8"/>
    <w:basedOn w:val="Normln"/>
    <w:semiHidden/>
    <w:locked/>
    <w:rsid w:val="00A03C04"/>
    <w:pPr>
      <w:numPr>
        <w:ilvl w:val="7"/>
        <w:numId w:val="1"/>
      </w:numPr>
      <w:spacing w:after="120" w:line="336" w:lineRule="auto"/>
      <w:outlineLvl w:val="7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Textbubliny1">
    <w:name w:val="Text bubliny1"/>
    <w:basedOn w:val="Normln"/>
    <w:semiHidden/>
    <w:locked/>
    <w:rsid w:val="00A03C04"/>
    <w:rPr>
      <w:rFonts w:ascii="Tahoma" w:hAnsi="Tahoma" w:cs="Tahoma"/>
      <w:sz w:val="16"/>
      <w:szCs w:val="16"/>
    </w:rPr>
  </w:style>
  <w:style w:type="paragraph" w:customStyle="1" w:styleId="Heading11">
    <w:name w:val="Heading 1.1."/>
    <w:basedOn w:val="Normln"/>
    <w:semiHidden/>
    <w:locked/>
    <w:rsid w:val="00A03C04"/>
    <w:pPr>
      <w:spacing w:line="320" w:lineRule="atLeast"/>
      <w:jc w:val="center"/>
    </w:pPr>
    <w:rPr>
      <w:rFonts w:ascii="Arial" w:hAnsi="Arial"/>
      <w:b/>
      <w:sz w:val="22"/>
      <w:lang w:val="de-DE" w:eastAsia="en-US"/>
    </w:rPr>
  </w:style>
  <w:style w:type="character" w:styleId="Hypertextovodkaz">
    <w:name w:val="Hyperlink"/>
    <w:uiPriority w:val="99"/>
    <w:rsid w:val="00A03C04"/>
    <w:rPr>
      <w:color w:val="0000FF"/>
      <w:u w:val="single"/>
    </w:rPr>
  </w:style>
  <w:style w:type="paragraph" w:styleId="Obsah1">
    <w:name w:val="toc 1"/>
    <w:aliases w:val="Obsah1"/>
    <w:basedOn w:val="Normln"/>
    <w:next w:val="Normln"/>
    <w:autoRedefine/>
    <w:uiPriority w:val="39"/>
    <w:rsid w:val="00512B35"/>
    <w:pPr>
      <w:tabs>
        <w:tab w:val="right" w:leader="dot" w:pos="9061"/>
      </w:tabs>
      <w:spacing w:after="0" w:line="320" w:lineRule="atLeast"/>
      <w:jc w:val="left"/>
    </w:pPr>
    <w:rPr>
      <w:rFonts w:ascii="Arial" w:hAnsi="Arial"/>
      <w:noProof/>
      <w:sz w:val="22"/>
    </w:rPr>
  </w:style>
  <w:style w:type="paragraph" w:styleId="Osloven">
    <w:name w:val="Salutation"/>
    <w:basedOn w:val="Normln"/>
    <w:next w:val="Normln"/>
    <w:semiHidden/>
    <w:rsid w:val="00A03C04"/>
    <w:pPr>
      <w:spacing w:line="336" w:lineRule="auto"/>
      <w:jc w:val="left"/>
    </w:pPr>
    <w:rPr>
      <w:rFonts w:ascii="Arial" w:hAnsi="Arial"/>
      <w:w w:val="105"/>
      <w:kern w:val="20"/>
      <w:sz w:val="20"/>
      <w:lang w:val="en-GB" w:eastAsia="en-US"/>
    </w:rPr>
  </w:style>
  <w:style w:type="character" w:customStyle="1" w:styleId="bodytext">
    <w:name w:val="bodytext"/>
    <w:basedOn w:val="Standardnpsmoodstavce"/>
    <w:semiHidden/>
    <w:locked/>
    <w:rsid w:val="00A03C04"/>
  </w:style>
  <w:style w:type="character" w:styleId="Odkaznakoment">
    <w:name w:val="annotation reference"/>
    <w:semiHidden/>
    <w:rsid w:val="00A03C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03C04"/>
    <w:pPr>
      <w:spacing w:line="320" w:lineRule="atLeast"/>
      <w:jc w:val="left"/>
    </w:pPr>
    <w:rPr>
      <w:rFonts w:ascii="Arial" w:hAnsi="Arial"/>
      <w:sz w:val="20"/>
      <w:lang w:val="de-DE" w:eastAsia="en-US"/>
    </w:rPr>
  </w:style>
  <w:style w:type="paragraph" w:styleId="Textbubliny">
    <w:name w:val="Balloon Text"/>
    <w:basedOn w:val="Normln"/>
    <w:semiHidden/>
    <w:rsid w:val="00267A1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605C2C"/>
    <w:pPr>
      <w:spacing w:line="360" w:lineRule="auto"/>
      <w:jc w:val="both"/>
    </w:pPr>
    <w:rPr>
      <w:rFonts w:ascii="Times New Roman" w:hAnsi="Times New Roman"/>
      <w:b/>
      <w:bCs/>
      <w:lang w:val="cs-CZ" w:eastAsia="zh-CN"/>
    </w:rPr>
  </w:style>
  <w:style w:type="character" w:customStyle="1" w:styleId="TextkomenteChar">
    <w:name w:val="Text komentáře Char"/>
    <w:link w:val="Textkomente"/>
    <w:semiHidden/>
    <w:rsid w:val="00605C2C"/>
    <w:rPr>
      <w:rFonts w:ascii="Arial" w:hAnsi="Arial"/>
      <w:lang w:val="de-DE" w:eastAsia="en-US"/>
    </w:rPr>
  </w:style>
  <w:style w:type="character" w:customStyle="1" w:styleId="PedmtkomenteChar">
    <w:name w:val="Předmět komentáře Char"/>
    <w:link w:val="Pedmtkomente"/>
    <w:rsid w:val="00605C2C"/>
    <w:rPr>
      <w:rFonts w:ascii="Arial" w:hAnsi="Arial"/>
      <w:lang w:val="de-DE" w:eastAsia="en-US"/>
    </w:rPr>
  </w:style>
  <w:style w:type="paragraph" w:customStyle="1" w:styleId="Odstavecseseznamem1">
    <w:name w:val="Odstavec se seznamem1"/>
    <w:basedOn w:val="Normln"/>
    <w:uiPriority w:val="34"/>
    <w:semiHidden/>
    <w:qFormat/>
    <w:locked/>
    <w:rsid w:val="00084B10"/>
    <w:pPr>
      <w:ind w:left="708"/>
    </w:pPr>
  </w:style>
  <w:style w:type="paragraph" w:styleId="Odstavecseseznamem">
    <w:name w:val="List Paragraph"/>
    <w:basedOn w:val="Normln"/>
    <w:uiPriority w:val="34"/>
    <w:qFormat/>
    <w:rsid w:val="00844782"/>
    <w:pPr>
      <w:ind w:left="708"/>
    </w:pPr>
  </w:style>
  <w:style w:type="character" w:customStyle="1" w:styleId="Nadpis3Char">
    <w:name w:val="Nadpis 3 Char"/>
    <w:link w:val="Nadpis3"/>
    <w:semiHidden/>
    <w:rsid w:val="00D65EDE"/>
    <w:rPr>
      <w:rFonts w:ascii="Arial" w:hAnsi="Arial" w:cs="Arial"/>
      <w:b/>
      <w:bCs/>
      <w:sz w:val="22"/>
      <w:szCs w:val="22"/>
      <w:lang w:val="cs-CZ"/>
    </w:rPr>
  </w:style>
  <w:style w:type="character" w:customStyle="1" w:styleId="Nadpis1Char">
    <w:name w:val="Nadpis 1 Char"/>
    <w:link w:val="Nadpis1"/>
    <w:semiHidden/>
    <w:rsid w:val="00D65EDE"/>
    <w:rPr>
      <w:rFonts w:ascii="Arial" w:hAnsi="Arial" w:cs="Arial"/>
      <w:b/>
      <w:sz w:val="22"/>
      <w:szCs w:val="22"/>
      <w:lang w:val="cs-CZ"/>
    </w:rPr>
  </w:style>
  <w:style w:type="paragraph" w:styleId="Normlnweb">
    <w:name w:val="Normal (Web)"/>
    <w:basedOn w:val="Normln"/>
    <w:uiPriority w:val="99"/>
    <w:semiHidden/>
    <w:rsid w:val="00CC3569"/>
    <w:pPr>
      <w:spacing w:before="100" w:beforeAutospacing="1" w:after="100" w:afterAutospacing="1" w:line="240" w:lineRule="auto"/>
      <w:jc w:val="left"/>
    </w:pPr>
    <w:rPr>
      <w:rFonts w:eastAsia="SimSun"/>
      <w:szCs w:val="24"/>
      <w:lang w:val="en-US"/>
    </w:rPr>
  </w:style>
  <w:style w:type="character" w:styleId="Siln">
    <w:name w:val="Strong"/>
    <w:semiHidden/>
    <w:qFormat/>
    <w:rsid w:val="00CC3569"/>
    <w:rPr>
      <w:b/>
    </w:rPr>
  </w:style>
  <w:style w:type="character" w:customStyle="1" w:styleId="bodytext1">
    <w:name w:val="bodytext1"/>
    <w:basedOn w:val="Standardnpsmoodstavce"/>
    <w:semiHidden/>
    <w:locked/>
    <w:rsid w:val="00CC3569"/>
  </w:style>
  <w:style w:type="character" w:customStyle="1" w:styleId="platne1">
    <w:name w:val="platne1"/>
    <w:basedOn w:val="Standardnpsmoodstavce"/>
    <w:semiHidden/>
    <w:locked/>
    <w:rsid w:val="00C32909"/>
  </w:style>
  <w:style w:type="character" w:customStyle="1" w:styleId="ZpatChar">
    <w:name w:val="Zápatí Char"/>
    <w:link w:val="Zpat"/>
    <w:uiPriority w:val="99"/>
    <w:rsid w:val="00D65EDE"/>
    <w:rPr>
      <w:rFonts w:ascii="EastCourier" w:hAnsi="EastCourier"/>
      <w:sz w:val="24"/>
      <w:lang w:val="de-DE"/>
    </w:rPr>
  </w:style>
  <w:style w:type="table" w:styleId="Mkatabulky">
    <w:name w:val="Table Grid"/>
    <w:basedOn w:val="Normlntabulka"/>
    <w:locked/>
    <w:rsid w:val="00EB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semiHidden/>
    <w:locked/>
    <w:rsid w:val="00384F3A"/>
  </w:style>
  <w:style w:type="character" w:customStyle="1" w:styleId="ZkladntextChar">
    <w:name w:val="Základní text Char"/>
    <w:link w:val="Zkladntext"/>
    <w:semiHidden/>
    <w:rsid w:val="00D65EDE"/>
    <w:rPr>
      <w:rFonts w:ascii="EastCourier" w:hAnsi="EastCourier"/>
      <w:sz w:val="24"/>
      <w:lang w:val="de-DE"/>
    </w:rPr>
  </w:style>
  <w:style w:type="paragraph" w:styleId="Revize">
    <w:name w:val="Revision"/>
    <w:hidden/>
    <w:uiPriority w:val="99"/>
    <w:semiHidden/>
    <w:rsid w:val="00B468A8"/>
    <w:pPr>
      <w:spacing w:after="240" w:line="320" w:lineRule="atLeast"/>
      <w:jc w:val="center"/>
    </w:pPr>
    <w:rPr>
      <w:sz w:val="24"/>
    </w:rPr>
  </w:style>
  <w:style w:type="character" w:customStyle="1" w:styleId="platne">
    <w:name w:val="platne"/>
    <w:basedOn w:val="Standardnpsmoodstavce"/>
    <w:semiHidden/>
    <w:locked/>
    <w:rsid w:val="00053240"/>
  </w:style>
  <w:style w:type="paragraph" w:customStyle="1" w:styleId="Body1">
    <w:name w:val="Body 1"/>
    <w:basedOn w:val="Normln"/>
    <w:semiHidden/>
    <w:locked/>
    <w:rsid w:val="00195F70"/>
    <w:pPr>
      <w:spacing w:after="60" w:line="288" w:lineRule="auto"/>
      <w:ind w:left="624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bpvzkladn">
    <w:name w:val="bpv základní"/>
    <w:basedOn w:val="Normln"/>
    <w:qFormat/>
    <w:locked/>
    <w:rsid w:val="00D65EDE"/>
    <w:pPr>
      <w:widowControl w:val="0"/>
      <w:spacing w:line="320" w:lineRule="atLeast"/>
    </w:pPr>
    <w:rPr>
      <w:rFonts w:ascii="Arial" w:hAnsi="Arial" w:cs="Arial"/>
      <w:sz w:val="22"/>
      <w:szCs w:val="22"/>
    </w:rPr>
  </w:style>
  <w:style w:type="paragraph" w:customStyle="1" w:styleId="odsazeni3">
    <w:name w:val="odsazeni 3"/>
    <w:basedOn w:val="bpvzkladn"/>
    <w:qFormat/>
    <w:rsid w:val="00155780"/>
    <w:pPr>
      <w:ind w:left="1701"/>
    </w:pPr>
  </w:style>
  <w:style w:type="paragraph" w:customStyle="1" w:styleId="preambule-slovn">
    <w:name w:val="preambule - číslování"/>
    <w:basedOn w:val="bpvzkladn"/>
    <w:qFormat/>
    <w:rsid w:val="000E33BB"/>
    <w:pPr>
      <w:numPr>
        <w:numId w:val="2"/>
      </w:numPr>
      <w:ind w:left="851" w:hanging="851"/>
    </w:pPr>
    <w:rPr>
      <w:bCs/>
    </w:rPr>
  </w:style>
  <w:style w:type="character" w:customStyle="1" w:styleId="tun">
    <w:name w:val="tučný"/>
    <w:rsid w:val="00FB2CFB"/>
    <w:rPr>
      <w:rFonts w:ascii="Arial" w:hAnsi="Arial"/>
      <w:b/>
      <w:sz w:val="22"/>
    </w:rPr>
  </w:style>
  <w:style w:type="paragraph" w:customStyle="1" w:styleId="l1">
    <w:name w:val="Čl. 1"/>
    <w:basedOn w:val="Nadpis1"/>
    <w:qFormat/>
    <w:rsid w:val="00AD19E2"/>
    <w:pPr>
      <w:widowControl/>
      <w:numPr>
        <w:numId w:val="4"/>
      </w:numPr>
      <w:spacing w:before="240"/>
      <w:ind w:left="851" w:hanging="851"/>
    </w:pPr>
    <w:rPr>
      <w:bCs/>
      <w:smallCaps/>
      <w:kern w:val="32"/>
      <w:lang w:eastAsia="en-US"/>
    </w:rPr>
  </w:style>
  <w:style w:type="paragraph" w:customStyle="1" w:styleId="odstavecnadpis11">
    <w:name w:val="odstavec/nadpis 1.1"/>
    <w:basedOn w:val="bpvzkladn"/>
    <w:rsid w:val="00B73C8B"/>
    <w:pPr>
      <w:numPr>
        <w:ilvl w:val="1"/>
        <w:numId w:val="25"/>
      </w:numPr>
    </w:pPr>
  </w:style>
  <w:style w:type="paragraph" w:customStyle="1" w:styleId="odstavec111">
    <w:name w:val="odstavec 1.1.1."/>
    <w:basedOn w:val="bpvzkladn"/>
    <w:qFormat/>
    <w:rsid w:val="00130FEC"/>
    <w:pPr>
      <w:keepNext/>
      <w:numPr>
        <w:ilvl w:val="2"/>
        <w:numId w:val="4"/>
      </w:numPr>
    </w:pPr>
  </w:style>
  <w:style w:type="paragraph" w:customStyle="1" w:styleId="odstaveca">
    <w:name w:val="odstavec a)"/>
    <w:basedOn w:val="bpvzkladn"/>
    <w:qFormat/>
    <w:rsid w:val="00130FEC"/>
    <w:pPr>
      <w:numPr>
        <w:ilvl w:val="3"/>
        <w:numId w:val="4"/>
      </w:numPr>
    </w:pPr>
    <w:rPr>
      <w:lang w:eastAsia="en-US"/>
    </w:rPr>
  </w:style>
  <w:style w:type="paragraph" w:customStyle="1" w:styleId="odstaveci">
    <w:name w:val="odstavec (i)"/>
    <w:basedOn w:val="bpvzkladn"/>
    <w:qFormat/>
    <w:rsid w:val="00130FEC"/>
    <w:pPr>
      <w:numPr>
        <w:ilvl w:val="4"/>
        <w:numId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B04BF"/>
    <w:pPr>
      <w:keepLines/>
      <w:widowControl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sz w:val="28"/>
      <w:szCs w:val="28"/>
      <w:lang w:val="en-US"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2A4D26"/>
    <w:pPr>
      <w:tabs>
        <w:tab w:val="right" w:leader="dot" w:pos="9061"/>
      </w:tabs>
      <w:spacing w:line="320" w:lineRule="atLeast"/>
      <w:jc w:val="left"/>
    </w:pPr>
    <w:rPr>
      <w:rFonts w:ascii="Arial" w:eastAsia="SimSun" w:hAnsi="Arial"/>
      <w:sz w:val="22"/>
      <w:szCs w:val="22"/>
      <w:lang w:val="en-US"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B04BF"/>
    <w:pPr>
      <w:spacing w:after="100" w:line="276" w:lineRule="auto"/>
      <w:ind w:left="440"/>
      <w:jc w:val="left"/>
    </w:pPr>
    <w:rPr>
      <w:rFonts w:ascii="Calibri" w:eastAsia="SimSun" w:hAnsi="Calibri"/>
      <w:sz w:val="22"/>
      <w:szCs w:val="22"/>
      <w:lang w:val="en-US" w:eastAsia="en-US"/>
    </w:rPr>
  </w:style>
  <w:style w:type="paragraph" w:customStyle="1" w:styleId="Preambule">
    <w:name w:val="Preambule"/>
    <w:basedOn w:val="Nadpis1"/>
    <w:next w:val="bpvzkladn"/>
    <w:qFormat/>
    <w:rsid w:val="004553B1"/>
    <w:pPr>
      <w:widowControl/>
    </w:pPr>
    <w:rPr>
      <w:bCs/>
      <w:smallCaps/>
      <w:kern w:val="32"/>
      <w:lang w:eastAsia="en-US"/>
    </w:rPr>
  </w:style>
  <w:style w:type="paragraph" w:customStyle="1" w:styleId="Nadpis">
    <w:name w:val="Nadpis"/>
    <w:basedOn w:val="bpvzkladn"/>
    <w:rsid w:val="006A2E8F"/>
    <w:pPr>
      <w:jc w:val="center"/>
    </w:pPr>
    <w:rPr>
      <w:rFonts w:eastAsia="Arial Unicode MS"/>
      <w:b/>
      <w:smallCaps/>
    </w:rPr>
  </w:style>
  <w:style w:type="paragraph" w:customStyle="1" w:styleId="centred">
    <w:name w:val="centred"/>
    <w:basedOn w:val="bpvzkladn"/>
    <w:qFormat/>
    <w:rsid w:val="000010D3"/>
    <w:pPr>
      <w:jc w:val="center"/>
    </w:pPr>
    <w:rPr>
      <w:b/>
      <w:smallCaps/>
    </w:rPr>
  </w:style>
  <w:style w:type="paragraph" w:customStyle="1" w:styleId="Smluvnstrany">
    <w:name w:val="Smluvní strany"/>
    <w:basedOn w:val="bpvzkladn"/>
    <w:qFormat/>
    <w:rsid w:val="00D550A2"/>
    <w:pPr>
      <w:numPr>
        <w:numId w:val="28"/>
      </w:numPr>
      <w:spacing w:before="240"/>
      <w:ind w:left="851" w:hanging="851"/>
      <w:jc w:val="left"/>
    </w:pPr>
    <w:rPr>
      <w:b/>
    </w:rPr>
  </w:style>
  <w:style w:type="paragraph" w:customStyle="1" w:styleId="odsazeni15">
    <w:name w:val="odsazeni 1.5"/>
    <w:basedOn w:val="bpvzkladn"/>
    <w:qFormat/>
    <w:rsid w:val="00AD19E2"/>
    <w:pPr>
      <w:spacing w:before="240"/>
      <w:ind w:left="851"/>
    </w:pPr>
  </w:style>
  <w:style w:type="paragraph" w:customStyle="1" w:styleId="StyleUvodJustifiedAfter0pt">
    <w:name w:val="Style Uvod + Justified After:  0 pt"/>
    <w:basedOn w:val="Smluvnstrany"/>
    <w:rsid w:val="008D2C57"/>
    <w:pPr>
      <w:ind w:left="720" w:hanging="360"/>
      <w:jc w:val="both"/>
    </w:pPr>
    <w:rPr>
      <w:rFonts w:cs="Times New Roman"/>
      <w:szCs w:val="20"/>
    </w:rPr>
  </w:style>
  <w:style w:type="paragraph" w:customStyle="1" w:styleId="bpvzkladnright">
    <w:name w:val="bpv základní + right"/>
    <w:basedOn w:val="bpvzkladn"/>
    <w:qFormat/>
    <w:rsid w:val="001C11E0"/>
    <w:pPr>
      <w:jc w:val="right"/>
    </w:pPr>
  </w:style>
  <w:style w:type="paragraph" w:customStyle="1" w:styleId="11nadpis">
    <w:name w:val="1.1 nadpis"/>
    <w:basedOn w:val="bpvzkladn"/>
    <w:next w:val="bpvzkladn"/>
    <w:rsid w:val="00B96898"/>
    <w:pPr>
      <w:numPr>
        <w:numId w:val="15"/>
      </w:numPr>
      <w:ind w:left="851" w:hanging="851"/>
    </w:pPr>
  </w:style>
  <w:style w:type="paragraph" w:customStyle="1" w:styleId="odsazenitexu1">
    <w:name w:val="odsazeni texu 1"/>
    <w:aliases w:val="5"/>
    <w:basedOn w:val="odsazeni3"/>
    <w:rsid w:val="00D250B1"/>
  </w:style>
  <w:style w:type="paragraph" w:customStyle="1" w:styleId="odstavec11">
    <w:name w:val="odstavec 1.1"/>
    <w:basedOn w:val="bpvzkladn"/>
    <w:qFormat/>
    <w:rsid w:val="00AB62C5"/>
    <w:pPr>
      <w:numPr>
        <w:ilvl w:val="1"/>
        <w:numId w:val="4"/>
      </w:numPr>
      <w:spacing w:before="240"/>
    </w:pPr>
  </w:style>
  <w:style w:type="character" w:customStyle="1" w:styleId="Internetovodkaz">
    <w:name w:val="Internetový odkaz"/>
    <w:rsid w:val="00EF4D00"/>
    <w:rPr>
      <w:color w:val="0000FF"/>
      <w:u w:val="singl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38F3C-E94A-4C4F-A012-9374F175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1168</Words>
  <Characters>6898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zřízení zástavního práva k obchodnímu podílu</vt:lpstr>
      <vt:lpstr>Smlouva o zřízení zástavního práva k obchodnímu podílu</vt:lpstr>
    </vt:vector>
  </TitlesOfParts>
  <Company>HHP</Company>
  <LinksUpToDate>false</LinksUpToDate>
  <CharactersWithSpaces>8050</CharactersWithSpaces>
  <SharedDoc>false</SharedDoc>
  <HLinks>
    <vt:vector size="6" baseType="variant">
      <vt:variant>
        <vt:i4>7209024</vt:i4>
      </vt:variant>
      <vt:variant>
        <vt:i4>3</vt:i4>
      </vt:variant>
      <vt:variant>
        <vt:i4>0</vt:i4>
      </vt:variant>
      <vt:variant>
        <vt:i4>5</vt:i4>
      </vt:variant>
      <vt:variant>
        <vt:lpwstr>mailto:dalibor.sramek@bpv-bp.com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zástavního práva k obchodnímu podílu</dc:title>
  <dc:creator>pavla.rabasova</dc:creator>
  <cp:lastModifiedBy>Veronika Fajglova</cp:lastModifiedBy>
  <cp:revision>4</cp:revision>
  <cp:lastPrinted>2014-03-04T01:50:00Z</cp:lastPrinted>
  <dcterms:created xsi:type="dcterms:W3CDTF">2019-04-29T07:47:00Z</dcterms:created>
  <dcterms:modified xsi:type="dcterms:W3CDTF">2019-05-31T09:03:00Z</dcterms:modified>
</cp:coreProperties>
</file>