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Caldová Leopoldina</w:t>
      </w:r>
      <w:r w:rsidRPr="00D27771">
        <w:rPr>
          <w:rFonts w:ascii="Arial" w:hAnsi="Arial" w:cs="Arial"/>
        </w:rPr>
        <w:tab/>
      </w:r>
      <w:r w:rsidR="005E6ADB">
        <w:rPr>
          <w:rFonts w:ascii="Arial" w:hAnsi="Arial" w:cs="Arial"/>
        </w:rPr>
        <w:t xml:space="preserve">1949, </w:t>
      </w:r>
      <w:r w:rsidRPr="00D27771">
        <w:rPr>
          <w:rFonts w:ascii="Arial" w:hAnsi="Arial" w:cs="Arial"/>
        </w:rPr>
        <w:t>Dobřichovice 25229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Jarošová Šimona</w:t>
      </w:r>
      <w:r w:rsidRPr="00D27771">
        <w:rPr>
          <w:rFonts w:ascii="Arial" w:hAnsi="Arial" w:cs="Arial"/>
        </w:rPr>
        <w:tab/>
      </w:r>
      <w:r w:rsidR="005E6ADB">
        <w:rPr>
          <w:rFonts w:ascii="Arial" w:hAnsi="Arial" w:cs="Arial"/>
        </w:rPr>
        <w:t xml:space="preserve">1975, </w:t>
      </w:r>
      <w:r w:rsidRPr="00D27771">
        <w:rPr>
          <w:rFonts w:ascii="Arial" w:hAnsi="Arial" w:cs="Arial"/>
        </w:rPr>
        <w:t>Chomutov 43004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17 odst. 3 písm. a)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12PR19/81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Jeneč u Prahy, obec Jeneč.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427/7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2 140 m2</w:t>
      </w:r>
      <w:r w:rsidRPr="00835624">
        <w:rPr>
          <w:rFonts w:ascii="Arial" w:hAnsi="Arial" w:cs="Arial"/>
          <w:sz w:val="18"/>
        </w:rPr>
        <w:tab/>
        <w:t xml:space="preserve">22 851,00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2 140 m2 </w:t>
      </w:r>
      <w:r w:rsidRPr="00835624">
        <w:rPr>
          <w:rFonts w:ascii="Arial" w:hAnsi="Arial" w:cs="Arial"/>
          <w:sz w:val="18"/>
        </w:rPr>
        <w:tab/>
        <w:t>22 851,00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Caldová Leopoldina</w:t>
      </w:r>
      <w:r w:rsidRPr="00D27771">
        <w:rPr>
          <w:rFonts w:ascii="Arial" w:hAnsi="Arial" w:cs="Arial"/>
        </w:rPr>
        <w:tab/>
      </w:r>
      <w:r w:rsidR="005E6ADB">
        <w:rPr>
          <w:rFonts w:ascii="Arial" w:hAnsi="Arial" w:cs="Arial"/>
        </w:rPr>
        <w:t>1949,</w:t>
      </w:r>
      <w:r w:rsidRPr="00D27771">
        <w:rPr>
          <w:rFonts w:ascii="Arial" w:hAnsi="Arial" w:cs="Arial"/>
        </w:rPr>
        <w:t xml:space="preserve"> Dobřichovice 25229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10000/22851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Jarošová Šimona</w:t>
      </w:r>
      <w:r w:rsidRPr="00D27771">
        <w:rPr>
          <w:rFonts w:ascii="Arial" w:hAnsi="Arial" w:cs="Arial"/>
        </w:rPr>
        <w:tab/>
      </w:r>
      <w:r w:rsidR="005E6ADB">
        <w:rPr>
          <w:rFonts w:ascii="Arial" w:hAnsi="Arial" w:cs="Arial"/>
        </w:rPr>
        <w:t>1975</w:t>
      </w:r>
      <w:r w:rsidRPr="00D27771">
        <w:rPr>
          <w:rFonts w:ascii="Arial" w:hAnsi="Arial" w:cs="Arial"/>
        </w:rPr>
        <w:t xml:space="preserve">, Chomutov 43004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12851/22851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Česká republika nabyla vlastnické právo k převáděným pozemkům na základě knihovní vložky č. 317 v k.ú Jeneč.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Ing., ze dne pod podle vyhl.č. 182/1988 Sb., ve znění vyhl.č. 316/1990 Sb., celkovou částkou Kč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dne, ve výši Kč, mezi postupitelem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pozemkového, kterým oprávněné osobě Jarošová Jitka, nelze vydat pozemky nebo jejich části v katastrálním území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úřadu, , nelze vydat pozemky nebo jejich části v katastrálním území, které byly ke dni ve vlastnictví fyzické osoby.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znalce, podle vyhl.č. 182/1988 Sb., ve znění vyhl.č. 316/1990 Sb., celkovou částkou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D43993">
        <w:rPr>
          <w:rFonts w:ascii="Arial" w:hAnsi="Arial" w:cs="Arial"/>
          <w:color w:val="000000"/>
          <w:sz w:val="20"/>
          <w:szCs w:val="20"/>
        </w:rPr>
        <w:t> Praze 27.5.2019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Default="00EF7393" w:rsidP="00EF7393">
      <w:pPr>
        <w:widowControl/>
        <w:rPr>
          <w:rFonts w:ascii="Arial" w:hAnsi="Arial" w:cs="Arial"/>
        </w:rPr>
      </w:pPr>
    </w:p>
    <w:p w:rsidR="00EF7393" w:rsidRPr="00EF7393" w:rsidRDefault="00EF7393" w:rsidP="00EF7393">
      <w:pPr>
        <w:widowControl/>
        <w:rPr>
          <w:rFonts w:ascii="Arial" w:hAnsi="Arial" w:cs="Arial"/>
        </w:rPr>
      </w:pPr>
    </w:p>
    <w:p w:rsidR="00EF7393" w:rsidRPr="00EF7393" w:rsidRDefault="00EF7393" w:rsidP="00EF7393">
      <w:pPr>
        <w:widowControl/>
        <w:rPr>
          <w:rFonts w:ascii="Arial" w:hAnsi="Arial" w:cs="Arial"/>
        </w:rPr>
      </w:pPr>
    </w:p>
    <w:p w:rsidR="00EF7393" w:rsidRPr="00EF7393" w:rsidRDefault="00EF7393" w:rsidP="00EF7393">
      <w:pPr>
        <w:widowControl/>
        <w:rPr>
          <w:rFonts w:ascii="Arial" w:hAnsi="Arial" w:cs="Arial"/>
        </w:rPr>
      </w:pP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………………………………………………               …………………………………………………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                  převádějící</w:t>
      </w:r>
      <w:r w:rsidRPr="00EF7393"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 xml:space="preserve">                                                </w:t>
      </w:r>
      <w:r w:rsidRPr="00EF7393">
        <w:rPr>
          <w:rFonts w:ascii="Arial" w:hAnsi="Arial" w:cs="Arial"/>
        </w:rPr>
        <w:t xml:space="preserve">   nabyvatelé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Česká republika – Státní pozemkový úřad</w:t>
      </w:r>
      <w:r w:rsidRPr="00EF7393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        </w:t>
      </w:r>
      <w:r w:rsidRPr="00EF7393">
        <w:rPr>
          <w:rFonts w:ascii="Arial" w:hAnsi="Arial" w:cs="Arial"/>
        </w:rPr>
        <w:t>Caldová Leopoldina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ředitel Krajského pozemkového úřadu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pro Středočeský kraj a hl. m. Praha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Ing. Jiří Veselý </w:t>
      </w:r>
      <w:r w:rsidRPr="00EF7393">
        <w:rPr>
          <w:rFonts w:ascii="Arial" w:hAnsi="Arial" w:cs="Arial"/>
        </w:rPr>
        <w:tab/>
        <w:t xml:space="preserve">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lastRenderedPageBreak/>
        <w:t xml:space="preserve"> </w:t>
      </w:r>
      <w:r w:rsidRPr="00EF7393">
        <w:rPr>
          <w:rFonts w:ascii="Arial" w:hAnsi="Arial" w:cs="Arial"/>
        </w:rPr>
        <w:tab/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ab/>
      </w:r>
      <w:r w:rsidRPr="00EF739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</w:t>
      </w:r>
      <w:r w:rsidRPr="00EF7393">
        <w:rPr>
          <w:rFonts w:ascii="Arial" w:hAnsi="Arial" w:cs="Arial"/>
        </w:rPr>
        <w:t>…………………………………………………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                    </w:t>
      </w:r>
      <w:r w:rsidRPr="00EF7393"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</w:rPr>
        <w:t xml:space="preserve">                                                           </w:t>
      </w:r>
      <w:r w:rsidRPr="00EF7393">
        <w:rPr>
          <w:rFonts w:ascii="Arial" w:hAnsi="Arial" w:cs="Arial"/>
        </w:rPr>
        <w:t xml:space="preserve">     nabyvatelé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ab/>
      </w:r>
      <w:r w:rsidRPr="00EF7393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                                                     </w:t>
      </w:r>
      <w:r w:rsidRPr="00EF7393">
        <w:rPr>
          <w:rFonts w:ascii="Arial" w:hAnsi="Arial" w:cs="Arial"/>
        </w:rPr>
        <w:t xml:space="preserve">    Jarošová Šimona 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…………………………………………………</w:t>
      </w:r>
      <w:r w:rsidRPr="00EF7393">
        <w:rPr>
          <w:rFonts w:ascii="Arial" w:hAnsi="Arial" w:cs="Arial"/>
        </w:rPr>
        <w:tab/>
        <w:t xml:space="preserve">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Za věcnou a formální správnost odpovídá </w:t>
      </w:r>
      <w:r w:rsidRPr="00EF7393">
        <w:rPr>
          <w:rFonts w:ascii="Arial" w:hAnsi="Arial" w:cs="Arial"/>
        </w:rPr>
        <w:tab/>
        <w:t xml:space="preserve">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Vedoucí oddělení převodu majetku státu a restitucí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Krajského pozemkového úřadu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 xml:space="preserve">pro Středočeský kraj a hl. m. Praha </w:t>
      </w:r>
      <w:r w:rsidRPr="00EF7393">
        <w:rPr>
          <w:rFonts w:ascii="Arial" w:hAnsi="Arial" w:cs="Arial"/>
        </w:rPr>
        <w:tab/>
        <w:t xml:space="preserve"> 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  <w:r w:rsidRPr="00EF7393">
        <w:rPr>
          <w:rFonts w:ascii="Arial" w:hAnsi="Arial" w:cs="Arial"/>
        </w:rPr>
        <w:t>Ing. Ivana Kuklíková</w:t>
      </w:r>
    </w:p>
    <w:p w:rsidR="00EF7393" w:rsidRPr="00EF7393" w:rsidRDefault="00EF7393" w:rsidP="00EF7393">
      <w:pPr>
        <w:widowControl/>
        <w:rPr>
          <w:rFonts w:ascii="Arial" w:hAnsi="Arial" w:cs="Arial"/>
        </w:rPr>
      </w:pP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16039,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29. 4. 2019  Verze programu Restituce: 5.86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393" w:rsidRDefault="00EF7393" w:rsidP="00EF7393">
      <w:r>
        <w:separator/>
      </w:r>
    </w:p>
  </w:endnote>
  <w:endnote w:type="continuationSeparator" w:id="0">
    <w:p w:rsidR="00EF7393" w:rsidRDefault="00EF7393" w:rsidP="00EF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93" w:rsidRDefault="00EF73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3993">
      <w:rPr>
        <w:noProof/>
      </w:rPr>
      <w:t>1</w:t>
    </w:r>
    <w:r>
      <w:fldChar w:fldCharType="end"/>
    </w:r>
    <w:r>
      <w:t xml:space="preserve"> (z celkem 4)</w:t>
    </w:r>
  </w:p>
  <w:p w:rsidR="00EF7393" w:rsidRDefault="00EF73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393" w:rsidRDefault="00EF7393" w:rsidP="00EF7393">
      <w:r>
        <w:separator/>
      </w:r>
    </w:p>
  </w:footnote>
  <w:footnote w:type="continuationSeparator" w:id="0">
    <w:p w:rsidR="00EF7393" w:rsidRDefault="00EF7393" w:rsidP="00EF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E6ADB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43993"/>
    <w:rsid w:val="00DC5978"/>
    <w:rsid w:val="00DE4537"/>
    <w:rsid w:val="00DF4838"/>
    <w:rsid w:val="00DF6D39"/>
    <w:rsid w:val="00E03B26"/>
    <w:rsid w:val="00E23DFA"/>
    <w:rsid w:val="00E64305"/>
    <w:rsid w:val="00EF7393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EF8BF"/>
  <w14:defaultImageDpi w14:val="0"/>
  <w15:docId w15:val="{CDC6E0CC-2C90-46FD-A3CB-63DDF72E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1018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Roušalová Alena</cp:lastModifiedBy>
  <cp:revision>3</cp:revision>
  <cp:lastPrinted>2002-01-25T14:18:00Z</cp:lastPrinted>
  <dcterms:created xsi:type="dcterms:W3CDTF">2019-04-29T10:01:00Z</dcterms:created>
  <dcterms:modified xsi:type="dcterms:W3CDTF">2019-05-31T07:17:00Z</dcterms:modified>
</cp:coreProperties>
</file>