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F" w:rsidRPr="00B73550" w:rsidRDefault="0007758F" w:rsidP="0007758F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B73550">
        <w:rPr>
          <w:b/>
          <w:sz w:val="28"/>
          <w:szCs w:val="22"/>
        </w:rPr>
        <w:t xml:space="preserve">DODATEK Č. 1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EF40C9" w:rsidRPr="00B73550">
        <w:rPr>
          <w:b/>
          <w:sz w:val="28"/>
          <w:szCs w:val="22"/>
        </w:rPr>
        <w:t>25. 2. 2019</w:t>
      </w:r>
    </w:p>
    <w:p w:rsidR="00EF40C9" w:rsidRPr="00B73550" w:rsidRDefault="00EF40C9" w:rsidP="0007758F">
      <w:pPr>
        <w:jc w:val="center"/>
        <w:rPr>
          <w:b/>
          <w:sz w:val="14"/>
          <w:szCs w:val="12"/>
        </w:rPr>
      </w:pPr>
    </w:p>
    <w:p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:rsidR="0007758F" w:rsidRDefault="0007758F" w:rsidP="0001460A">
      <w:pPr>
        <w:rPr>
          <w:b/>
          <w:sz w:val="28"/>
          <w:szCs w:val="22"/>
        </w:rPr>
      </w:pPr>
    </w:p>
    <w:p w:rsidR="00B73550" w:rsidRPr="00B73550" w:rsidRDefault="00B73550" w:rsidP="0001460A">
      <w:pPr>
        <w:rPr>
          <w:b/>
          <w:sz w:val="28"/>
          <w:szCs w:val="22"/>
        </w:rPr>
      </w:pPr>
    </w:p>
    <w:p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>Rohanské nábřeží 678/29, PSČ 186 00</w:t>
      </w:r>
      <w:r w:rsidR="00EF40C9" w:rsidRPr="00B73550">
        <w:rPr>
          <w:sz w:val="24"/>
          <w:szCs w:val="22"/>
        </w:rPr>
        <w:t xml:space="preserve">  Praha 8 - Karlín</w:t>
      </w:r>
    </w:p>
    <w:p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5E77C4" w:rsidRPr="00B73550">
        <w:rPr>
          <w:sz w:val="24"/>
          <w:szCs w:val="22"/>
        </w:rPr>
        <w:t xml:space="preserve">Ing. Rudolfem Kozákem, </w:t>
      </w:r>
      <w:r w:rsidRPr="00B73550">
        <w:rPr>
          <w:sz w:val="24"/>
          <w:szCs w:val="22"/>
        </w:rPr>
        <w:t>jednatelem a</w:t>
      </w:r>
      <w:r w:rsidR="005E77C4" w:rsidRPr="00B73550">
        <w:rPr>
          <w:sz w:val="24"/>
          <w:szCs w:val="22"/>
        </w:rPr>
        <w:t xml:space="preserve"> Dilek Aldemir Cevik,</w:t>
      </w:r>
      <w:r w:rsidRPr="00B73550">
        <w:rPr>
          <w:sz w:val="24"/>
          <w:szCs w:val="22"/>
        </w:rPr>
        <w:t xml:space="preserve"> jednatelem </w:t>
      </w:r>
    </w:p>
    <w:p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D76A5C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Nemocnice Na Homolce</w:t>
      </w:r>
    </w:p>
    <w:p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sídlem: </w:t>
      </w:r>
      <w:r w:rsidR="00D76A5C" w:rsidRPr="00B73550">
        <w:rPr>
          <w:sz w:val="24"/>
          <w:szCs w:val="22"/>
        </w:rPr>
        <w:t>Roentgenova 37/2, PSČ 150 30</w:t>
      </w:r>
      <w:r w:rsidR="00EF40C9" w:rsidRPr="00B73550">
        <w:rPr>
          <w:sz w:val="24"/>
          <w:szCs w:val="22"/>
        </w:rPr>
        <w:t xml:space="preserve"> Praha 5 - Motol</w:t>
      </w:r>
    </w:p>
    <w:p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 xml:space="preserve">: </w:t>
      </w:r>
      <w:r w:rsidR="00D76A5C" w:rsidRPr="00B73550">
        <w:rPr>
          <w:sz w:val="24"/>
          <w:szCs w:val="22"/>
        </w:rPr>
        <w:t>00023884</w:t>
      </w:r>
    </w:p>
    <w:p w:rsidR="00D76A5C" w:rsidRPr="00B73550" w:rsidRDefault="00D76A5C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Státní příspěvková organizace zřízená Ministerstvem zdravotnictví ČR</w:t>
      </w:r>
    </w:p>
    <w:p w:rsidR="0007758F" w:rsidRPr="00B73550" w:rsidRDefault="00D76A5C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</w:t>
      </w:r>
      <w:r w:rsidR="0001460A" w:rsidRPr="00B73550">
        <w:rPr>
          <w:sz w:val="24"/>
          <w:szCs w:val="22"/>
        </w:rPr>
        <w:t xml:space="preserve">astoupená </w:t>
      </w:r>
      <w:r w:rsidR="00316929" w:rsidRPr="00B73550">
        <w:rPr>
          <w:sz w:val="24"/>
          <w:szCs w:val="22"/>
        </w:rPr>
        <w:t>MUDr. Petre</w:t>
      </w:r>
      <w:r w:rsidRPr="00B73550">
        <w:rPr>
          <w:sz w:val="24"/>
          <w:szCs w:val="22"/>
        </w:rPr>
        <w:t>m Poloučkem, MBA</w:t>
      </w:r>
      <w:r w:rsidR="00F87ADF" w:rsidRPr="00B73550">
        <w:rPr>
          <w:sz w:val="24"/>
          <w:szCs w:val="22"/>
        </w:rPr>
        <w:t>, ředitelem</w:t>
      </w:r>
      <w:r w:rsidRPr="00B73550">
        <w:rPr>
          <w:sz w:val="24"/>
          <w:szCs w:val="22"/>
        </w:rPr>
        <w:t xml:space="preserve"> nemocnice</w:t>
      </w:r>
    </w:p>
    <w:p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Pr="00B73550">
        <w:rPr>
          <w:b/>
          <w:sz w:val="24"/>
          <w:szCs w:val="22"/>
        </w:rPr>
        <w:t>Odběratel</w:t>
      </w:r>
      <w:r w:rsidRPr="00B73550">
        <w:rPr>
          <w:sz w:val="24"/>
          <w:szCs w:val="22"/>
        </w:rPr>
        <w:t>“)</w:t>
      </w:r>
    </w:p>
    <w:p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EF40C9" w:rsidRPr="00B73550">
        <w:rPr>
          <w:rFonts w:ascii="Times New Roman" w:hAnsi="Times New Roman"/>
          <w:sz w:val="24"/>
          <w:szCs w:val="22"/>
        </w:rPr>
        <w:t xml:space="preserve">25. 2. 2019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dohodly, že příloha č. 1 Smlouvy se nahrazuje v plném rozsahu přílohou č. 1 tohoto </w:t>
      </w:r>
      <w:r w:rsidR="00EF40C9" w:rsidRPr="00B73550">
        <w:rPr>
          <w:rFonts w:ascii="Times New Roman" w:hAnsi="Times New Roman"/>
          <w:sz w:val="24"/>
          <w:szCs w:val="22"/>
        </w:rPr>
        <w:t>D</w:t>
      </w:r>
      <w:r w:rsidRPr="00B73550">
        <w:rPr>
          <w:rFonts w:ascii="Times New Roman" w:hAnsi="Times New Roman"/>
          <w:sz w:val="24"/>
          <w:szCs w:val="22"/>
        </w:rPr>
        <w:t>odatku</w:t>
      </w:r>
      <w:r w:rsidR="00EF40C9" w:rsidRPr="00B73550">
        <w:rPr>
          <w:rFonts w:ascii="Times New Roman" w:hAnsi="Times New Roman"/>
          <w:sz w:val="24"/>
          <w:szCs w:val="22"/>
        </w:rPr>
        <w:t>.</w:t>
      </w:r>
      <w:r w:rsidR="00B73550" w:rsidRPr="00B73550">
        <w:rPr>
          <w:rFonts w:ascii="Times New Roman" w:hAnsi="Times New Roman"/>
          <w:sz w:val="24"/>
          <w:szCs w:val="22"/>
        </w:rPr>
        <w:t xml:space="preserve">  Společnost prohlašuje, že informace obsažené v příloze č. 1 považuje za své obchodní tajemství v souladu s čl. III. odst. 5 Smlouvy.</w:t>
      </w:r>
    </w:p>
    <w:p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 uveřejňování těchto smluv a o registru smluv (zákon o registru smluv). Dodatek v registru uveřejní Odběratel. 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EF40C9" w:rsidRPr="00B73550">
        <w:rPr>
          <w:sz w:val="24"/>
          <w:szCs w:val="22"/>
        </w:rPr>
        <w:t xml:space="preserve">třech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obdrží dva stejnopisy a Společnost jeden stejnopis. </w:t>
      </w:r>
    </w:p>
    <w:p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lastRenderedPageBreak/>
        <w:t xml:space="preserve">Přílohou: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:rsidR="00B73550" w:rsidRPr="00B73550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 w:rsidR="00B73550">
        <w:rPr>
          <w:sz w:val="24"/>
          <w:szCs w:val="22"/>
        </w:rPr>
        <w:t>.......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F87ADF" w:rsidRPr="00B73550">
        <w:rPr>
          <w:sz w:val="24"/>
          <w:szCs w:val="22"/>
        </w:rPr>
        <w:t> </w:t>
      </w:r>
      <w:r w:rsidR="00D76A5C" w:rsidRPr="00B73550">
        <w:rPr>
          <w:sz w:val="24"/>
          <w:szCs w:val="22"/>
        </w:rPr>
        <w:t>Praze</w:t>
      </w:r>
      <w:r w:rsidRPr="00B73550">
        <w:rPr>
          <w:sz w:val="24"/>
          <w:szCs w:val="22"/>
        </w:rPr>
        <w:t xml:space="preserve"> dne ………...............</w:t>
      </w:r>
      <w:r w:rsidR="00B73550">
        <w:rPr>
          <w:sz w:val="24"/>
          <w:szCs w:val="22"/>
        </w:rPr>
        <w:br/>
      </w:r>
      <w:r w:rsidR="00B73550">
        <w:rPr>
          <w:sz w:val="24"/>
          <w:szCs w:val="22"/>
        </w:rPr>
        <w:br/>
      </w:r>
    </w:p>
    <w:p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D76A5C" w:rsidRPr="00B73550">
        <w:rPr>
          <w:sz w:val="24"/>
          <w:szCs w:val="22"/>
        </w:rPr>
        <w:t>Nemocnice Na Homolce</w:t>
      </w:r>
    </w:p>
    <w:p w:rsidR="0007758F" w:rsidRPr="00B73550" w:rsidRDefault="005E77C4" w:rsidP="00F87ADF">
      <w:pPr>
        <w:pStyle w:val="Zkladntext2"/>
        <w:spacing w:line="240" w:lineRule="auto"/>
        <w:ind w:left="4950" w:hanging="4950"/>
        <w:rPr>
          <w:sz w:val="24"/>
          <w:szCs w:val="22"/>
        </w:rPr>
      </w:pPr>
      <w:r w:rsidRPr="00B73550">
        <w:rPr>
          <w:sz w:val="24"/>
          <w:szCs w:val="22"/>
        </w:rPr>
        <w:t>Ing. Rudolf Kozák,</w:t>
      </w:r>
      <w:r w:rsidR="0007758F" w:rsidRPr="00B73550">
        <w:rPr>
          <w:sz w:val="24"/>
          <w:szCs w:val="22"/>
        </w:rPr>
        <w:t xml:space="preserve"> jednatel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r w:rsidR="00D76A5C" w:rsidRPr="00B73550">
        <w:rPr>
          <w:sz w:val="24"/>
          <w:szCs w:val="22"/>
        </w:rPr>
        <w:t>MUDr. Petr Polouček, MBA,</w:t>
      </w:r>
      <w:r w:rsidR="00711E3C" w:rsidRPr="00B73550">
        <w:rPr>
          <w:sz w:val="24"/>
          <w:szCs w:val="22"/>
        </w:rPr>
        <w:t xml:space="preserve"> ředitel</w:t>
      </w:r>
    </w:p>
    <w:p w:rsidR="005674D3" w:rsidRDefault="005674D3" w:rsidP="0001460A">
      <w:pPr>
        <w:pStyle w:val="Zkladntext2"/>
        <w:spacing w:line="240" w:lineRule="auto"/>
        <w:rPr>
          <w:sz w:val="24"/>
          <w:szCs w:val="22"/>
        </w:rPr>
      </w:pPr>
    </w:p>
    <w:p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:rsidR="00B73550" w:rsidRP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:rsidR="0007758F" w:rsidRDefault="00711E3C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Dilek Aldemir Cevik,</w:t>
      </w:r>
      <w:r w:rsidR="0007758F" w:rsidRPr="00B73550">
        <w:rPr>
          <w:sz w:val="24"/>
          <w:szCs w:val="22"/>
        </w:rPr>
        <w:t xml:space="preserve"> jednatel</w:t>
      </w:r>
    </w:p>
    <w:p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:rsidR="005F6C95" w:rsidRPr="00B73550" w:rsidRDefault="005F6C95" w:rsidP="00B73550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:rsidR="005F6C95" w:rsidRPr="00B73550" w:rsidRDefault="005F6C95" w:rsidP="005F6C95">
      <w:pPr>
        <w:spacing w:after="160" w:line="259" w:lineRule="auto"/>
        <w:rPr>
          <w:rFonts w:asciiTheme="minorHAnsi" w:hAnsiTheme="minorHAnsi" w:cstheme="minorHAnsi"/>
          <w:sz w:val="24"/>
        </w:rPr>
      </w:pPr>
    </w:p>
    <w:sectPr w:rsidR="005F6C9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73" w:rsidRDefault="000A6B73" w:rsidP="00815E16">
      <w:r>
        <w:separator/>
      </w:r>
    </w:p>
  </w:endnote>
  <w:endnote w:type="continuationSeparator" w:id="0">
    <w:p w:rsidR="000A6B73" w:rsidRDefault="000A6B73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73" w:rsidRDefault="000A6B73" w:rsidP="00815E16">
      <w:r>
        <w:separator/>
      </w:r>
    </w:p>
  </w:footnote>
  <w:footnote w:type="continuationSeparator" w:id="0">
    <w:p w:rsidR="000A6B73" w:rsidRDefault="000A6B73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6B73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2493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640A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388"/>
    <w:rsid w:val="00F42DDF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Pohlová Dana</cp:lastModifiedBy>
  <cp:revision>2</cp:revision>
  <dcterms:created xsi:type="dcterms:W3CDTF">2019-05-30T07:04:00Z</dcterms:created>
  <dcterms:modified xsi:type="dcterms:W3CDTF">2019-05-30T07:04:00Z</dcterms:modified>
</cp:coreProperties>
</file>