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DD" w:rsidRDefault="00376DDD" w:rsidP="00376DDD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>
        <w:rPr>
          <w:rFonts w:ascii="Arial" w:hAnsi="Arial" w:cs="Arial"/>
          <w:b/>
          <w:sz w:val="22"/>
          <w:szCs w:val="22"/>
        </w:rPr>
        <w:t>republika - Státní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Žižkov,</w:t>
      </w:r>
    </w:p>
    <w:p w:rsidR="00376DDD" w:rsidRDefault="00376DDD" w:rsidP="00376DD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JUDr. Jarmila Báčová, zástupce ředitele Krajského pozemkového úřadu pro Jihomoravský kraj</w:t>
      </w: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adresa: Hroznová 17, 603 00 Brno</w:t>
      </w: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DIČ:  CZ</w:t>
      </w:r>
      <w:proofErr w:type="gramEnd"/>
      <w:r>
        <w:rPr>
          <w:rFonts w:ascii="Arial" w:hAnsi="Arial" w:cs="Arial"/>
          <w:sz w:val="22"/>
          <w:szCs w:val="22"/>
        </w:rPr>
        <w:t>01312774</w:t>
      </w:r>
    </w:p>
    <w:p w:rsidR="00376DDD" w:rsidRDefault="00376DDD" w:rsidP="00376DDD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376DDD" w:rsidRDefault="00376DDD" w:rsidP="00376DD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376DDD" w:rsidRDefault="00376DDD" w:rsidP="00376DDD">
      <w:pPr>
        <w:widowControl/>
        <w:jc w:val="both"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:rsidR="00376DDD" w:rsidRDefault="00376DDD" w:rsidP="00376DD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:rsidR="00376DDD" w:rsidRDefault="00376DDD" w:rsidP="00376DDD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na základě pověření JUDr. Bohumila Šimka, hejtmana Jihomoravského kraje, ze dne 19.12.2016 zastupuje Mgr. Ing. Taťána Malá, náměstkyně hejtmana Jihomoravského kraje</w:t>
      </w:r>
    </w:p>
    <w:p w:rsidR="00376DDD" w:rsidRDefault="00376DDD" w:rsidP="00376DD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:rsidR="00376DDD" w:rsidRDefault="00376DDD" w:rsidP="00376DD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:rsidR="00376DDD" w:rsidRDefault="00376DDD" w:rsidP="00376DDD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376DDD" w:rsidRDefault="00376DDD" w:rsidP="00376DD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EE5EC9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č. </w:t>
      </w:r>
      <w:r w:rsidRPr="00EE5EC9">
        <w:rPr>
          <w:rFonts w:ascii="Arial" w:hAnsi="Arial" w:cs="Arial"/>
          <w:color w:val="000000"/>
          <w:sz w:val="22"/>
          <w:szCs w:val="22"/>
        </w:rPr>
        <w:t>1001971957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Blansko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376DD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376DDD">
        <w:rPr>
          <w:rFonts w:ascii="Arial" w:hAnsi="Arial" w:cs="Arial"/>
          <w:b/>
          <w:sz w:val="18"/>
          <w:szCs w:val="18"/>
        </w:rPr>
        <w:t>Rájec-Jestřebí</w:t>
      </w:r>
      <w:r w:rsidRPr="00376DDD">
        <w:rPr>
          <w:rFonts w:ascii="Arial" w:hAnsi="Arial" w:cs="Arial"/>
          <w:b/>
          <w:sz w:val="18"/>
          <w:szCs w:val="18"/>
        </w:rPr>
        <w:tab/>
        <w:t>Karolín</w:t>
      </w:r>
      <w:r w:rsidRPr="00376DDD">
        <w:rPr>
          <w:rFonts w:ascii="Arial" w:hAnsi="Arial" w:cs="Arial"/>
          <w:b/>
          <w:sz w:val="18"/>
          <w:szCs w:val="18"/>
        </w:rPr>
        <w:tab/>
        <w:t>247/29</w:t>
      </w:r>
      <w:r w:rsidRPr="00376DDD">
        <w:rPr>
          <w:rFonts w:ascii="Arial" w:hAnsi="Arial" w:cs="Arial"/>
          <w:b/>
          <w:sz w:val="18"/>
          <w:szCs w:val="18"/>
        </w:rPr>
        <w:tab/>
        <w:t>orná půda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139-87/2016 ze dne 20.6.2016 z parcely č. 247/8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376DD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376DDD">
        <w:rPr>
          <w:rFonts w:ascii="Arial" w:hAnsi="Arial" w:cs="Arial"/>
          <w:b/>
          <w:sz w:val="18"/>
          <w:szCs w:val="18"/>
        </w:rPr>
        <w:t>Rájec-Jestřebí</w:t>
      </w:r>
      <w:r w:rsidRPr="00376DDD">
        <w:rPr>
          <w:rFonts w:ascii="Arial" w:hAnsi="Arial" w:cs="Arial"/>
          <w:b/>
          <w:sz w:val="18"/>
          <w:szCs w:val="18"/>
        </w:rPr>
        <w:tab/>
        <w:t>Karolín</w:t>
      </w:r>
      <w:r w:rsidRPr="00376DDD">
        <w:rPr>
          <w:rFonts w:ascii="Arial" w:hAnsi="Arial" w:cs="Arial"/>
          <w:b/>
          <w:sz w:val="18"/>
          <w:szCs w:val="18"/>
        </w:rPr>
        <w:tab/>
        <w:t>247/32</w:t>
      </w:r>
      <w:r w:rsidRPr="00376DDD">
        <w:rPr>
          <w:rFonts w:ascii="Arial" w:hAnsi="Arial" w:cs="Arial"/>
          <w:b/>
          <w:sz w:val="18"/>
          <w:szCs w:val="18"/>
        </w:rPr>
        <w:tab/>
        <w:t>orná půda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139-87/2016 ze dne 20.6.2016 z parcely č. 247/11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376DD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376DDD">
        <w:rPr>
          <w:rFonts w:ascii="Arial" w:hAnsi="Arial" w:cs="Arial"/>
          <w:b/>
          <w:sz w:val="18"/>
          <w:szCs w:val="18"/>
        </w:rPr>
        <w:t>Rájec-Jestřebí</w:t>
      </w:r>
      <w:r w:rsidRPr="00376DDD">
        <w:rPr>
          <w:rFonts w:ascii="Arial" w:hAnsi="Arial" w:cs="Arial"/>
          <w:b/>
          <w:sz w:val="18"/>
          <w:szCs w:val="18"/>
        </w:rPr>
        <w:tab/>
        <w:t>Karolín</w:t>
      </w:r>
      <w:r w:rsidRPr="00376DDD">
        <w:rPr>
          <w:rFonts w:ascii="Arial" w:hAnsi="Arial" w:cs="Arial"/>
          <w:b/>
          <w:sz w:val="18"/>
          <w:szCs w:val="18"/>
        </w:rPr>
        <w:tab/>
        <w:t>247/33</w:t>
      </w:r>
      <w:r w:rsidRPr="00376DDD">
        <w:rPr>
          <w:rFonts w:ascii="Arial" w:hAnsi="Arial" w:cs="Arial"/>
          <w:b/>
          <w:sz w:val="18"/>
          <w:szCs w:val="18"/>
        </w:rPr>
        <w:tab/>
        <w:t>orná půda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139-87/2016 ze dne 20.6.2016 z parcely č. 247/12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376DDD" w:rsidRDefault="00273BF2">
      <w:pPr>
        <w:pStyle w:val="obec1"/>
        <w:widowControl/>
        <w:rPr>
          <w:rFonts w:ascii="Arial" w:hAnsi="Arial" w:cs="Arial"/>
          <w:b/>
          <w:sz w:val="18"/>
          <w:szCs w:val="18"/>
        </w:rPr>
      </w:pPr>
      <w:r w:rsidRPr="00376DDD">
        <w:rPr>
          <w:rFonts w:ascii="Arial" w:hAnsi="Arial" w:cs="Arial"/>
          <w:b/>
          <w:sz w:val="18"/>
          <w:szCs w:val="18"/>
        </w:rPr>
        <w:t>Rájec-Jestřebí</w:t>
      </w:r>
      <w:r w:rsidRPr="00376DDD">
        <w:rPr>
          <w:rFonts w:ascii="Arial" w:hAnsi="Arial" w:cs="Arial"/>
          <w:b/>
          <w:sz w:val="18"/>
          <w:szCs w:val="18"/>
        </w:rPr>
        <w:tab/>
        <w:t>Karolín</w:t>
      </w:r>
      <w:r w:rsidRPr="00376DDD">
        <w:rPr>
          <w:rFonts w:ascii="Arial" w:hAnsi="Arial" w:cs="Arial"/>
          <w:b/>
          <w:sz w:val="18"/>
          <w:szCs w:val="18"/>
        </w:rPr>
        <w:tab/>
        <w:t>247/35</w:t>
      </w:r>
      <w:r w:rsidRPr="00376DDD">
        <w:rPr>
          <w:rFonts w:ascii="Arial" w:hAnsi="Arial" w:cs="Arial"/>
          <w:b/>
          <w:sz w:val="18"/>
          <w:szCs w:val="18"/>
        </w:rPr>
        <w:tab/>
        <w:t>orná půda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Nově vytvořeno GP: číslo 139-87/2016 ze dne 20.6.2016 z parcely č. 247/14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  <w:r w:rsidR="00376DDD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písmeno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 ve stavu</w:t>
      </w:r>
      <w:r w:rsidR="00D72CFD">
        <w:rPr>
          <w:rFonts w:ascii="Arial" w:hAnsi="Arial" w:cs="Arial"/>
          <w:sz w:val="22"/>
          <w:szCs w:val="22"/>
        </w:rPr>
        <w:t>,</w:t>
      </w:r>
      <w:r w:rsidRPr="00EE5EC9">
        <w:rPr>
          <w:rFonts w:ascii="Arial" w:hAnsi="Arial" w:cs="Arial"/>
          <w:sz w:val="22"/>
          <w:szCs w:val="22"/>
        </w:rPr>
        <w:t xml:space="preserve"> v jakém se nacházejí 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lastRenderedPageBreak/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IV.</w:t>
      </w:r>
    </w:p>
    <w:p w:rsidR="00273BF2" w:rsidRPr="00D72CFD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72CFD">
        <w:rPr>
          <w:rFonts w:ascii="Arial" w:hAnsi="Arial" w:cs="Arial"/>
          <w:sz w:val="22"/>
          <w:szCs w:val="22"/>
        </w:rPr>
        <w:t>Nabyvatel</w:t>
      </w:r>
      <w:r w:rsidR="00062320" w:rsidRPr="00D72CFD">
        <w:rPr>
          <w:rFonts w:ascii="Arial" w:hAnsi="Arial" w:cs="Arial"/>
          <w:sz w:val="22"/>
          <w:szCs w:val="22"/>
        </w:rPr>
        <w:t xml:space="preserve"> prohlašuje, že pozemky uvedené v čl. I. této smlouvy jsou silničními pozemky, které jsou zastavěny </w:t>
      </w:r>
      <w:r w:rsidR="00D72CFD" w:rsidRPr="00D72CFD">
        <w:rPr>
          <w:rFonts w:ascii="Arial" w:hAnsi="Arial" w:cs="Arial"/>
          <w:sz w:val="22"/>
          <w:szCs w:val="22"/>
        </w:rPr>
        <w:t>silnicí č. II/377 Rájec-Karolín ve vlastnictví nabyvatele</w:t>
      </w:r>
      <w:r w:rsidR="00062320" w:rsidRPr="00D72CFD">
        <w:rPr>
          <w:rFonts w:ascii="Arial" w:hAnsi="Arial" w:cs="Arial"/>
          <w:sz w:val="22"/>
          <w:szCs w:val="22"/>
        </w:rPr>
        <w:t xml:space="preserve">. </w:t>
      </w:r>
      <w:r w:rsidR="00273BF2" w:rsidRPr="00D72CFD">
        <w:rPr>
          <w:rFonts w:ascii="Arial" w:hAnsi="Arial" w:cs="Arial"/>
          <w:sz w:val="22"/>
          <w:szCs w:val="22"/>
        </w:rPr>
        <w:t xml:space="preserve">Pozemky </w:t>
      </w:r>
      <w:r w:rsidR="00062320" w:rsidRPr="00D72CFD">
        <w:rPr>
          <w:rFonts w:ascii="Arial" w:hAnsi="Arial" w:cs="Arial"/>
          <w:sz w:val="22"/>
          <w:szCs w:val="22"/>
        </w:rPr>
        <w:t>se</w:t>
      </w:r>
      <w:r w:rsidR="00273BF2" w:rsidRPr="00D72CFD">
        <w:rPr>
          <w:rFonts w:ascii="Arial" w:hAnsi="Arial" w:cs="Arial"/>
          <w:sz w:val="22"/>
          <w:szCs w:val="22"/>
        </w:rPr>
        <w:t xml:space="preserve"> převádí 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Karolín</w:t>
            </w:r>
          </w:p>
        </w:tc>
        <w:tc>
          <w:tcPr>
            <w:tcW w:w="2551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247/29</w:t>
            </w:r>
          </w:p>
        </w:tc>
        <w:tc>
          <w:tcPr>
            <w:tcW w:w="3260" w:type="dxa"/>
            <w:hideMark/>
          </w:tcPr>
          <w:p w:rsidR="00F44BD0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14,94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Karolín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247/32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158,84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Karolín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247/33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204,74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Karolín</w:t>
            </w:r>
          </w:p>
        </w:tc>
        <w:tc>
          <w:tcPr>
            <w:tcW w:w="2551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247/35</w:t>
            </w:r>
          </w:p>
        </w:tc>
        <w:tc>
          <w:tcPr>
            <w:tcW w:w="3260" w:type="dxa"/>
            <w:hideMark/>
          </w:tcPr>
          <w:p w:rsidR="00F44BD0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123,88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 Užívací vztah k převáděným pozemkům je řešen nájemní smlouvou č. 63N15/57, kterou se Státním pozemkovým úřadem uzavřela </w:t>
      </w:r>
      <w:proofErr w:type="spellStart"/>
      <w:r w:rsidR="00360213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proofErr w:type="spellEnd"/>
      <w:r w:rsidRPr="00EE5EC9">
        <w:rPr>
          <w:rFonts w:ascii="Arial" w:hAnsi="Arial" w:cs="Arial"/>
          <w:sz w:val="22"/>
          <w:szCs w:val="22"/>
        </w:rPr>
        <w:t>, jakožto nájemce. S obsahem nájemní smlouvy byl nabyvatel seznámen před podpisem této smlouvy, což stvrzuje svým podpisem.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 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729F0" w:rsidRDefault="000729F0" w:rsidP="000729F0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a) zákona č. 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376DDD" w:rsidRDefault="00376DDD" w:rsidP="00376DD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</w:t>
      </w:r>
      <w:r>
        <w:rPr>
          <w:rFonts w:ascii="Arial" w:hAnsi="Arial" w:cs="Arial"/>
          <w:sz w:val="22"/>
          <w:szCs w:val="22"/>
        </w:rPr>
        <w:tab/>
        <w:t xml:space="preserve">Doložka dle § 23 zákona č. 129/2000 Sb., o krajích (krajské zřízení), ve znění pozdějších předpisů: </w:t>
      </w:r>
    </w:p>
    <w:p w:rsidR="00376DDD" w:rsidRDefault="00376DDD" w:rsidP="00376DD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Bezúplatné nabytí pozemk</w:t>
      </w:r>
      <w:r w:rsidR="00D72CF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uveden</w:t>
      </w:r>
      <w:r w:rsidR="00D72CF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 čl. I této smlouvy o bezúplatném převodu pozemk</w:t>
      </w:r>
      <w:r w:rsidR="00D72CF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bylo schváleno Zastupitelstvem Jihomoravského kraje dne </w:t>
      </w:r>
      <w:r w:rsidR="0028145B">
        <w:rPr>
          <w:rFonts w:ascii="Arial" w:hAnsi="Arial" w:cs="Arial"/>
          <w:sz w:val="22"/>
          <w:szCs w:val="22"/>
        </w:rPr>
        <w:t>25.04.2019</w:t>
      </w:r>
      <w:r>
        <w:rPr>
          <w:rFonts w:ascii="Arial" w:hAnsi="Arial" w:cs="Arial"/>
          <w:sz w:val="22"/>
          <w:szCs w:val="22"/>
        </w:rPr>
        <w:t xml:space="preserve">, usnesení č. </w:t>
      </w:r>
      <w:r w:rsidR="0028145B">
        <w:rPr>
          <w:rFonts w:ascii="Arial" w:hAnsi="Arial" w:cs="Arial"/>
          <w:sz w:val="22"/>
          <w:szCs w:val="22"/>
        </w:rPr>
        <w:t>1852/19/Z 21.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76DDD" w:rsidRDefault="00376DDD" w:rsidP="00376DDD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Brně dne </w:t>
      </w:r>
      <w:r w:rsidR="00360213">
        <w:rPr>
          <w:rFonts w:ascii="Arial" w:hAnsi="Arial" w:cs="Arial"/>
          <w:sz w:val="22"/>
          <w:szCs w:val="22"/>
        </w:rPr>
        <w:t>23.05.2019</w:t>
      </w:r>
      <w:r>
        <w:rPr>
          <w:rFonts w:ascii="Arial" w:hAnsi="Arial" w:cs="Arial"/>
          <w:sz w:val="22"/>
          <w:szCs w:val="22"/>
        </w:rPr>
        <w:tab/>
        <w:t xml:space="preserve">V Brně dne </w:t>
      </w:r>
      <w:r w:rsidR="0028145B">
        <w:rPr>
          <w:rFonts w:ascii="Arial" w:hAnsi="Arial" w:cs="Arial"/>
          <w:sz w:val="22"/>
          <w:szCs w:val="22"/>
        </w:rPr>
        <w:t>23.05.2019</w:t>
      </w: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rPr>
          <w:rFonts w:ascii="Arial" w:hAnsi="Arial" w:cs="Arial"/>
          <w:sz w:val="22"/>
          <w:szCs w:val="22"/>
        </w:rPr>
      </w:pP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      náměstkyně hejtmana Jihomoravského</w:t>
      </w: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  <w:r>
        <w:rPr>
          <w:rFonts w:ascii="Arial" w:hAnsi="Arial" w:cs="Arial"/>
          <w:sz w:val="22"/>
          <w:szCs w:val="22"/>
        </w:rPr>
        <w:tab/>
        <w:t>Mgr. Ing. Taťána Malá</w:t>
      </w:r>
    </w:p>
    <w:p w:rsidR="00376DDD" w:rsidRDefault="00376DDD" w:rsidP="00376DDD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376DDD" w:rsidRDefault="00273BF2">
      <w:pPr>
        <w:widowControl/>
        <w:rPr>
          <w:rFonts w:ascii="Arial" w:hAnsi="Arial" w:cs="Arial"/>
          <w:sz w:val="18"/>
          <w:szCs w:val="18"/>
        </w:rPr>
      </w:pPr>
      <w:r w:rsidRPr="00376DDD">
        <w:rPr>
          <w:rFonts w:ascii="Arial" w:hAnsi="Arial" w:cs="Arial"/>
          <w:sz w:val="18"/>
          <w:szCs w:val="18"/>
        </w:rPr>
        <w:t xml:space="preserve">pořadové číslo nabízené nemovitosti dle evidence </w:t>
      </w:r>
      <w:r w:rsidR="00AE72EB" w:rsidRPr="00376DDD">
        <w:rPr>
          <w:rFonts w:ascii="Arial" w:hAnsi="Arial" w:cs="Arial"/>
          <w:sz w:val="18"/>
          <w:szCs w:val="18"/>
        </w:rPr>
        <w:t>SPÚ</w:t>
      </w:r>
      <w:r w:rsidRPr="00376DDD">
        <w:rPr>
          <w:rFonts w:ascii="Arial" w:hAnsi="Arial" w:cs="Arial"/>
          <w:sz w:val="18"/>
          <w:szCs w:val="18"/>
        </w:rPr>
        <w:t>: 1636457, 1636557, 1636657, 1636757</w:t>
      </w:r>
      <w:r w:rsidRPr="00376DDD">
        <w:rPr>
          <w:rFonts w:ascii="Arial" w:hAnsi="Arial" w:cs="Arial"/>
          <w:sz w:val="18"/>
          <w:szCs w:val="18"/>
        </w:rPr>
        <w:br/>
      </w:r>
    </w:p>
    <w:p w:rsidR="0055660D" w:rsidRPr="00376DDD" w:rsidRDefault="0055660D" w:rsidP="0055660D">
      <w:pPr>
        <w:widowControl/>
        <w:rPr>
          <w:rFonts w:ascii="Arial" w:hAnsi="Arial" w:cs="Arial"/>
        </w:rPr>
      </w:pPr>
      <w:r w:rsidRPr="00376DDD">
        <w:rPr>
          <w:rFonts w:ascii="Arial" w:hAnsi="Arial" w:cs="Arial"/>
        </w:rPr>
        <w:t>Za věcnou a formální správnost odpovídá</w:t>
      </w:r>
    </w:p>
    <w:p w:rsidR="0055660D" w:rsidRPr="00376DDD" w:rsidRDefault="0055660D" w:rsidP="0055660D">
      <w:pPr>
        <w:widowControl/>
        <w:rPr>
          <w:rFonts w:ascii="Arial" w:hAnsi="Arial" w:cs="Arial"/>
        </w:rPr>
      </w:pPr>
      <w:r w:rsidRPr="00376DDD">
        <w:rPr>
          <w:rFonts w:ascii="Arial" w:hAnsi="Arial" w:cs="Arial"/>
        </w:rPr>
        <w:t>vedoucí oddělení převodu majetku státu a restitucí KPÚ pro Jihomoravský kraj</w:t>
      </w:r>
    </w:p>
    <w:p w:rsidR="0055660D" w:rsidRPr="00376DDD" w:rsidRDefault="0055660D" w:rsidP="0055660D">
      <w:pPr>
        <w:widowControl/>
        <w:rPr>
          <w:rFonts w:ascii="Arial" w:hAnsi="Arial" w:cs="Arial"/>
        </w:rPr>
      </w:pPr>
      <w:r w:rsidRPr="00376DDD">
        <w:rPr>
          <w:rFonts w:ascii="Arial" w:hAnsi="Arial" w:cs="Arial"/>
        </w:rPr>
        <w:t>JUDr. Jarmila Báčová</w:t>
      </w:r>
    </w:p>
    <w:p w:rsidR="0055660D" w:rsidRPr="00376DDD" w:rsidRDefault="0055660D" w:rsidP="0055660D">
      <w:pPr>
        <w:widowControl/>
        <w:rPr>
          <w:rFonts w:ascii="Arial" w:hAnsi="Arial" w:cs="Arial"/>
        </w:rPr>
      </w:pPr>
    </w:p>
    <w:p w:rsidR="00E95285" w:rsidRPr="00376DDD" w:rsidRDefault="00E95285" w:rsidP="00E95285">
      <w:pPr>
        <w:widowControl/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.......................................</w:t>
      </w:r>
    </w:p>
    <w:p w:rsidR="0055660D" w:rsidRPr="00376DDD" w:rsidRDefault="0055660D" w:rsidP="0055660D">
      <w:pPr>
        <w:widowControl/>
        <w:ind w:firstLine="708"/>
        <w:rPr>
          <w:rFonts w:ascii="Arial" w:hAnsi="Arial" w:cs="Arial"/>
        </w:rPr>
      </w:pPr>
      <w:r w:rsidRPr="00376DDD">
        <w:rPr>
          <w:rFonts w:ascii="Arial" w:hAnsi="Arial" w:cs="Arial"/>
        </w:rPr>
        <w:t>podpis</w:t>
      </w:r>
    </w:p>
    <w:p w:rsidR="00273BF2" w:rsidRPr="00376DDD" w:rsidRDefault="00273BF2">
      <w:pPr>
        <w:widowControl/>
        <w:jc w:val="both"/>
        <w:rPr>
          <w:rFonts w:ascii="Arial" w:hAnsi="Arial" w:cs="Arial"/>
        </w:rPr>
      </w:pPr>
    </w:p>
    <w:p w:rsidR="00273BF2" w:rsidRPr="00376DDD" w:rsidRDefault="00273BF2">
      <w:pPr>
        <w:widowControl/>
        <w:jc w:val="both"/>
        <w:rPr>
          <w:rFonts w:ascii="Arial" w:hAnsi="Arial" w:cs="Arial"/>
        </w:rPr>
      </w:pPr>
    </w:p>
    <w:p w:rsidR="00273BF2" w:rsidRPr="00376DDD" w:rsidRDefault="00273BF2">
      <w:pPr>
        <w:widowControl/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Za správnost: Mgr. Dvořáček</w:t>
      </w:r>
    </w:p>
    <w:p w:rsidR="00273BF2" w:rsidRPr="00376DDD" w:rsidRDefault="00273BF2">
      <w:pPr>
        <w:widowControl/>
        <w:jc w:val="both"/>
        <w:rPr>
          <w:rFonts w:ascii="Arial" w:hAnsi="Arial" w:cs="Arial"/>
        </w:rPr>
      </w:pPr>
    </w:p>
    <w:p w:rsidR="00273BF2" w:rsidRPr="00376DDD" w:rsidRDefault="00273BF2">
      <w:pPr>
        <w:widowControl/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.......................................</w:t>
      </w:r>
    </w:p>
    <w:p w:rsidR="00273BF2" w:rsidRPr="00376DDD" w:rsidRDefault="00273BF2">
      <w:pPr>
        <w:widowControl/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ab/>
        <w:t>podpis</w:t>
      </w:r>
    </w:p>
    <w:p w:rsidR="006E4B7B" w:rsidRPr="00EE5EC9" w:rsidRDefault="006E4B7B" w:rsidP="006E4B7B">
      <w:pPr>
        <w:widowControl/>
        <w:rPr>
          <w:rFonts w:ascii="Arial" w:hAnsi="Arial" w:cs="Arial"/>
          <w:sz w:val="22"/>
          <w:szCs w:val="22"/>
        </w:rPr>
      </w:pPr>
    </w:p>
    <w:p w:rsidR="006E4B7B" w:rsidRPr="00376DDD" w:rsidRDefault="006E4B7B" w:rsidP="006E4B7B">
      <w:pPr>
        <w:widowControl/>
        <w:rPr>
          <w:rFonts w:ascii="Arial" w:hAnsi="Arial" w:cs="Arial"/>
        </w:rPr>
      </w:pPr>
    </w:p>
    <w:p w:rsidR="006E4B7B" w:rsidRPr="00376DDD" w:rsidRDefault="006E4B7B" w:rsidP="006E4B7B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 xml:space="preserve">Tato smlouva byla uveřejněna </w:t>
      </w:r>
      <w:r w:rsidR="00EC24AF" w:rsidRPr="00376DDD">
        <w:rPr>
          <w:rFonts w:ascii="Arial" w:hAnsi="Arial" w:cs="Arial"/>
        </w:rPr>
        <w:t>v Registru</w:t>
      </w:r>
    </w:p>
    <w:p w:rsidR="006E4B7B" w:rsidRPr="00376DDD" w:rsidRDefault="006E4B7B" w:rsidP="006E4B7B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smluv, vedeném dle zákona č. 340/2015 Sb.,</w:t>
      </w:r>
    </w:p>
    <w:p w:rsidR="006E4B7B" w:rsidRPr="00376DDD" w:rsidRDefault="006E4B7B" w:rsidP="006E4B7B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o registru smluv, dne</w:t>
      </w:r>
    </w:p>
    <w:p w:rsidR="006E4B7B" w:rsidRPr="00376DDD" w:rsidRDefault="006E4B7B" w:rsidP="006E4B7B">
      <w:pPr>
        <w:jc w:val="both"/>
        <w:rPr>
          <w:rFonts w:ascii="Arial" w:hAnsi="Arial" w:cs="Arial"/>
        </w:rPr>
      </w:pPr>
    </w:p>
    <w:p w:rsidR="006E4B7B" w:rsidRPr="00376DDD" w:rsidRDefault="006E4B7B" w:rsidP="006E4B7B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………………………</w:t>
      </w:r>
    </w:p>
    <w:p w:rsidR="006E4B7B" w:rsidRPr="00376DDD" w:rsidRDefault="006E4B7B" w:rsidP="006E4B7B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datum registrace</w:t>
      </w:r>
    </w:p>
    <w:p w:rsidR="006E4B7B" w:rsidRPr="00376DDD" w:rsidRDefault="006E4B7B" w:rsidP="006E4B7B">
      <w:pPr>
        <w:jc w:val="both"/>
        <w:rPr>
          <w:rFonts w:ascii="Arial" w:hAnsi="Arial" w:cs="Arial"/>
          <w:i/>
        </w:rPr>
      </w:pPr>
    </w:p>
    <w:p w:rsidR="00AD73A5" w:rsidRPr="00376DDD" w:rsidRDefault="00AD73A5" w:rsidP="00AD73A5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………………………</w:t>
      </w:r>
    </w:p>
    <w:p w:rsidR="00AD73A5" w:rsidRPr="00376DDD" w:rsidRDefault="00AD73A5" w:rsidP="00AD73A5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ID smlouvy</w:t>
      </w:r>
    </w:p>
    <w:p w:rsidR="000729F0" w:rsidRPr="00376DDD" w:rsidRDefault="000729F0" w:rsidP="000729F0">
      <w:pPr>
        <w:jc w:val="both"/>
        <w:rPr>
          <w:rFonts w:ascii="Arial" w:hAnsi="Arial" w:cs="Arial"/>
          <w:color w:val="FF0000"/>
        </w:rPr>
      </w:pPr>
    </w:p>
    <w:p w:rsidR="000729F0" w:rsidRPr="00376DDD" w:rsidRDefault="000729F0" w:rsidP="000729F0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………………………</w:t>
      </w:r>
    </w:p>
    <w:p w:rsidR="000729F0" w:rsidRPr="00376DDD" w:rsidRDefault="000729F0" w:rsidP="000729F0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ID verze</w:t>
      </w:r>
    </w:p>
    <w:p w:rsidR="00AD73A5" w:rsidRPr="00376DDD" w:rsidRDefault="00AD73A5" w:rsidP="00AD73A5">
      <w:pPr>
        <w:jc w:val="both"/>
        <w:rPr>
          <w:rFonts w:ascii="Arial" w:hAnsi="Arial" w:cs="Arial"/>
        </w:rPr>
      </w:pPr>
    </w:p>
    <w:p w:rsidR="00AD73A5" w:rsidRPr="00376DDD" w:rsidRDefault="00AD73A5" w:rsidP="00AD73A5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………………………</w:t>
      </w:r>
    </w:p>
    <w:p w:rsidR="00AD73A5" w:rsidRPr="00376DDD" w:rsidRDefault="00AD73A5" w:rsidP="00AD73A5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>registraci provedl</w:t>
      </w:r>
    </w:p>
    <w:p w:rsidR="00AD73A5" w:rsidRPr="00376DDD" w:rsidRDefault="00AD73A5" w:rsidP="00AD73A5">
      <w:pPr>
        <w:jc w:val="both"/>
        <w:rPr>
          <w:rFonts w:ascii="Arial" w:hAnsi="Arial" w:cs="Arial"/>
        </w:rPr>
      </w:pPr>
    </w:p>
    <w:p w:rsidR="00AD73A5" w:rsidRPr="00376DDD" w:rsidRDefault="00AD73A5" w:rsidP="00AD73A5">
      <w:pPr>
        <w:jc w:val="both"/>
        <w:rPr>
          <w:rFonts w:ascii="Arial" w:hAnsi="Arial" w:cs="Arial"/>
        </w:rPr>
      </w:pPr>
    </w:p>
    <w:p w:rsidR="00AD73A5" w:rsidRPr="00376DDD" w:rsidRDefault="00376DDD" w:rsidP="00AD73A5">
      <w:pPr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 xml:space="preserve">V Brně </w:t>
      </w:r>
      <w:r w:rsidRPr="00376DDD">
        <w:rPr>
          <w:rFonts w:ascii="Arial" w:hAnsi="Arial" w:cs="Arial"/>
        </w:rPr>
        <w:tab/>
      </w:r>
      <w:r w:rsidR="00AD73A5" w:rsidRPr="00376DDD">
        <w:rPr>
          <w:rFonts w:ascii="Arial" w:hAnsi="Arial" w:cs="Arial"/>
        </w:rPr>
        <w:tab/>
      </w:r>
      <w:r w:rsidR="00AD73A5" w:rsidRPr="00376D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3A5" w:rsidRPr="00376DDD">
        <w:rPr>
          <w:rFonts w:ascii="Arial" w:hAnsi="Arial" w:cs="Arial"/>
        </w:rPr>
        <w:t>……………………………….</w:t>
      </w:r>
    </w:p>
    <w:p w:rsidR="00AD73A5" w:rsidRPr="00376DDD" w:rsidRDefault="00AD73A5" w:rsidP="00AD73A5">
      <w:pPr>
        <w:tabs>
          <w:tab w:val="left" w:pos="3402"/>
        </w:tabs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tab/>
        <w:t>podpis odpovědného</w:t>
      </w:r>
    </w:p>
    <w:p w:rsidR="006E4B7B" w:rsidRPr="00376DDD" w:rsidRDefault="006E4B7B" w:rsidP="006E4B7B">
      <w:pPr>
        <w:tabs>
          <w:tab w:val="left" w:pos="3402"/>
        </w:tabs>
        <w:jc w:val="both"/>
        <w:rPr>
          <w:rFonts w:ascii="Arial" w:hAnsi="Arial" w:cs="Arial"/>
        </w:rPr>
      </w:pPr>
      <w:r w:rsidRPr="00376DDD">
        <w:rPr>
          <w:rFonts w:ascii="Arial" w:hAnsi="Arial" w:cs="Arial"/>
        </w:rPr>
        <w:lastRenderedPageBreak/>
        <w:t>dne ………………</w:t>
      </w:r>
      <w:r w:rsidRPr="00376DDD">
        <w:rPr>
          <w:rFonts w:ascii="Arial" w:hAnsi="Arial" w:cs="Arial"/>
        </w:rPr>
        <w:tab/>
        <w:t>zaměstnance</w:t>
      </w:r>
    </w:p>
    <w:p w:rsidR="00273BF2" w:rsidRPr="00376DDD" w:rsidRDefault="00273BF2">
      <w:pPr>
        <w:widowControl/>
        <w:rPr>
          <w:rFonts w:ascii="Arial" w:hAnsi="Arial" w:cs="Arial"/>
        </w:rPr>
      </w:pPr>
    </w:p>
    <w:sectPr w:rsidR="00273BF2" w:rsidRPr="00376DDD" w:rsidSect="00376DDD">
      <w:headerReference w:type="default" r:id="rId6"/>
      <w:type w:val="continuous"/>
      <w:pgSz w:w="11907" w:h="16840"/>
      <w:pgMar w:top="709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DDD" w:rsidRDefault="00376DDD">
      <w:r>
        <w:separator/>
      </w:r>
    </w:p>
  </w:endnote>
  <w:endnote w:type="continuationSeparator" w:id="0">
    <w:p w:rsidR="00376DDD" w:rsidRDefault="0037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DDD" w:rsidRDefault="00376DDD">
      <w:r>
        <w:separator/>
      </w:r>
    </w:p>
  </w:footnote>
  <w:footnote w:type="continuationSeparator" w:id="0">
    <w:p w:rsidR="00376DDD" w:rsidRDefault="0037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23B6"/>
    <w:rsid w:val="000871E5"/>
    <w:rsid w:val="000E4024"/>
    <w:rsid w:val="001550B2"/>
    <w:rsid w:val="00176135"/>
    <w:rsid w:val="001B3B31"/>
    <w:rsid w:val="001C6FC9"/>
    <w:rsid w:val="002579B5"/>
    <w:rsid w:val="00261220"/>
    <w:rsid w:val="00273BF2"/>
    <w:rsid w:val="0028145B"/>
    <w:rsid w:val="00287139"/>
    <w:rsid w:val="002A6B0C"/>
    <w:rsid w:val="002B1FFD"/>
    <w:rsid w:val="00357635"/>
    <w:rsid w:val="00360213"/>
    <w:rsid w:val="00365707"/>
    <w:rsid w:val="00376DDD"/>
    <w:rsid w:val="0039372D"/>
    <w:rsid w:val="003C3600"/>
    <w:rsid w:val="003D06D1"/>
    <w:rsid w:val="003F64D6"/>
    <w:rsid w:val="004A6EA9"/>
    <w:rsid w:val="004B6821"/>
    <w:rsid w:val="0050563B"/>
    <w:rsid w:val="00533D85"/>
    <w:rsid w:val="0055660D"/>
    <w:rsid w:val="00586E3E"/>
    <w:rsid w:val="005C4E5E"/>
    <w:rsid w:val="00605EDE"/>
    <w:rsid w:val="006704D9"/>
    <w:rsid w:val="006C072B"/>
    <w:rsid w:val="006C5CD0"/>
    <w:rsid w:val="006E4B7B"/>
    <w:rsid w:val="006E705B"/>
    <w:rsid w:val="00704443"/>
    <w:rsid w:val="00745F41"/>
    <w:rsid w:val="00794551"/>
    <w:rsid w:val="0079596E"/>
    <w:rsid w:val="007C4BBA"/>
    <w:rsid w:val="00870E7E"/>
    <w:rsid w:val="008C71FB"/>
    <w:rsid w:val="009B3F8B"/>
    <w:rsid w:val="00A31A8A"/>
    <w:rsid w:val="00A31C3B"/>
    <w:rsid w:val="00A81D1D"/>
    <w:rsid w:val="00AD73A5"/>
    <w:rsid w:val="00AE5523"/>
    <w:rsid w:val="00AE72EB"/>
    <w:rsid w:val="00C01211"/>
    <w:rsid w:val="00C50E1F"/>
    <w:rsid w:val="00C51253"/>
    <w:rsid w:val="00C9419D"/>
    <w:rsid w:val="00D63EC6"/>
    <w:rsid w:val="00D72011"/>
    <w:rsid w:val="00D72CFD"/>
    <w:rsid w:val="00D90C1B"/>
    <w:rsid w:val="00DA06D6"/>
    <w:rsid w:val="00DF2489"/>
    <w:rsid w:val="00E5301D"/>
    <w:rsid w:val="00E95285"/>
    <w:rsid w:val="00EC24AF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691C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2019-05-30T08:24:00Z</dcterms:created>
  <dcterms:modified xsi:type="dcterms:W3CDTF">2019-05-30T08:24:00Z</dcterms:modified>
</cp:coreProperties>
</file>