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E9" w:rsidRDefault="003F4DA0">
      <w:pPr>
        <w:ind w:left="720"/>
        <w:rPr>
          <w:rFonts w:ascii="Arial" w:hAnsi="Arial"/>
          <w:b/>
          <w:i/>
          <w:color w:val="000000"/>
          <w:w w:val="95"/>
          <w:sz w:val="36"/>
          <w:lang w:val="cs-CZ"/>
        </w:rPr>
      </w:pPr>
      <w:r>
        <w:rPr>
          <w:rFonts w:ascii="Arial" w:hAnsi="Arial"/>
          <w:b/>
          <w:i/>
          <w:color w:val="000000"/>
          <w:w w:val="95"/>
          <w:sz w:val="36"/>
          <w:lang w:val="cs-CZ"/>
        </w:rPr>
        <w:t>Agentura MANAGER</w:t>
      </w:r>
    </w:p>
    <w:p w:rsidR="005966E9" w:rsidRDefault="003F4DA0">
      <w:pPr>
        <w:spacing w:before="36" w:line="360" w:lineRule="auto"/>
        <w:ind w:left="792"/>
        <w:rPr>
          <w:rFonts w:ascii="Arial" w:hAnsi="Arial"/>
          <w:b/>
          <w:i/>
          <w:color w:val="000000"/>
          <w:spacing w:val="-5"/>
          <w:w w:val="105"/>
          <w:lang w:val="cs-CZ"/>
        </w:rPr>
      </w:pPr>
      <w:r>
        <w:rPr>
          <w:rFonts w:ascii="Arial" w:hAnsi="Arial"/>
          <w:b/>
          <w:i/>
          <w:color w:val="000000"/>
          <w:spacing w:val="-5"/>
          <w:w w:val="105"/>
          <w:lang w:val="cs-CZ"/>
        </w:rPr>
        <w:t xml:space="preserve">Jan Říha, Rudečská 333, Praha 9 </w:t>
      </w:r>
      <w:r w:rsidR="00880908">
        <w:rPr>
          <w:rFonts w:ascii="Arial" w:hAnsi="Arial"/>
          <w:b/>
          <w:i/>
          <w:color w:val="000000"/>
          <w:spacing w:val="-5"/>
          <w:w w:val="105"/>
          <w:lang w:val="cs-CZ"/>
        </w:rPr>
        <w:t xml:space="preserve">- Prosek, 190 00, </w:t>
      </w:r>
      <w:r>
        <w:rPr>
          <w:rFonts w:ascii="Arial" w:hAnsi="Arial"/>
          <w:b/>
          <w:i/>
          <w:color w:val="000000"/>
          <w:spacing w:val="-5"/>
          <w:w w:val="105"/>
          <w:lang w:val="cs-CZ"/>
        </w:rPr>
        <w:t xml:space="preserve"> </w:t>
      </w:r>
      <w:r w:rsidR="00880908">
        <w:rPr>
          <w:rFonts w:ascii="Arial" w:hAnsi="Arial"/>
          <w:b/>
          <w:i/>
          <w:color w:val="000000"/>
          <w:spacing w:val="-5"/>
          <w:w w:val="105"/>
          <w:lang w:val="cs-CZ"/>
        </w:rPr>
        <w:t>I</w:t>
      </w:r>
      <w:r>
        <w:rPr>
          <w:rFonts w:ascii="Arial" w:hAnsi="Arial"/>
          <w:b/>
          <w:i/>
          <w:color w:val="000000"/>
          <w:spacing w:val="-5"/>
          <w:w w:val="105"/>
          <w:lang w:val="cs-CZ"/>
        </w:rPr>
        <w:t>Č0 44 28 15 79</w:t>
      </w:r>
    </w:p>
    <w:p w:rsidR="005966E9" w:rsidRDefault="003F4DA0">
      <w:pPr>
        <w:spacing w:before="288"/>
        <w:ind w:left="5688"/>
        <w:rPr>
          <w:rFonts w:ascii="Times New Roman" w:hAnsi="Times New Roman"/>
          <w:b/>
          <w:i/>
          <w:color w:val="000000"/>
          <w:sz w:val="24"/>
          <w:lang w:val="cs-CZ"/>
        </w:rPr>
      </w:pPr>
      <w:r>
        <w:rPr>
          <w:rFonts w:ascii="Times New Roman" w:hAnsi="Times New Roman"/>
          <w:b/>
          <w:i/>
          <w:color w:val="000000"/>
          <w:sz w:val="24"/>
          <w:lang w:val="cs-CZ"/>
        </w:rPr>
        <w:t xml:space="preserve">V Praze, dne </w:t>
      </w:r>
      <w:proofErr w:type="gramStart"/>
      <w:r>
        <w:rPr>
          <w:rFonts w:ascii="Times New Roman" w:hAnsi="Times New Roman"/>
          <w:b/>
          <w:i/>
          <w:color w:val="000000"/>
          <w:sz w:val="24"/>
          <w:lang w:val="cs-CZ"/>
        </w:rPr>
        <w:t>21.5.2019</w:t>
      </w:r>
      <w:proofErr w:type="gramEnd"/>
    </w:p>
    <w:p w:rsidR="005966E9" w:rsidRDefault="003F4DA0">
      <w:pPr>
        <w:spacing w:before="432" w:line="300" w:lineRule="auto"/>
        <w:jc w:val="center"/>
        <w:rPr>
          <w:rFonts w:ascii="Times New Roman" w:hAnsi="Times New Roman"/>
          <w:b/>
          <w:i/>
          <w:color w:val="000000"/>
          <w:sz w:val="32"/>
          <w:lang w:val="cs-CZ"/>
        </w:rPr>
      </w:pPr>
      <w:r>
        <w:rPr>
          <w:rFonts w:ascii="Times New Roman" w:hAnsi="Times New Roman"/>
          <w:b/>
          <w:i/>
          <w:color w:val="000000"/>
          <w:sz w:val="32"/>
          <w:lang w:val="cs-CZ"/>
        </w:rPr>
        <w:t>SMLOUVA O ZAJIŠTĚNÍ UMĚLECKÉHO POŘADU</w:t>
      </w:r>
    </w:p>
    <w:p w:rsidR="005966E9" w:rsidRPr="003F4DA0" w:rsidRDefault="003F4DA0">
      <w:pPr>
        <w:tabs>
          <w:tab w:val="right" w:pos="6624"/>
        </w:tabs>
        <w:spacing w:before="756" w:line="316" w:lineRule="auto"/>
        <w:rPr>
          <w:rFonts w:ascii="Times New Roman" w:hAnsi="Times New Roman"/>
          <w:b/>
          <w:color w:val="000000"/>
          <w:spacing w:val="-4"/>
          <w:sz w:val="24"/>
          <w:u w:val="single"/>
          <w:lang w:val="cs-CZ"/>
        </w:rPr>
      </w:pPr>
      <w:r w:rsidRPr="003F4DA0">
        <w:rPr>
          <w:rFonts w:ascii="Times New Roman" w:hAnsi="Times New Roman"/>
          <w:b/>
          <w:color w:val="000000"/>
          <w:spacing w:val="-4"/>
          <w:sz w:val="24"/>
          <w:u w:val="single"/>
          <w:lang w:val="cs-CZ"/>
        </w:rPr>
        <w:t>název uměleckého</w:t>
      </w:r>
      <w:r w:rsidRPr="003F4DA0">
        <w:rPr>
          <w:rFonts w:ascii="Times New Roman" w:hAnsi="Times New Roman"/>
          <w:b/>
          <w:color w:val="000000"/>
          <w:spacing w:val="-4"/>
          <w:sz w:val="23"/>
          <w:u w:val="single"/>
          <w:lang w:val="cs-CZ"/>
        </w:rPr>
        <w:t xml:space="preserve"> pořadu</w:t>
      </w:r>
      <w:r w:rsidRPr="003F4DA0">
        <w:rPr>
          <w:rFonts w:ascii="Times New Roman" w:hAnsi="Times New Roman"/>
          <w:b/>
          <w:color w:val="000000"/>
          <w:spacing w:val="-4"/>
          <w:sz w:val="23"/>
          <w:u w:val="single"/>
          <w:lang w:val="cs-CZ"/>
        </w:rPr>
        <w:tab/>
      </w:r>
      <w:r w:rsidRPr="003F4DA0">
        <w:rPr>
          <w:rFonts w:ascii="Times New Roman" w:hAnsi="Times New Roman"/>
          <w:b/>
          <w:color w:val="000000"/>
          <w:sz w:val="23"/>
          <w:u w:val="single"/>
          <w:lang w:val="cs-CZ"/>
        </w:rPr>
        <w:t>účinkující</w:t>
      </w:r>
    </w:p>
    <w:p w:rsidR="005966E9" w:rsidRDefault="003F4DA0">
      <w:pPr>
        <w:tabs>
          <w:tab w:val="right" w:pos="8712"/>
        </w:tabs>
        <w:spacing w:line="360" w:lineRule="auto"/>
        <w:rPr>
          <w:rFonts w:ascii="Times New Roman" w:hAnsi="Times New Roman"/>
          <w:b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4"/>
          <w:lang w:val="cs-CZ"/>
        </w:rPr>
        <w:t>Ivan Mládek a BANJO BAND</w:t>
      </w:r>
      <w:r>
        <w:rPr>
          <w:rFonts w:ascii="Times New Roman" w:hAnsi="Times New Roman"/>
          <w:b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>IVAN MLÁDEK se skup. BANJO BAND</w:t>
      </w:r>
    </w:p>
    <w:p w:rsidR="005966E9" w:rsidRDefault="003F4DA0">
      <w:pPr>
        <w:spacing w:before="468" w:line="273" w:lineRule="auto"/>
        <w:rPr>
          <w:rFonts w:ascii="Times New Roman" w:hAnsi="Times New Roman"/>
          <w:b/>
          <w:color w:val="000000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z w:val="23"/>
          <w:u w:val="single"/>
          <w:lang w:val="cs-CZ"/>
        </w:rPr>
        <w:t>přesná _adresa pořadatele</w:t>
      </w:r>
    </w:p>
    <w:p w:rsidR="005966E9" w:rsidRDefault="003F4DA0">
      <w:pPr>
        <w:tabs>
          <w:tab w:val="left" w:pos="3103"/>
          <w:tab w:val="right" w:pos="7110"/>
        </w:tabs>
        <w:spacing w:before="72" w:line="360" w:lineRule="auto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Městské kulturní </w:t>
      </w:r>
      <w:proofErr w:type="spellStart"/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sředisko</w:t>
      </w:r>
      <w:proofErr w:type="spellEnd"/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ab/>
      </w:r>
      <w:r>
        <w:rPr>
          <w:rFonts w:ascii="Times New Roman" w:hAnsi="Times New Roman"/>
          <w:b/>
          <w:color w:val="000000"/>
          <w:spacing w:val="-10"/>
          <w:sz w:val="20"/>
          <w:lang w:val="cs-CZ"/>
        </w:rPr>
        <w:t>IČO 00362930</w:t>
      </w:r>
      <w:r>
        <w:rPr>
          <w:rFonts w:ascii="Times New Roman" w:hAnsi="Times New Roman"/>
          <w:b/>
          <w:color w:val="000000"/>
          <w:spacing w:val="-10"/>
          <w:sz w:val="20"/>
          <w:lang w:val="cs-CZ"/>
        </w:rPr>
        <w:tab/>
      </w:r>
      <w:r>
        <w:rPr>
          <w:rFonts w:ascii="Times New Roman" w:hAnsi="Times New Roman"/>
          <w:b/>
          <w:color w:val="000000"/>
          <w:sz w:val="20"/>
          <w:lang w:val="cs-CZ"/>
        </w:rPr>
        <w:t>DIČ CZ00362930</w:t>
      </w:r>
    </w:p>
    <w:p w:rsidR="005966E9" w:rsidRDefault="003F4DA0">
      <w:pPr>
        <w:spacing w:before="108"/>
        <w:rPr>
          <w:rFonts w:ascii="Times New Roman" w:hAnsi="Times New Roman"/>
          <w:b/>
          <w:color w:val="000000"/>
          <w:sz w:val="20"/>
          <w:lang w:val="cs-CZ"/>
        </w:rPr>
      </w:pPr>
      <w:proofErr w:type="spellStart"/>
      <w:r>
        <w:rPr>
          <w:rFonts w:ascii="Times New Roman" w:hAnsi="Times New Roman"/>
          <w:b/>
          <w:color w:val="000000"/>
          <w:sz w:val="20"/>
          <w:lang w:val="cs-CZ"/>
        </w:rPr>
        <w:t>řed</w:t>
      </w:r>
      <w:proofErr w:type="spellEnd"/>
      <w:r>
        <w:rPr>
          <w:rFonts w:ascii="Times New Roman" w:hAnsi="Times New Roman"/>
          <w:b/>
          <w:color w:val="000000"/>
          <w:sz w:val="20"/>
          <w:lang w:val="cs-CZ"/>
        </w:rPr>
        <w:t xml:space="preserve">. František </w:t>
      </w:r>
      <w:proofErr w:type="spellStart"/>
      <w:r>
        <w:rPr>
          <w:rFonts w:ascii="Times New Roman" w:hAnsi="Times New Roman"/>
          <w:b/>
          <w:color w:val="000000"/>
          <w:sz w:val="20"/>
          <w:lang w:val="cs-CZ"/>
        </w:rPr>
        <w:t>Herbst</w:t>
      </w:r>
      <w:bookmarkStart w:id="0" w:name="_GoBack"/>
      <w:bookmarkEnd w:id="0"/>
      <w:proofErr w:type="spellEnd"/>
    </w:p>
    <w:p w:rsidR="005966E9" w:rsidRDefault="003F4DA0">
      <w:pPr>
        <w:spacing w:before="108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>Sídliště 710</w:t>
      </w:r>
    </w:p>
    <w:p w:rsidR="005966E9" w:rsidRDefault="003F4DA0">
      <w:pPr>
        <w:spacing w:before="108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>374 20 Trhové Sviny</w:t>
      </w:r>
    </w:p>
    <w:p w:rsidR="005966E9" w:rsidRDefault="003F4DA0">
      <w:pPr>
        <w:spacing w:before="432"/>
        <w:rPr>
          <w:rFonts w:ascii="Times New Roman" w:hAnsi="Times New Roman"/>
          <w:b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4"/>
          <w:lang w:val="cs-CZ"/>
        </w:rPr>
        <w:t>datum</w:t>
      </w:r>
      <w:r w:rsidR="00417075">
        <w:rPr>
          <w:rFonts w:ascii="Times New Roman" w:hAnsi="Times New Roman"/>
          <w:b/>
          <w:color w:val="000000"/>
          <w:spacing w:val="8"/>
          <w:sz w:val="24"/>
          <w:lang w:val="cs-CZ"/>
        </w:rPr>
        <w:t>,</w:t>
      </w:r>
      <w:r>
        <w:rPr>
          <w:rFonts w:ascii="Times New Roman" w:hAnsi="Times New Roman"/>
          <w:b/>
          <w:color w:val="000000"/>
          <w:spacing w:val="8"/>
          <w:sz w:val="24"/>
          <w:lang w:val="cs-CZ"/>
        </w:rPr>
        <w:t xml:space="preserve"> místo a čas </w:t>
      </w:r>
      <w:r w:rsidR="00417075">
        <w:rPr>
          <w:rFonts w:ascii="Times New Roman" w:hAnsi="Times New Roman"/>
          <w:b/>
          <w:color w:val="000000"/>
          <w:spacing w:val="8"/>
          <w:sz w:val="24"/>
          <w:lang w:val="cs-CZ"/>
        </w:rPr>
        <w:t>vys</w:t>
      </w:r>
      <w:r>
        <w:rPr>
          <w:rFonts w:ascii="Times New Roman" w:hAnsi="Times New Roman"/>
          <w:b/>
          <w:color w:val="000000"/>
          <w:spacing w:val="8"/>
          <w:sz w:val="24"/>
          <w:lang w:val="cs-CZ"/>
        </w:rPr>
        <w:t>tou</w:t>
      </w:r>
      <w:r w:rsidR="00417075">
        <w:rPr>
          <w:rFonts w:ascii="Times New Roman" w:hAnsi="Times New Roman"/>
          <w:b/>
          <w:color w:val="000000"/>
          <w:spacing w:val="8"/>
          <w:sz w:val="24"/>
          <w:lang w:val="cs-CZ"/>
        </w:rPr>
        <w:t>p</w:t>
      </w:r>
      <w:r>
        <w:rPr>
          <w:rFonts w:ascii="Times New Roman" w:hAnsi="Times New Roman"/>
          <w:b/>
          <w:color w:val="000000"/>
          <w:spacing w:val="8"/>
          <w:sz w:val="24"/>
          <w:lang w:val="cs-CZ"/>
        </w:rPr>
        <w:t>en</w:t>
      </w:r>
      <w:r w:rsidR="00417075">
        <w:rPr>
          <w:rFonts w:ascii="Times New Roman" w:hAnsi="Times New Roman"/>
          <w:b/>
          <w:color w:val="000000"/>
          <w:spacing w:val="8"/>
          <w:sz w:val="24"/>
          <w:lang w:val="cs-CZ"/>
        </w:rPr>
        <w:t>í</w:t>
      </w:r>
    </w:p>
    <w:p w:rsidR="005966E9" w:rsidRDefault="003F4DA0">
      <w:pPr>
        <w:tabs>
          <w:tab w:val="right" w:pos="6350"/>
        </w:tabs>
        <w:spacing w:before="108" w:line="302" w:lineRule="auto"/>
        <w:ind w:left="216"/>
        <w:rPr>
          <w:rFonts w:ascii="Times New Roman" w:hAnsi="Times New Roman"/>
          <w:b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4"/>
          <w:lang w:val="cs-CZ"/>
        </w:rPr>
        <w:t>3.12.2019 19:00</w:t>
      </w:r>
      <w:r>
        <w:rPr>
          <w:rFonts w:ascii="Times New Roman" w:hAnsi="Times New Roman"/>
          <w:b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>Sál kulturního domu Trhové Sviny</w:t>
      </w:r>
    </w:p>
    <w:p w:rsidR="005966E9" w:rsidRDefault="003F4DA0">
      <w:pPr>
        <w:tabs>
          <w:tab w:val="right" w:pos="9094"/>
        </w:tabs>
        <w:spacing w:before="612" w:line="360" w:lineRule="auto"/>
        <w:ind w:left="72"/>
        <w:rPr>
          <w:rFonts w:ascii="Times New Roman" w:hAnsi="Times New Roman"/>
          <w:b/>
          <w:color w:val="000000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z w:val="23"/>
          <w:u w:val="single"/>
          <w:lang w:val="cs-CZ"/>
        </w:rPr>
        <w:t>cena pořadu</w:t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proofErr w:type="gramStart"/>
      <w:r>
        <w:rPr>
          <w:rFonts w:ascii="Times New Roman" w:hAnsi="Times New Roman"/>
          <w:b/>
          <w:color w:val="000000"/>
          <w:spacing w:val="6"/>
          <w:sz w:val="24"/>
          <w:lang w:val="cs-CZ"/>
        </w:rPr>
        <w:t xml:space="preserve">105.000.- </w:t>
      </w:r>
      <w:r w:rsidR="00417075">
        <w:rPr>
          <w:rFonts w:ascii="Times New Roman" w:hAnsi="Times New Roman"/>
          <w:b/>
          <w:i/>
          <w:color w:val="000000"/>
          <w:spacing w:val="6"/>
          <w:sz w:val="24"/>
          <w:lang w:val="cs-CZ"/>
        </w:rPr>
        <w:t>Kč</w:t>
      </w:r>
      <w:proofErr w:type="gramEnd"/>
      <w:r w:rsidR="00417075">
        <w:rPr>
          <w:rFonts w:ascii="Times New Roman" w:hAnsi="Times New Roman"/>
          <w:b/>
          <w:i/>
          <w:color w:val="000000"/>
          <w:spacing w:val="6"/>
          <w:sz w:val="24"/>
          <w:lang w:val="cs-CZ"/>
        </w:rPr>
        <w:t xml:space="preserve"> /vč</w:t>
      </w:r>
      <w:r>
        <w:rPr>
          <w:rFonts w:ascii="Times New Roman" w:hAnsi="Times New Roman"/>
          <w:b/>
          <w:i/>
          <w:color w:val="000000"/>
          <w:spacing w:val="6"/>
          <w:sz w:val="24"/>
          <w:lang w:val="cs-CZ"/>
        </w:rPr>
        <w:t xml:space="preserve">. </w:t>
      </w:r>
      <w:r w:rsidR="00417075">
        <w:rPr>
          <w:rFonts w:ascii="Times New Roman" w:hAnsi="Times New Roman"/>
          <w:b/>
          <w:color w:val="000000"/>
          <w:spacing w:val="6"/>
          <w:sz w:val="24"/>
          <w:lang w:val="cs-CZ"/>
        </w:rPr>
        <w:t>honorářů umělců, dopravy</w:t>
      </w:r>
      <w:r>
        <w:rPr>
          <w:rFonts w:ascii="Times New Roman" w:hAnsi="Times New Roman"/>
          <w:b/>
          <w:color w:val="000000"/>
          <w:spacing w:val="6"/>
          <w:sz w:val="24"/>
          <w:lang w:val="cs-CZ"/>
        </w:rPr>
        <w:t>,</w:t>
      </w:r>
      <w:r w:rsidR="00417075">
        <w:rPr>
          <w:rFonts w:ascii="Times New Roman" w:hAnsi="Times New Roman"/>
          <w:b/>
          <w:color w:val="000000"/>
          <w:spacing w:val="6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6"/>
          <w:sz w:val="24"/>
          <w:lang w:val="cs-CZ"/>
        </w:rPr>
        <w:t>DPH a % agent.</w:t>
      </w:r>
    </w:p>
    <w:p w:rsidR="005966E9" w:rsidRDefault="003F4DA0">
      <w:pPr>
        <w:spacing w:line="360" w:lineRule="auto"/>
        <w:ind w:left="72"/>
        <w:rPr>
          <w:rFonts w:ascii="Times New Roman" w:hAnsi="Times New Roman"/>
          <w:b/>
          <w:color w:val="000000"/>
          <w:spacing w:val="20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0"/>
          <w:sz w:val="23"/>
          <w:u w:val="single"/>
          <w:lang w:val="cs-CZ"/>
        </w:rPr>
        <w:t>plakáty:</w:t>
      </w:r>
      <w:r>
        <w:rPr>
          <w:rFonts w:ascii="Times New Roman" w:hAnsi="Times New Roman"/>
          <w:color w:val="000000"/>
          <w:spacing w:val="20"/>
          <w:sz w:val="24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0"/>
          <w:sz w:val="24"/>
          <w:lang w:val="cs-CZ"/>
        </w:rPr>
        <w:t>eelektronicky</w:t>
      </w:r>
      <w:proofErr w:type="spellEnd"/>
      <w:r>
        <w:rPr>
          <w:rFonts w:ascii="Times New Roman" w:hAnsi="Times New Roman"/>
          <w:color w:val="000000"/>
          <w:spacing w:val="20"/>
          <w:sz w:val="24"/>
          <w:lang w:val="cs-CZ"/>
        </w:rPr>
        <w:t xml:space="preserve"> dodány</w:t>
      </w:r>
      <w:r w:rsidR="00417075">
        <w:rPr>
          <w:rFonts w:ascii="Times New Roman" w:hAnsi="Times New Roman"/>
          <w:color w:val="000000"/>
          <w:spacing w:val="20"/>
          <w:sz w:val="24"/>
          <w:lang w:val="cs-CZ"/>
        </w:rPr>
        <w:t xml:space="preserve"> </w:t>
      </w:r>
      <w:r w:rsidR="00417075" w:rsidRPr="00417075">
        <w:rPr>
          <w:rFonts w:ascii="Times New Roman" w:hAnsi="Times New Roman"/>
          <w:b/>
          <w:color w:val="000000"/>
          <w:spacing w:val="20"/>
          <w:sz w:val="24"/>
          <w:u w:val="single"/>
          <w:lang w:val="cs-CZ"/>
        </w:rPr>
        <w:t>podklady k vytištění</w:t>
      </w:r>
    </w:p>
    <w:p w:rsidR="005966E9" w:rsidRDefault="003F4DA0">
      <w:pPr>
        <w:tabs>
          <w:tab w:val="right" w:pos="5800"/>
        </w:tabs>
        <w:spacing w:line="297" w:lineRule="auto"/>
        <w:ind w:left="72"/>
        <w:rPr>
          <w:rFonts w:ascii="Times New Roman" w:hAnsi="Times New Roman"/>
          <w:b/>
          <w:color w:val="000000"/>
          <w:spacing w:val="6"/>
          <w:sz w:val="23"/>
          <w:u w:val="single"/>
          <w:lang w:val="cs-CZ"/>
        </w:rPr>
      </w:pPr>
      <w:r w:rsidRPr="00417075">
        <w:rPr>
          <w:rFonts w:ascii="Times New Roman" w:hAnsi="Times New Roman"/>
          <w:b/>
          <w:color w:val="000000"/>
          <w:spacing w:val="6"/>
          <w:sz w:val="23"/>
          <w:u w:val="single"/>
          <w:lang w:val="cs-CZ"/>
        </w:rPr>
        <w:t>Základní</w:t>
      </w:r>
      <w:r w:rsidRPr="00417075">
        <w:rPr>
          <w:rFonts w:ascii="Times New Roman" w:hAnsi="Times New Roman"/>
          <w:b/>
          <w:color w:val="000000"/>
          <w:spacing w:val="6"/>
          <w:sz w:val="24"/>
          <w:u w:val="single"/>
          <w:lang w:val="cs-CZ"/>
        </w:rPr>
        <w:t xml:space="preserve"> technick</w:t>
      </w:r>
      <w:r w:rsidR="00417075" w:rsidRPr="00417075">
        <w:rPr>
          <w:rFonts w:ascii="Times New Roman" w:hAnsi="Times New Roman"/>
          <w:b/>
          <w:color w:val="000000"/>
          <w:spacing w:val="6"/>
          <w:sz w:val="23"/>
          <w:u w:val="single"/>
          <w:lang w:val="cs-CZ"/>
        </w:rPr>
        <w:t>é</w:t>
      </w:r>
      <w:r w:rsidRPr="00417075">
        <w:rPr>
          <w:rFonts w:ascii="Times New Roman" w:hAnsi="Times New Roman"/>
          <w:b/>
          <w:color w:val="000000"/>
          <w:spacing w:val="6"/>
          <w:sz w:val="23"/>
          <w:u w:val="single"/>
          <w:lang w:val="cs-CZ"/>
        </w:rPr>
        <w:t xml:space="preserve"> </w:t>
      </w:r>
      <w:r w:rsidR="00417075" w:rsidRPr="00417075">
        <w:rPr>
          <w:rFonts w:ascii="Times New Roman" w:hAnsi="Times New Roman"/>
          <w:b/>
          <w:color w:val="000000"/>
          <w:spacing w:val="6"/>
          <w:sz w:val="23"/>
          <w:u w:val="single"/>
          <w:lang w:val="cs-CZ"/>
        </w:rPr>
        <w:t>p</w:t>
      </w:r>
      <w:r w:rsidRPr="00417075">
        <w:rPr>
          <w:rFonts w:ascii="Times New Roman" w:hAnsi="Times New Roman"/>
          <w:b/>
          <w:color w:val="000000"/>
          <w:spacing w:val="6"/>
          <w:sz w:val="23"/>
          <w:u w:val="single"/>
          <w:lang w:val="cs-CZ"/>
        </w:rPr>
        <w:t>odmínk</w:t>
      </w:r>
      <w:r w:rsidR="00417075" w:rsidRPr="00417075">
        <w:rPr>
          <w:rFonts w:ascii="Times New Roman" w:hAnsi="Times New Roman"/>
          <w:b/>
          <w:color w:val="000000"/>
          <w:spacing w:val="6"/>
          <w:sz w:val="23"/>
          <w:u w:val="single"/>
          <w:lang w:val="cs-CZ"/>
        </w:rPr>
        <w:t>y</w:t>
      </w:r>
      <w:r w:rsidR="00417075">
        <w:rPr>
          <w:rFonts w:ascii="Times New Roman" w:hAnsi="Times New Roman"/>
          <w:color w:val="000000"/>
          <w:spacing w:val="6"/>
          <w:sz w:val="23"/>
          <w:lang w:val="cs-CZ"/>
        </w:rPr>
        <w:t xml:space="preserve">: </w:t>
      </w:r>
      <w:r w:rsidR="00417075">
        <w:rPr>
          <w:rFonts w:ascii="Times New Roman" w:hAnsi="Times New Roman"/>
          <w:b/>
          <w:color w:val="000000"/>
          <w:spacing w:val="6"/>
          <w:sz w:val="23"/>
          <w:lang w:val="cs-CZ"/>
        </w:rPr>
        <w:t xml:space="preserve">Pořad </w:t>
      </w:r>
      <w:r>
        <w:rPr>
          <w:rFonts w:ascii="Times New Roman" w:hAnsi="Times New Roman"/>
          <w:color w:val="000000"/>
          <w:spacing w:val="6"/>
          <w:sz w:val="23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>ozvučí váš zvukař.</w:t>
      </w:r>
    </w:p>
    <w:p w:rsidR="005966E9" w:rsidRDefault="003F4DA0" w:rsidP="00417075">
      <w:pPr>
        <w:spacing w:line="276" w:lineRule="auto"/>
        <w:ind w:left="144"/>
        <w:rPr>
          <w:rFonts w:ascii="Times New Roman" w:hAnsi="Times New Roman"/>
          <w:b/>
          <w:i/>
          <w:color w:val="000000"/>
          <w:sz w:val="24"/>
          <w:lang w:val="cs-CZ"/>
        </w:rPr>
      </w:pPr>
      <w:r>
        <w:rPr>
          <w:rFonts w:ascii="Times New Roman" w:hAnsi="Times New Roman"/>
          <w:b/>
          <w:i/>
          <w:color w:val="000000"/>
          <w:sz w:val="24"/>
          <w:lang w:val="cs-CZ"/>
        </w:rPr>
        <w:t>Potřebujeme: zesilovač,</w:t>
      </w:r>
      <w:r w:rsidR="00417075">
        <w:rPr>
          <w:rFonts w:ascii="Times New Roman" w:hAnsi="Times New Roman"/>
          <w:b/>
          <w:i/>
          <w:color w:val="000000"/>
          <w:sz w:val="24"/>
          <w:lang w:val="cs-CZ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lang w:val="cs-CZ"/>
        </w:rPr>
        <w:t xml:space="preserve">reprobedny a 2 odposlechy dle prostoru a kapacity sálu, 7 mikrofonů </w:t>
      </w:r>
      <w:proofErr w:type="gramStart"/>
      <w:r>
        <w:rPr>
          <w:rFonts w:ascii="Times New Roman" w:hAnsi="Times New Roman"/>
          <w:b/>
          <w:i/>
          <w:color w:val="000000"/>
          <w:sz w:val="24"/>
          <w:lang w:val="cs-CZ"/>
        </w:rPr>
        <w:t>na</w:t>
      </w:r>
      <w:proofErr w:type="gramEnd"/>
    </w:p>
    <w:p w:rsidR="005966E9" w:rsidRDefault="003F4DA0" w:rsidP="00417075">
      <w:pPr>
        <w:spacing w:line="276" w:lineRule="auto"/>
        <w:ind w:left="72"/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  <w:t>stojane</w:t>
      </w:r>
      <w:r w:rsidR="00417075"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  <w:t>c</w:t>
      </w:r>
      <w:r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  <w:t>h,</w:t>
      </w:r>
      <w:r w:rsidR="00417075"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  <w:t xml:space="preserve"> </w:t>
      </w:r>
      <w:r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  <w:t xml:space="preserve">1 bezdrátový </w:t>
      </w:r>
      <w:proofErr w:type="gramStart"/>
      <w:r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  <w:t>mikrofon,/ příp.</w:t>
      </w:r>
      <w:proofErr w:type="gramEnd"/>
      <w:r>
        <w:rPr>
          <w:rFonts w:ascii="Times New Roman" w:hAnsi="Times New Roman"/>
          <w:b/>
          <w:i/>
          <w:color w:val="000000"/>
          <w:spacing w:val="2"/>
          <w:sz w:val="24"/>
          <w:lang w:val="cs-CZ"/>
        </w:rPr>
        <w:t xml:space="preserve"> obyčejný, který dosáhne do zákulisí/</w:t>
      </w:r>
    </w:p>
    <w:p w:rsidR="005966E9" w:rsidRDefault="003F4DA0" w:rsidP="00417075">
      <w:pPr>
        <w:spacing w:line="276" w:lineRule="auto"/>
        <w:ind w:left="72" w:right="72"/>
        <w:rPr>
          <w:rFonts w:ascii="Times New Roman" w:hAnsi="Times New Roman"/>
          <w:b/>
          <w:i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b/>
          <w:i/>
          <w:color w:val="000000"/>
          <w:spacing w:val="-2"/>
          <w:sz w:val="24"/>
          <w:lang w:val="cs-CZ"/>
        </w:rPr>
        <w:t>.2x nástrojová linka,</w:t>
      </w:r>
      <w:r w:rsidR="00417075">
        <w:rPr>
          <w:rFonts w:ascii="Times New Roman" w:hAnsi="Times New Roman"/>
          <w:b/>
          <w:i/>
          <w:color w:val="000000"/>
          <w:spacing w:val="-2"/>
          <w:sz w:val="24"/>
          <w:lang w:val="cs-CZ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sz w:val="24"/>
          <w:lang w:val="cs-CZ"/>
        </w:rPr>
        <w:t>2x připojení 220V,</w:t>
      </w:r>
      <w:r w:rsidR="00417075">
        <w:rPr>
          <w:rFonts w:ascii="Times New Roman" w:hAnsi="Times New Roman"/>
          <w:b/>
          <w:i/>
          <w:color w:val="000000"/>
          <w:spacing w:val="-2"/>
          <w:sz w:val="24"/>
          <w:lang w:val="cs-CZ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sz w:val="24"/>
          <w:lang w:val="cs-CZ"/>
        </w:rPr>
        <w:t xml:space="preserve">5 židlí na podiu bez bočních opěrek. Soubor </w:t>
      </w:r>
      <w:r>
        <w:rPr>
          <w:rFonts w:ascii="Times New Roman" w:hAnsi="Times New Roman"/>
          <w:b/>
          <w:color w:val="000000"/>
          <w:spacing w:val="-2"/>
          <w:sz w:val="24"/>
          <w:lang w:val="cs-CZ"/>
        </w:rPr>
        <w:t xml:space="preserve">přijede 60 min. </w:t>
      </w:r>
      <w:r>
        <w:rPr>
          <w:rFonts w:ascii="Times New Roman" w:hAnsi="Times New Roman"/>
          <w:b/>
          <w:color w:val="000000"/>
          <w:sz w:val="24"/>
          <w:lang w:val="cs-CZ"/>
        </w:rPr>
        <w:t>předem.</w:t>
      </w:r>
    </w:p>
    <w:p w:rsidR="005966E9" w:rsidRDefault="003F4DA0">
      <w:pPr>
        <w:spacing w:line="360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220 V a 16 A jištění, místní elektrikář a osvětlovač k dispozici. 1 šatna se zrcadlem.</w:t>
      </w:r>
    </w:p>
    <w:p w:rsidR="005966E9" w:rsidRDefault="003F4DA0">
      <w:pPr>
        <w:spacing w:line="300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Nedílnou součástí smlouvy jsou "Podmínky ke smlouvě' (viz příloha).</w:t>
      </w:r>
    </w:p>
    <w:p w:rsidR="005966E9" w:rsidRDefault="003F4DA0">
      <w:pPr>
        <w:spacing w:line="360" w:lineRule="auto"/>
        <w:ind w:left="144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Platba za vystoupení bude provedena fakturou — zálohově 14 dní předem 60% a doplatek 3 dny po akci. </w:t>
      </w:r>
      <w:r>
        <w:rPr>
          <w:rFonts w:ascii="Times New Roman" w:hAnsi="Times New Roman"/>
          <w:b/>
          <w:color w:val="000000"/>
          <w:spacing w:val="1"/>
          <w:sz w:val="24"/>
          <w:lang w:val="cs-CZ"/>
        </w:rPr>
        <w:t>Speciální podmínky: Autorské honoráře OSA - přikládáme.</w:t>
      </w:r>
    </w:p>
    <w:p w:rsidR="005966E9" w:rsidRDefault="003F4DA0" w:rsidP="00417075">
      <w:pPr>
        <w:spacing w:before="288" w:after="432" w:line="264" w:lineRule="auto"/>
        <w:ind w:left="144"/>
        <w:rPr>
          <w:rFonts w:ascii="Times New Roman" w:hAnsi="Times New Roman"/>
          <w:b/>
          <w:color w:val="000000"/>
          <w:sz w:val="24"/>
          <w:u w:val="single"/>
          <w:lang w:val="cs-CZ"/>
        </w:rPr>
      </w:pPr>
      <w:r w:rsidRPr="00417075">
        <w:rPr>
          <w:rFonts w:ascii="Times New Roman" w:hAnsi="Times New Roman"/>
          <w:b/>
          <w:color w:val="000000"/>
          <w:sz w:val="24"/>
          <w:u w:val="single"/>
          <w:lang w:val="cs-CZ"/>
        </w:rPr>
        <w:t>Potvrzenou smlouvu obratem</w:t>
      </w:r>
      <w:r w:rsidRPr="00417075">
        <w:rPr>
          <w:rFonts w:ascii="Times New Roman" w:hAnsi="Times New Roman"/>
          <w:b/>
          <w:color w:val="000000"/>
          <w:sz w:val="23"/>
          <w:u w:val="single"/>
          <w:lang w:val="cs-CZ"/>
        </w:rPr>
        <w:t xml:space="preserve"> vraťte.</w:t>
      </w:r>
    </w:p>
    <w:p w:rsidR="00417075" w:rsidRDefault="00417075" w:rsidP="00417075">
      <w:pPr>
        <w:spacing w:before="288" w:after="432" w:line="264" w:lineRule="auto"/>
        <w:ind w:left="144"/>
        <w:rPr>
          <w:rFonts w:ascii="Times New Roman" w:hAnsi="Times New Roman"/>
          <w:b/>
          <w:color w:val="000000"/>
          <w:sz w:val="24"/>
          <w:u w:val="single"/>
          <w:lang w:val="cs-CZ"/>
        </w:rPr>
      </w:pPr>
    </w:p>
    <w:p w:rsidR="00417075" w:rsidRPr="00417075" w:rsidRDefault="00417075" w:rsidP="00417075">
      <w:pPr>
        <w:spacing w:before="288" w:after="432" w:line="264" w:lineRule="auto"/>
        <w:ind w:left="144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agentura </w:t>
      </w:r>
      <w:proofErr w:type="spellStart"/>
      <w:r>
        <w:rPr>
          <w:rFonts w:ascii="Times New Roman" w:hAnsi="Times New Roman"/>
          <w:b/>
          <w:color w:val="000000"/>
          <w:sz w:val="24"/>
          <w:lang w:val="cs-CZ"/>
        </w:rPr>
        <w:t>Manager</w:t>
      </w:r>
      <w:proofErr w:type="spellEnd"/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  <w:t>smluvní partner</w:t>
      </w:r>
    </w:p>
    <w:p w:rsidR="00417075" w:rsidRPr="00417075" w:rsidRDefault="00417075" w:rsidP="00F711E2">
      <w:pPr>
        <w:spacing w:before="288" w:after="432" w:line="264" w:lineRule="auto"/>
        <w:rPr>
          <w:rFonts w:ascii="Times New Roman" w:hAnsi="Times New Roman"/>
          <w:b/>
          <w:color w:val="000000"/>
          <w:sz w:val="24"/>
          <w:u w:val="single"/>
          <w:lang w:val="cs-CZ"/>
        </w:rPr>
        <w:sectPr w:rsidR="00417075" w:rsidRPr="00417075">
          <w:pgSz w:w="11918" w:h="16854"/>
          <w:pgMar w:top="540" w:right="869" w:bottom="1244" w:left="849" w:header="720" w:footer="720" w:gutter="0"/>
          <w:cols w:space="708"/>
        </w:sectPr>
      </w:pPr>
    </w:p>
    <w:p w:rsidR="00F711E2" w:rsidRDefault="00F711E2" w:rsidP="00F711E2">
      <w:pPr>
        <w:rPr>
          <w:lang w:val="cs-CZ"/>
        </w:rPr>
      </w:pPr>
    </w:p>
    <w:p w:rsidR="00F711E2" w:rsidRDefault="00F711E2" w:rsidP="00F711E2">
      <w:pPr>
        <w:rPr>
          <w:lang w:val="cs-CZ"/>
        </w:rPr>
      </w:pPr>
    </w:p>
    <w:p w:rsidR="00F711E2" w:rsidRDefault="00F711E2" w:rsidP="00F711E2">
      <w:pPr>
        <w:spacing w:after="900"/>
        <w:jc w:val="center"/>
        <w:rPr>
          <w:rFonts w:ascii="Times New Roman" w:hAnsi="Times New Roman"/>
          <w:color w:val="000000"/>
          <w:sz w:val="49"/>
          <w:lang w:val="cs-CZ"/>
        </w:rPr>
      </w:pPr>
      <w:r>
        <w:rPr>
          <w:rFonts w:ascii="Times New Roman" w:hAnsi="Times New Roman"/>
          <w:color w:val="000000"/>
          <w:sz w:val="49"/>
          <w:lang w:val="cs-CZ"/>
        </w:rPr>
        <w:lastRenderedPageBreak/>
        <w:t>Podmínky ke smlouvě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line="276" w:lineRule="auto"/>
        <w:ind w:left="0" w:firstLine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Tato smlouva o zajištění uměleckého programu je bez podpisu smluvních partnerů neplatná.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line="276" w:lineRule="auto"/>
        <w:ind w:left="0" w:right="360" w:firstLine="72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Pořadatel je povinen vrátit agentuře podepsanou smlouvu </w:t>
      </w:r>
      <w:proofErr w:type="gramStart"/>
      <w:r>
        <w:rPr>
          <w:rFonts w:ascii="Times New Roman" w:hAnsi="Times New Roman"/>
          <w:color w:val="000000"/>
          <w:spacing w:val="-5"/>
          <w:sz w:val="24"/>
          <w:lang w:val="cs-CZ"/>
        </w:rPr>
        <w:t>do 5-ti</w:t>
      </w:r>
      <w:proofErr w:type="gramEnd"/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 pracovních dnů od </w:t>
      </w:r>
      <w:r>
        <w:rPr>
          <w:rFonts w:ascii="Times New Roman" w:hAnsi="Times New Roman"/>
          <w:color w:val="000000"/>
          <w:sz w:val="24"/>
          <w:lang w:val="cs-CZ"/>
        </w:rPr>
        <w:t>doručení.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line="276" w:lineRule="auto"/>
        <w:ind w:left="0" w:right="360" w:firstLine="72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Pořadatel je povinen na svůj náklad zajistit, aby pracoviště pro sjednané představení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bylo po bezpečnostní, hygienické a technické stránce odpovídajícím způsobem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připraveno. Další technické podmínky a náklady spojené s účinkováním mohou být po </w:t>
      </w:r>
      <w:r>
        <w:rPr>
          <w:rFonts w:ascii="Times New Roman" w:hAnsi="Times New Roman"/>
          <w:color w:val="000000"/>
          <w:sz w:val="24"/>
          <w:lang w:val="cs-CZ"/>
        </w:rPr>
        <w:t>domluvě ve smlouvě doplněny.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line="276" w:lineRule="auto"/>
        <w:ind w:left="0" w:right="720" w:firstLine="72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Pořadatel odpovídá za případné úrazy a majetkové škody vzniklé v souvislosti s </w:t>
      </w:r>
      <w:r>
        <w:rPr>
          <w:rFonts w:ascii="Times New Roman" w:hAnsi="Times New Roman"/>
          <w:color w:val="000000"/>
          <w:sz w:val="24"/>
          <w:lang w:val="cs-CZ"/>
        </w:rPr>
        <w:t>vystoupením, pokud nebyly průkazně zaviněny účinkujícími.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before="36" w:line="276" w:lineRule="auto"/>
        <w:ind w:left="0" w:right="432" w:firstLine="72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Po uskutečnění vystoupení pořadatel sdělí umělcům a agentuře případné výhrady k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provedenému vystoupení. Na pozdější námitky nebude brán zřetel.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line="276" w:lineRule="auto"/>
        <w:ind w:left="0" w:right="72" w:firstLine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Odřekne-li pořadatel program nejpozději 28 kalendářních dnů před konáním akce, je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povinen agentuře zaplatit 25% smluvní ceny + prokazatelné náklady, odřekne-li akci 14 </w:t>
      </w: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kalendářních dnů před konáním akce, je povinen agentuře zaplatit 50% smluvní ceny +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prokazatelné náklady a odřekne-li ji den před konáním pořadu, je povinen zaplatit celou </w:t>
      </w:r>
      <w:r>
        <w:rPr>
          <w:rFonts w:ascii="Times New Roman" w:hAnsi="Times New Roman"/>
          <w:color w:val="000000"/>
          <w:sz w:val="24"/>
          <w:lang w:val="cs-CZ"/>
        </w:rPr>
        <w:t>smluvní cenu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line="276" w:lineRule="auto"/>
        <w:ind w:left="0" w:right="144" w:firstLine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Bude-li vystoupení znemožněno v důsledku události ležící mimo smluvní strany, mají </w:t>
      </w:r>
      <w:r>
        <w:rPr>
          <w:rFonts w:ascii="Times New Roman" w:hAnsi="Times New Roman"/>
          <w:color w:val="000000"/>
          <w:sz w:val="24"/>
          <w:lang w:val="cs-CZ"/>
        </w:rPr>
        <w:t>smluvní strany právo od smlouvy odstoupit bez jakýchkoli nároků na finanční úhradu škody.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before="36" w:line="276" w:lineRule="auto"/>
        <w:ind w:left="0" w:right="288" w:firstLine="72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Nepříznivé počasí, malý zájem o </w:t>
      </w:r>
      <w:proofErr w:type="spellStart"/>
      <w:proofErr w:type="gramStart"/>
      <w:r w:rsidRPr="002B3972">
        <w:rPr>
          <w:rFonts w:ascii="Times New Roman" w:hAnsi="Times New Roman" w:cs="Times New Roman"/>
          <w:sz w:val="24"/>
          <w:szCs w:val="24"/>
        </w:rPr>
        <w:t>vstupenky</w:t>
      </w:r>
      <w:proofErr w:type="spellEnd"/>
      <w:r w:rsidRPr="002B3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lang w:val="cs-CZ"/>
        </w:rPr>
        <w:t>a pod. nejsou</w:t>
      </w:r>
      <w:proofErr w:type="gramEnd"/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 důvodem k odstoupení od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smlouvy. Byla-li akce programována na přírodní pracoviště, je pořadatel povinen pro </w:t>
      </w:r>
      <w:r>
        <w:rPr>
          <w:rFonts w:ascii="Times New Roman" w:hAnsi="Times New Roman"/>
          <w:color w:val="000000"/>
          <w:sz w:val="24"/>
          <w:lang w:val="cs-CZ"/>
        </w:rPr>
        <w:t>případ nepřízně počasí zajistit náhradní kryté prostory.</w:t>
      </w:r>
    </w:p>
    <w:p w:rsidR="00F711E2" w:rsidRDefault="00F711E2" w:rsidP="00F711E2">
      <w:pPr>
        <w:numPr>
          <w:ilvl w:val="0"/>
          <w:numId w:val="1"/>
        </w:numPr>
        <w:tabs>
          <w:tab w:val="clear" w:pos="216"/>
          <w:tab w:val="decimal" w:pos="288"/>
        </w:tabs>
        <w:spacing w:line="276" w:lineRule="auto"/>
        <w:ind w:left="0" w:right="360" w:firstLine="72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Jestliže vznikne nepředvídatelná a neodvratitelná událost na straně umělce/souboru 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 xml:space="preserve">(onemocněni, úmrtí, úraz, změna v obsazení v divadle), je umělec/soubor oprávněn od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smlouvy odstoupit, přičemž nevzniká žádné ze stran nárok na jakoukoliv náhradu. Soubor/umělec je povinen takovouto událost oznámit neprodleně a řádně doložit. </w:t>
      </w:r>
      <w:r>
        <w:rPr>
          <w:rFonts w:ascii="Times New Roman" w:hAnsi="Times New Roman"/>
          <w:color w:val="000000"/>
          <w:sz w:val="24"/>
          <w:lang w:val="cs-CZ"/>
        </w:rPr>
        <w:t>Prodlením v oznámení ztrácí umělec/soubor právo na odstoupení od smlouvy.</w:t>
      </w:r>
    </w:p>
    <w:p w:rsidR="00F711E2" w:rsidRDefault="00F711E2" w:rsidP="00F711E2">
      <w:pPr>
        <w:numPr>
          <w:ilvl w:val="0"/>
          <w:numId w:val="1"/>
        </w:numPr>
        <w:tabs>
          <w:tab w:val="decimal" w:pos="432"/>
        </w:tabs>
        <w:spacing w:line="276" w:lineRule="auto"/>
        <w:ind w:left="0" w:right="288" w:firstLine="72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Agentura má právo nahradit člena souboru jiným, stejně hodnotným umělcem jako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alternaci, pokud se nejedná o hlavního představitele pořadu.</w:t>
      </w:r>
    </w:p>
    <w:p w:rsidR="00F711E2" w:rsidRDefault="00F711E2" w:rsidP="00F711E2">
      <w:pPr>
        <w:numPr>
          <w:ilvl w:val="0"/>
          <w:numId w:val="1"/>
        </w:numPr>
        <w:tabs>
          <w:tab w:val="decimal" w:pos="432"/>
        </w:tabs>
        <w:spacing w:line="276" w:lineRule="auto"/>
        <w:ind w:left="0" w:right="1008" w:firstLine="72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Agentura jako zprostředkovatel neodpovídá za případné úrazy umělců nebo </w:t>
      </w:r>
      <w:r>
        <w:rPr>
          <w:rFonts w:ascii="Times New Roman" w:hAnsi="Times New Roman"/>
          <w:color w:val="000000"/>
          <w:sz w:val="24"/>
          <w:lang w:val="cs-CZ"/>
        </w:rPr>
        <w:t>pomocného personálu způsobené cestou nebo na místě vystoupení.</w:t>
      </w:r>
    </w:p>
    <w:p w:rsidR="00F711E2" w:rsidRDefault="00F711E2" w:rsidP="00F711E2">
      <w:pPr>
        <w:numPr>
          <w:ilvl w:val="0"/>
          <w:numId w:val="1"/>
        </w:numPr>
        <w:tabs>
          <w:tab w:val="decimal" w:pos="432"/>
        </w:tabs>
        <w:spacing w:line="276" w:lineRule="auto"/>
        <w:ind w:left="0" w:firstLine="72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>Nedílnou součástí smlouvy jsou také technické podmínky souboru nebo umělce.</w:t>
      </w:r>
    </w:p>
    <w:p w:rsidR="00F711E2" w:rsidRDefault="00F711E2" w:rsidP="00F711E2">
      <w:pPr>
        <w:numPr>
          <w:ilvl w:val="0"/>
          <w:numId w:val="1"/>
        </w:numPr>
        <w:tabs>
          <w:tab w:val="decimal" w:pos="432"/>
        </w:tabs>
        <w:spacing w:line="276" w:lineRule="auto"/>
        <w:ind w:left="0" w:right="288" w:firstLine="72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Platební podmínky - odběratel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povi</w:t>
      </w:r>
      <w:r w:rsidRPr="002B3972">
        <w:rPr>
          <w:rFonts w:ascii="Times New Roman" w:hAnsi="Times New Roman" w:cs="Times New Roman"/>
          <w:sz w:val="24"/>
          <w:szCs w:val="24"/>
        </w:rPr>
        <w:t>nen</w:t>
      </w:r>
      <w:proofErr w:type="spellEnd"/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 fakturovanou částku uhradit do </w:t>
      </w:r>
      <w:proofErr w:type="gramStart"/>
      <w:r>
        <w:rPr>
          <w:rFonts w:ascii="Times New Roman" w:hAnsi="Times New Roman"/>
          <w:color w:val="000000"/>
          <w:spacing w:val="-3"/>
          <w:sz w:val="24"/>
          <w:lang w:val="cs-CZ"/>
        </w:rPr>
        <w:t>14-ti</w:t>
      </w:r>
      <w:proofErr w:type="gramEnd"/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 dnů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ode dne jejího obdržení. V případě nedodržení platební lhůty bude účtováno penále ve </w:t>
      </w:r>
      <w:r>
        <w:rPr>
          <w:rFonts w:ascii="Times New Roman" w:hAnsi="Times New Roman"/>
          <w:color w:val="000000"/>
          <w:sz w:val="24"/>
          <w:lang w:val="cs-CZ"/>
        </w:rPr>
        <w:t>výši 0,5% z fakturované částky za každý den zdržení.</w:t>
      </w:r>
    </w:p>
    <w:p w:rsidR="00F711E2" w:rsidRDefault="00F711E2" w:rsidP="00F711E2">
      <w:pPr>
        <w:spacing w:line="276" w:lineRule="auto"/>
        <w:rPr>
          <w:lang w:val="cs-CZ"/>
        </w:rPr>
      </w:pPr>
    </w:p>
    <w:sectPr w:rsidR="00F711E2" w:rsidSect="00F711E2">
      <w:type w:val="continuous"/>
      <w:pgSz w:w="11918" w:h="16854"/>
      <w:pgMar w:top="540" w:right="1995" w:bottom="1244" w:left="15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A88"/>
    <w:multiLevelType w:val="multilevel"/>
    <w:tmpl w:val="0C6E302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6E9"/>
    <w:rsid w:val="003F4DA0"/>
    <w:rsid w:val="00417075"/>
    <w:rsid w:val="005966E9"/>
    <w:rsid w:val="00880908"/>
    <w:rsid w:val="00F7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2019-05-30T10:10:00Z</dcterms:created>
  <dcterms:modified xsi:type="dcterms:W3CDTF">2019-05-30T10:42:00Z</dcterms:modified>
</cp:coreProperties>
</file>