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2D" w:rsidRDefault="007650D7" w:rsidP="004D0D66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 wp14:anchorId="061664F3" wp14:editId="242B6791">
            <wp:extent cx="615815" cy="5905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93" cy="59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32D" w:rsidRPr="00C45E7D" w:rsidRDefault="00FB3C58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PŘÍKAZNÍ SMLOUVA</w:t>
      </w:r>
    </w:p>
    <w:p w:rsidR="00FB3C58" w:rsidRDefault="00FB3C58" w:rsidP="0081632D">
      <w:pPr>
        <w:spacing w:before="480" w:after="360"/>
        <w:jc w:val="center"/>
        <w:rPr>
          <w:rFonts w:ascii="Calibri Light" w:hAnsi="Calibri Light"/>
          <w:b/>
          <w:sz w:val="28"/>
          <w:szCs w:val="28"/>
        </w:rPr>
      </w:pPr>
      <w:r w:rsidRPr="00FB3C58">
        <w:rPr>
          <w:rFonts w:ascii="Calibri Light" w:hAnsi="Calibri Light"/>
          <w:b/>
          <w:sz w:val="28"/>
          <w:szCs w:val="28"/>
        </w:rPr>
        <w:t xml:space="preserve">na výkon TDI </w:t>
      </w:r>
      <w:r w:rsidR="00407638">
        <w:rPr>
          <w:rFonts w:ascii="Calibri Light" w:hAnsi="Calibri Light"/>
          <w:b/>
          <w:sz w:val="28"/>
          <w:szCs w:val="28"/>
        </w:rPr>
        <w:t xml:space="preserve">a BOZP </w:t>
      </w:r>
      <w:r w:rsidRPr="00FB3C58">
        <w:rPr>
          <w:rFonts w:ascii="Calibri Light" w:hAnsi="Calibri Light"/>
          <w:b/>
          <w:sz w:val="28"/>
          <w:szCs w:val="28"/>
        </w:rPr>
        <w:t>na investiční akci</w:t>
      </w:r>
    </w:p>
    <w:p w:rsidR="0081632D" w:rsidRPr="00C45E7D" w:rsidRDefault="001900FE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sdt>
            <w:sdtPr>
              <w:rPr>
                <w:rFonts w:ascii="Calibri Light" w:hAnsi="Calibri Light"/>
                <w:b/>
                <w:sz w:val="28"/>
                <w:szCs w:val="28"/>
              </w:rPr>
              <w:tag w:val="Zadejte"/>
              <w:id w:val="1957375674"/>
              <w:placeholder>
                <w:docPart w:val="23448F3D4C4A43569A0056AF03F94B8B"/>
              </w:placeholder>
            </w:sdtPr>
            <w:sdtEndPr/>
            <w:sdtContent>
              <w:r w:rsidR="0030269C">
                <w:rPr>
                  <w:rFonts w:ascii="Calibri Light" w:hAnsi="Calibri Light"/>
                  <w:b/>
                  <w:sz w:val="28"/>
                  <w:szCs w:val="28"/>
                </w:rPr>
                <w:t xml:space="preserve">Půdní vestavba ZUŠ Říčany </w:t>
              </w:r>
              <w:r w:rsidR="00580F50">
                <w:rPr>
                  <w:rFonts w:ascii="Calibri Light" w:hAnsi="Calibri Light"/>
                  <w:b/>
                  <w:sz w:val="28"/>
                  <w:szCs w:val="28"/>
                </w:rPr>
                <w:t xml:space="preserve">  </w:t>
              </w:r>
            </w:sdtContent>
          </w:sdt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:rsidR="004A30D3" w:rsidRDefault="0081632D" w:rsidP="004A30D3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 xml:space="preserve">Číslo smlouvy </w:t>
      </w:r>
      <w:r w:rsidR="000D5366">
        <w:rPr>
          <w:rFonts w:ascii="Calibri Light" w:hAnsi="Calibri Light"/>
          <w:iCs/>
          <w:sz w:val="22"/>
          <w:szCs w:val="22"/>
        </w:rPr>
        <w:t>příkazce</w:t>
      </w:r>
      <w:r w:rsidRPr="0081632D">
        <w:rPr>
          <w:rFonts w:ascii="Calibri Light" w:hAnsi="Calibri Light"/>
          <w:iCs/>
          <w:sz w:val="22"/>
          <w:szCs w:val="22"/>
        </w:rPr>
        <w:t>:</w:t>
      </w:r>
      <w:r w:rsidR="000D5366">
        <w:rPr>
          <w:rFonts w:ascii="Calibri Light" w:hAnsi="Calibri Light"/>
          <w:iCs/>
          <w:sz w:val="22"/>
          <w:szCs w:val="22"/>
        </w:rPr>
        <w:t xml:space="preserve">      </w:t>
      </w:r>
      <w:r w:rsidR="004A30D3">
        <w:rPr>
          <w:rFonts w:ascii="Calibri Light" w:hAnsi="Calibri Light"/>
          <w:iCs/>
          <w:sz w:val="22"/>
          <w:szCs w:val="22"/>
        </w:rPr>
        <w:t>PŘS/00511/2019/OIU</w:t>
      </w:r>
      <w:r w:rsidR="000D5366">
        <w:rPr>
          <w:rFonts w:ascii="Calibri Light" w:hAnsi="Calibri Light"/>
          <w:iCs/>
          <w:sz w:val="22"/>
          <w:szCs w:val="22"/>
        </w:rPr>
        <w:t xml:space="preserve">                      </w:t>
      </w:r>
    </w:p>
    <w:p w:rsidR="0081632D" w:rsidRPr="0081632D" w:rsidRDefault="000D5366" w:rsidP="004A30D3">
      <w:pPr>
        <w:jc w:val="both"/>
        <w:rPr>
          <w:rFonts w:ascii="Calibri Light" w:hAnsi="Calibri Light"/>
          <w:iCs/>
          <w:sz w:val="22"/>
          <w:szCs w:val="22"/>
        </w:rPr>
      </w:pPr>
      <w:r>
        <w:rPr>
          <w:rFonts w:ascii="Calibri Light" w:hAnsi="Calibri Light"/>
          <w:iCs/>
          <w:sz w:val="22"/>
          <w:szCs w:val="22"/>
        </w:rPr>
        <w:t>Číslo smlouvy příkazníka</w:t>
      </w:r>
      <w:r w:rsidR="0081632D"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  <w:showingPlcHdr/>
        </w:sdtPr>
        <w:sdtEndPr/>
        <w:sdtContent>
          <w:r w:rsidR="0081632D" w:rsidRPr="0081632D">
            <w:rPr>
              <w:rStyle w:val="Zstupntext"/>
              <w:sz w:val="22"/>
              <w:szCs w:val="22"/>
            </w:rPr>
            <w:t>[………….…]</w:t>
          </w:r>
        </w:sdtContent>
      </w:sdt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PŘÍKAZCE</w:t>
            </w:r>
            <w:r w:rsidR="0081632D"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1900FE" w:rsidP="007071D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>
                <w:r w:rsidR="007071D5">
                  <w:rPr>
                    <w:rFonts w:ascii="Calibri Light" w:hAnsi="Calibri Light"/>
                    <w:i/>
                  </w:rPr>
                  <w:t>323 618 100, 125</w:t>
                </w:r>
              </w:sdtContent>
            </w:sdt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1900FE" w:rsidP="000D729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hyperlink r:id="rId9" w:history="1">
                  <w:r w:rsidR="007071D5" w:rsidRPr="00EF77D1">
                    <w:rPr>
                      <w:rStyle w:val="Hypertextovodkaz"/>
                      <w:rFonts w:ascii="Calibri Light" w:hAnsi="Calibri Light"/>
                      <w:i/>
                    </w:rPr>
                    <w:t>monika.buresova@ricany.cz</w:t>
                  </w:r>
                </w:hyperlink>
                <w:r w:rsidR="007071D5">
                  <w:rPr>
                    <w:rFonts w:ascii="Calibri Light" w:hAnsi="Calibri Light"/>
                    <w:i/>
                  </w:rPr>
                  <w:t xml:space="preserve">, </w:t>
                </w:r>
                <w:hyperlink r:id="rId10" w:history="1">
                  <w:r w:rsidR="007071D5" w:rsidRPr="00EF77D1">
                    <w:rPr>
                      <w:rStyle w:val="Hypertextovodkaz"/>
                      <w:rFonts w:ascii="Calibri Light" w:hAnsi="Calibri Light"/>
                      <w:i/>
                    </w:rPr>
                    <w:t>evzen.heyrovsky@ricany.cz</w:t>
                  </w:r>
                </w:hyperlink>
                <w:r w:rsidR="007071D5">
                  <w:rPr>
                    <w:rFonts w:ascii="Calibri Light" w:hAnsi="Calibri Light"/>
                    <w:i/>
                  </w:rPr>
                  <w:t xml:space="preserve"> </w:t>
                </w:r>
              </w:sdtContent>
            </w:sdt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 w:rsidR="00FB3C58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Příkazce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permStart w:id="1661877484" w:edGrp="everyone" w:colFirst="1" w:colLast="1"/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PŘÍKAZNÍK: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>Kucik</w:t>
            </w:r>
            <w:proofErr w:type="spellEnd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>s.r</w:t>
            </w:r>
            <w:proofErr w:type="spellEnd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>. o</w:t>
            </w: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200579078" w:edGrp="everyone" w:colFirst="1" w:colLast="1"/>
            <w:permEnd w:id="1661877484"/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Místo podnikání</w:t>
            </w: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Vodárenská 1915, </w:t>
            </w:r>
            <w:proofErr w:type="gramStart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272 01  Kladno</w:t>
            </w:r>
            <w:proofErr w:type="gramEnd"/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756513697" w:edGrp="everyone" w:colFirst="1" w:colLast="1"/>
            <w:permEnd w:id="1200579078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Ing. Martinem Kučerou, prokuristou</w:t>
            </w: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024490085" w:edGrp="everyone" w:colFirst="1" w:colLast="1"/>
            <w:permEnd w:id="756513697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Raiffeisenbank</w:t>
            </w:r>
            <w:proofErr w:type="spellEnd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a. s.</w:t>
            </w: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387618248" w:edGrp="everyone" w:colFirst="1" w:colLast="1"/>
            <w:permEnd w:id="1024490085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269841495" w:edGrp="everyone" w:colFirst="1" w:colLast="1"/>
            <w:permEnd w:id="1387618248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7B3A18" w:rsidRPr="0081632D" w:rsidRDefault="001900FE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232D047FD7DA42A89F63D50FCF927B1F"/>
                </w:placeholder>
              </w:sdtPr>
              <w:sdtEndPr/>
              <w:sdtContent>
                <w:r w:rsidR="007B3A18">
                  <w:rPr>
                    <w:rFonts w:ascii="Calibri Light" w:hAnsi="Calibri Light"/>
                    <w:i/>
                    <w:sz w:val="22"/>
                    <w:szCs w:val="22"/>
                  </w:rPr>
                  <w:t>04204026</w:t>
                </w:r>
              </w:sdtContent>
            </w:sdt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761437618" w:edGrp="everyone" w:colFirst="1" w:colLast="1"/>
            <w:permEnd w:id="1269841495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7B3A18" w:rsidRPr="0081632D" w:rsidRDefault="001900FE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0C93A87DA5994168962A7D9578F022B2"/>
                </w:placeholder>
              </w:sdtPr>
              <w:sdtEndPr/>
              <w:sdtContent>
                <w:r w:rsidR="007B3A18">
                  <w:rPr>
                    <w:rFonts w:ascii="Calibri Light" w:hAnsi="Calibri Light"/>
                    <w:i/>
                    <w:sz w:val="22"/>
                    <w:szCs w:val="22"/>
                  </w:rPr>
                  <w:t>CZ04204026</w:t>
                </w:r>
              </w:sdtContent>
            </w:sdt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508998865" w:edGrp="everyone" w:colFirst="1" w:colLast="1"/>
            <w:permEnd w:id="1761437618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5vy55kc</w:t>
            </w: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993353641" w:edGrp="everyone" w:colFirst="1" w:colLast="1"/>
            <w:permEnd w:id="1508998865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773 132 527</w:t>
            </w:r>
          </w:p>
        </w:tc>
      </w:tr>
      <w:tr w:rsidR="007B3A18" w:rsidRPr="0081632D" w:rsidTr="00356303">
        <w:tc>
          <w:tcPr>
            <w:tcW w:w="3402" w:type="dxa"/>
            <w:vAlign w:val="center"/>
          </w:tcPr>
          <w:p w:rsidR="007B3A18" w:rsidRPr="0081632D" w:rsidRDefault="007B3A18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364944310" w:edGrp="everyone" w:colFirst="1" w:colLast="1"/>
            <w:permEnd w:id="1993353641"/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7B3A18" w:rsidRPr="0081632D" w:rsidRDefault="001900FE" w:rsidP="007B3A1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0C7CCF1B30E43BA8E15319776D2B18E"/>
                </w:placeholder>
              </w:sdtPr>
              <w:sdtEndPr/>
              <w:sdtContent>
                <w:r w:rsidR="007B3A18">
                  <w:rPr>
                    <w:rFonts w:ascii="Calibri Light" w:hAnsi="Calibri Light"/>
                    <w:i/>
                    <w:sz w:val="22"/>
                    <w:szCs w:val="22"/>
                  </w:rPr>
                  <w:t>kucik.m@volny.cz</w:t>
                </w:r>
              </w:sdtContent>
            </w:sdt>
          </w:p>
        </w:tc>
      </w:tr>
      <w:permEnd w:id="1364944310"/>
      <w:tr w:rsidR="0081632D" w:rsidRPr="0081632D" w:rsidTr="00356303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„Příkazník</w:t>
            </w:r>
            <w:r w:rsidR="0081632D"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356303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</w:t>
      </w:r>
      <w:proofErr w:type="gramStart"/>
      <w:r w:rsidR="004A4914">
        <w:rPr>
          <w:rFonts w:ascii="Calibri Light" w:eastAsia="Calibri" w:hAnsi="Calibri Light"/>
          <w:sz w:val="22"/>
          <w:szCs w:val="22"/>
          <w:lang w:eastAsia="en-US"/>
        </w:rPr>
        <w:t>Příkazce a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 </w:t>
      </w:r>
      <w:r w:rsidR="004A4914">
        <w:rPr>
          <w:rFonts w:ascii="Calibri Light" w:eastAsia="Calibri" w:hAnsi="Calibri Light"/>
          <w:sz w:val="22"/>
          <w:szCs w:val="22"/>
          <w:lang w:eastAsia="en-US"/>
        </w:rPr>
        <w:t>příkazník</w:t>
      </w:r>
      <w:proofErr w:type="gramEnd"/>
      <w:r w:rsidR="004A4914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:rsidR="00D83A8A" w:rsidRDefault="00FB3C58" w:rsidP="00D83A8A">
      <w:pPr>
        <w:pStyle w:val="Odstavec"/>
        <w:numPr>
          <w:ilvl w:val="0"/>
          <w:numId w:val="0"/>
        </w:numPr>
      </w:pPr>
      <w:r w:rsidRPr="00FB3C58">
        <w:rPr>
          <w:rFonts w:ascii="Calibri Light" w:hAnsi="Calibri Light" w:cs="Arial"/>
          <w:color w:val="000000"/>
          <w:szCs w:val="22"/>
        </w:rPr>
        <w:t xml:space="preserve">Příkazce má v úmyslu realizovat investiční akci </w:t>
      </w:r>
      <w:r w:rsidRPr="00FB3C58">
        <w:rPr>
          <w:rFonts w:ascii="Calibri Light" w:hAnsi="Calibri Light" w:cs="Arial"/>
          <w:b/>
          <w:color w:val="000000"/>
          <w:szCs w:val="22"/>
        </w:rPr>
        <w:t>„</w:t>
      </w:r>
      <w:sdt>
        <w:sdtPr>
          <w:rPr>
            <w:rFonts w:ascii="Calibri Light" w:hAnsi="Calibri Light" w:cs="Segoe UI"/>
            <w:i/>
            <w:szCs w:val="22"/>
          </w:rPr>
          <w:tag w:val="Zadejte"/>
          <w:id w:val="-967122992"/>
          <w:placeholder>
            <w:docPart w:val="05C73E25DF2841D4825802C215AF11B3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Cs w:val="22"/>
              </w:rPr>
              <w:tag w:val="Zadejte"/>
              <w:id w:val="-1832986471"/>
              <w:placeholder>
                <w:docPart w:val="B62015B5484C4A608AB2D2A0E1F785E5"/>
              </w:placeholder>
            </w:sdtPr>
            <w:sdtEndPr/>
            <w:sdtContent>
              <w:r w:rsidR="0030269C">
                <w:rPr>
                  <w:rFonts w:ascii="Calibri Light" w:hAnsi="Calibri Light" w:cs="Segoe UI"/>
                  <w:i/>
                  <w:szCs w:val="22"/>
                </w:rPr>
                <w:t xml:space="preserve">Půdní vestavba ZUŠ </w:t>
              </w:r>
              <w:r w:rsidR="00357C8C" w:rsidRPr="006D2076">
                <w:rPr>
                  <w:rFonts w:ascii="Calibri Light" w:hAnsi="Calibri Light" w:cs="Segoe UI"/>
                  <w:b/>
                  <w:i/>
                  <w:szCs w:val="22"/>
                </w:rPr>
                <w:t xml:space="preserve"> Říčany“</w:t>
              </w:r>
              <w:r w:rsidR="00357C8C">
                <w:rPr>
                  <w:rFonts w:ascii="Calibri Light" w:hAnsi="Calibri Light" w:cs="Segoe UI"/>
                  <w:i/>
                  <w:szCs w:val="22"/>
                </w:rPr>
                <w:t xml:space="preserve"> </w:t>
              </w:r>
            </w:sdtContent>
          </w:sdt>
        </w:sdtContent>
      </w:sdt>
      <w:r w:rsidRPr="00FB3C58">
        <w:rPr>
          <w:rFonts w:ascii="Calibri Light" w:hAnsi="Calibri Light" w:cs="Arial"/>
          <w:b/>
          <w:color w:val="000000"/>
          <w:szCs w:val="22"/>
        </w:rPr>
        <w:t>, dále jen Stavba</w:t>
      </w:r>
      <w:r w:rsidR="00274177">
        <w:rPr>
          <w:rFonts w:ascii="Calibri Light" w:hAnsi="Calibri Light" w:cs="Arial"/>
          <w:b/>
          <w:color w:val="000000"/>
          <w:szCs w:val="22"/>
        </w:rPr>
        <w:t xml:space="preserve">, jejíž </w:t>
      </w:r>
      <w:r w:rsidR="00274177">
        <w:rPr>
          <w:rFonts w:ascii="Calibri Light" w:hAnsi="Calibri Light" w:cs="Arial"/>
          <w:color w:val="000000"/>
          <w:szCs w:val="22"/>
        </w:rPr>
        <w:t>p</w:t>
      </w:r>
      <w:r w:rsidRPr="00FB3C58">
        <w:rPr>
          <w:rFonts w:ascii="Calibri Light" w:hAnsi="Calibri Light" w:cs="Arial"/>
          <w:color w:val="000000"/>
          <w:szCs w:val="22"/>
        </w:rPr>
        <w:t>ředmět je uveden v projektov</w:t>
      </w:r>
      <w:r w:rsidR="008919C1">
        <w:rPr>
          <w:rFonts w:ascii="Calibri Light" w:hAnsi="Calibri Light" w:cs="Arial"/>
          <w:color w:val="000000"/>
          <w:szCs w:val="22"/>
        </w:rPr>
        <w:t>é</w:t>
      </w:r>
      <w:r w:rsidRPr="00FB3C58">
        <w:rPr>
          <w:rFonts w:ascii="Calibri Light" w:hAnsi="Calibri Light" w:cs="Arial"/>
          <w:color w:val="000000"/>
          <w:szCs w:val="22"/>
        </w:rPr>
        <w:t xml:space="preserve"> dokumentac</w:t>
      </w:r>
      <w:r w:rsidR="008919C1">
        <w:rPr>
          <w:rFonts w:ascii="Calibri Light" w:hAnsi="Calibri Light" w:cs="Arial"/>
          <w:color w:val="000000"/>
          <w:szCs w:val="22"/>
        </w:rPr>
        <w:t>i</w:t>
      </w:r>
      <w:r w:rsidRPr="00FB3C58">
        <w:rPr>
          <w:rFonts w:ascii="Calibri Light" w:hAnsi="Calibri Light" w:cs="Arial"/>
          <w:color w:val="000000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Cs w:val="22"/>
          </w:rPr>
          <w:tag w:val="Zadejte"/>
          <w:id w:val="-2031867964"/>
          <w:placeholder>
            <w:docPart w:val="C6EAC532B65F46F49D0B35B8AB6F3014"/>
          </w:placeholder>
        </w:sdtPr>
        <w:sdtEndPr/>
        <w:sdtContent>
          <w:r w:rsidR="00580F50" w:rsidRPr="00F855E9">
            <w:rPr>
              <w:rFonts w:ascii="Calibri Light" w:hAnsi="Calibri Light" w:cs="Segoe UI"/>
              <w:szCs w:val="22"/>
            </w:rPr>
            <w:t xml:space="preserve">vypracované </w:t>
          </w:r>
          <w:sdt>
            <w:sdtPr>
              <w:rPr>
                <w:rFonts w:ascii="Calibri Light" w:hAnsi="Calibri Light" w:cs="Segoe UI"/>
                <w:i/>
                <w:szCs w:val="22"/>
              </w:rPr>
              <w:tag w:val="Zadejte"/>
              <w:id w:val="741613851"/>
              <w:placeholder>
                <w:docPart w:val="DD76C1DA26E14C749A9B4C127590DD0A"/>
              </w:placeholder>
            </w:sdtPr>
            <w:sdtEndPr/>
            <w:sdtContent>
              <w:r w:rsidR="00BA5DA9" w:rsidRPr="007C4453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 xml:space="preserve">společností </w:t>
              </w:r>
              <w:sdt>
                <w:sdtPr>
                  <w:rPr>
                    <w:rFonts w:ascii="Calibri Light" w:hAnsi="Calibri Light" w:cs="Segoe UI"/>
                    <w:i/>
                    <w:szCs w:val="22"/>
                  </w:rPr>
                  <w:tag w:val="Zadejte"/>
                  <w:id w:val="932474849"/>
                  <w:placeholder>
                    <w:docPart w:val="B4D7238424924A11BA60BAB97C2D25D5"/>
                  </w:placeholder>
                </w:sdtPr>
                <w:sdtEndPr/>
                <w:sdtContent>
                  <w:r w:rsidR="00BA5DA9">
                    <w:rPr>
                      <w:rFonts w:ascii="Calibri Light" w:hAnsi="Calibri Light" w:cs="Segoe UI"/>
                      <w:i/>
                      <w:szCs w:val="22"/>
                    </w:rPr>
                    <w:t xml:space="preserve">BML </w:t>
                  </w:r>
                  <w:proofErr w:type="spellStart"/>
                  <w:proofErr w:type="gramStart"/>
                  <w:r w:rsidR="00BA5DA9">
                    <w:rPr>
                      <w:rFonts w:ascii="Calibri Light" w:hAnsi="Calibri Light" w:cs="Segoe UI"/>
                      <w:i/>
                      <w:szCs w:val="22"/>
                    </w:rPr>
                    <w:t>spol.s</w:t>
                  </w:r>
                  <w:proofErr w:type="spellEnd"/>
                  <w:r w:rsidR="00BA5DA9">
                    <w:rPr>
                      <w:rFonts w:ascii="Calibri Light" w:hAnsi="Calibri Light" w:cs="Segoe UI"/>
                      <w:i/>
                      <w:szCs w:val="22"/>
                    </w:rPr>
                    <w:t xml:space="preserve"> r.</w:t>
                  </w:r>
                  <w:proofErr w:type="gramEnd"/>
                  <w:r w:rsidR="00BA5DA9">
                    <w:rPr>
                      <w:rFonts w:ascii="Calibri Light" w:hAnsi="Calibri Light" w:cs="Segoe UI"/>
                      <w:i/>
                      <w:szCs w:val="22"/>
                    </w:rPr>
                    <w:t>o.</w:t>
                  </w:r>
                </w:sdtContent>
              </w:sdt>
              <w:r w:rsidR="00BA5DA9" w:rsidRPr="007C4453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 xml:space="preserve">, </w:t>
              </w:r>
              <w:proofErr w:type="spellStart"/>
              <w:r w:rsidR="00BA5DA9" w:rsidRPr="007C4453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>zodp</w:t>
              </w:r>
              <w:proofErr w:type="spellEnd"/>
              <w:r w:rsidR="00BA5DA9" w:rsidRPr="007C4453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 xml:space="preserve">. projektantem </w:t>
              </w:r>
              <w:sdt>
                <w:sdtPr>
                  <w:rPr>
                    <w:rFonts w:ascii="Calibri Light" w:hAnsi="Calibri Light" w:cs="Segoe UI"/>
                    <w:i/>
                    <w:szCs w:val="22"/>
                  </w:rPr>
                  <w:tag w:val="Zadejte"/>
                  <w:id w:val="2002382908"/>
                  <w:placeholder>
                    <w:docPart w:val="7C1C4D1ED3824F70A228E7C4188928DE"/>
                  </w:placeholder>
                </w:sdtPr>
                <w:sdtEndPr/>
                <w:sdtContent>
                  <w:r w:rsidR="00BA5DA9">
                    <w:rPr>
                      <w:rFonts w:ascii="Calibri Light" w:hAnsi="Calibri Light" w:cs="Segoe UI"/>
                      <w:i/>
                      <w:szCs w:val="22"/>
                    </w:rPr>
                    <w:t xml:space="preserve">Ing. Janem </w:t>
                  </w:r>
                  <w:proofErr w:type="spellStart"/>
                  <w:r w:rsidR="00BA5DA9">
                    <w:rPr>
                      <w:rFonts w:ascii="Calibri Light" w:hAnsi="Calibri Light" w:cs="Segoe UI"/>
                      <w:i/>
                      <w:szCs w:val="22"/>
                    </w:rPr>
                    <w:t>Luxemburkem</w:t>
                  </w:r>
                  <w:proofErr w:type="spellEnd"/>
                </w:sdtContent>
              </w:sdt>
              <w:r w:rsidR="00BA5DA9" w:rsidRPr="007C4453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 xml:space="preserve"> a </w:t>
              </w:r>
              <w:proofErr w:type="spellStart"/>
              <w:r w:rsidR="00BA5DA9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>Technicko</w:t>
              </w:r>
              <w:proofErr w:type="spellEnd"/>
              <w:r w:rsidR="00BA5DA9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 xml:space="preserve"> projekční kanceláří, Kozákovská 466, Praha 22 – MSG servis </w:t>
              </w:r>
              <w:proofErr w:type="spellStart"/>
              <w:r w:rsidR="00BA5DA9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>Mila</w:t>
              </w:r>
              <w:proofErr w:type="spellEnd"/>
              <w:r w:rsidR="00BA5DA9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 xml:space="preserve"> </w:t>
              </w:r>
              <w:proofErr w:type="spellStart"/>
              <w:r w:rsidR="00BA5DA9">
                <w:rPr>
                  <w:rFonts w:ascii="Calibri Light" w:hAnsi="Calibri Light" w:cs="Segoe UI"/>
                  <w:kern w:val="1"/>
                  <w:szCs w:val="22"/>
                  <w:lang w:eastAsia="ar-SA"/>
                </w:rPr>
                <w:t>Šíla</w:t>
              </w:r>
              <w:proofErr w:type="spellEnd"/>
              <w:r w:rsidR="00D83A8A" w:rsidRPr="00B90446">
                <w:rPr>
                  <w:i/>
                </w:rPr>
                <w:t xml:space="preserve"> ,</w:t>
              </w:r>
              <w:r w:rsidR="00D83A8A">
                <w:rPr>
                  <w:i/>
                </w:rPr>
                <w:t xml:space="preserve"> </w:t>
              </w:r>
              <w:r w:rsidR="00580F50" w:rsidRPr="003644F3">
                <w:rPr>
                  <w:rFonts w:ascii="Calibri Light" w:hAnsi="Calibri Light" w:cs="Segoe UI"/>
                  <w:i/>
                  <w:szCs w:val="22"/>
                </w:rPr>
                <w:t xml:space="preserve"> (dále jen </w:t>
              </w:r>
              <w:r w:rsidR="00357C8C">
                <w:rPr>
                  <w:rFonts w:ascii="Calibri Light" w:hAnsi="Calibri Light" w:cs="Segoe UI"/>
                  <w:i/>
                  <w:szCs w:val="22"/>
                </w:rPr>
                <w:t xml:space="preserve">  </w:t>
              </w:r>
              <w:r w:rsidR="00BA5DA9">
                <w:rPr>
                  <w:rFonts w:ascii="Calibri Light" w:hAnsi="Calibri Light" w:cs="Segoe UI"/>
                  <w:i/>
                  <w:szCs w:val="22"/>
                </w:rPr>
                <w:t>„projektanti“</w:t>
              </w:r>
              <w:r w:rsidR="00357C8C">
                <w:rPr>
                  <w:rFonts w:ascii="Calibri Light" w:hAnsi="Calibri Light" w:cs="Segoe UI"/>
                  <w:i/>
                  <w:szCs w:val="22"/>
                </w:rPr>
                <w:t xml:space="preserve"> </w:t>
              </w:r>
              <w:r w:rsidR="002B1D68">
                <w:rPr>
                  <w:rFonts w:ascii="Calibri Light" w:hAnsi="Calibri Light" w:cs="Segoe UI"/>
                  <w:i/>
                  <w:szCs w:val="22"/>
                </w:rPr>
                <w:t xml:space="preserve">)  a </w:t>
              </w:r>
            </w:sdtContent>
          </w:sdt>
        </w:sdtContent>
      </w:sdt>
      <w:r w:rsidRPr="00FB3C58">
        <w:rPr>
          <w:rFonts w:ascii="Calibri Light" w:hAnsi="Calibri Light" w:cs="Arial"/>
          <w:color w:val="000000"/>
          <w:szCs w:val="22"/>
        </w:rPr>
        <w:t>,</w:t>
      </w:r>
      <w:bookmarkStart w:id="0" w:name="_Hlk532298436"/>
      <w:r w:rsidR="0043150A">
        <w:rPr>
          <w:rFonts w:ascii="Calibri Light" w:hAnsi="Calibri Light" w:cs="Arial"/>
          <w:color w:val="000000"/>
          <w:szCs w:val="22"/>
        </w:rPr>
        <w:t>ve</w:t>
      </w:r>
      <w:r w:rsidR="00D83A8A" w:rsidRPr="00D83A8A">
        <w:t xml:space="preserve"> </w:t>
      </w:r>
      <w:r w:rsidR="00D83A8A">
        <w:t>stavební</w:t>
      </w:r>
      <w:r w:rsidR="009F3EB8">
        <w:t>m</w:t>
      </w:r>
      <w:r w:rsidR="00D83A8A">
        <w:t xml:space="preserve"> povolení</w:t>
      </w:r>
      <w:r w:rsidR="009F3EB8">
        <w:t xml:space="preserve"> na </w:t>
      </w:r>
      <w:r w:rsidR="00D83A8A">
        <w:t xml:space="preserve"> „</w:t>
      </w:r>
      <w:r w:rsidR="002B1D68">
        <w:rPr>
          <w:rFonts w:ascii="Calibri Light" w:hAnsi="Calibri Light" w:cs="Segoe UI"/>
          <w:i/>
          <w:szCs w:val="22"/>
        </w:rPr>
        <w:t xml:space="preserve">Půdní vestavba ZUŠ </w:t>
      </w:r>
      <w:r w:rsidR="002B1D68" w:rsidRPr="006D2076">
        <w:rPr>
          <w:rFonts w:ascii="Calibri Light" w:hAnsi="Calibri Light" w:cs="Segoe UI"/>
          <w:b/>
          <w:i/>
          <w:szCs w:val="22"/>
        </w:rPr>
        <w:t xml:space="preserve"> Říčany</w:t>
      </w:r>
      <w:r w:rsidR="00D83A8A">
        <w:t>“,</w:t>
      </w:r>
      <w:r w:rsidR="009F3EB8">
        <w:t xml:space="preserve"> tj. </w:t>
      </w:r>
      <w:r w:rsidR="002B1D68">
        <w:t xml:space="preserve"> z</w:t>
      </w:r>
      <w:r w:rsidR="00D83A8A" w:rsidRPr="00B90446">
        <w:t xml:space="preserve">e dne </w:t>
      </w:r>
      <w:r w:rsidR="002B1D68">
        <w:t>4. 5. 2017</w:t>
      </w:r>
      <w:r w:rsidR="00D83A8A" w:rsidRPr="00B90446">
        <w:t xml:space="preserve">, </w:t>
      </w:r>
      <w:proofErr w:type="gramStart"/>
      <w:r w:rsidR="00D83A8A" w:rsidRPr="00B90446">
        <w:t>č.j.</w:t>
      </w:r>
      <w:proofErr w:type="gramEnd"/>
      <w:r w:rsidR="00D83A8A" w:rsidRPr="00B90446">
        <w:t xml:space="preserve"> </w:t>
      </w:r>
      <w:bookmarkEnd w:id="0"/>
      <w:r w:rsidR="002B1D68">
        <w:t>24068/2017/MURI/OSÚ/00502</w:t>
      </w:r>
      <w:r w:rsidR="00D83A8A">
        <w:t xml:space="preserve">  (dále jen „Stavební povolení“)</w:t>
      </w:r>
    </w:p>
    <w:p w:rsidR="00FB3C58" w:rsidRPr="00FB3C58" w:rsidRDefault="007650D7" w:rsidP="00AF2F22">
      <w:pPr>
        <w:pStyle w:val="Normlnweb"/>
        <w:spacing w:after="60"/>
        <w:jc w:val="both"/>
        <w:rPr>
          <w:rFonts w:ascii="Calibri Light" w:hAnsi="Calibri Light"/>
          <w:sz w:val="22"/>
          <w:szCs w:val="22"/>
        </w:rPr>
      </w:pPr>
      <w:r w:rsidRPr="00DB57A2">
        <w:rPr>
          <w:rFonts w:ascii="Calibri Light" w:hAnsi="Calibri Light" w:cs="Segoe UI"/>
          <w:sz w:val="22"/>
          <w:szCs w:val="22"/>
        </w:rPr>
        <w:t xml:space="preserve"> </w:t>
      </w:r>
      <w:r w:rsidRPr="00DB57A2">
        <w:rPr>
          <w:sz w:val="22"/>
          <w:szCs w:val="22"/>
        </w:rPr>
        <w:t xml:space="preserve"> </w:t>
      </w:r>
      <w:r w:rsidR="00FB3C58" w:rsidRPr="00FB3C58">
        <w:rPr>
          <w:rFonts w:ascii="Calibri Light" w:hAnsi="Calibri Light"/>
          <w:sz w:val="22"/>
          <w:szCs w:val="22"/>
        </w:rPr>
        <w:t>Příkazník se zavazuje, že jménem příkazce obstará a zařídí na jeho účet: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 xml:space="preserve">technický dozor, </w:t>
      </w:r>
      <w:r w:rsidR="00407638">
        <w:rPr>
          <w:rFonts w:ascii="Calibri Light" w:hAnsi="Calibri Light" w:cs="Arial"/>
          <w:sz w:val="22"/>
          <w:szCs w:val="22"/>
        </w:rPr>
        <w:t xml:space="preserve">BOZP </w:t>
      </w:r>
      <w:r w:rsidRPr="00FB3C58">
        <w:rPr>
          <w:rFonts w:ascii="Calibri Light" w:hAnsi="Calibri Light" w:cs="Arial"/>
          <w:sz w:val="22"/>
          <w:szCs w:val="22"/>
        </w:rPr>
        <w:t xml:space="preserve">a technickou pomoc </w:t>
      </w:r>
      <w:proofErr w:type="gramStart"/>
      <w:r w:rsidR="00DB1B3A">
        <w:rPr>
          <w:rFonts w:ascii="Calibri Light" w:hAnsi="Calibri Light" w:cs="Arial"/>
          <w:sz w:val="22"/>
          <w:szCs w:val="22"/>
        </w:rPr>
        <w:t xml:space="preserve">při </w:t>
      </w:r>
      <w:r w:rsidR="0008291A">
        <w:rPr>
          <w:rFonts w:ascii="Calibri Light" w:hAnsi="Calibri Light" w:cs="Arial"/>
          <w:sz w:val="22"/>
          <w:szCs w:val="22"/>
        </w:rPr>
        <w:t xml:space="preserve"> </w:t>
      </w:r>
      <w:r w:rsidR="00D76B67">
        <w:rPr>
          <w:rFonts w:ascii="Calibri Light" w:hAnsi="Calibri Light" w:cs="Arial"/>
          <w:sz w:val="22"/>
          <w:szCs w:val="22"/>
        </w:rPr>
        <w:t>z</w:t>
      </w:r>
      <w:r w:rsidR="00407638">
        <w:rPr>
          <w:rFonts w:ascii="Calibri Light" w:hAnsi="Calibri Light" w:cs="Arial"/>
          <w:sz w:val="22"/>
          <w:szCs w:val="22"/>
        </w:rPr>
        <w:t>měně</w:t>
      </w:r>
      <w:proofErr w:type="gramEnd"/>
      <w:r w:rsidR="00407638">
        <w:rPr>
          <w:rFonts w:ascii="Calibri Light" w:hAnsi="Calibri Light" w:cs="Arial"/>
          <w:sz w:val="22"/>
          <w:szCs w:val="22"/>
        </w:rPr>
        <w:t xml:space="preserve"> stavby před dokončením, </w:t>
      </w:r>
      <w:r w:rsidRPr="00FB3C58">
        <w:rPr>
          <w:rFonts w:ascii="Calibri Light" w:hAnsi="Calibri Light" w:cs="Arial"/>
          <w:sz w:val="22"/>
          <w:szCs w:val="22"/>
        </w:rPr>
        <w:t>kolaudaci stavby</w:t>
      </w:r>
      <w:r w:rsidR="00580F50">
        <w:rPr>
          <w:rFonts w:ascii="Calibri Light" w:hAnsi="Calibri Light" w:cs="Arial"/>
          <w:sz w:val="22"/>
          <w:szCs w:val="22"/>
        </w:rPr>
        <w:t xml:space="preserve"> </w:t>
      </w:r>
    </w:p>
    <w:p w:rsidR="00360405" w:rsidRDefault="00360405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360405" w:rsidRPr="00FB3C58" w:rsidRDefault="00360405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 průběhu </w:t>
      </w:r>
      <w:r>
        <w:rPr>
          <w:rFonts w:ascii="Calibri Light" w:hAnsi="Calibri Light" w:cs="Arial"/>
          <w:color w:val="000000"/>
          <w:sz w:val="22"/>
          <w:szCs w:val="22"/>
        </w:rPr>
        <w:t>Díla</w:t>
      </w:r>
      <w:r w:rsidRPr="00FB3C58">
        <w:rPr>
          <w:rFonts w:ascii="Calibri Light" w:hAnsi="Calibri Light" w:cs="Arial"/>
          <w:sz w:val="22"/>
          <w:szCs w:val="22"/>
        </w:rPr>
        <w:t xml:space="preserve"> v rozsahu všech právních předpisů vztahujících se k těmto pracím</w:t>
      </w:r>
      <w:r w:rsidR="00274177">
        <w:rPr>
          <w:rFonts w:ascii="Calibri Light" w:hAnsi="Calibri Light" w:cs="Arial"/>
          <w:sz w:val="22"/>
          <w:szCs w:val="22"/>
        </w:rPr>
        <w:t>.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Příkazník se zavazuje především k těmto jednotlivým povinnostem: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Default="00FB3C58" w:rsidP="00FB3C58">
      <w:p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 xml:space="preserve">práce předcházející realizaci Stavby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 </w:t>
      </w:r>
    </w:p>
    <w:p w:rsidR="00F94D59" w:rsidRPr="00FB3C58" w:rsidRDefault="00F94D59" w:rsidP="00111866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spolupráce při výběru zhotovitele, bude-li k ní ze strany příkazce vyzván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převzetí a seznámení se všemi podklady, podle kterých se připravuje realizace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odborné posouzení projektové dokumentace Stavby</w:t>
      </w:r>
    </w:p>
    <w:p w:rsidR="00D95F9D" w:rsidRPr="00FB3C58" w:rsidRDefault="00D95F9D" w:rsidP="00D95F9D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při uzavření smlouvy se zhotovitelem Stavby</w:t>
      </w:r>
    </w:p>
    <w:p w:rsidR="00D95F9D" w:rsidRPr="00FB3C58" w:rsidRDefault="00D95F9D" w:rsidP="00D95F9D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činnost koordinátora BOZP na stavbě spočívající mj. v realizaci plánu BOZP, oznámení o zahájení prací na IBP </w:t>
      </w:r>
    </w:p>
    <w:p w:rsidR="00A20C6A" w:rsidRDefault="00A20C6A" w:rsidP="00A20C6A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spolupráce s příkazcem na obnově rozhodnutí výše uvedené akce včetně vyjádření DOSS a potřebných smluv</w:t>
      </w:r>
    </w:p>
    <w:p w:rsidR="0008291A" w:rsidRDefault="0008291A" w:rsidP="00A20C6A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oznámení o zahájení stavby všem dle vyjádření DOSS a dle rozhodnutí stavby za příkazce </w:t>
      </w:r>
    </w:p>
    <w:p w:rsidR="00FB3C58" w:rsidRPr="00FB3C58" w:rsidRDefault="00FB3C58" w:rsidP="00FB3C58">
      <w:pPr>
        <w:tabs>
          <w:tab w:val="left" w:pos="284"/>
        </w:tabs>
        <w:spacing w:before="240" w:after="12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bookmarkStart w:id="1" w:name="_Hlk1391926"/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spojené s realizací stavby</w:t>
      </w:r>
      <w:r w:rsidR="0054278B">
        <w:rPr>
          <w:rFonts w:ascii="Calibri Light" w:hAnsi="Calibri Light" w:cs="Arial"/>
          <w:b/>
          <w:color w:val="000000"/>
          <w:sz w:val="22"/>
          <w:szCs w:val="22"/>
        </w:rPr>
        <w:t xml:space="preserve"> jako </w:t>
      </w:r>
      <w:proofErr w:type="gramStart"/>
      <w:r w:rsidR="0054278B">
        <w:rPr>
          <w:rFonts w:ascii="Calibri Light" w:hAnsi="Calibri Light" w:cs="Arial"/>
          <w:b/>
          <w:color w:val="000000"/>
          <w:sz w:val="22"/>
          <w:szCs w:val="22"/>
        </w:rPr>
        <w:t xml:space="preserve">TDI </w:t>
      </w:r>
      <w:r w:rsidRPr="00FB3C58">
        <w:rPr>
          <w:rFonts w:ascii="Calibri Light" w:hAnsi="Calibri Light" w:cs="Arial"/>
          <w:b/>
          <w:color w:val="000000"/>
          <w:sz w:val="22"/>
          <w:szCs w:val="22"/>
        </w:rPr>
        <w:t>:</w:t>
      </w:r>
      <w:proofErr w:type="gramEnd"/>
    </w:p>
    <w:bookmarkEnd w:id="1"/>
    <w:p w:rsidR="00FB3C58" w:rsidRPr="00FB3C58" w:rsidRDefault="00BC2D97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zajištění a koordinace předání </w:t>
      </w:r>
      <w:r w:rsidR="00FB3C58" w:rsidRPr="00FB3C58">
        <w:rPr>
          <w:rFonts w:ascii="Calibri Light" w:hAnsi="Calibri Light" w:cs="Arial"/>
          <w:color w:val="000000"/>
          <w:sz w:val="22"/>
          <w:szCs w:val="22"/>
        </w:rPr>
        <w:t xml:space="preserve">staveniště zhotoviteli </w:t>
      </w:r>
      <w:r>
        <w:rPr>
          <w:rFonts w:ascii="Calibri Light" w:hAnsi="Calibri Light" w:cs="Arial"/>
          <w:color w:val="000000"/>
          <w:sz w:val="22"/>
          <w:szCs w:val="22"/>
        </w:rPr>
        <w:t xml:space="preserve">Stavby </w:t>
      </w:r>
      <w:r w:rsidR="00FB3C58" w:rsidRPr="00FB3C58">
        <w:rPr>
          <w:rFonts w:ascii="Calibri Light" w:hAnsi="Calibri Light" w:cs="Arial"/>
          <w:color w:val="000000"/>
          <w:sz w:val="22"/>
          <w:szCs w:val="22"/>
        </w:rPr>
        <w:t>včetně vytvoření protokolárního zápisu,</w:t>
      </w:r>
    </w:p>
    <w:p w:rsidR="00984AB6" w:rsidRPr="00C74788" w:rsidRDefault="00984AB6" w:rsidP="00984AB6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C74788">
        <w:rPr>
          <w:rFonts w:ascii="Calibri Light" w:hAnsi="Calibri Light" w:cs="Arial"/>
          <w:color w:val="000000"/>
          <w:sz w:val="22"/>
          <w:szCs w:val="22"/>
        </w:rPr>
        <w:t xml:space="preserve">ve spolupráci se zhotovitelem Stavby svolání kontrolních dnů min.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630127585"/>
          <w:placeholder>
            <w:docPart w:val="B87926F69BF240B0AF4100D80ECA4C98"/>
          </w:placeholder>
        </w:sdtPr>
        <w:sdtEndPr/>
        <w:sdtContent>
          <w:r w:rsidRPr="00C74788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C74788">
        <w:rPr>
          <w:rFonts w:ascii="Calibri Light" w:hAnsi="Calibri Light" w:cs="Arial"/>
          <w:color w:val="000000"/>
          <w:sz w:val="22"/>
          <w:szCs w:val="22"/>
        </w:rPr>
        <w:t xml:space="preserve"> x týdně, účast na nich a řízení jejich průběhu vč. pořízení zápisu v tištěné i digitální formě (</w:t>
      </w:r>
      <w:proofErr w:type="gramStart"/>
      <w:r w:rsidRPr="00C74788">
        <w:rPr>
          <w:rFonts w:ascii="Calibri Light" w:hAnsi="Calibri Light" w:cs="Arial"/>
          <w:color w:val="000000"/>
          <w:sz w:val="22"/>
          <w:szCs w:val="22"/>
        </w:rPr>
        <w:t>formát .doc/</w:t>
      </w:r>
      <w:proofErr w:type="spellStart"/>
      <w:r w:rsidR="00DB1B3A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proofErr w:type="gramEnd"/>
      <w:r w:rsidR="00DB1B3A">
        <w:rPr>
          <w:rFonts w:ascii="Calibri Light" w:hAnsi="Calibri Light" w:cs="Arial"/>
          <w:color w:val="000000"/>
          <w:sz w:val="22"/>
          <w:szCs w:val="22"/>
        </w:rPr>
        <w:t>), kontrola na stavbě min. 2</w:t>
      </w:r>
      <w:r w:rsidRPr="00C74788">
        <w:rPr>
          <w:rFonts w:ascii="Calibri Light" w:hAnsi="Calibri Light" w:cs="Arial"/>
          <w:color w:val="000000"/>
          <w:sz w:val="22"/>
          <w:szCs w:val="22"/>
        </w:rPr>
        <w:t xml:space="preserve"> x za týden a to zápisem do SD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zastupování objednatele na jednáních s dotčenými orgány a institucemi – v souladu se správním rozhodnutím o povolení stavby, příslušnými stanovisky a vyjádřeními</w:t>
      </w:r>
      <w:r w:rsidR="00EC6EBB">
        <w:rPr>
          <w:rFonts w:ascii="Calibri Light" w:hAnsi="Calibri Light" w:cs="Arial"/>
          <w:color w:val="000000"/>
          <w:sz w:val="22"/>
          <w:szCs w:val="22"/>
        </w:rPr>
        <w:t xml:space="preserve"> s kterými se příkazník řádně seznámil před podpisem této </w:t>
      </w:r>
      <w:r w:rsidRPr="00FB3C58">
        <w:rPr>
          <w:rFonts w:ascii="Calibri Light" w:hAnsi="Calibri Light" w:cs="Arial"/>
          <w:color w:val="000000"/>
          <w:sz w:val="22"/>
          <w:szCs w:val="22"/>
        </w:rPr>
        <w:t>smlouvy, kontrola plnění ohlašovacích povinností zhotovitele stavby vyplývající z jednotlivých stanovisek a vyjádření,</w:t>
      </w:r>
    </w:p>
    <w:p w:rsidR="00F94D59" w:rsidRDefault="005D6855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kontrola vytýčení před zahájením nových staveb se zhotovitelem </w:t>
      </w:r>
    </w:p>
    <w:p w:rsidR="0054278B" w:rsidRDefault="0054278B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kontrola faktur </w:t>
      </w:r>
      <w:r w:rsidR="00F94D59">
        <w:rPr>
          <w:rFonts w:ascii="Calibri Light" w:hAnsi="Calibri Light" w:cs="Arial"/>
          <w:color w:val="000000"/>
          <w:sz w:val="22"/>
          <w:szCs w:val="22"/>
        </w:rPr>
        <w:t>a zj</w:t>
      </w:r>
      <w:r w:rsidR="00DB1B3A">
        <w:rPr>
          <w:rFonts w:ascii="Calibri Light" w:hAnsi="Calibri Light" w:cs="Arial"/>
          <w:color w:val="000000"/>
          <w:sz w:val="22"/>
          <w:szCs w:val="22"/>
        </w:rPr>
        <w:t xml:space="preserve">išťovacích protokolů </w:t>
      </w:r>
    </w:p>
    <w:p w:rsidR="0054278B" w:rsidRDefault="0054278B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kontrola termínů a </w:t>
      </w:r>
      <w:proofErr w:type="spellStart"/>
      <w:r>
        <w:rPr>
          <w:rFonts w:ascii="Calibri Light" w:hAnsi="Calibri Light" w:cs="Arial"/>
          <w:color w:val="000000"/>
          <w:sz w:val="22"/>
          <w:szCs w:val="22"/>
        </w:rPr>
        <w:t>mezitermínů</w:t>
      </w:r>
      <w:proofErr w:type="spellEnd"/>
      <w:r>
        <w:rPr>
          <w:rFonts w:ascii="Calibri Light" w:hAnsi="Calibri Light" w:cs="Arial"/>
          <w:color w:val="000000"/>
          <w:sz w:val="22"/>
          <w:szCs w:val="22"/>
        </w:rPr>
        <w:t xml:space="preserve"> a v případě potřeby předložení tabulky s návrhem výpočtu sankcí vyplývající ze smlouvy se zhotovitelem</w:t>
      </w:r>
      <w:r w:rsidR="00F94D59">
        <w:rPr>
          <w:rFonts w:ascii="Calibri Light" w:hAnsi="Calibri Light" w:cs="Arial"/>
          <w:color w:val="000000"/>
          <w:sz w:val="22"/>
          <w:szCs w:val="22"/>
        </w:rPr>
        <w:t xml:space="preserve"> Stavby</w:t>
      </w:r>
      <w:r w:rsidR="00100B4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>
        <w:rPr>
          <w:rFonts w:ascii="Calibri Light" w:hAnsi="Calibri Light" w:cs="Arial"/>
          <w:color w:val="000000"/>
          <w:sz w:val="22"/>
          <w:szCs w:val="22"/>
        </w:rPr>
        <w:t>ke schválení příkazci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po celou dobu realizace Stavby kontrola zhotovitele Stavby nebo její části a ostatních účastníků výstavby při dodržování podmínek daných příslušným správním rozhodnutím o povolení Stavby </w:t>
      </w:r>
      <w:r w:rsidRPr="00FB3C58">
        <w:rPr>
          <w:rFonts w:ascii="Calibri Light" w:hAnsi="Calibri Light"/>
          <w:sz w:val="22"/>
          <w:szCs w:val="22"/>
        </w:rPr>
        <w:t>a příslušnými stanovisky dotčených orgánů a správců sítí k povolení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a účast na veškerých jednáních s orgány činnými ve správním řízení a dotčenými orgány,</w:t>
      </w:r>
      <w:r w:rsidR="00F94D59">
        <w:rPr>
          <w:rFonts w:ascii="Calibri Light" w:hAnsi="Calibri Light" w:cs="Arial"/>
          <w:color w:val="000000"/>
          <w:sz w:val="22"/>
          <w:szCs w:val="22"/>
        </w:rPr>
        <w:t xml:space="preserve"> a to i v případě ev. projednávání změny stavby před dokončením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technologických postupů stanovených projektem, technologickými normami a obecně platnými předpisy,</w:t>
      </w:r>
    </w:p>
    <w:p w:rsid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dohled nad dodržováním postupu </w:t>
      </w:r>
      <w:r w:rsidR="002445FC">
        <w:rPr>
          <w:rFonts w:ascii="Calibri Light" w:hAnsi="Calibri Light" w:cs="Arial"/>
          <w:color w:val="000000"/>
          <w:sz w:val="22"/>
          <w:szCs w:val="22"/>
        </w:rPr>
        <w:t xml:space="preserve">Díla </w:t>
      </w:r>
      <w:r w:rsidRPr="00FB3C58">
        <w:rPr>
          <w:rFonts w:ascii="Calibri Light" w:hAnsi="Calibri Light" w:cs="Arial"/>
          <w:color w:val="000000"/>
          <w:sz w:val="22"/>
          <w:szCs w:val="22"/>
        </w:rPr>
        <w:t>v souladu s  projektov</w:t>
      </w:r>
      <w:r w:rsidR="006B2B78">
        <w:rPr>
          <w:rFonts w:ascii="Calibri Light" w:hAnsi="Calibri Light" w:cs="Arial"/>
          <w:color w:val="000000"/>
          <w:sz w:val="22"/>
          <w:szCs w:val="22"/>
        </w:rPr>
        <w:t>ou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dokumentac</w:t>
      </w:r>
      <w:r w:rsidR="006B2B78">
        <w:rPr>
          <w:rFonts w:ascii="Calibri Light" w:hAnsi="Calibri Light" w:cs="Arial"/>
          <w:color w:val="000000"/>
          <w:sz w:val="22"/>
          <w:szCs w:val="22"/>
        </w:rPr>
        <w:t>í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pro provedení Stavby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25983623"/>
          <w:placeholder>
            <w:docPart w:val="407A3BC69DAE4054BEEEF6699C03114C"/>
          </w:placeholder>
        </w:sdtPr>
        <w:sdtEndPr/>
        <w:sdtContent>
          <w:r w:rsidR="00A46B55" w:rsidRPr="00F855E9">
            <w:rPr>
              <w:rFonts w:ascii="Calibri Light" w:hAnsi="Calibri Light" w:cs="Segoe UI"/>
              <w:sz w:val="22"/>
              <w:szCs w:val="22"/>
            </w:rPr>
            <w:t>vypracovan</w:t>
          </w:r>
          <w:r w:rsidR="006B2B78">
            <w:rPr>
              <w:rFonts w:ascii="Calibri Light" w:hAnsi="Calibri Light" w:cs="Segoe UI"/>
              <w:sz w:val="22"/>
              <w:szCs w:val="22"/>
            </w:rPr>
            <w:t>ou</w:t>
          </w:r>
          <w:r w:rsidR="00A46B55" w:rsidRPr="00F855E9">
            <w:rPr>
              <w:rFonts w:ascii="Calibri Light" w:hAnsi="Calibri Light" w:cs="Segoe UI"/>
              <w:sz w:val="22"/>
              <w:szCs w:val="22"/>
            </w:rPr>
            <w:t xml:space="preserve"> </w:t>
          </w:r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831066728"/>
              <w:placeholder>
                <w:docPart w:val="7FB8517ADCAE4E7CBF21258F804CFE9D"/>
              </w:placeholder>
            </w:sdtPr>
            <w:sdtEndPr/>
            <w:sdtContent>
              <w:r w:rsidR="00AF2F22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</w:t>
              </w:r>
              <w:r w:rsidR="00A46B55" w:rsidRPr="003644F3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</w:t>
              </w:r>
              <w:r w:rsidR="00BA5DA9" w:rsidRPr="007C4453">
                <w:rPr>
                  <w:rFonts w:ascii="Calibri Light" w:hAnsi="Calibri Light" w:cs="Segoe UI"/>
                  <w:sz w:val="22"/>
                  <w:szCs w:val="22"/>
                </w:rPr>
                <w:t xml:space="preserve">společností </w:t>
              </w:r>
              <w:sdt>
                <w:sdtPr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ag w:val="Zadejte"/>
                  <w:id w:val="-928201083"/>
                  <w:placeholder>
                    <w:docPart w:val="C19481CD9BF74C5482F121039465FBE8"/>
                  </w:placeholder>
                </w:sdtPr>
                <w:sdtEndPr/>
                <w:sdtContent>
                  <w:r w:rsidR="00BA5DA9">
                    <w:rPr>
                      <w:rFonts w:ascii="Calibri Light" w:hAnsi="Calibri Light" w:cs="Segoe UI"/>
                      <w:i/>
                      <w:sz w:val="22"/>
                      <w:szCs w:val="22"/>
                    </w:rPr>
                    <w:t xml:space="preserve">BML </w:t>
                  </w:r>
                  <w:proofErr w:type="spellStart"/>
                  <w:proofErr w:type="gramStart"/>
                  <w:r w:rsidR="00BA5DA9">
                    <w:rPr>
                      <w:rFonts w:ascii="Calibri Light" w:hAnsi="Calibri Light" w:cs="Segoe UI"/>
                      <w:i/>
                      <w:sz w:val="22"/>
                      <w:szCs w:val="22"/>
                    </w:rPr>
                    <w:t>spol.s</w:t>
                  </w:r>
                  <w:proofErr w:type="spellEnd"/>
                  <w:r w:rsidR="00BA5DA9">
                    <w:rPr>
                      <w:rFonts w:ascii="Calibri Light" w:hAnsi="Calibri Light" w:cs="Segoe UI"/>
                      <w:i/>
                      <w:sz w:val="22"/>
                      <w:szCs w:val="22"/>
                    </w:rPr>
                    <w:t xml:space="preserve"> r.</w:t>
                  </w:r>
                  <w:proofErr w:type="gramEnd"/>
                  <w:r w:rsidR="00BA5DA9">
                    <w:rPr>
                      <w:rFonts w:ascii="Calibri Light" w:hAnsi="Calibri Light" w:cs="Segoe UI"/>
                      <w:i/>
                      <w:sz w:val="22"/>
                      <w:szCs w:val="22"/>
                    </w:rPr>
                    <w:t>o.</w:t>
                  </w:r>
                </w:sdtContent>
              </w:sdt>
              <w:r w:rsidR="00BA5DA9" w:rsidRPr="007C4453">
                <w:rPr>
                  <w:rFonts w:ascii="Calibri Light" w:hAnsi="Calibri Light" w:cs="Segoe UI"/>
                  <w:sz w:val="22"/>
                  <w:szCs w:val="22"/>
                </w:rPr>
                <w:t xml:space="preserve">, </w:t>
              </w:r>
              <w:proofErr w:type="spellStart"/>
              <w:r w:rsidR="00BA5DA9" w:rsidRPr="007C4453">
                <w:rPr>
                  <w:rFonts w:ascii="Calibri Light" w:hAnsi="Calibri Light" w:cs="Segoe UI"/>
                  <w:sz w:val="22"/>
                  <w:szCs w:val="22"/>
                </w:rPr>
                <w:t>zodp</w:t>
              </w:r>
              <w:proofErr w:type="spellEnd"/>
              <w:r w:rsidR="00BA5DA9" w:rsidRPr="007C4453">
                <w:rPr>
                  <w:rFonts w:ascii="Calibri Light" w:hAnsi="Calibri Light" w:cs="Segoe UI"/>
                  <w:sz w:val="22"/>
                  <w:szCs w:val="22"/>
                </w:rPr>
                <w:t xml:space="preserve">. projektantem </w:t>
              </w:r>
              <w:sdt>
                <w:sdtPr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ag w:val="Zadejte"/>
                  <w:id w:val="1017498152"/>
                  <w:placeholder>
                    <w:docPart w:val="880878D68F5446A8AD74A3B251CB759C"/>
                  </w:placeholder>
                </w:sdtPr>
                <w:sdtEndPr/>
                <w:sdtContent>
                  <w:r w:rsidR="00BA5DA9">
                    <w:rPr>
                      <w:rFonts w:ascii="Calibri Light" w:hAnsi="Calibri Light" w:cs="Segoe UI"/>
                      <w:i/>
                      <w:sz w:val="22"/>
                      <w:szCs w:val="22"/>
                    </w:rPr>
                    <w:t xml:space="preserve">Ing. Janem </w:t>
                  </w:r>
                  <w:proofErr w:type="spellStart"/>
                  <w:r w:rsidR="00BA5DA9">
                    <w:rPr>
                      <w:rFonts w:ascii="Calibri Light" w:hAnsi="Calibri Light" w:cs="Segoe UI"/>
                      <w:i/>
                      <w:sz w:val="22"/>
                      <w:szCs w:val="22"/>
                    </w:rPr>
                    <w:t>Luxemburkem</w:t>
                  </w:r>
                  <w:proofErr w:type="spellEnd"/>
                </w:sdtContent>
              </w:sdt>
              <w:r w:rsidR="00BA5DA9" w:rsidRPr="007C4453">
                <w:rPr>
                  <w:rFonts w:ascii="Calibri Light" w:hAnsi="Calibri Light" w:cs="Segoe UI"/>
                  <w:sz w:val="22"/>
                  <w:szCs w:val="22"/>
                </w:rPr>
                <w:t xml:space="preserve"> a </w:t>
              </w:r>
              <w:proofErr w:type="spellStart"/>
              <w:r w:rsidR="00BA5DA9">
                <w:rPr>
                  <w:rFonts w:ascii="Calibri Light" w:hAnsi="Calibri Light" w:cs="Segoe UI"/>
                  <w:sz w:val="22"/>
                  <w:szCs w:val="22"/>
                </w:rPr>
                <w:t>Technicko</w:t>
              </w:r>
              <w:proofErr w:type="spellEnd"/>
              <w:r w:rsidR="00BA5DA9">
                <w:rPr>
                  <w:rFonts w:ascii="Calibri Light" w:hAnsi="Calibri Light" w:cs="Segoe UI"/>
                  <w:sz w:val="22"/>
                  <w:szCs w:val="22"/>
                </w:rPr>
                <w:t xml:space="preserve"> projekční </w:t>
              </w:r>
              <w:r w:rsidR="00BA5DA9">
                <w:rPr>
                  <w:rFonts w:ascii="Calibri Light" w:hAnsi="Calibri Light" w:cs="Segoe UI"/>
                  <w:sz w:val="22"/>
                  <w:szCs w:val="22"/>
                </w:rPr>
                <w:lastRenderedPageBreak/>
                <w:t xml:space="preserve">kanceláří, Kozákovská 466, Praha 22 – MSG servis </w:t>
              </w:r>
              <w:proofErr w:type="spellStart"/>
              <w:r w:rsidR="00BA5DA9">
                <w:rPr>
                  <w:rFonts w:ascii="Calibri Light" w:hAnsi="Calibri Light" w:cs="Segoe UI"/>
                  <w:sz w:val="22"/>
                  <w:szCs w:val="22"/>
                </w:rPr>
                <w:t>Mila</w:t>
              </w:r>
              <w:proofErr w:type="spellEnd"/>
              <w:r w:rsidR="00BA5DA9">
                <w:rPr>
                  <w:rFonts w:ascii="Calibri Light" w:hAnsi="Calibri Light" w:cs="Segoe UI"/>
                  <w:sz w:val="22"/>
                  <w:szCs w:val="22"/>
                </w:rPr>
                <w:t xml:space="preserve"> </w:t>
              </w:r>
              <w:proofErr w:type="spellStart"/>
              <w:proofErr w:type="gramStart"/>
              <w:r w:rsidR="00BA5DA9">
                <w:rPr>
                  <w:rFonts w:ascii="Calibri Light" w:hAnsi="Calibri Light" w:cs="Segoe UI"/>
                  <w:sz w:val="22"/>
                  <w:szCs w:val="22"/>
                </w:rPr>
                <w:t>Šíla</w:t>
              </w:r>
              <w:proofErr w:type="spellEnd"/>
              <w:r w:rsidR="00BA5DA9" w:rsidRPr="003644F3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</w:t>
              </w:r>
              <w:r w:rsidR="00AF2F22" w:rsidRPr="003644F3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(dále</w:t>
              </w:r>
              <w:proofErr w:type="gramEnd"/>
              <w:r w:rsidR="00AF2F22" w:rsidRPr="003644F3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jen </w:t>
              </w:r>
              <w:r w:rsidR="00DB1B3A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</w:t>
              </w:r>
              <w:r w:rsidR="00BA5DA9">
                <w:rPr>
                  <w:rFonts w:ascii="Calibri Light" w:hAnsi="Calibri Light" w:cs="Segoe UI"/>
                  <w:i/>
                  <w:sz w:val="22"/>
                  <w:szCs w:val="22"/>
                </w:rPr>
                <w:t>projektanti</w:t>
              </w:r>
              <w:r w:rsidR="00AF2F22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 </w:t>
              </w:r>
              <w:r w:rsidR="00AF2F22" w:rsidRPr="003644F3">
                <w:rPr>
                  <w:rFonts w:ascii="Calibri Light" w:hAnsi="Calibri Light" w:cs="Segoe UI"/>
                  <w:i/>
                  <w:sz w:val="22"/>
                  <w:szCs w:val="22"/>
                </w:rPr>
                <w:t>)</w:t>
              </w:r>
            </w:sdtContent>
          </w:sdt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>., v souladu s platnými právními předpisy, platnými technickými normami a obecně platnými předpisy, předepsanými technologickými postupy a s uzavřenou smlouvou o dílo, v případě potřeby požadování systematického doplňování a dopracování projektové dokumentace pro provedení Stavby,</w:t>
      </w:r>
    </w:p>
    <w:p w:rsidR="00435C08" w:rsidRPr="00FB3C58" w:rsidRDefault="00435C0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dohled nad dodržová</w:t>
      </w:r>
      <w:r>
        <w:rPr>
          <w:rFonts w:ascii="Calibri Light" w:hAnsi="Calibri Light" w:cs="Arial"/>
          <w:color w:val="000000"/>
          <w:sz w:val="22"/>
          <w:szCs w:val="22"/>
        </w:rPr>
        <w:t xml:space="preserve">ním postupu </w:t>
      </w:r>
      <w:r w:rsidR="004C018F">
        <w:rPr>
          <w:rFonts w:ascii="Calibri Light" w:hAnsi="Calibri Light" w:cs="Arial"/>
          <w:color w:val="000000"/>
          <w:sz w:val="22"/>
          <w:szCs w:val="22"/>
        </w:rPr>
        <w:t xml:space="preserve">Díla </w:t>
      </w:r>
      <w:r>
        <w:rPr>
          <w:rFonts w:ascii="Calibri Light" w:hAnsi="Calibri Light" w:cs="Arial"/>
          <w:color w:val="000000"/>
          <w:sz w:val="22"/>
          <w:szCs w:val="22"/>
        </w:rPr>
        <w:t xml:space="preserve">v souladu se smlouvou o dílo na realizaci 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Stavby  </w:t>
      </w:r>
      <w:r w:rsidR="00111866">
        <w:rPr>
          <w:rFonts w:ascii="Calibri Light" w:hAnsi="Calibri Light" w:cs="Arial"/>
          <w:color w:val="000000"/>
          <w:sz w:val="22"/>
          <w:szCs w:val="22"/>
        </w:rPr>
        <w:t>(např.</w:t>
      </w:r>
      <w:proofErr w:type="gramEnd"/>
      <w:r w:rsidR="00111866">
        <w:rPr>
          <w:rFonts w:ascii="Calibri Light" w:hAnsi="Calibri Light" w:cs="Arial"/>
          <w:color w:val="000000"/>
          <w:sz w:val="22"/>
          <w:szCs w:val="22"/>
        </w:rPr>
        <w:t xml:space="preserve"> kontrola spolupráce a vzájemné informovanosti mezi zhotovitelem </w:t>
      </w:r>
      <w:r w:rsidR="004C018F">
        <w:rPr>
          <w:rFonts w:ascii="Calibri Light" w:hAnsi="Calibri Light" w:cs="Arial"/>
          <w:color w:val="000000"/>
          <w:sz w:val="22"/>
          <w:szCs w:val="22"/>
        </w:rPr>
        <w:t xml:space="preserve">Díla </w:t>
      </w:r>
      <w:r w:rsidR="00111866">
        <w:rPr>
          <w:rFonts w:ascii="Calibri Light" w:hAnsi="Calibri Light" w:cs="Arial"/>
          <w:color w:val="000000"/>
          <w:sz w:val="22"/>
          <w:szCs w:val="22"/>
        </w:rPr>
        <w:t>a</w:t>
      </w:r>
      <w:r w:rsidR="00DB1B3A">
        <w:rPr>
          <w:rFonts w:ascii="Calibri Light" w:hAnsi="Calibri Light" w:cs="Arial"/>
          <w:color w:val="000000"/>
          <w:sz w:val="22"/>
          <w:szCs w:val="22"/>
        </w:rPr>
        <w:t xml:space="preserve"> uživatelem ZUŠ</w:t>
      </w:r>
      <w:r w:rsidR="00111866">
        <w:rPr>
          <w:rFonts w:ascii="Calibri Light" w:hAnsi="Calibri Light" w:cs="Arial"/>
          <w:color w:val="000000"/>
          <w:sz w:val="22"/>
          <w:szCs w:val="22"/>
        </w:rPr>
        <w:t>)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seznamování příkazce předem s veškerými změnami, doplňky dokumentace, jejichž potřeba v průběhu stavby nastane,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dodávek Stavby, které budou v dalším postupu prací zakryty nebo znepřístupněny, účast na zkouškách stanovených projektem, technologickými normami a obecně platnými předpisy, zapsání výsledků kontrol a zkoušek do stavebního deníku,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zhotovitele Stavby nebo její části při provádění zkoušek materiálů, konstrukcí a prací předepsaných projektem, ČSN, EIV event. standardem ISO, kontrola a evidence dokladů o zkouškách a dokladů prokazujících kvalitu prací a materiálů,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vedení stavebních a montážních deníků, zápisy s vyjádřením zejména ke kvalitě prováděných prací a v případě nedodržení podmínek výstavby uplatnění opatření směřujících ke sjednání nápravy,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věcná a cenová kontrola skutečně provedených prací, souladu zjišťovacích protokolů a podkladů pro zálohování a fakturování, dodržení platebních podmínek dle uzavřených smluv s potvrzením správnosti svým podpisem,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ve spolupráci se zhotovitelem příprava změnových listů a podkladů pro uzavření dodatků smlouvy o dílo se zhotovitelem Stavby ihned, jakmile je poukázáno na potřebu realizace vícenákladů</w:t>
      </w:r>
      <w:r w:rsidR="00DD342B">
        <w:rPr>
          <w:rFonts w:ascii="Calibri Light" w:hAnsi="Calibri Light" w:cs="Arial"/>
          <w:color w:val="000000"/>
          <w:sz w:val="22"/>
          <w:szCs w:val="22"/>
        </w:rPr>
        <w:t xml:space="preserve"> či </w:t>
      </w:r>
      <w:proofErr w:type="spellStart"/>
      <w:r w:rsidR="00DD342B">
        <w:rPr>
          <w:rFonts w:ascii="Calibri Light" w:hAnsi="Calibri Light" w:cs="Arial"/>
          <w:color w:val="000000"/>
          <w:sz w:val="22"/>
          <w:szCs w:val="22"/>
        </w:rPr>
        <w:t>méněnákladů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,</w:t>
      </w:r>
    </w:p>
    <w:p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 koordinaci se zhotovitelem zajištění všech podkladů pro změnová řízení, tzn. oceněných změnových listů vč. zjišťovacích protokolů k těmto změnovým listům a provádění jejich kontroly a porovnání ocenění jednotlivých položek </w:t>
      </w:r>
      <w:r w:rsidR="00DD342B">
        <w:rPr>
          <w:rFonts w:ascii="Calibri Light" w:hAnsi="Calibri Light" w:cs="Arial"/>
          <w:color w:val="000000"/>
          <w:sz w:val="22"/>
          <w:szCs w:val="22"/>
        </w:rPr>
        <w:t xml:space="preserve">s nabídkovým rozpočtem, který je součástí SOD se zhotovitelem, a </w:t>
      </w:r>
      <w:r w:rsidRPr="00FB3C58">
        <w:rPr>
          <w:rFonts w:ascii="Calibri Light" w:hAnsi="Calibri Light" w:cs="Arial"/>
          <w:color w:val="000000"/>
          <w:sz w:val="22"/>
          <w:szCs w:val="22"/>
        </w:rPr>
        <w:t>s cenovou soustavou URS,</w:t>
      </w:r>
    </w:p>
    <w:p w:rsidR="00FB3C58" w:rsidRPr="00FB3C58" w:rsidRDefault="000B4B82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účast </w:t>
      </w:r>
      <w:r w:rsidR="00FB3C58" w:rsidRPr="00FB3C58">
        <w:rPr>
          <w:rFonts w:ascii="Calibri Light" w:hAnsi="Calibri Light" w:cs="Arial"/>
          <w:color w:val="000000"/>
          <w:sz w:val="22"/>
          <w:szCs w:val="22"/>
        </w:rPr>
        <w:t xml:space="preserve">na </w:t>
      </w:r>
      <w:r w:rsidR="00DD342B">
        <w:rPr>
          <w:rFonts w:ascii="Calibri Light" w:hAnsi="Calibri Light" w:cs="Arial"/>
          <w:color w:val="000000"/>
          <w:sz w:val="22"/>
          <w:szCs w:val="22"/>
        </w:rPr>
        <w:t xml:space="preserve">všech </w:t>
      </w:r>
      <w:r w:rsidR="00FB3C58" w:rsidRPr="00FB3C58">
        <w:rPr>
          <w:rFonts w:ascii="Calibri Light" w:hAnsi="Calibri Light" w:cs="Arial"/>
          <w:color w:val="000000"/>
          <w:sz w:val="22"/>
          <w:szCs w:val="22"/>
        </w:rPr>
        <w:t>změnových řízeních včetně jednání o cenách,</w:t>
      </w:r>
    </w:p>
    <w:p w:rsidR="006604A4" w:rsidRPr="00FB3C58" w:rsidRDefault="006604A4" w:rsidP="006604A4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provádění věcné kontroly a sledování souladu podkladů pro zálohování a fakturování s rozpočtem stavby v průběhu provádění Stavby, kontrola čerpání rozpočtu a celkových nákladů Stavby (objektů), a to vč. kontroly dodržování výše vícenákladů stavby </w:t>
      </w:r>
      <w:r w:rsidRPr="00BD5915">
        <w:rPr>
          <w:rFonts w:ascii="Calibri Light" w:hAnsi="Calibri Light" w:cs="Arial"/>
          <w:color w:val="000000"/>
          <w:sz w:val="22"/>
          <w:szCs w:val="22"/>
        </w:rPr>
        <w:t>dle ceny původní veřejné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zakázky na zhotovitele, vedení potřebné evidence o čerpání rozpočtu Stavby (ve finanční i věcné skladbě) v tištěné i 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</w:t>
      </w:r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>
        <w:rPr>
          <w:rFonts w:ascii="Calibri Light" w:hAnsi="Calibri Light" w:cs="Arial"/>
          <w:color w:val="000000"/>
          <w:sz w:val="22"/>
          <w:szCs w:val="22"/>
        </w:rPr>
        <w:t>xlsx</w:t>
      </w:r>
      <w:proofErr w:type="spellEnd"/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) a v souvislosti s tím, v rozsahu pověření vypracování návrhů na zpracování doplňku rozpočtu zhotovitelem Stavby nebo její části, jejich předkládání se svým vyjádřením příkazci,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projednání změn a dodatků projektu, které nezvyšují cenu, nemění kvalitu ani termín, v rozsahu svého pověření odsouhlasení návrhů zhotovitelů Stavby nebo její části nebo jejich předkládání se svým vyjádřením příkazci na rozhodnutí,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uplatnění vlastních návrhů směřujících k zhospodárnění budoucího provozu a snížení ceny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termínů stanovených ve smlouvě o dílo se zhotovitelem Stavby nebo její části, případně schváleného harmonogramu prováděných prací. V případě ohrožení dodržení termínů, okamžité vyrozumění příkazce a návrh opatření směřující k nápravě;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všech podmínek a termínů smlouvy o dílo se zhotovitelem Stavby nebo její části a podávání návrhů na uplatnění majetkových sankcí příkazce vůči zhotoviteli Stavby,</w:t>
      </w:r>
    </w:p>
    <w:p w:rsidR="00FB3C58" w:rsidRPr="00FB3C58" w:rsidRDefault="00FB3C58" w:rsidP="00FB3C58">
      <w:pPr>
        <w:pStyle w:val="Odstavec1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FB3C58">
        <w:rPr>
          <w:rFonts w:ascii="Calibri Light" w:hAnsi="Calibri Light"/>
          <w:sz w:val="22"/>
          <w:szCs w:val="22"/>
        </w:rPr>
        <w:t>v případě absence na kontrolním dnu Stavby zajištěn</w:t>
      </w:r>
      <w:r w:rsidR="000B4B82">
        <w:rPr>
          <w:rFonts w:ascii="Calibri Light" w:hAnsi="Calibri Light"/>
          <w:sz w:val="22"/>
          <w:szCs w:val="22"/>
        </w:rPr>
        <w:t>í adekvátní náhrady (</w:t>
      </w:r>
      <w:r w:rsidRPr="00FB3C58">
        <w:rPr>
          <w:rFonts w:ascii="Calibri Light" w:hAnsi="Calibri Light"/>
          <w:sz w:val="22"/>
          <w:szCs w:val="22"/>
        </w:rPr>
        <w:t>zástup) se stejnou odborností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provádění průběžných zápisů ve stavebním deníku, kontrola vedení stavebního deníku v souladu se stavebním zákonem a prováděcí vyhláškou,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péče o včasné předání a doplňování dokumentace pro provedení Stavby, podle které se stavba realizuje, koordinace požadavků AD a požadavků zhotovitele Stavby nebo její části, evidence a organizační zabezpečení dokumentace skutečného provedení,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evidence dokumentace dokončených částí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spolupráce se zhotovitelem Stavby nebo její části při provádění opatření na odvrácení nebo na omezení škod při ohrožení Stavby živelnými událostmi, kontrola dodržování bezpečnosti práce, požárních předpisů apod.,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řádného uskladnění materiálů na stavbě a pořádku na staveništi a jeho bezprostředním okolí,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 průběhu stavby zpracování podkladů pro závěrečné vyhodnocení Stavby,</w:t>
      </w:r>
    </w:p>
    <w:p w:rsid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příprava podkladů </w:t>
      </w:r>
      <w:r w:rsidR="00DB1B3A">
        <w:rPr>
          <w:rFonts w:ascii="Calibri Light" w:hAnsi="Calibri Light" w:cs="Arial"/>
          <w:color w:val="000000"/>
          <w:sz w:val="22"/>
          <w:szCs w:val="22"/>
        </w:rPr>
        <w:t>před kontrolní prohlídkou</w:t>
      </w:r>
      <w:r w:rsidR="00111866">
        <w:rPr>
          <w:rFonts w:ascii="Calibri Light" w:hAnsi="Calibri Light" w:cs="Arial"/>
          <w:color w:val="000000"/>
          <w:sz w:val="22"/>
          <w:szCs w:val="22"/>
        </w:rPr>
        <w:t xml:space="preserve">, dále pak </w:t>
      </w:r>
      <w:r w:rsidRPr="00FB3C58">
        <w:rPr>
          <w:rFonts w:ascii="Calibri Light" w:hAnsi="Calibri Light" w:cs="Arial"/>
          <w:color w:val="000000"/>
          <w:sz w:val="22"/>
          <w:szCs w:val="22"/>
        </w:rPr>
        <w:t>pro předání a převzetí Stavby, účast na převzetí, kontrola kvality a rozsahu dokončené Stavby včetně dokladů, vypracování soupisu vad a nedodělků a předávacího protokolu v tištěné i digitální formě (</w:t>
      </w:r>
      <w:proofErr w:type="gramStart"/>
      <w:r w:rsidRPr="00FB3C58">
        <w:rPr>
          <w:rFonts w:ascii="Calibri Light" w:hAnsi="Calibri Light" w:cs="Arial"/>
          <w:color w:val="000000"/>
          <w:sz w:val="22"/>
          <w:szCs w:val="22"/>
        </w:rPr>
        <w:t>formát</w:t>
      </w:r>
      <w:r w:rsidR="00C4515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.doc</w:t>
      </w:r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proofErr w:type="gramEnd"/>
      <w:r w:rsidRPr="00FB3C58">
        <w:rPr>
          <w:rFonts w:ascii="Calibri Light" w:hAnsi="Calibri Light" w:cs="Arial"/>
          <w:color w:val="000000"/>
          <w:sz w:val="22"/>
          <w:szCs w:val="22"/>
        </w:rPr>
        <w:t>, 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xlsx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:rsidR="00111866" w:rsidRPr="00DB1B3A" w:rsidRDefault="00DB1B3A" w:rsidP="006F6D64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účast při místním šetřením před vydáním </w:t>
      </w:r>
      <w:r w:rsidR="00DB27DE" w:rsidRPr="00DB1B3A">
        <w:rPr>
          <w:rFonts w:ascii="Calibri Light" w:hAnsi="Calibri Light" w:cs="Arial"/>
          <w:color w:val="000000"/>
          <w:sz w:val="22"/>
          <w:szCs w:val="22"/>
        </w:rPr>
        <w:t xml:space="preserve">kolaudačního souhlasu či rozhodnutí. 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kontrola odstranění vad a nedodělků, zjištěných </w:t>
      </w:r>
      <w:r w:rsidR="00BA5DA9">
        <w:rPr>
          <w:rFonts w:ascii="Calibri Light" w:hAnsi="Calibri Light" w:cs="Arial"/>
          <w:color w:val="000000"/>
          <w:sz w:val="22"/>
          <w:szCs w:val="22"/>
        </w:rPr>
        <w:t>před zahájením kolaudačního řízení</w:t>
      </w:r>
      <w:r w:rsidR="00DB27DE">
        <w:rPr>
          <w:rFonts w:ascii="Calibri Light" w:hAnsi="Calibri Light" w:cs="Arial"/>
          <w:color w:val="000000"/>
          <w:sz w:val="22"/>
          <w:szCs w:val="22"/>
        </w:rPr>
        <w:t xml:space="preserve"> Stavby a po jeho ukončení </w:t>
      </w:r>
      <w:r w:rsidRPr="00FB3C58">
        <w:rPr>
          <w:rFonts w:ascii="Calibri Light" w:hAnsi="Calibri Light" w:cs="Arial"/>
          <w:color w:val="000000"/>
          <w:sz w:val="22"/>
          <w:szCs w:val="22"/>
        </w:rPr>
        <w:t>vč. zápisu o jejich odstranění,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zajištění fotodokumentace celé realizace Stavby, </w:t>
      </w:r>
      <w:r w:rsidR="00DD342B">
        <w:rPr>
          <w:rFonts w:ascii="Calibri Light" w:hAnsi="Calibri Light" w:cs="Arial"/>
          <w:color w:val="000000"/>
          <w:sz w:val="22"/>
          <w:szCs w:val="22"/>
        </w:rPr>
        <w:t xml:space="preserve">průběžné </w:t>
      </w:r>
      <w:r w:rsidR="00DD342B" w:rsidRPr="00FB3C58">
        <w:rPr>
          <w:rFonts w:ascii="Calibri Light" w:hAnsi="Calibri Light" w:cs="Arial"/>
          <w:color w:val="000000"/>
          <w:sz w:val="22"/>
          <w:szCs w:val="22"/>
        </w:rPr>
        <w:t>předá</w:t>
      </w:r>
      <w:r w:rsidR="00DD342B">
        <w:rPr>
          <w:rFonts w:ascii="Calibri Light" w:hAnsi="Calibri Light" w:cs="Arial"/>
          <w:color w:val="000000"/>
          <w:sz w:val="22"/>
          <w:szCs w:val="22"/>
        </w:rPr>
        <w:t>vání</w:t>
      </w:r>
      <w:r w:rsidR="00DD342B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fotodokumentace na nosiči CD,</w:t>
      </w:r>
    </w:p>
    <w:p w:rsidR="00944691" w:rsidRDefault="00944691" w:rsidP="00944691">
      <w:pPr>
        <w:pStyle w:val="TSTextlnkuslovan"/>
        <w:spacing w:after="0" w:line="240" w:lineRule="auto"/>
        <w:jc w:val="both"/>
        <w:rPr>
          <w:rFonts w:cs="Arial"/>
          <w:bCs/>
          <w:szCs w:val="22"/>
          <w:lang w:val="cs-CZ"/>
        </w:rPr>
      </w:pPr>
    </w:p>
    <w:p w:rsidR="00DB27DE" w:rsidRDefault="00944691" w:rsidP="00DB27DE">
      <w:pPr>
        <w:tabs>
          <w:tab w:val="left" w:pos="284"/>
        </w:tabs>
        <w:spacing w:before="240" w:after="12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DB27DE">
        <w:rPr>
          <w:rFonts w:ascii="Calibri Light" w:hAnsi="Calibri Light" w:cs="Arial"/>
          <w:b/>
          <w:color w:val="000000"/>
          <w:sz w:val="22"/>
          <w:szCs w:val="22"/>
        </w:rPr>
        <w:t>práce a rozsah základní činnosti koordinátora BOZP</w:t>
      </w:r>
      <w:r w:rsidR="00DB27DE">
        <w:rPr>
          <w:rFonts w:ascii="Calibri Light" w:hAnsi="Calibri Light" w:cs="Arial"/>
          <w:b/>
          <w:color w:val="000000"/>
          <w:sz w:val="22"/>
          <w:szCs w:val="22"/>
        </w:rPr>
        <w:t>:</w:t>
      </w:r>
    </w:p>
    <w:p w:rsidR="0054278B" w:rsidRPr="00DB27DE" w:rsidRDefault="00DB27DE" w:rsidP="00FF107F">
      <w:pPr>
        <w:suppressAutoHyphens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</w:t>
      </w:r>
      <w:r w:rsidRPr="00DB27DE">
        <w:rPr>
          <w:rFonts w:ascii="Calibri Light" w:hAnsi="Calibri Light" w:cs="Calibri Light"/>
          <w:sz w:val="22"/>
          <w:szCs w:val="22"/>
        </w:rPr>
        <w:t> </w:t>
      </w:r>
      <w:proofErr w:type="gramStart"/>
      <w:r w:rsidRPr="00DB27DE">
        <w:rPr>
          <w:rFonts w:ascii="Calibri Light" w:hAnsi="Calibri Light" w:cs="Calibri Light"/>
          <w:sz w:val="22"/>
          <w:szCs w:val="22"/>
        </w:rPr>
        <w:t xml:space="preserve">souladu s </w:t>
      </w:r>
      <w:r w:rsidR="00944691" w:rsidRPr="00DB27DE">
        <w:rPr>
          <w:rFonts w:ascii="Calibri Light" w:hAnsi="Calibri Light" w:cs="Calibri Light"/>
          <w:sz w:val="22"/>
          <w:szCs w:val="22"/>
        </w:rPr>
        <w:t xml:space="preserve"> § 18</w:t>
      </w:r>
      <w:proofErr w:type="gramEnd"/>
      <w:r w:rsidR="00944691" w:rsidRPr="00DB27DE">
        <w:rPr>
          <w:rFonts w:ascii="Calibri Light" w:hAnsi="Calibri Light" w:cs="Calibri Light"/>
          <w:sz w:val="22"/>
          <w:szCs w:val="22"/>
        </w:rPr>
        <w:t xml:space="preserve"> zákona č. 309/2006 Sb., </w:t>
      </w:r>
      <w:r w:rsidR="00FF107F" w:rsidRPr="00DB27DE">
        <w:rPr>
          <w:rFonts w:ascii="Calibri Light" w:hAnsi="Calibri Light" w:cs="Calibri Light"/>
          <w:sz w:val="22"/>
          <w:szCs w:val="22"/>
        </w:rPr>
        <w:t>a v § 7 a § 8 nařízení vlády č. 591/2006 Sb.</w:t>
      </w:r>
      <w:r w:rsidR="00274177">
        <w:rPr>
          <w:rFonts w:ascii="Calibri Light" w:hAnsi="Calibri Light" w:cs="Calibri Light"/>
          <w:sz w:val="22"/>
          <w:szCs w:val="22"/>
        </w:rPr>
        <w:t xml:space="preserve"> </w:t>
      </w:r>
      <w:r w:rsidR="00356303">
        <w:rPr>
          <w:rFonts w:ascii="Calibri Light" w:hAnsi="Calibri Light" w:cs="Calibri Light"/>
          <w:sz w:val="22"/>
          <w:szCs w:val="22"/>
        </w:rPr>
        <w:t xml:space="preserve">je příkazník povinen </w:t>
      </w:r>
      <w:r w:rsidRPr="00DB27DE">
        <w:rPr>
          <w:rFonts w:ascii="Calibri Light" w:hAnsi="Calibri Light" w:cs="Calibri Light"/>
          <w:sz w:val="22"/>
          <w:szCs w:val="22"/>
        </w:rPr>
        <w:t xml:space="preserve"> zejména</w:t>
      </w:r>
      <w:r w:rsidR="0054278B" w:rsidRPr="00DB27DE">
        <w:rPr>
          <w:rFonts w:ascii="Calibri Light" w:hAnsi="Calibri Light" w:cs="Calibri Light"/>
          <w:sz w:val="22"/>
          <w:szCs w:val="22"/>
        </w:rPr>
        <w:t>:</w:t>
      </w:r>
    </w:p>
    <w:p w:rsidR="0054278B" w:rsidRPr="00B463F6" w:rsidRDefault="0054278B" w:rsidP="0054278B">
      <w:pPr>
        <w:pStyle w:val="Odstavecseseznamem"/>
        <w:jc w:val="center"/>
        <w:rPr>
          <w:rFonts w:cs="Arial"/>
          <w:bCs/>
          <w:szCs w:val="22"/>
        </w:rPr>
      </w:pP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seznámit se s projektovými dokumentacemi stavby a s obsahem a podmínkami stavební</w:t>
      </w:r>
      <w:r w:rsidR="002B1D68">
        <w:rPr>
          <w:rFonts w:ascii="Calibri Light" w:hAnsi="Calibri Light" w:cs="Calibri Light"/>
          <w:sz w:val="22"/>
          <w:szCs w:val="22"/>
        </w:rPr>
        <w:t>ho</w:t>
      </w:r>
      <w:r w:rsidRPr="0054278B">
        <w:rPr>
          <w:rFonts w:ascii="Calibri Light" w:hAnsi="Calibri Light" w:cs="Calibri Light"/>
          <w:sz w:val="22"/>
          <w:szCs w:val="22"/>
        </w:rPr>
        <w:t xml:space="preserve"> povolení, kontrolou dodržování podmínek vztahujících se k BOZP po dobu realizace stavby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zúčastnit se odevzdání staveniště zhotoviteli a zabezpečit zápis o skutečnostech, vztahujících se k BOZP do stavebního deníku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při</w:t>
      </w:r>
      <w:r w:rsidRPr="0054278B">
        <w:rPr>
          <w:rFonts w:ascii="Calibri Light" w:hAnsi="Calibri Light" w:cs="Calibri Light"/>
          <w:sz w:val="22"/>
          <w:szCs w:val="22"/>
        </w:rPr>
        <w:t xml:space="preserve">pravit dokumentaci podle požadavků </w:t>
      </w:r>
      <w:hyperlink r:id="rId11" w:history="1">
        <w:r w:rsidRPr="0054278B">
          <w:rPr>
            <w:rStyle w:val="Hypertextovodkaz"/>
            <w:rFonts w:ascii="Calibri Light" w:hAnsi="Calibri Light" w:cs="Calibri Light"/>
            <w:sz w:val="22"/>
            <w:szCs w:val="22"/>
          </w:rPr>
          <w:t>zákona č. 309/2006 Sb.</w:t>
        </w:r>
      </w:hyperlink>
      <w:r w:rsidRPr="0054278B">
        <w:rPr>
          <w:rFonts w:ascii="Calibri Light" w:hAnsi="Calibri Light" w:cs="Calibri Light"/>
          <w:sz w:val="22"/>
          <w:szCs w:val="22"/>
        </w:rPr>
        <w:t xml:space="preserve">, a prováděcích předpisů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zpracovat další podklady nutné pro zajištění bezpečného a zdraví neohrožujícího pracovního prostředí a podmínek výkonu práce, na které je třeba vzít zřetel s ohledem </w:t>
      </w:r>
      <w:r w:rsidRPr="0054278B">
        <w:rPr>
          <w:rFonts w:ascii="Calibri Light" w:hAnsi="Calibri Light" w:cs="Calibri Light"/>
          <w:sz w:val="22"/>
          <w:szCs w:val="22"/>
        </w:rPr>
        <w:br/>
        <w:t>na charakter stavby a její realizaci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aktualizovat plán bezpečnosti práce na staveništi. Aktualizovaný plán BOZP  bude </w:t>
      </w:r>
      <w:r w:rsidRPr="0054278B">
        <w:rPr>
          <w:rFonts w:ascii="Calibri Light" w:hAnsi="Calibri Light" w:cs="Calibri Light"/>
          <w:color w:val="000000"/>
          <w:sz w:val="22"/>
          <w:szCs w:val="22"/>
        </w:rPr>
        <w:t>obsahovat údaje, informace a postupy zpracované v podrobnostech nezbytných pro zajištění bezpečné a zdraví neohrožující práce, a bude odsouhlasen a podepsán všemi zhotoviteli stavby.</w:t>
      </w:r>
      <w:r w:rsidRPr="0054278B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54278B">
        <w:rPr>
          <w:rFonts w:ascii="Calibri Light" w:hAnsi="Calibri Light" w:cs="Calibri Light"/>
          <w:sz w:val="22"/>
          <w:szCs w:val="22"/>
        </w:rPr>
        <w:t>Plán bude předán příkazci nejpozději při předání staveniště zhotoviteli.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zpracovat plán bezpečnosti práce na stavbu </w:t>
      </w:r>
      <w:r w:rsidR="00DB1B3A">
        <w:rPr>
          <w:rFonts w:ascii="Calibri Light" w:hAnsi="Calibri Light" w:cs="Calibri Light"/>
          <w:sz w:val="22"/>
          <w:szCs w:val="22"/>
        </w:rPr>
        <w:t>Půdní vestavba ZUŠ Říčany</w:t>
      </w:r>
      <w:r w:rsidRPr="0054278B">
        <w:rPr>
          <w:rFonts w:ascii="Calibri Light" w:hAnsi="Calibri Light" w:cs="Calibri Light"/>
          <w:sz w:val="22"/>
          <w:szCs w:val="22"/>
        </w:rPr>
        <w:t xml:space="preserve">, v případě, že tato povinnost vzniká, </w:t>
      </w:r>
    </w:p>
    <w:p w:rsidR="0054278B" w:rsidRPr="00DB1B3A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DB1B3A">
        <w:rPr>
          <w:rFonts w:ascii="Calibri Light" w:hAnsi="Calibri Light" w:cs="Calibri Light"/>
          <w:b/>
          <w:sz w:val="22"/>
          <w:szCs w:val="22"/>
        </w:rPr>
        <w:t xml:space="preserve">vypracovat a zajistit odeslání oznámení o zahájení stavebních prací </w:t>
      </w:r>
      <w:r w:rsidR="002B7362" w:rsidRPr="00DB1B3A">
        <w:rPr>
          <w:rFonts w:ascii="Calibri Light" w:hAnsi="Calibri Light" w:cs="Calibri Light"/>
          <w:b/>
          <w:sz w:val="22"/>
          <w:szCs w:val="22"/>
        </w:rPr>
        <w:t xml:space="preserve">se všemi potřebnými přílohami </w:t>
      </w:r>
      <w:r w:rsidRPr="00DB1B3A">
        <w:rPr>
          <w:rFonts w:ascii="Calibri Light" w:hAnsi="Calibri Light" w:cs="Calibri Light"/>
          <w:b/>
          <w:sz w:val="22"/>
          <w:szCs w:val="22"/>
        </w:rPr>
        <w:t xml:space="preserve">a zaslat </w:t>
      </w:r>
      <w:r w:rsidR="002B7362" w:rsidRPr="00DB1B3A">
        <w:rPr>
          <w:rFonts w:ascii="Calibri Light" w:hAnsi="Calibri Light" w:cs="Calibri Light"/>
          <w:b/>
          <w:sz w:val="22"/>
          <w:szCs w:val="22"/>
        </w:rPr>
        <w:t xml:space="preserve">je </w:t>
      </w:r>
      <w:r w:rsidRPr="00DB1B3A">
        <w:rPr>
          <w:rFonts w:ascii="Calibri Light" w:hAnsi="Calibri Light" w:cs="Calibri Light"/>
          <w:b/>
          <w:sz w:val="22"/>
          <w:szCs w:val="22"/>
        </w:rPr>
        <w:t xml:space="preserve">příslušnému oblastnímu inspektorátu práce (OIP) ve smyslu ustanovení § 15 odst. 1 zákona č. 309/2006 Sb.,  </w:t>
      </w:r>
      <w:r w:rsidRPr="00DB1B3A">
        <w:rPr>
          <w:rFonts w:ascii="Calibri Light" w:hAnsi="Calibri Light" w:cs="Calibri Light"/>
          <w:b/>
          <w:sz w:val="22"/>
          <w:szCs w:val="22"/>
        </w:rPr>
        <w:br/>
        <w:t>před předáním staveniště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informovat zhotovitele stavby a všechny dotčené poddodavatele o bezpečnostních </w:t>
      </w:r>
      <w:r w:rsidRPr="0054278B">
        <w:rPr>
          <w:rFonts w:ascii="Calibri Light" w:hAnsi="Calibri Light" w:cs="Calibri Light"/>
          <w:sz w:val="22"/>
          <w:szCs w:val="22"/>
        </w:rPr>
        <w:br/>
        <w:t>a zdravotních rizicích, která jsou koordinátorovi BOZP známa, a která vzniknou na staveništi během postupu jednotlivých prací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spolupracovat se zhotovitelem stavby při tvorbě harmonogramu jednotlivých prací, </w:t>
      </w:r>
      <w:r w:rsidRPr="0054278B">
        <w:rPr>
          <w:rFonts w:ascii="Calibri Light" w:hAnsi="Calibri Light" w:cs="Calibri Light"/>
          <w:sz w:val="22"/>
          <w:szCs w:val="22"/>
        </w:rPr>
        <w:br/>
        <w:t xml:space="preserve">při stanovení času potřebného k bezpečnému provádění jednotlivých činností, při tvorbě povinné dokumentace pro zařízení staveniště a stavbu v oblasti BOZP; koordinátor dbá, aby jím doporučené řešení bylo technicky realizovatelné a v souladu s právními </w:t>
      </w:r>
      <w:r w:rsidRPr="0054278B">
        <w:rPr>
          <w:rFonts w:ascii="Calibri Light" w:hAnsi="Calibri Light" w:cs="Calibri Light"/>
          <w:sz w:val="22"/>
          <w:szCs w:val="22"/>
        </w:rPr>
        <w:br/>
        <w:t xml:space="preserve">a ostatními předpisy k zajištění BOZP a aby </w:t>
      </w:r>
      <w:proofErr w:type="gramStart"/>
      <w:r w:rsidRPr="0054278B">
        <w:rPr>
          <w:rFonts w:ascii="Calibri Light" w:hAnsi="Calibri Light" w:cs="Calibri Light"/>
          <w:sz w:val="22"/>
          <w:szCs w:val="22"/>
        </w:rPr>
        <w:t>bylo</w:t>
      </w:r>
      <w:r w:rsidR="009F31BC">
        <w:rPr>
          <w:rFonts w:ascii="Calibri Light" w:hAnsi="Calibri Light" w:cs="Calibri Light"/>
          <w:sz w:val="22"/>
          <w:szCs w:val="22"/>
        </w:rPr>
        <w:t>,</w:t>
      </w:r>
      <w:r w:rsidRPr="0054278B">
        <w:rPr>
          <w:rFonts w:ascii="Calibri Light" w:hAnsi="Calibri Light" w:cs="Calibri Light"/>
          <w:sz w:val="22"/>
          <w:szCs w:val="22"/>
        </w:rPr>
        <w:t xml:space="preserve"> s  přihlédnutím</w:t>
      </w:r>
      <w:proofErr w:type="gramEnd"/>
      <w:r w:rsidRPr="0054278B">
        <w:rPr>
          <w:rFonts w:ascii="Calibri Light" w:hAnsi="Calibri Light" w:cs="Calibri Light"/>
          <w:sz w:val="22"/>
          <w:szCs w:val="22"/>
        </w:rPr>
        <w:t xml:space="preserve"> k účelu stanovenému zadavatelem stavby, ekonomicky přiměřené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kontrolovat způsob zabezpečení obvodu staveniště, včetně vjezdu na staveniště, s cílem zamezit vstupu nepovolaným osobám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spolupracovat s technickým dozorem stavebníka při organizování kontrolních dnů stavby, pokud možno společně s kontrolními dny k dodržování plánu BOZP, účast na těchto dnech  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lastRenderedPageBreak/>
        <w:t>sledovat dodržování plánu BOZP všemi zhotoviteli, provádět zápisy z kontrolních dnů o zjištěných nedostatcích v BOZP na staveništi a návrzích opatření, vedoucích k odstranění nedostatků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provádět kontroly staveniště se zřetelem na dodržování pravidel BOZP i mimo kontrolní dny stavby; koordinátor upozorňuje zhotovitele na zjištěné nedostatky, provádí o nich zápisy, požaduje bezodkladné zjednání nápravy a zapisuje údaje o tom, zda a jakým způsobem byly tyto nedostatky odstraněny</w:t>
      </w:r>
      <w:r w:rsidR="002B7362">
        <w:rPr>
          <w:rFonts w:ascii="Calibri Light" w:hAnsi="Calibri Light" w:cs="Calibri Light"/>
          <w:sz w:val="22"/>
          <w:szCs w:val="22"/>
        </w:rPr>
        <w:t xml:space="preserve">, v souladu se smlouvou o dílo se zhotovitelem Stavby upozorňuje na potřebu uplatnění sankcí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aktualizovat plán BOZP na základě nových skutečností zjištěných při kontrolních dnech stavby a při kontrolách mimo harmonogram kontrolních dnů</w:t>
      </w:r>
      <w:r w:rsidR="002B7362">
        <w:rPr>
          <w:rFonts w:ascii="Calibri Light" w:hAnsi="Calibri Light" w:cs="Calibri Light"/>
          <w:sz w:val="22"/>
          <w:szCs w:val="22"/>
        </w:rPr>
        <w:t>, popř. vyplývajících z ev. změny stavby před dokončením</w:t>
      </w:r>
      <w:r w:rsidRPr="0054278B">
        <w:rPr>
          <w:rFonts w:ascii="Calibri Light" w:hAnsi="Calibri Light" w:cs="Calibri Light"/>
          <w:sz w:val="22"/>
          <w:szCs w:val="22"/>
        </w:rPr>
        <w:t xml:space="preserve">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bezodkladně upozornit příkazce na nedostatky v uplatňování požadavků na BOZP, zjištěné na staveništi, a vyžadovat zjednání nápravy; k tomu je koordinátor oprávněn navrhovat přiměřená opatření, kontro</w:t>
      </w:r>
      <w:r>
        <w:rPr>
          <w:rFonts w:ascii="Calibri Light" w:hAnsi="Calibri Light" w:cs="Calibri Light"/>
          <w:sz w:val="22"/>
          <w:szCs w:val="22"/>
        </w:rPr>
        <w:t>l</w:t>
      </w:r>
      <w:r w:rsidRPr="0054278B">
        <w:rPr>
          <w:rFonts w:ascii="Calibri Light" w:hAnsi="Calibri Light" w:cs="Calibri Light"/>
          <w:sz w:val="22"/>
          <w:szCs w:val="22"/>
        </w:rPr>
        <w:t>ovat účinnost přijatých opatření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vypracovat zprávy pro příkazce (informace o kontrolní činnosti a zjištěných skutečnostech, ohrožujících bezpečný průběh stavby nebo termíny dokončení)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>spoluúčastnit se při vyšetřování pracovních úrazů a vypracování požadované dokumentace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4278B">
        <w:rPr>
          <w:rFonts w:ascii="Calibri Light" w:hAnsi="Calibri Light" w:cs="Calibri Light"/>
          <w:sz w:val="22"/>
          <w:szCs w:val="22"/>
        </w:rPr>
        <w:t xml:space="preserve">účastnit se při jednání s orgány státního odborného dozoru nad BOZP, se stavebním úřadem a ostatními dotčenými orgány, účast na kontrolních prohlídkách stavby, vyvolaných těmito orgány   </w:t>
      </w:r>
    </w:p>
    <w:p w:rsidR="0054278B" w:rsidRPr="0054278B" w:rsidRDefault="0054278B" w:rsidP="00944691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při</w:t>
      </w:r>
      <w:r w:rsidRPr="0054278B">
        <w:rPr>
          <w:rFonts w:ascii="Calibri Light" w:hAnsi="Calibri Light" w:cs="Calibri Light"/>
          <w:sz w:val="22"/>
          <w:szCs w:val="22"/>
        </w:rPr>
        <w:t>pravit podklady pro odevzdání a převzetí dokončené stavby</w:t>
      </w:r>
      <w:r w:rsidR="00BA5DA9">
        <w:rPr>
          <w:rFonts w:ascii="Calibri Light" w:hAnsi="Calibri Light" w:cs="Calibri Light"/>
          <w:sz w:val="22"/>
          <w:szCs w:val="22"/>
        </w:rPr>
        <w:t xml:space="preserve"> před zahájením kolaudace</w:t>
      </w:r>
      <w:r w:rsidRPr="0054278B">
        <w:rPr>
          <w:rFonts w:ascii="Calibri Light" w:hAnsi="Calibri Light" w:cs="Calibri Light"/>
          <w:sz w:val="22"/>
          <w:szCs w:val="22"/>
        </w:rPr>
        <w:t xml:space="preserve">, účast na závěrečné kontrolní prohlídce stavby a součinnost s příkazcem při zajištění kolaudačního souhlasu </w:t>
      </w:r>
    </w:p>
    <w:p w:rsidR="00944691" w:rsidRDefault="00944691" w:rsidP="00944691">
      <w:pPr>
        <w:tabs>
          <w:tab w:val="left" w:pos="284"/>
        </w:tabs>
        <w:suppressAutoHyphens w:val="0"/>
        <w:spacing w:before="240" w:after="240" w:line="280" w:lineRule="exact"/>
        <w:contextualSpacing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</w:p>
    <w:p w:rsidR="00FB3C58" w:rsidRDefault="00FB3C58" w:rsidP="00944691">
      <w:pPr>
        <w:tabs>
          <w:tab w:val="left" w:pos="284"/>
        </w:tabs>
        <w:suppressAutoHyphens w:val="0"/>
        <w:spacing w:before="240" w:after="240" w:line="280" w:lineRule="exact"/>
        <w:contextualSpacing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944691">
        <w:rPr>
          <w:rFonts w:ascii="Calibri Light" w:hAnsi="Calibri Light" w:cs="Arial"/>
          <w:b/>
          <w:color w:val="000000"/>
          <w:sz w:val="22"/>
          <w:szCs w:val="22"/>
        </w:rPr>
        <w:t xml:space="preserve">práce </w:t>
      </w:r>
      <w:r w:rsidR="00DB27DE">
        <w:rPr>
          <w:rFonts w:ascii="Calibri Light" w:hAnsi="Calibri Light" w:cs="Arial"/>
          <w:b/>
          <w:color w:val="000000"/>
          <w:sz w:val="22"/>
          <w:szCs w:val="22"/>
        </w:rPr>
        <w:t xml:space="preserve">po </w:t>
      </w:r>
      <w:r w:rsidRPr="00944691">
        <w:rPr>
          <w:rFonts w:ascii="Calibri Light" w:hAnsi="Calibri Light" w:cs="Arial"/>
          <w:b/>
          <w:color w:val="000000"/>
          <w:sz w:val="22"/>
          <w:szCs w:val="22"/>
        </w:rPr>
        <w:t>dokončení stavby</w:t>
      </w:r>
      <w:r w:rsidR="000D729D">
        <w:rPr>
          <w:rFonts w:ascii="Calibri Light" w:hAnsi="Calibri Light" w:cs="Arial"/>
          <w:b/>
          <w:color w:val="000000"/>
          <w:sz w:val="22"/>
          <w:szCs w:val="22"/>
        </w:rPr>
        <w:t xml:space="preserve"> do doby kolaudace</w:t>
      </w:r>
      <w:r w:rsidRPr="00944691">
        <w:rPr>
          <w:rFonts w:ascii="Calibri Light" w:hAnsi="Calibri Light" w:cs="Arial"/>
          <w:b/>
          <w:color w:val="000000"/>
          <w:sz w:val="22"/>
          <w:szCs w:val="22"/>
        </w:rPr>
        <w:t>:</w:t>
      </w:r>
    </w:p>
    <w:p w:rsidR="00944691" w:rsidRPr="00944691" w:rsidRDefault="00944691" w:rsidP="00944691">
      <w:pPr>
        <w:tabs>
          <w:tab w:val="left" w:pos="284"/>
        </w:tabs>
        <w:suppressAutoHyphens w:val="0"/>
        <w:spacing w:before="240" w:after="240" w:line="280" w:lineRule="exact"/>
        <w:contextualSpacing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kontrola </w:t>
      </w:r>
      <w:r w:rsidR="002B7362" w:rsidRPr="00FB3C58">
        <w:rPr>
          <w:rFonts w:ascii="Calibri Light" w:hAnsi="Calibri Light" w:cs="Arial"/>
          <w:color w:val="000000"/>
          <w:sz w:val="22"/>
          <w:szCs w:val="22"/>
        </w:rPr>
        <w:t>odstra</w:t>
      </w:r>
      <w:r w:rsidR="002B7362">
        <w:rPr>
          <w:rFonts w:ascii="Calibri Light" w:hAnsi="Calibri Light" w:cs="Arial"/>
          <w:color w:val="000000"/>
          <w:sz w:val="22"/>
          <w:szCs w:val="22"/>
        </w:rPr>
        <w:t xml:space="preserve">ňování </w:t>
      </w:r>
      <w:r w:rsidRPr="00FB3C58">
        <w:rPr>
          <w:rFonts w:ascii="Calibri Light" w:hAnsi="Calibri Light" w:cs="Arial"/>
          <w:color w:val="000000"/>
          <w:sz w:val="22"/>
          <w:szCs w:val="22"/>
        </w:rPr>
        <w:t>nedostatků Stavby, uvedených v  kolaudačním rozhodnutí vč. zápisu o jejich odstranění</w:t>
      </w:r>
    </w:p>
    <w:p w:rsidR="0054278B" w:rsidRPr="0054278B" w:rsidRDefault="00FB3C58" w:rsidP="0054278B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vyklizení staveniště zhotovitelem Stavby nebo její části</w:t>
      </w:r>
    </w:p>
    <w:p w:rsidR="006B2B78" w:rsidRDefault="007E68A2" w:rsidP="00356303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B2B78">
        <w:rPr>
          <w:rFonts w:ascii="Calibri Light" w:hAnsi="Calibri Light" w:cs="Arial"/>
          <w:color w:val="000000"/>
          <w:sz w:val="22"/>
          <w:szCs w:val="22"/>
        </w:rPr>
        <w:t>archivace veškeré dokumentace ke Stavbě minimálně 10 let po dokončení Stavby</w:t>
      </w:r>
    </w:p>
    <w:p w:rsidR="006B2B78" w:rsidRPr="00FF107F" w:rsidRDefault="006B2B78" w:rsidP="00356303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F107F">
        <w:rPr>
          <w:rFonts w:ascii="Calibri Light" w:hAnsi="Calibri Light" w:cs="Arial"/>
          <w:color w:val="000000"/>
          <w:sz w:val="22"/>
          <w:szCs w:val="22"/>
        </w:rPr>
        <w:t>pomoc při řešení reklamací v době záruky</w:t>
      </w:r>
    </w:p>
    <w:p w:rsidR="00AA4B69" w:rsidRPr="006117B5" w:rsidRDefault="006117B5" w:rsidP="00FB3C58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Práva a povinnosti smluvních stran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sleduje, aby nenastalo promlčení práv příkazce:</w:t>
      </w:r>
    </w:p>
    <w:p w:rsidR="006117B5" w:rsidRPr="006117B5" w:rsidRDefault="006117B5" w:rsidP="006117B5">
      <w:pPr>
        <w:numPr>
          <w:ilvl w:val="0"/>
          <w:numId w:val="26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619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zák.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na plnění závazku zhotoviteli Stavby</w:t>
      </w:r>
    </w:p>
    <w:p w:rsidR="006117B5" w:rsidRPr="006117B5" w:rsidRDefault="006117B5" w:rsidP="006117B5">
      <w:pPr>
        <w:numPr>
          <w:ilvl w:val="0"/>
          <w:numId w:val="27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2615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proofErr w:type="gramStart"/>
      <w:r w:rsidRPr="006117B5">
        <w:rPr>
          <w:rFonts w:ascii="Calibri Light" w:hAnsi="Calibri Light" w:cs="Arial"/>
          <w:color w:val="000000"/>
          <w:sz w:val="22"/>
          <w:szCs w:val="22"/>
        </w:rPr>
        <w:t>zák.</w:t>
      </w:r>
      <w:proofErr w:type="gramEnd"/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při vadném plnění dodávky Stavby</w:t>
      </w:r>
    </w:p>
    <w:p w:rsidR="006117B5" w:rsidRPr="006117B5" w:rsidRDefault="006117B5" w:rsidP="006117B5">
      <w:pPr>
        <w:numPr>
          <w:ilvl w:val="0"/>
          <w:numId w:val="28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na náhradu škody a úhradu smluvní pokuty.</w:t>
      </w:r>
    </w:p>
    <w:p w:rsidR="006117B5" w:rsidRPr="006117B5" w:rsidRDefault="006117B5" w:rsidP="00A45A64">
      <w:pPr>
        <w:pStyle w:val="Zkladntextodsazen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 dostatečném časovém předstihu, minimálně však dva týdny předem, písemně upozornit příkazce na nebezpečí promlčení jeho práv spolu s doporučením právních úkonů, jimiž příkazce promlčení zabrání. Příkazník neodpovídá za promlčení, které příkazci nastane při uplatňování jeho práv v záruční lhůtě, která běží ode dne vystavení potvrzení zhotovitelům Stavby, že jejich dodávky byly splněny a převzaty příkazcem jako dokončené (tedy za uplatnění práv příkazce v záruční době). V předmětu plnění této smlouvy není zahrnuto uplatňování a zajišťování odstranění vad, které se objevily na dokončené Stavbě v průběhu záruční doby.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všechny činnosti dle této smlouvy vykonávat na profesionální úrovni a chránit jemu známé zájmy příkazce.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zachovávat mlčenlivost o všech skutečnostech, týkajících se příkazce, o nichž se dozví při plnění předmětu smlouvy</w:t>
      </w:r>
      <w:r w:rsidR="00356303">
        <w:rPr>
          <w:rFonts w:ascii="Calibri Light" w:hAnsi="Calibri Light" w:cs="Arial"/>
          <w:color w:val="000000"/>
          <w:sz w:val="22"/>
          <w:szCs w:val="22"/>
        </w:rPr>
        <w:t>,</w:t>
      </w: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a to i po skončení platnosti této smlouvy.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vykonávat činnosti, jejichž plnění je předmětem této smlouvy, vlastními silami.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smluvních:</w:t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="007B3A18">
        <w:rPr>
          <w:rFonts w:ascii="Calibri Light" w:hAnsi="Calibri Light" w:cs="Segoe UI"/>
          <w:i/>
          <w:sz w:val="22"/>
          <w:szCs w:val="22"/>
        </w:rPr>
        <w:t>Ing. Martin Kučera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>Mgr. Vladimír Kořen</w:t>
      </w:r>
    </w:p>
    <w:p w:rsidR="006117B5" w:rsidRPr="006117B5" w:rsidRDefault="006117B5" w:rsidP="00C54B4B">
      <w:pPr>
        <w:spacing w:after="60"/>
        <w:ind w:left="567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technických:</w:t>
      </w:r>
      <w:r w:rsidR="00C54B4B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="007B3A18">
        <w:rPr>
          <w:rFonts w:ascii="Calibri Light" w:hAnsi="Calibri Light" w:cs="Segoe UI"/>
          <w:i/>
          <w:sz w:val="22"/>
          <w:szCs w:val="22"/>
        </w:rPr>
        <w:t>Ing. Martin Kučera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 xml:space="preserve"> </w:t>
      </w:r>
    </w:p>
    <w:p w:rsidR="00C54B4B" w:rsidRPr="006117B5" w:rsidRDefault="006117B5" w:rsidP="00C54B4B">
      <w:pPr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lastRenderedPageBreak/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="00C54B4B">
        <w:rPr>
          <w:rFonts w:ascii="Calibri Light" w:hAnsi="Calibri Light" w:cs="Arial"/>
          <w:color w:val="000000"/>
          <w:sz w:val="22"/>
          <w:szCs w:val="22"/>
        </w:rPr>
        <w:t xml:space="preserve">Ing. Monika Burešová, </w:t>
      </w:r>
      <w:proofErr w:type="gramStart"/>
      <w:r w:rsidR="00C54B4B">
        <w:rPr>
          <w:rFonts w:ascii="Calibri Light" w:hAnsi="Calibri Light" w:cs="Arial"/>
          <w:color w:val="000000"/>
          <w:sz w:val="22"/>
          <w:szCs w:val="22"/>
        </w:rPr>
        <w:t>Ing.arch</w:t>
      </w:r>
      <w:proofErr w:type="gramEnd"/>
      <w:r w:rsidR="00C54B4B">
        <w:rPr>
          <w:rFonts w:ascii="Calibri Light" w:hAnsi="Calibri Light" w:cs="Arial"/>
          <w:color w:val="000000"/>
          <w:sz w:val="22"/>
          <w:szCs w:val="22"/>
        </w:rPr>
        <w:t xml:space="preserve"> Alice Štěpánková, Ing. Evžen Heyrovský</w:t>
      </w:r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V případě zapojení třetích osob je příkazník povinen zajistit, aby všechny podmínky vyplývající z této smlouvy byly podmínkami smluvního vztahu mezi příkazníkem a třetí osobou tak, aby byl zajištěn plynulý a kvalitní chod prací pro realizaci.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Příkazce se zavazuje poskytnout příkazníkovi veškeré nezbytné podklady, doklady a informace, jakož i veškerou součinnost potřebnou ke splnění předmětu této smlouvy. </w:t>
      </w:r>
    </w:p>
    <w:p w:rsidR="006117B5" w:rsidRPr="007365EA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7365EA">
        <w:rPr>
          <w:rFonts w:ascii="Calibri Light" w:hAnsi="Calibri Light" w:cs="Arial"/>
          <w:color w:val="000000"/>
          <w:sz w:val="22"/>
          <w:szCs w:val="22"/>
        </w:rPr>
        <w:t xml:space="preserve">Příkazník se zavazuje, že bude po celou dobu vykonávání činnosti </w:t>
      </w:r>
      <w:r w:rsidRPr="00A45A64">
        <w:rPr>
          <w:rFonts w:ascii="Calibri Light" w:hAnsi="Calibri Light" w:cs="Arial"/>
          <w:color w:val="000000"/>
          <w:sz w:val="22"/>
          <w:szCs w:val="22"/>
        </w:rPr>
        <w:t xml:space="preserve">příkazníka udržovat v platnosti pojištění odpovědnosti za škody způsobené svojí činností s pojistným plněním ve 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73420975"/>
          <w:placeholder>
            <w:docPart w:val="046EDE3F6E1F4B21ADDE4D91C978D754"/>
          </w:placeholder>
        </w:sdtPr>
        <w:sdtEndPr/>
        <w:sdtContent>
          <w:r w:rsidR="00C54B4B">
            <w:rPr>
              <w:rFonts w:ascii="Calibri Light" w:hAnsi="Calibri Light" w:cs="Segoe UI"/>
              <w:i/>
              <w:sz w:val="22"/>
              <w:szCs w:val="22"/>
            </w:rPr>
            <w:t xml:space="preserve"> 5</w:t>
          </w:r>
          <w:r w:rsidR="007365EA" w:rsidRPr="00A45A64">
            <w:rPr>
              <w:rFonts w:ascii="Calibri Light" w:hAnsi="Calibri Light" w:cs="Segoe UI"/>
              <w:i/>
              <w:sz w:val="22"/>
              <w:szCs w:val="22"/>
            </w:rPr>
            <w:t> 000 000</w:t>
          </w:r>
        </w:sdtContent>
      </w:sdt>
      <w:r w:rsidRPr="00A45A64">
        <w:rPr>
          <w:rFonts w:ascii="Calibri Light" w:hAnsi="Calibri Light" w:cs="Arial"/>
          <w:color w:val="000000"/>
          <w:sz w:val="22"/>
          <w:szCs w:val="22"/>
        </w:rPr>
        <w:t>,- Kč. Kopie pojistné</w:t>
      </w:r>
      <w:r w:rsidRPr="007365EA">
        <w:rPr>
          <w:rFonts w:ascii="Calibri Light" w:hAnsi="Calibri Light" w:cs="Arial"/>
          <w:color w:val="000000"/>
          <w:sz w:val="22"/>
          <w:szCs w:val="22"/>
        </w:rPr>
        <w:t xml:space="preserve"> smlouvy v požadované výši bude doložena </w:t>
      </w:r>
      <w:r w:rsidR="008440CD">
        <w:rPr>
          <w:rFonts w:ascii="Calibri Light" w:hAnsi="Calibri Light" w:cs="Arial"/>
          <w:color w:val="000000"/>
          <w:sz w:val="22"/>
          <w:szCs w:val="22"/>
        </w:rPr>
        <w:t xml:space="preserve">před podpisem </w:t>
      </w:r>
      <w:r w:rsidR="00511587">
        <w:rPr>
          <w:rFonts w:ascii="Calibri Light" w:hAnsi="Calibri Light" w:cs="Arial"/>
          <w:color w:val="000000"/>
          <w:sz w:val="22"/>
          <w:szCs w:val="22"/>
        </w:rPr>
        <w:t xml:space="preserve">této </w:t>
      </w:r>
      <w:r w:rsidR="003358FC">
        <w:rPr>
          <w:rFonts w:ascii="Calibri Light" w:hAnsi="Calibri Light" w:cs="Arial"/>
          <w:color w:val="000000"/>
          <w:sz w:val="22"/>
          <w:szCs w:val="22"/>
        </w:rPr>
        <w:t xml:space="preserve">příkazní </w:t>
      </w:r>
      <w:r w:rsidRPr="007365EA">
        <w:rPr>
          <w:rFonts w:ascii="Calibri Light" w:hAnsi="Calibri Light" w:cs="Arial"/>
          <w:color w:val="000000"/>
          <w:sz w:val="22"/>
          <w:szCs w:val="22"/>
        </w:rPr>
        <w:t>smlouvy</w:t>
      </w:r>
      <w:r w:rsidR="008440CD">
        <w:rPr>
          <w:rFonts w:ascii="Calibri Light" w:hAnsi="Calibri Light" w:cs="Arial"/>
          <w:color w:val="000000"/>
          <w:sz w:val="22"/>
          <w:szCs w:val="22"/>
        </w:rPr>
        <w:t>.</w:t>
      </w:r>
    </w:p>
    <w:p w:rsidR="006117B5" w:rsidRPr="006117B5" w:rsidRDefault="006117B5" w:rsidP="006117B5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AA4B69" w:rsidRPr="002674CC" w:rsidRDefault="006117B5" w:rsidP="006117B5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Místo plnění</w:t>
      </w:r>
    </w:p>
    <w:p w:rsidR="00323D9C" w:rsidRPr="006117B5" w:rsidRDefault="006117B5" w:rsidP="006117B5">
      <w:pPr>
        <w:pStyle w:val="AAOdstavec"/>
        <w:numPr>
          <w:ilvl w:val="0"/>
          <w:numId w:val="6"/>
        </w:numPr>
        <w:spacing w:after="60"/>
        <w:ind w:left="567" w:hanging="567"/>
        <w:rPr>
          <w:rFonts w:ascii="Calibri Light" w:hAnsi="Calibri Light"/>
          <w:sz w:val="22"/>
          <w:szCs w:val="22"/>
        </w:rPr>
      </w:pP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>Místo plnění se s výjimkou stavebního dozoru nesjednává s tím, že příkazník se zavazuje výsledky své činnosti předávat příkazci zásadně na jeho doručovací adrese. Pro</w:t>
      </w:r>
      <w:r w:rsidR="00FF107F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TDI a koordinátora BOZP</w:t>
      </w: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je místem plnění přímo stavba v Říčanech </w:t>
      </w:r>
      <w:r w:rsidR="004F13C8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- tj. stávající </w:t>
      </w:r>
      <w:r w:rsidR="00C54B4B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objekt ZUŠ Říčany, st. č. 19, sídlo Masarykovo nám. 57, 251 01 Říčany a vše v </w:t>
      </w:r>
      <w:r w:rsidR="00533190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proofErr w:type="spellStart"/>
      <w:proofErr w:type="gramStart"/>
      <w:r w:rsidR="00533190">
        <w:rPr>
          <w:rFonts w:ascii="Calibri Light" w:hAnsi="Calibri Light"/>
          <w:snapToGrid/>
          <w:kern w:val="1"/>
          <w:sz w:val="22"/>
          <w:szCs w:val="22"/>
          <w:lang w:eastAsia="ar-SA"/>
        </w:rPr>
        <w:t>k.ú</w:t>
      </w:r>
      <w:proofErr w:type="spellEnd"/>
      <w:r w:rsidR="00533190">
        <w:rPr>
          <w:rFonts w:ascii="Calibri Light" w:hAnsi="Calibri Light"/>
          <w:snapToGrid/>
          <w:kern w:val="1"/>
          <w:sz w:val="22"/>
          <w:szCs w:val="22"/>
          <w:lang w:eastAsia="ar-SA"/>
        </w:rPr>
        <w:t>.</w:t>
      </w:r>
      <w:proofErr w:type="gramEnd"/>
      <w:r w:rsidR="00533190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Říčany u Prahy </w:t>
      </w: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nebo </w:t>
      </w:r>
      <w:proofErr w:type="spellStart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>MěÚ</w:t>
      </w:r>
      <w:proofErr w:type="spellEnd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v Říčanech, mimo úkonů, které může provádět na svém pracovišti.</w:t>
      </w:r>
    </w:p>
    <w:p w:rsidR="006117B5" w:rsidRPr="0081632D" w:rsidRDefault="006117B5" w:rsidP="006117B5">
      <w:pPr>
        <w:pStyle w:val="AAOdstavec"/>
        <w:spacing w:after="60"/>
        <w:ind w:left="567"/>
        <w:rPr>
          <w:rFonts w:ascii="Calibri Light" w:hAnsi="Calibri Light"/>
          <w:sz w:val="22"/>
          <w:szCs w:val="22"/>
        </w:rPr>
      </w:pPr>
    </w:p>
    <w:p w:rsidR="00AA4B69" w:rsidRPr="00323D9C" w:rsidRDefault="006117B5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:rsidR="006117B5" w:rsidRPr="00737D2E" w:rsidRDefault="006117B5" w:rsidP="006117B5">
      <w:pPr>
        <w:pStyle w:val="Zkladntext2"/>
        <w:numPr>
          <w:ilvl w:val="0"/>
          <w:numId w:val="31"/>
        </w:numPr>
        <w:tabs>
          <w:tab w:val="clear" w:pos="360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Arial"/>
          <w:b/>
          <w:sz w:val="22"/>
          <w:szCs w:val="22"/>
          <w:u w:val="single"/>
        </w:rPr>
      </w:pPr>
      <w:r w:rsidRPr="00737D2E">
        <w:rPr>
          <w:rFonts w:ascii="Calibri Light" w:hAnsi="Calibri Light" w:cs="Arial"/>
          <w:b/>
          <w:sz w:val="22"/>
          <w:szCs w:val="22"/>
          <w:u w:val="single"/>
        </w:rPr>
        <w:t xml:space="preserve">Termíny plnění </w:t>
      </w:r>
      <w:proofErr w:type="gramStart"/>
      <w:r w:rsidRPr="00737D2E">
        <w:rPr>
          <w:rFonts w:ascii="Calibri Light" w:hAnsi="Calibri Light" w:cs="Arial"/>
          <w:b/>
          <w:sz w:val="22"/>
          <w:szCs w:val="22"/>
          <w:u w:val="single"/>
        </w:rPr>
        <w:t>jsou :</w:t>
      </w:r>
      <w:proofErr w:type="gramEnd"/>
    </w:p>
    <w:p w:rsidR="00737D2E" w:rsidRDefault="00737D2E" w:rsidP="00737D2E">
      <w:pPr>
        <w:suppressAutoHyphens w:val="0"/>
        <w:ind w:left="567"/>
        <w:jc w:val="both"/>
        <w:rPr>
          <w:rFonts w:ascii="Calibri Light" w:hAnsi="Calibri Light" w:cs="Arial"/>
          <w:sz w:val="22"/>
          <w:szCs w:val="22"/>
        </w:rPr>
      </w:pPr>
    </w:p>
    <w:p w:rsidR="00737D2E" w:rsidRDefault="00737D2E" w:rsidP="00737D2E">
      <w:pPr>
        <w:suppressAutoHyphens w:val="0"/>
        <w:ind w:left="567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Zahájení plnění na výzvu příkazce, nejpozději po nabytí účinnosti SOD se zhotovitelem, předpokládaný termín zahájení plnění, který může být změněn v závislosti na termínu uzavření S</w:t>
      </w:r>
      <w:r w:rsidR="00952517">
        <w:rPr>
          <w:rFonts w:ascii="Calibri Light" w:hAnsi="Calibri Light" w:cs="Arial"/>
          <w:sz w:val="22"/>
          <w:szCs w:val="22"/>
        </w:rPr>
        <w:t xml:space="preserve">OD se zhotovitelem stavby, je </w:t>
      </w:r>
      <w:proofErr w:type="gramStart"/>
      <w:r w:rsidR="00952517">
        <w:rPr>
          <w:rFonts w:ascii="Calibri Light" w:hAnsi="Calibri Light" w:cs="Arial"/>
          <w:sz w:val="22"/>
          <w:szCs w:val="22"/>
        </w:rPr>
        <w:t>10</w:t>
      </w:r>
      <w:r>
        <w:rPr>
          <w:rFonts w:ascii="Calibri Light" w:hAnsi="Calibri Light" w:cs="Arial"/>
          <w:sz w:val="22"/>
          <w:szCs w:val="22"/>
        </w:rPr>
        <w:t>.6.2019</w:t>
      </w:r>
      <w:proofErr w:type="gramEnd"/>
    </w:p>
    <w:p w:rsidR="00737D2E" w:rsidRPr="005A680C" w:rsidRDefault="00737D2E" w:rsidP="00737D2E">
      <w:pPr>
        <w:suppressAutoHyphens w:val="0"/>
        <w:ind w:left="567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Předpokládaná doba realizace stavebních prací 22 týdnů</w:t>
      </w:r>
    </w:p>
    <w:p w:rsidR="00737D2E" w:rsidRDefault="00737D2E" w:rsidP="00737D2E">
      <w:pPr>
        <w:suppressAutoHyphens w:val="0"/>
        <w:ind w:firstLine="567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Ukončení plnění 2 týdny po vydání kolaudačního rozhodnutí (souhlasu). </w:t>
      </w:r>
    </w:p>
    <w:p w:rsidR="00737D2E" w:rsidRDefault="00737D2E" w:rsidP="00737D2E">
      <w:pPr>
        <w:suppressAutoHyphens w:val="0"/>
        <w:ind w:firstLine="567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Celková doba plnění 26 týdnů od zahájení činnosti.</w:t>
      </w:r>
    </w:p>
    <w:p w:rsidR="00AA4B69" w:rsidRPr="005A680C" w:rsidRDefault="006117B5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</w:pPr>
      <w:r w:rsidRPr="005A680C">
        <w:rPr>
          <w:rFonts w:ascii="Calibri Light" w:hAnsi="Calibri Light" w:cs="Arial"/>
          <w:b/>
          <w:iCs w:val="0"/>
          <w:kern w:val="0"/>
          <w:sz w:val="28"/>
          <w:szCs w:val="28"/>
          <w:u w:val="none"/>
          <w:lang w:eastAsia="cs-CZ"/>
        </w:rPr>
        <w:t>Financování</w:t>
      </w:r>
    </w:p>
    <w:p w:rsidR="006117B5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platební doklady zhotovitele Stavby budou docházet na adresu příkazce, který je neprodleně předá příkazníkovi, který odpovídá za jejich kontrolu z hlediska jejich oprávněnosti, správnosti a výše požadovaných částek v návaznosti na uzavřené smlouvy, nýbrž i za jejich včasné předkládání přík</w:t>
      </w:r>
      <w:r w:rsidR="00126D4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azci k </w:t>
      </w:r>
      <w:r w:rsidR="00932D9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pro</w:t>
      </w:r>
      <w:r w:rsidR="00126D4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placení a to nejpozději </w:t>
      </w:r>
      <w:r w:rsidR="00FF107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="00126D4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0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dní před lhůtou jejich splatnosti. Příkazník požaduje na kontrolu dokladů 4 pracovní dny.</w:t>
      </w:r>
    </w:p>
    <w:p w:rsidR="008A5156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zavazuje vypracovat dle uzavřen</w:t>
      </w:r>
      <w:r w:rsidR="00D652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</w:t>
      </w:r>
      <w:r w:rsidR="00D652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ouvy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příkazce platební kalendář a tento průběžně dle dodatků ke smlouvám aktualizovat</w:t>
      </w:r>
      <w:r w:rsidRPr="006117B5">
        <w:rPr>
          <w:rFonts w:ascii="Calibri Light" w:hAnsi="Calibri Light"/>
          <w:sz w:val="22"/>
          <w:szCs w:val="22"/>
        </w:rPr>
        <w:t>.</w:t>
      </w:r>
    </w:p>
    <w:p w:rsidR="006117B5" w:rsidRP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676FB1" w:rsidRDefault="006117B5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Stanovení výše úplaty příkazníka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Příkazce i příkazník se dohodli na této smluvní ceně za práce, obstarání záležitostí a provedení činností, uvedených v čl. </w:t>
      </w:r>
      <w:r w:rsidR="007071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1, 2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smlouvy. Tato cena je stanovena na základě rozsahu </w:t>
      </w:r>
      <w:r w:rsidR="00932D9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předpokládaného harmonogramu 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stavby známého v době uzavírání této smlouvy. Pokud se smluvně změní rozsah předmětu smluvního závazku </w:t>
      </w:r>
      <w:r w:rsidR="004207E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včetně časového rozsahu 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bez zavinění příkazníka, bude cena přiměřeně upravena. Smluvní cena je členěna a bude zaplacena takto:</w:t>
      </w:r>
    </w:p>
    <w:p w:rsidR="00FA3EE6" w:rsidRDefault="00A20C6A" w:rsidP="00FA3EE6">
      <w:pPr>
        <w:pStyle w:val="Normlnweb"/>
        <w:numPr>
          <w:ilvl w:val="0"/>
          <w:numId w:val="3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   </w:t>
      </w:r>
      <w:r w:rsidR="006117B5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základě rozsahu činnosti dle článku </w:t>
      </w:r>
      <w:r w:rsidR="004D0D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6117B5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se smluvní strany dohodly na </w:t>
      </w:r>
      <w:r w:rsid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ceně</w:t>
      </w:r>
      <w:r w:rsidR="006117B5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  <w:r w:rsidR="006117B5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br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5491559"/>
          <w:placeholder>
            <w:docPart w:val="71F1F8CE52274560A2D6E5FA87A086F4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 xml:space="preserve">     </w:t>
          </w:r>
          <w:proofErr w:type="gramStart"/>
          <w:r w:rsidR="00FA3EE6" w:rsidRPr="00FA3EE6">
            <w:rPr>
              <w:rFonts w:ascii="Calibri Light" w:hAnsi="Calibri Light"/>
              <w:b/>
              <w:color w:val="auto"/>
              <w:kern w:val="1"/>
              <w:sz w:val="22"/>
              <w:szCs w:val="22"/>
              <w:lang w:eastAsia="ar-SA"/>
            </w:rPr>
            <w:t xml:space="preserve">za </w:t>
          </w:r>
          <w:r w:rsidR="00FA3EE6">
            <w:rPr>
              <w:rFonts w:ascii="Calibri Light" w:hAnsi="Calibri Light"/>
              <w:b/>
              <w:color w:val="auto"/>
              <w:kern w:val="1"/>
              <w:sz w:val="22"/>
              <w:szCs w:val="22"/>
              <w:lang w:eastAsia="ar-SA"/>
            </w:rPr>
            <w:t xml:space="preserve"> </w:t>
          </w:r>
          <w:r w:rsidR="00FA3EE6" w:rsidRPr="00FA3EE6">
            <w:rPr>
              <w:rFonts w:ascii="Calibri Light" w:hAnsi="Calibri Light"/>
              <w:b/>
              <w:color w:val="auto"/>
              <w:kern w:val="1"/>
              <w:sz w:val="22"/>
              <w:szCs w:val="22"/>
              <w:lang w:eastAsia="ar-SA"/>
            </w:rPr>
            <w:t>TDI</w:t>
          </w:r>
          <w:proofErr w:type="gramEnd"/>
          <w:r w:rsidR="00FA3EE6" w:rsidRPr="00FA3EE6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</w:t>
          </w:r>
          <w:r w:rsidR="00FA3EE6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</w:t>
          </w:r>
          <w:r w:rsidR="00AC3623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 </w:t>
          </w:r>
          <w:r w:rsidR="00FA3EE6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ve výši </w:t>
          </w:r>
        </w:sdtContent>
      </w:sdt>
      <w:r w:rsidR="00FA3EE6" w:rsidRPr="00FA3EE6">
        <w:rPr>
          <w:rFonts w:ascii="Calibri Light" w:hAnsi="Calibri Light" w:cs="Segoe UI"/>
          <w:i/>
          <w:sz w:val="22"/>
          <w:szCs w:val="22"/>
        </w:rPr>
        <w:t xml:space="preserve"> </w:t>
      </w:r>
      <w:r w:rsidR="007B3A18">
        <w:rPr>
          <w:rFonts w:ascii="Calibri Light" w:hAnsi="Calibri Light" w:cs="Segoe UI"/>
          <w:i/>
          <w:sz w:val="22"/>
          <w:szCs w:val="22"/>
        </w:rPr>
        <w:t>72 240,00</w:t>
      </w:r>
      <w:r w:rsidR="00FA3EE6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DPH</w:t>
      </w:r>
      <w:r w:rsidR="00FA3EE6" w:rsidRPr="00FA3EE6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r w:rsidR="007B3A18">
        <w:rPr>
          <w:rFonts w:ascii="Calibri Light" w:hAnsi="Calibri Light" w:cs="Segoe UI"/>
          <w:i/>
          <w:sz w:val="22"/>
          <w:szCs w:val="22"/>
        </w:rPr>
        <w:t xml:space="preserve">0 Kč </w:t>
      </w:r>
      <w:r w:rsid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DPH  a  cena </w:t>
      </w:r>
      <w:r w:rsidR="00FA3EE6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</w:t>
      </w:r>
      <w:r w:rsidR="006117B5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výši </w:t>
      </w:r>
      <w:r w:rsidR="007B3A18">
        <w:rPr>
          <w:rFonts w:ascii="Calibri Light" w:hAnsi="Calibri Light" w:cs="Segoe UI"/>
          <w:i/>
          <w:sz w:val="22"/>
          <w:szCs w:val="22"/>
        </w:rPr>
        <w:t>72 240,00 Kč</w:t>
      </w:r>
      <w:r w:rsid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 DPH</w:t>
      </w:r>
    </w:p>
    <w:p w:rsidR="00AC3623" w:rsidRDefault="001900FE" w:rsidP="00AC362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56016416"/>
          <w:placeholder>
            <w:docPart w:val="668F8489BF894AE5A0470CD4FD425808"/>
          </w:placeholder>
        </w:sdtPr>
        <w:sdtEndPr/>
        <w:sdtContent>
          <w:r w:rsidR="00AC3623">
            <w:rPr>
              <w:rFonts w:ascii="Calibri Light" w:hAnsi="Calibri Light" w:cs="Segoe UI"/>
              <w:i/>
              <w:sz w:val="22"/>
              <w:szCs w:val="22"/>
            </w:rPr>
            <w:t xml:space="preserve">            </w:t>
          </w:r>
          <w:r w:rsidR="00AC3623" w:rsidRPr="00FA3EE6">
            <w:rPr>
              <w:rFonts w:ascii="Calibri Light" w:hAnsi="Calibri Light"/>
              <w:b/>
              <w:color w:val="auto"/>
              <w:kern w:val="1"/>
              <w:sz w:val="22"/>
              <w:szCs w:val="22"/>
              <w:lang w:eastAsia="ar-SA"/>
            </w:rPr>
            <w:t xml:space="preserve">za </w:t>
          </w:r>
          <w:r w:rsidR="00AC3623">
            <w:rPr>
              <w:rFonts w:ascii="Calibri Light" w:hAnsi="Calibri Light"/>
              <w:b/>
              <w:color w:val="auto"/>
              <w:kern w:val="1"/>
              <w:sz w:val="22"/>
              <w:szCs w:val="22"/>
              <w:lang w:eastAsia="ar-SA"/>
            </w:rPr>
            <w:t xml:space="preserve"> BOZP </w:t>
          </w:r>
          <w:r w:rsidR="004F4C1F">
            <w:rPr>
              <w:rFonts w:ascii="Calibri Light" w:hAnsi="Calibri Light"/>
              <w:b/>
              <w:color w:val="auto"/>
              <w:kern w:val="1"/>
              <w:sz w:val="22"/>
              <w:szCs w:val="22"/>
              <w:lang w:eastAsia="ar-SA"/>
            </w:rPr>
            <w:t xml:space="preserve"> </w:t>
          </w:r>
          <w:r w:rsidR="00AC3623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ve výši </w:t>
          </w:r>
        </w:sdtContent>
      </w:sdt>
      <w:r w:rsidR="00AC3623" w:rsidRPr="00FA3EE6">
        <w:rPr>
          <w:rFonts w:ascii="Calibri Light" w:hAnsi="Calibri Light" w:cs="Segoe UI"/>
          <w:i/>
          <w:sz w:val="22"/>
          <w:szCs w:val="22"/>
        </w:rPr>
        <w:t xml:space="preserve"> </w:t>
      </w:r>
      <w:r w:rsidR="007B3A18">
        <w:rPr>
          <w:rFonts w:ascii="Calibri Light" w:hAnsi="Calibri Light" w:cs="Segoe UI"/>
          <w:i/>
          <w:sz w:val="22"/>
          <w:szCs w:val="22"/>
        </w:rPr>
        <w:t xml:space="preserve">14 400 </w:t>
      </w:r>
      <w:proofErr w:type="gramStart"/>
      <w:r w:rsidR="007B3A18">
        <w:rPr>
          <w:rFonts w:ascii="Calibri Light" w:hAnsi="Calibri Light" w:cs="Segoe UI"/>
          <w:i/>
          <w:sz w:val="22"/>
          <w:szCs w:val="22"/>
        </w:rPr>
        <w:t xml:space="preserve">Kč </w:t>
      </w:r>
      <w:r w:rsidR="00AC3623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</w:t>
      </w:r>
      <w:proofErr w:type="gramEnd"/>
      <w:r w:rsidR="00AC3623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DPH</w:t>
      </w:r>
      <w:r w:rsidR="00AC3623" w:rsidRPr="00FA3EE6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r w:rsidR="007B3A18">
        <w:rPr>
          <w:rFonts w:ascii="Calibri Light" w:hAnsi="Calibri Light" w:cs="Segoe UI"/>
          <w:i/>
          <w:sz w:val="22"/>
          <w:szCs w:val="22"/>
        </w:rPr>
        <w:t xml:space="preserve">0 Kč </w:t>
      </w:r>
      <w:r w:rsidR="00AC362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DPH  a  cena </w:t>
      </w:r>
      <w:r w:rsidR="00AC3623" w:rsidRPr="00FA3E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 výši </w:t>
      </w:r>
      <w:r w:rsidR="007B3A18">
        <w:rPr>
          <w:rFonts w:ascii="Calibri Light" w:hAnsi="Calibri Light" w:cs="Segoe UI"/>
          <w:i/>
          <w:sz w:val="22"/>
          <w:szCs w:val="22"/>
        </w:rPr>
        <w:t>14 400 Kč</w:t>
      </w:r>
      <w:r w:rsidR="00AC362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 DPH</w:t>
      </w:r>
    </w:p>
    <w:p w:rsidR="00A45A64" w:rsidRPr="00A45A64" w:rsidRDefault="00737D2E" w:rsidP="00A45A64">
      <w:pPr>
        <w:pStyle w:val="Normlnweb"/>
        <w:spacing w:after="60"/>
        <w:ind w:left="567"/>
        <w:jc w:val="both"/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lastRenderedPageBreak/>
        <w:t xml:space="preserve">Cena celkem </w:t>
      </w:r>
      <w:r w:rsidR="00A45A64" w:rsidRPr="00A45A6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za TDI a BOZP  </w:t>
      </w:r>
      <w:sdt>
        <w:sdtPr>
          <w:rPr>
            <w:rFonts w:ascii="Calibri Light" w:hAnsi="Calibri Light" w:cs="Segoe UI"/>
            <w:b/>
            <w:i/>
            <w:sz w:val="22"/>
            <w:szCs w:val="22"/>
          </w:rPr>
          <w:tag w:val="Zadejte"/>
          <w:id w:val="226970639"/>
          <w:placeholder>
            <w:docPart w:val="E6BF890941334D1A8B286B38D53DA7A4"/>
          </w:placeholder>
        </w:sdtPr>
        <w:sdtEndPr/>
        <w:sdtContent>
          <w:r w:rsidR="007B3A18">
            <w:rPr>
              <w:rFonts w:ascii="Calibri Light" w:hAnsi="Calibri Light" w:cs="Segoe UI"/>
              <w:b/>
              <w:i/>
              <w:sz w:val="22"/>
              <w:szCs w:val="22"/>
            </w:rPr>
            <w:t xml:space="preserve">86 640,00 Kč bez </w:t>
          </w:r>
        </w:sdtContent>
      </w:sdt>
      <w:r w:rsidR="00A45A64" w:rsidRPr="00A45A64">
        <w:rPr>
          <w:rFonts w:ascii="Calibri Light" w:hAnsi="Calibri Light" w:cs="Segoe UI"/>
          <w:b/>
          <w:i/>
          <w:sz w:val="22"/>
          <w:szCs w:val="22"/>
        </w:rPr>
        <w:t xml:space="preserve"> DPH </w:t>
      </w:r>
      <w:sdt>
        <w:sdtPr>
          <w:rPr>
            <w:rFonts w:ascii="Calibri Light" w:hAnsi="Calibri Light" w:cs="Segoe UI"/>
            <w:b/>
            <w:i/>
            <w:sz w:val="22"/>
            <w:szCs w:val="22"/>
          </w:rPr>
          <w:tag w:val="Zadejte"/>
          <w:id w:val="989438705"/>
          <w:placeholder>
            <w:docPart w:val="503E3F0AF1CF4867A18D1642F660210A"/>
          </w:placeholder>
        </w:sdtPr>
        <w:sdtEndPr/>
        <w:sdtContent>
          <w:r w:rsidR="007B3A18">
            <w:rPr>
              <w:rFonts w:ascii="Calibri Light" w:hAnsi="Calibri Light" w:cs="Segoe UI"/>
              <w:b/>
              <w:i/>
              <w:sz w:val="22"/>
              <w:szCs w:val="22"/>
            </w:rPr>
            <w:t xml:space="preserve">0 Kč DPH </w:t>
          </w:r>
        </w:sdtContent>
      </w:sdt>
      <w:r w:rsidR="00A45A64" w:rsidRPr="00A45A64">
        <w:rPr>
          <w:rFonts w:ascii="Calibri Light" w:hAnsi="Calibri Light" w:cs="Segoe UI"/>
          <w:b/>
          <w:i/>
          <w:sz w:val="22"/>
          <w:szCs w:val="22"/>
        </w:rPr>
        <w:t xml:space="preserve"> a cena celkem s DPH </w:t>
      </w:r>
      <w:sdt>
        <w:sdtPr>
          <w:rPr>
            <w:rFonts w:ascii="Calibri Light" w:hAnsi="Calibri Light" w:cs="Segoe UI"/>
            <w:b/>
            <w:i/>
            <w:sz w:val="22"/>
            <w:szCs w:val="22"/>
          </w:rPr>
          <w:tag w:val="Zadejte"/>
          <w:id w:val="1766113155"/>
          <w:placeholder>
            <w:docPart w:val="FDC6461CAC0B40D7B1F5DE688D8400C7"/>
          </w:placeholder>
        </w:sdtPr>
        <w:sdtEndPr/>
        <w:sdtContent>
          <w:r w:rsidR="007B3A18">
            <w:rPr>
              <w:rFonts w:ascii="Calibri Light" w:hAnsi="Calibri Light" w:cs="Segoe UI"/>
              <w:b/>
              <w:i/>
              <w:sz w:val="22"/>
              <w:szCs w:val="22"/>
            </w:rPr>
            <w:t>86 640,00 Kč</w:t>
          </w:r>
        </w:sdtContent>
      </w:sdt>
    </w:p>
    <w:p w:rsidR="004F4C1F" w:rsidRDefault="004F4C1F" w:rsidP="00AC3623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je konečná, příkazník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066644981"/>
          <w:placeholder>
            <w:docPart w:val="A5972DF8409B4839BEC8F720B84A8C55"/>
          </w:placeholder>
        </w:sdtPr>
        <w:sdtEndPr/>
        <w:sdtContent>
          <w:r w:rsidR="007B3A18">
            <w:rPr>
              <w:rFonts w:ascii="Calibri Light" w:hAnsi="Calibri Light" w:cs="Segoe UI"/>
              <w:i/>
              <w:sz w:val="22"/>
              <w:szCs w:val="22"/>
            </w:rPr>
            <w:t>není</w:t>
          </w:r>
        </w:sdtContent>
      </w:sdt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plátcem DPH.</w:t>
      </w:r>
      <w:r w:rsidR="004D0D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případě, že </w:t>
      </w:r>
      <w:r w:rsidR="004A49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</w:t>
      </w:r>
      <w:r w:rsidR="004D0D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době uzavření této smlouvy není plátcem DPH a následně se v průběhu jejího plnění stane plátcem DPH, je i nadále cena sjednaná </w:t>
      </w:r>
      <w:r w:rsidR="004D0D66" w:rsidRPr="005A6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odstavci </w:t>
      </w:r>
      <w:proofErr w:type="gramStart"/>
      <w:r w:rsidR="004D0D66" w:rsidRPr="005A6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6.2</w:t>
      </w:r>
      <w:proofErr w:type="gramEnd"/>
      <w:r w:rsidR="004D0D66" w:rsidRPr="005A6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="00A45A64" w:rsidRPr="005A6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4D0D66" w:rsidRPr="005A680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této smlouvy jako „</w:t>
      </w:r>
      <w:r w:rsidR="004D0D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cena s DPH“ cenou konečnou, která nebude navyšována o sazbu DPH.</w:t>
      </w:r>
    </w:p>
    <w:p w:rsidR="004207EB" w:rsidRPr="006117B5" w:rsidRDefault="004207EB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Příkazníkovi budou hrazeny provedené práce měsíčně</w:t>
      </w:r>
      <w:r w:rsidR="004D0D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to jej</w:t>
      </w:r>
      <w:r w:rsidR="004D0D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ich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poměrná část.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Lhůty splatnosti úplaty příkazníka jsou 30 dnů od doručení daňového dokladu (faktury) příkazci.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předpisů.</w:t>
      </w:r>
    </w:p>
    <w:p w:rsidR="00BF3C1F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Veškeré náklady příkazníka spojené s předmětem smlouvy (v rozsahu dle této smlouvy) jsou pokryty cenou sjednanou dle bodu 2. tohoto článku.</w:t>
      </w:r>
    </w:p>
    <w:p w:rsid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6117B5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Odpovědnost příkazníka za vady jeho činnosti a smluvní pokuty</w:t>
      </w:r>
    </w:p>
    <w:p w:rsidR="006117B5" w:rsidRPr="006117B5" w:rsidRDefault="006117B5" w:rsidP="00142DD1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dostane do prodlení, pokud:</w:t>
      </w:r>
    </w:p>
    <w:p w:rsidR="006117B5" w:rsidRPr="006117B5" w:rsidRDefault="006117B5" w:rsidP="00A20C6A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neplněním jeho povinností bude podána žádost o kolaudaci později než 7 dnů od potvrzení zhotovitele Stavby, že Stavba je dokončena </w:t>
      </w:r>
    </w:p>
    <w:p w:rsidR="006117B5" w:rsidRPr="006117B5" w:rsidRDefault="006117B5" w:rsidP="00A20C6A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nebyl splněn termín dokončení Stavby dle smlouvy o dílo se zhotovitelem stavby zaviněním příkazníka a příkazník neobstaral smluvní povinnost, která přímo podmiňuje termín dokončení Stavby.</w:t>
      </w:r>
    </w:p>
    <w:p w:rsidR="006117B5" w:rsidRPr="006117B5" w:rsidRDefault="006117B5" w:rsidP="00142DD1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Příkazník </w:t>
      </w:r>
      <w:r w:rsidR="005E0CA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odpovídá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za důsledky vad plynoucí z porušení závazku obstarání záležitostí pro příkazce s odbornou péčí.</w:t>
      </w:r>
    </w:p>
    <w:p w:rsidR="006117B5" w:rsidRPr="006117B5" w:rsidRDefault="006117B5" w:rsidP="00142DD1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dále sjednávají </w:t>
      </w:r>
      <w:r w:rsidR="004A49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 tíži příkazníka 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pokutu</w:t>
      </w:r>
      <w:r w:rsidR="004A49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případ takového porušení povinnosti příkazníka, které je důvodem pro výpověď či odstoupení od smlouvy ze strany příkazce, a to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ve výši </w:t>
      </w:r>
      <w:r w:rsidR="00C747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10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 celkové ceny </w:t>
      </w:r>
      <w:r w:rsidR="007E68A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bez DPH</w:t>
      </w:r>
      <w:r w:rsidR="00C7478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6117B5" w:rsidRPr="006117B5" w:rsidRDefault="006117B5" w:rsidP="00142DD1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prodlení příkazce s placením účtovaných částek dle obsahu čl. </w:t>
      </w:r>
      <w:r w:rsidR="00836ED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 zaplatí příkazce příkazníkovi úrok z prodlení ve výši dle nařízení vlády č. 351/2013 Sb., v platném znění.</w:t>
      </w:r>
    </w:p>
    <w:p w:rsidR="006117B5" w:rsidRPr="006117B5" w:rsidRDefault="006117B5" w:rsidP="00142DD1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souhlasí s tím, aby částka odpovídající smluvní pokutě dle odstavce 3 tohoto čl. byla započtena vůči jeho pohledávkám za příkazcem.</w:t>
      </w:r>
    </w:p>
    <w:p w:rsidR="008A5156" w:rsidRDefault="006117B5" w:rsidP="00142DD1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Těmito ustanoveními není dotčen nárok příkazce nebo příkazníka na náhradu případné škody.</w:t>
      </w:r>
    </w:p>
    <w:p w:rsidR="005E6FF7" w:rsidRDefault="005E6FF7" w:rsidP="00463896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63896">
        <w:rPr>
          <w:rFonts w:ascii="Calibri Light" w:hAnsi="Calibri Light" w:cs="Calibri Light"/>
          <w:sz w:val="22"/>
          <w:szCs w:val="22"/>
        </w:rPr>
        <w:t>V případě nesplnění povinnost</w:t>
      </w:r>
      <w:r w:rsidR="00463896">
        <w:rPr>
          <w:rFonts w:ascii="Calibri Light" w:hAnsi="Calibri Light" w:cs="Calibri Light"/>
          <w:sz w:val="22"/>
          <w:szCs w:val="22"/>
        </w:rPr>
        <w:t>í</w:t>
      </w:r>
      <w:r w:rsidRPr="00463896">
        <w:rPr>
          <w:rFonts w:ascii="Calibri Light" w:hAnsi="Calibri Light" w:cs="Calibri Light"/>
          <w:sz w:val="22"/>
          <w:szCs w:val="22"/>
        </w:rPr>
        <w:t xml:space="preserve"> příkaz</w:t>
      </w:r>
      <w:r w:rsidR="00463896">
        <w:rPr>
          <w:rFonts w:ascii="Calibri Light" w:hAnsi="Calibri Light" w:cs="Calibri Light"/>
          <w:sz w:val="22"/>
          <w:szCs w:val="22"/>
        </w:rPr>
        <w:t>níka</w:t>
      </w:r>
      <w:r w:rsidRPr="00463896">
        <w:rPr>
          <w:rFonts w:ascii="Calibri Light" w:hAnsi="Calibri Light" w:cs="Calibri Light"/>
          <w:sz w:val="22"/>
          <w:szCs w:val="22"/>
        </w:rPr>
        <w:t xml:space="preserve"> </w:t>
      </w:r>
      <w:r w:rsidR="00DF6BDE">
        <w:rPr>
          <w:rFonts w:ascii="Calibri Light" w:hAnsi="Calibri Light" w:cs="Calibri Light"/>
          <w:sz w:val="22"/>
          <w:szCs w:val="22"/>
        </w:rPr>
        <w:t>specifikovaných v čl. 1 a čl.</w:t>
      </w:r>
      <w:r w:rsidR="00737D2E">
        <w:rPr>
          <w:rFonts w:ascii="Calibri Light" w:hAnsi="Calibri Light" w:cs="Calibri Light"/>
          <w:sz w:val="22"/>
          <w:szCs w:val="22"/>
        </w:rPr>
        <w:t xml:space="preserve"> </w:t>
      </w:r>
      <w:r w:rsidR="00DF6BDE">
        <w:rPr>
          <w:rFonts w:ascii="Calibri Light" w:hAnsi="Calibri Light" w:cs="Calibri Light"/>
          <w:sz w:val="22"/>
          <w:szCs w:val="22"/>
        </w:rPr>
        <w:t>2 této</w:t>
      </w:r>
      <w:r w:rsidRPr="00463896">
        <w:rPr>
          <w:rFonts w:ascii="Calibri Light" w:hAnsi="Calibri Light" w:cs="Calibri Light"/>
          <w:sz w:val="22"/>
          <w:szCs w:val="22"/>
        </w:rPr>
        <w:t xml:space="preserve"> smlouvy náleží příkaz</w:t>
      </w:r>
      <w:r w:rsidR="00142DD1" w:rsidRPr="00463896">
        <w:rPr>
          <w:rFonts w:ascii="Calibri Light" w:hAnsi="Calibri Light" w:cs="Calibri Light"/>
          <w:sz w:val="22"/>
          <w:szCs w:val="22"/>
        </w:rPr>
        <w:t>ci</w:t>
      </w:r>
      <w:r w:rsidRPr="00463896">
        <w:rPr>
          <w:rFonts w:ascii="Calibri Light" w:hAnsi="Calibri Light" w:cs="Calibri Light"/>
          <w:sz w:val="22"/>
          <w:szCs w:val="22"/>
        </w:rPr>
        <w:t xml:space="preserve"> smluvní pokuta ve výši 1 000,-</w:t>
      </w:r>
      <w:r w:rsidR="00A20C6A">
        <w:rPr>
          <w:rFonts w:ascii="Calibri Light" w:hAnsi="Calibri Light" w:cs="Calibri Light"/>
          <w:sz w:val="22"/>
          <w:szCs w:val="22"/>
        </w:rPr>
        <w:t xml:space="preserve">Kč </w:t>
      </w:r>
      <w:r w:rsidRPr="00463896">
        <w:rPr>
          <w:rFonts w:ascii="Calibri Light" w:hAnsi="Calibri Light" w:cs="Calibri Light"/>
          <w:sz w:val="22"/>
          <w:szCs w:val="22"/>
        </w:rPr>
        <w:t>za každou prokázanou vadu či nesplněnou povinnost jednotlivě.</w:t>
      </w:r>
    </w:p>
    <w:p w:rsidR="006B1250" w:rsidRPr="00FF107F" w:rsidRDefault="006B1250" w:rsidP="00463896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Calibri Light" w:hAnsi="Calibri Light" w:cs="Calibri Light"/>
          <w:b/>
          <w:sz w:val="22"/>
          <w:szCs w:val="22"/>
        </w:rPr>
      </w:pPr>
      <w:r w:rsidRPr="00FF107F">
        <w:rPr>
          <w:rFonts w:ascii="Calibri Light" w:hAnsi="Calibri Light" w:cs="Calibri Light"/>
          <w:b/>
          <w:sz w:val="22"/>
          <w:szCs w:val="22"/>
        </w:rPr>
        <w:t xml:space="preserve">Sankce za neúčast na kontrolním dni stavby se stanovuje na </w:t>
      </w:r>
      <w:r w:rsidR="00FF107F" w:rsidRPr="00FF107F">
        <w:rPr>
          <w:rFonts w:ascii="Calibri Light" w:hAnsi="Calibri Light" w:cs="Calibri Light"/>
          <w:b/>
          <w:sz w:val="22"/>
          <w:szCs w:val="22"/>
        </w:rPr>
        <w:t xml:space="preserve">1.000 </w:t>
      </w:r>
      <w:r w:rsidRPr="00FF107F">
        <w:rPr>
          <w:rFonts w:ascii="Calibri Light" w:hAnsi="Calibri Light" w:cs="Calibri Light"/>
          <w:b/>
          <w:sz w:val="22"/>
          <w:szCs w:val="22"/>
        </w:rPr>
        <w:t>Kč.</w:t>
      </w:r>
    </w:p>
    <w:p w:rsidR="00115C22" w:rsidRPr="0081632D" w:rsidRDefault="00115C22" w:rsidP="005E6FF7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115C22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trvání a výpověď smlouvy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Tato smlouva se </w:t>
      </w:r>
      <w:proofErr w:type="gramStart"/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uzavírá</w:t>
      </w:r>
      <w:proofErr w:type="gramEnd"/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dobu určitou </w:t>
      </w:r>
      <w:proofErr w:type="gramStart"/>
      <w:r w:rsidR="00A45A6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viz</w:t>
      </w:r>
      <w:proofErr w:type="gramEnd"/>
      <w:r w:rsidR="00A45A6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čl. 4 tj.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 dne nabytí právní moci kolaudačního rozhodnutí </w:t>
      </w:r>
      <w:r w:rsidR="0045483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nebo nabytí účinků kolaudačního souhlasu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 odstranění vad a nedodělků vyplývajících z kolaudačního řízení</w:t>
      </w:r>
      <w:r w:rsidR="00E07C7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do dne závěrečné </w:t>
      </w:r>
      <w:r w:rsidR="00A57F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kontroly dokladů od zhotovitele </w:t>
      </w:r>
      <w:r w:rsidR="00E07C7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projektu podle toho, která z událostí nastane později.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 uplynutím této doby může být účinnost této smlouvy ukončena na základě dohody smluvních stran, a to dnem a za podmínek v této dohodě sjednaných nebo výpovědí některé ze smluvních stran.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může vypovědět smlouvu i bez uvedení důvodů.</w:t>
      </w:r>
    </w:p>
    <w:p w:rsid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Příkazník může vypovědět smlouvu pouze v případě prodlení příkazce s placením úplaty dle čl. </w:t>
      </w:r>
      <w:r w:rsidR="00836ED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této smlouvy delším jednoho měsíce.</w:t>
      </w:r>
    </w:p>
    <w:p w:rsidR="00CB53E7" w:rsidRDefault="00CB53E7" w:rsidP="00CB53E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CB53E7" w:rsidRPr="00115C22" w:rsidRDefault="00CB53E7" w:rsidP="00CB53E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21350D" w:rsidRDefault="00115C22" w:rsidP="00115C22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Ostatní ujednání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Plnění závazkových povinností příkazníka bude uzavřeno </w:t>
      </w:r>
      <w:r w:rsidR="00A45A6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zajištění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podkladů</w:t>
      </w:r>
      <w:r w:rsidR="00A45A6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 zhotovitele </w:t>
      </w:r>
      <w:proofErr w:type="gramStart"/>
      <w:r w:rsidR="00A45A6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stavby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</w:t>
      </w:r>
      <w:proofErr w:type="gramEnd"/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přejímací řízení dokončené stavby a zajištěním odstranění, případných vad a nedodělků</w:t>
      </w:r>
      <w:r w:rsidR="00FF107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 kolaudačního řízení.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Příkazce se zavazuje, že veškeré zásahy ve věcech předmětu plnění vůči třetím osobám bude provádět jen prostřednictvím příkazníka. 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Pokud zásahy ve věcech předmětu plnění vůči třetím osobám provede sám příkazce, odpovídá zcela za jejich důsledky.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může být měněna, doplňována nebo zrušena pouze písemnými dodatky oboustranně odsouhlasenými a podepsanými.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 platnosti dnem podpisu oběma smluvními stranami</w:t>
      </w:r>
      <w:r w:rsidR="009525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účinnost</w:t>
      </w:r>
      <w:r w:rsidR="003466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i </w:t>
      </w:r>
      <w:r w:rsidR="009525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uveřejněním v registru smluv </w:t>
      </w:r>
      <w:proofErr w:type="gramStart"/>
      <w:r w:rsidR="009525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viz.</w:t>
      </w:r>
      <w:proofErr w:type="gramEnd"/>
      <w:r w:rsidR="009525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Čl.9.7. , podmínkou pro uveřejnění v registru </w:t>
      </w:r>
      <w:proofErr w:type="gramStart"/>
      <w:r w:rsidR="009525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  je</w:t>
      </w:r>
      <w:proofErr w:type="gramEnd"/>
      <w:r w:rsidR="003466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0B3FE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schválení</w:t>
      </w:r>
      <w:r w:rsidR="0095251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finančních</w:t>
      </w:r>
      <w:r w:rsidR="000B3FE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prostředků v rozpočtu města. 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Plnění předmětu smlouvy bude zahájeno </w:t>
      </w:r>
      <w:r w:rsidR="008440C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dle čl. 4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21350D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všech záležitostech touto smlouvou neupravených se vztahy smluvních stran řídí obecně závaznými právními předpisy, zejména pak příslušnými ustanoveními občanského zákoníku ve znění platném v době vyhlášení zakázky.</w:t>
      </w:r>
    </w:p>
    <w:p w:rsidR="000B4B82" w:rsidRPr="000B4B82" w:rsidRDefault="000B4B82" w:rsidP="000B4B8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5261A7" w:rsidRPr="0081632D" w:rsidRDefault="005261A7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tag w:val="Zadejte"/>
          <w:id w:val="1290625956"/>
          <w:placeholder>
            <w:docPart w:val="D2AC7AA58EED49D3BB33FCF32A82EC69"/>
          </w:placeholder>
        </w:sdtPr>
        <w:sdtEndPr/>
        <w:sdtContent>
          <w:proofErr w:type="gramStart"/>
          <w:r w:rsidR="004A30D3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23.05.2019</w:t>
          </w:r>
          <w:proofErr w:type="gramEnd"/>
        </w:sdtContent>
      </w:sdt>
      <w:r w:rsidR="0021350D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sdt>
        <w:sdtPr>
          <w:rPr>
            <w:rFonts w:ascii="Calibri Light" w:hAnsi="Calibri Light"/>
            <w:color w:val="auto"/>
            <w:kern w:val="1"/>
            <w:sz w:val="22"/>
            <w:szCs w:val="22"/>
            <w:lang w:eastAsia="ar-SA"/>
          </w:rPr>
          <w:tag w:val="Zadejte"/>
          <w:id w:val="206145254"/>
          <w:placeholder>
            <w:docPart w:val="4622E38333BC4AA492E3AA4EF23DD8E1"/>
          </w:placeholder>
        </w:sdtPr>
        <w:sdtEndPr/>
        <w:sdtContent>
          <w:r w:rsidR="004A30D3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19-24-001.</w:t>
          </w:r>
        </w:sdtContent>
      </w:sdt>
      <w:r w:rsidR="0021350D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C74788">
        <w:rPr>
          <w:rFonts w:ascii="Calibri Light" w:hAnsi="Calibri Light"/>
          <w:sz w:val="22"/>
          <w:szCs w:val="22"/>
        </w:rPr>
        <w:t>O</w:t>
      </w:r>
      <w:r w:rsidR="00AF7D31">
        <w:rPr>
          <w:rFonts w:ascii="Calibri Light" w:hAnsi="Calibri Light"/>
          <w:sz w:val="22"/>
          <w:szCs w:val="22"/>
        </w:rPr>
        <w:t>právnění k podnikání k této činnosti</w:t>
      </w:r>
      <w:bookmarkStart w:id="2" w:name="_GoBack"/>
      <w:bookmarkEnd w:id="2"/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737E9C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115C22" w:rsidP="00115C22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Příkazce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115C2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Příkazník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AD5CD7" w:rsidRDefault="00AD5CD7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AD5CD7">
              <w:rPr>
                <w:rFonts w:ascii="Calibri Light" w:hAnsi="Calibri Light" w:cs="Arial"/>
                <w:i/>
                <w:sz w:val="22"/>
                <w:szCs w:val="22"/>
              </w:rPr>
              <w:t>Ing. Martin Kučera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AD5CD7" w:rsidRDefault="00AD5CD7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AD5CD7">
              <w:rPr>
                <w:rFonts w:ascii="Calibri Light" w:hAnsi="Calibri Light" w:cs="Arial"/>
                <w:i/>
                <w:sz w:val="22"/>
                <w:szCs w:val="22"/>
              </w:rPr>
              <w:t>prokurista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2"/>
      <w:footerReference w:type="first" r:id="rId13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FE" w:rsidRDefault="001900FE">
      <w:r>
        <w:separator/>
      </w:r>
    </w:p>
  </w:endnote>
  <w:endnote w:type="continuationSeparator" w:id="0">
    <w:p w:rsidR="001900FE" w:rsidRDefault="0019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C0" w:rsidRPr="00314BB8" w:rsidRDefault="004F62E5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PŘS </w:t>
    </w:r>
    <w:proofErr w:type="spellStart"/>
    <w:r w:rsidR="00BA5DA9">
      <w:rPr>
        <w:rFonts w:ascii="Calibri Light" w:hAnsi="Calibri Light"/>
        <w:sz w:val="18"/>
        <w:szCs w:val="18"/>
        <w:lang w:val="en-US"/>
      </w:rPr>
      <w:t>půdní</w:t>
    </w:r>
    <w:proofErr w:type="spellEnd"/>
    <w:r w:rsidR="00BA5DA9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BA5DA9">
      <w:rPr>
        <w:rFonts w:ascii="Calibri Light" w:hAnsi="Calibri Light"/>
        <w:sz w:val="18"/>
        <w:szCs w:val="18"/>
        <w:lang w:val="en-US"/>
      </w:rPr>
      <w:t>vestavba</w:t>
    </w:r>
    <w:proofErr w:type="spellEnd"/>
    <w:r w:rsidR="00BA5DA9">
      <w:rPr>
        <w:rFonts w:ascii="Calibri Light" w:hAnsi="Calibri Light"/>
        <w:sz w:val="18"/>
        <w:szCs w:val="18"/>
        <w:lang w:val="en-US"/>
      </w:rPr>
      <w:t xml:space="preserve"> ZUŠ </w:t>
    </w:r>
    <w:proofErr w:type="spellStart"/>
    <w:r w:rsidR="00BA5DA9">
      <w:rPr>
        <w:rFonts w:ascii="Calibri Light" w:hAnsi="Calibri Light"/>
        <w:sz w:val="18"/>
        <w:szCs w:val="18"/>
        <w:lang w:val="en-US"/>
      </w:rPr>
      <w:t>Říčany</w:t>
    </w:r>
    <w:proofErr w:type="spellEnd"/>
    <w:r w:rsidR="00D013C0" w:rsidRPr="00314F86">
      <w:rPr>
        <w:rFonts w:ascii="Calibri Light" w:hAnsi="Calibri Light"/>
        <w:szCs w:val="22"/>
      </w:rPr>
      <w:tab/>
    </w:r>
    <w:r w:rsidR="00D013C0" w:rsidRPr="00314F86">
      <w:rPr>
        <w:rFonts w:ascii="Calibri Light" w:hAnsi="Calibri Light"/>
        <w:sz w:val="18"/>
        <w:szCs w:val="18"/>
      </w:rPr>
      <w:t xml:space="preserve">strana </w:t>
    </w:r>
    <w:r w:rsidR="00D013C0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D013C0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D013C0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A30D3">
      <w:rPr>
        <w:rStyle w:val="slostrnky"/>
        <w:rFonts w:ascii="Calibri Light" w:hAnsi="Calibri Light"/>
        <w:noProof/>
        <w:sz w:val="18"/>
        <w:szCs w:val="18"/>
      </w:rPr>
      <w:t>8</w:t>
    </w:r>
    <w:r w:rsidR="00D013C0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D013C0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D013C0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D013C0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D013C0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A30D3">
      <w:rPr>
        <w:rStyle w:val="slostrnky"/>
        <w:rFonts w:ascii="Calibri Light" w:hAnsi="Calibri Light"/>
        <w:noProof/>
        <w:sz w:val="18"/>
        <w:szCs w:val="18"/>
      </w:rPr>
      <w:t>8</w:t>
    </w:r>
    <w:r w:rsidR="00D013C0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C0" w:rsidRPr="007C4453" w:rsidRDefault="00D013C0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PŘS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výkon TDI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A30D3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A30D3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FE" w:rsidRDefault="001900FE">
      <w:r>
        <w:separator/>
      </w:r>
    </w:p>
  </w:footnote>
  <w:footnote w:type="continuationSeparator" w:id="0">
    <w:p w:rsidR="001900FE" w:rsidRDefault="0019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34461"/>
    <w:multiLevelType w:val="multilevel"/>
    <w:tmpl w:val="C85E386C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6B47238"/>
    <w:multiLevelType w:val="hybridMultilevel"/>
    <w:tmpl w:val="178CA0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31F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4DA58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DB76487"/>
    <w:multiLevelType w:val="hybridMultilevel"/>
    <w:tmpl w:val="D4289A4C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BB52D39"/>
    <w:multiLevelType w:val="hybridMultilevel"/>
    <w:tmpl w:val="A70879E2"/>
    <w:lvl w:ilvl="0" w:tplc="4BBA99DA">
      <w:start w:val="1"/>
      <w:numFmt w:val="decimal"/>
      <w:lvlText w:val="10.%1."/>
      <w:lvlJc w:val="left"/>
      <w:pPr>
        <w:ind w:left="113" w:hanging="113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A3433E"/>
    <w:multiLevelType w:val="hybridMultilevel"/>
    <w:tmpl w:val="68D8B7B8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D55B8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80454C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95D1CA3"/>
    <w:multiLevelType w:val="hybridMultilevel"/>
    <w:tmpl w:val="C596C05A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CD69AD"/>
    <w:multiLevelType w:val="hybridMultilevel"/>
    <w:tmpl w:val="9B520082"/>
    <w:lvl w:ilvl="0" w:tplc="CAA821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95553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70F53555"/>
    <w:multiLevelType w:val="hybridMultilevel"/>
    <w:tmpl w:val="63481C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1977F42"/>
    <w:multiLevelType w:val="multilevel"/>
    <w:tmpl w:val="EF285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2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48"/>
  </w:num>
  <w:num w:numId="5">
    <w:abstractNumId w:val="46"/>
  </w:num>
  <w:num w:numId="6">
    <w:abstractNumId w:val="53"/>
  </w:num>
  <w:num w:numId="7">
    <w:abstractNumId w:val="24"/>
  </w:num>
  <w:num w:numId="8">
    <w:abstractNumId w:val="9"/>
  </w:num>
  <w:num w:numId="9">
    <w:abstractNumId w:val="22"/>
  </w:num>
  <w:num w:numId="10">
    <w:abstractNumId w:val="7"/>
  </w:num>
  <w:num w:numId="11">
    <w:abstractNumId w:val="43"/>
  </w:num>
  <w:num w:numId="12">
    <w:abstractNumId w:val="33"/>
  </w:num>
  <w:num w:numId="13">
    <w:abstractNumId w:val="34"/>
  </w:num>
  <w:num w:numId="14">
    <w:abstractNumId w:val="32"/>
  </w:num>
  <w:num w:numId="15">
    <w:abstractNumId w:val="44"/>
  </w:num>
  <w:num w:numId="16">
    <w:abstractNumId w:val="39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47"/>
  </w:num>
  <w:num w:numId="22">
    <w:abstractNumId w:val="25"/>
  </w:num>
  <w:num w:numId="23">
    <w:abstractNumId w:val="28"/>
  </w:num>
  <w:num w:numId="24">
    <w:abstractNumId w:val="10"/>
  </w:num>
  <w:num w:numId="25">
    <w:abstractNumId w:val="30"/>
  </w:num>
  <w:num w:numId="26">
    <w:abstractNumId w:val="17"/>
  </w:num>
  <w:num w:numId="27">
    <w:abstractNumId w:val="29"/>
  </w:num>
  <w:num w:numId="28">
    <w:abstractNumId w:val="11"/>
  </w:num>
  <w:num w:numId="29">
    <w:abstractNumId w:val="40"/>
  </w:num>
  <w:num w:numId="30">
    <w:abstractNumId w:val="23"/>
  </w:num>
  <w:num w:numId="31">
    <w:abstractNumId w:val="45"/>
  </w:num>
  <w:num w:numId="32">
    <w:abstractNumId w:val="21"/>
  </w:num>
  <w:num w:numId="33">
    <w:abstractNumId w:val="36"/>
  </w:num>
  <w:num w:numId="34">
    <w:abstractNumId w:val="49"/>
  </w:num>
  <w:num w:numId="35">
    <w:abstractNumId w:val="35"/>
  </w:num>
  <w:num w:numId="36">
    <w:abstractNumId w:val="51"/>
  </w:num>
  <w:num w:numId="37">
    <w:abstractNumId w:val="27"/>
  </w:num>
  <w:num w:numId="38">
    <w:abstractNumId w:val="20"/>
  </w:num>
  <w:num w:numId="39">
    <w:abstractNumId w:val="37"/>
  </w:num>
  <w:num w:numId="40">
    <w:abstractNumId w:val="31"/>
    <w:lvlOverride w:ilvl="0">
      <w:lvl w:ilvl="0" w:tplc="4BBA99DA">
        <w:start w:val="1"/>
        <w:numFmt w:val="decimal"/>
        <w:lvlText w:val="9.%1."/>
        <w:lvlJc w:val="left"/>
        <w:pPr>
          <w:ind w:left="360" w:hanging="360"/>
        </w:pPr>
        <w:rPr>
          <w:rFonts w:ascii="Calibri Light" w:hAnsi="Calibri Light" w:hint="default"/>
          <w:b w:val="0"/>
          <w:i w:val="0"/>
          <w:sz w:val="22"/>
          <w:u w:val="none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8"/>
  </w:num>
  <w:num w:numId="42">
    <w:abstractNumId w:val="50"/>
  </w:num>
  <w:num w:numId="43">
    <w:abstractNumId w:val="41"/>
  </w:num>
  <w:num w:numId="44">
    <w:abstractNumId w:val="42"/>
  </w:num>
  <w:num w:numId="45">
    <w:abstractNumId w:val="16"/>
  </w:num>
  <w:num w:numId="46">
    <w:abstractNumId w:val="31"/>
    <w:lvlOverride w:ilvl="0">
      <w:lvl w:ilvl="0" w:tplc="4BBA99DA">
        <w:start w:val="1"/>
        <w:numFmt w:val="decimal"/>
        <w:lvlText w:val="10.%1."/>
        <w:lvlJc w:val="left"/>
        <w:pPr>
          <w:ind w:left="57" w:hanging="57"/>
        </w:pPr>
        <w:rPr>
          <w:rFonts w:ascii="Calibri Light" w:hAnsi="Calibri Light" w:hint="default"/>
          <w:b w:val="0"/>
          <w:i w:val="0"/>
          <w:sz w:val="22"/>
          <w:u w:val="none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27D3C"/>
    <w:rsid w:val="000322DC"/>
    <w:rsid w:val="00034949"/>
    <w:rsid w:val="00036E8E"/>
    <w:rsid w:val="00041419"/>
    <w:rsid w:val="00063777"/>
    <w:rsid w:val="00070621"/>
    <w:rsid w:val="000777E2"/>
    <w:rsid w:val="0008291A"/>
    <w:rsid w:val="00091DB7"/>
    <w:rsid w:val="000950A7"/>
    <w:rsid w:val="00097149"/>
    <w:rsid w:val="000A7C81"/>
    <w:rsid w:val="000B242A"/>
    <w:rsid w:val="000B3FE7"/>
    <w:rsid w:val="000B4B82"/>
    <w:rsid w:val="000B6442"/>
    <w:rsid w:val="000D5366"/>
    <w:rsid w:val="000D729D"/>
    <w:rsid w:val="000E6960"/>
    <w:rsid w:val="000F05FF"/>
    <w:rsid w:val="000F2302"/>
    <w:rsid w:val="00100B48"/>
    <w:rsid w:val="001043E7"/>
    <w:rsid w:val="00104C23"/>
    <w:rsid w:val="00111866"/>
    <w:rsid w:val="00111994"/>
    <w:rsid w:val="001142FF"/>
    <w:rsid w:val="00114952"/>
    <w:rsid w:val="00115C22"/>
    <w:rsid w:val="0012210D"/>
    <w:rsid w:val="00122F95"/>
    <w:rsid w:val="00126D42"/>
    <w:rsid w:val="00135401"/>
    <w:rsid w:val="00142DD1"/>
    <w:rsid w:val="00150011"/>
    <w:rsid w:val="00165622"/>
    <w:rsid w:val="00181B66"/>
    <w:rsid w:val="00181C8B"/>
    <w:rsid w:val="00182CFF"/>
    <w:rsid w:val="001900FE"/>
    <w:rsid w:val="001969C0"/>
    <w:rsid w:val="001A7734"/>
    <w:rsid w:val="001B15C8"/>
    <w:rsid w:val="001B30B0"/>
    <w:rsid w:val="001B6A6D"/>
    <w:rsid w:val="001E0D91"/>
    <w:rsid w:val="001E33B9"/>
    <w:rsid w:val="001E53A5"/>
    <w:rsid w:val="001F5763"/>
    <w:rsid w:val="002023D5"/>
    <w:rsid w:val="00203A6B"/>
    <w:rsid w:val="00212DA1"/>
    <w:rsid w:val="0021350D"/>
    <w:rsid w:val="0021519F"/>
    <w:rsid w:val="00216D52"/>
    <w:rsid w:val="00217FF4"/>
    <w:rsid w:val="00221898"/>
    <w:rsid w:val="002222F7"/>
    <w:rsid w:val="002268FF"/>
    <w:rsid w:val="0023009E"/>
    <w:rsid w:val="00241362"/>
    <w:rsid w:val="002445FC"/>
    <w:rsid w:val="002475F0"/>
    <w:rsid w:val="00251AC6"/>
    <w:rsid w:val="002538F1"/>
    <w:rsid w:val="0025574D"/>
    <w:rsid w:val="00256CB2"/>
    <w:rsid w:val="002674CC"/>
    <w:rsid w:val="00274177"/>
    <w:rsid w:val="00286686"/>
    <w:rsid w:val="002A1294"/>
    <w:rsid w:val="002A30DB"/>
    <w:rsid w:val="002B1D68"/>
    <w:rsid w:val="002B704F"/>
    <w:rsid w:val="002B7362"/>
    <w:rsid w:val="002C7E5C"/>
    <w:rsid w:val="002D1DAE"/>
    <w:rsid w:val="002D74DC"/>
    <w:rsid w:val="002E3BB9"/>
    <w:rsid w:val="002E59EA"/>
    <w:rsid w:val="002F0604"/>
    <w:rsid w:val="0030269C"/>
    <w:rsid w:val="00314BB8"/>
    <w:rsid w:val="003154EE"/>
    <w:rsid w:val="00317250"/>
    <w:rsid w:val="00323D9C"/>
    <w:rsid w:val="003345F0"/>
    <w:rsid w:val="003358FC"/>
    <w:rsid w:val="00345A47"/>
    <w:rsid w:val="003466C5"/>
    <w:rsid w:val="00352020"/>
    <w:rsid w:val="00356303"/>
    <w:rsid w:val="00357C8C"/>
    <w:rsid w:val="00360405"/>
    <w:rsid w:val="00374A56"/>
    <w:rsid w:val="00374DA4"/>
    <w:rsid w:val="00375753"/>
    <w:rsid w:val="0037744B"/>
    <w:rsid w:val="003A0005"/>
    <w:rsid w:val="003A2320"/>
    <w:rsid w:val="003B13CA"/>
    <w:rsid w:val="003B653F"/>
    <w:rsid w:val="003C25F9"/>
    <w:rsid w:val="003D68BB"/>
    <w:rsid w:val="003E602A"/>
    <w:rsid w:val="003F40FA"/>
    <w:rsid w:val="003F714F"/>
    <w:rsid w:val="003F7445"/>
    <w:rsid w:val="003F7EEA"/>
    <w:rsid w:val="00401501"/>
    <w:rsid w:val="00402420"/>
    <w:rsid w:val="00403040"/>
    <w:rsid w:val="0040724E"/>
    <w:rsid w:val="00407638"/>
    <w:rsid w:val="004207EB"/>
    <w:rsid w:val="0043150A"/>
    <w:rsid w:val="00435C08"/>
    <w:rsid w:val="0044237A"/>
    <w:rsid w:val="004438BF"/>
    <w:rsid w:val="004473AB"/>
    <w:rsid w:val="00447F7B"/>
    <w:rsid w:val="0045483D"/>
    <w:rsid w:val="0045651A"/>
    <w:rsid w:val="00463896"/>
    <w:rsid w:val="00492145"/>
    <w:rsid w:val="004A30D3"/>
    <w:rsid w:val="004A4914"/>
    <w:rsid w:val="004A5285"/>
    <w:rsid w:val="004B2EFA"/>
    <w:rsid w:val="004B4465"/>
    <w:rsid w:val="004C018F"/>
    <w:rsid w:val="004D0D66"/>
    <w:rsid w:val="004D6180"/>
    <w:rsid w:val="004D6396"/>
    <w:rsid w:val="004E2070"/>
    <w:rsid w:val="004E6402"/>
    <w:rsid w:val="004F13C8"/>
    <w:rsid w:val="004F4C1F"/>
    <w:rsid w:val="004F62E5"/>
    <w:rsid w:val="004F7959"/>
    <w:rsid w:val="005108D5"/>
    <w:rsid w:val="00511587"/>
    <w:rsid w:val="00511BA6"/>
    <w:rsid w:val="00512598"/>
    <w:rsid w:val="005261A7"/>
    <w:rsid w:val="00533190"/>
    <w:rsid w:val="0054278B"/>
    <w:rsid w:val="00543A4A"/>
    <w:rsid w:val="00545E97"/>
    <w:rsid w:val="00562E5A"/>
    <w:rsid w:val="00567FFD"/>
    <w:rsid w:val="00580F50"/>
    <w:rsid w:val="005845EA"/>
    <w:rsid w:val="005A2A58"/>
    <w:rsid w:val="005A680C"/>
    <w:rsid w:val="005B4505"/>
    <w:rsid w:val="005B5F91"/>
    <w:rsid w:val="005D4810"/>
    <w:rsid w:val="005D4B49"/>
    <w:rsid w:val="005D6855"/>
    <w:rsid w:val="005E0CA1"/>
    <w:rsid w:val="005E61BF"/>
    <w:rsid w:val="005E6FF7"/>
    <w:rsid w:val="00603701"/>
    <w:rsid w:val="006117B5"/>
    <w:rsid w:val="0061310D"/>
    <w:rsid w:val="006264C8"/>
    <w:rsid w:val="00630D49"/>
    <w:rsid w:val="00641EF5"/>
    <w:rsid w:val="00650AEA"/>
    <w:rsid w:val="006604A4"/>
    <w:rsid w:val="00676FB1"/>
    <w:rsid w:val="00687E9F"/>
    <w:rsid w:val="006A4EAB"/>
    <w:rsid w:val="006A75EF"/>
    <w:rsid w:val="006B1250"/>
    <w:rsid w:val="006B226B"/>
    <w:rsid w:val="006B2B78"/>
    <w:rsid w:val="006C6F70"/>
    <w:rsid w:val="006D2076"/>
    <w:rsid w:val="006E050F"/>
    <w:rsid w:val="00703865"/>
    <w:rsid w:val="007054F4"/>
    <w:rsid w:val="00705835"/>
    <w:rsid w:val="007071D5"/>
    <w:rsid w:val="00716BF9"/>
    <w:rsid w:val="00722F34"/>
    <w:rsid w:val="00725D89"/>
    <w:rsid w:val="00726BCE"/>
    <w:rsid w:val="00733983"/>
    <w:rsid w:val="007365EA"/>
    <w:rsid w:val="00737D2E"/>
    <w:rsid w:val="00737E9C"/>
    <w:rsid w:val="00760EB8"/>
    <w:rsid w:val="00764BD2"/>
    <w:rsid w:val="007650D7"/>
    <w:rsid w:val="00771E82"/>
    <w:rsid w:val="0077515D"/>
    <w:rsid w:val="0077626C"/>
    <w:rsid w:val="00777D18"/>
    <w:rsid w:val="007857A4"/>
    <w:rsid w:val="0078718F"/>
    <w:rsid w:val="00790BC6"/>
    <w:rsid w:val="007B3A18"/>
    <w:rsid w:val="007C10CF"/>
    <w:rsid w:val="007C4453"/>
    <w:rsid w:val="007D6CAE"/>
    <w:rsid w:val="007E4471"/>
    <w:rsid w:val="007E6043"/>
    <w:rsid w:val="007E68A2"/>
    <w:rsid w:val="0081632D"/>
    <w:rsid w:val="0082763E"/>
    <w:rsid w:val="008304AC"/>
    <w:rsid w:val="00836ED7"/>
    <w:rsid w:val="008374BA"/>
    <w:rsid w:val="008440CD"/>
    <w:rsid w:val="00850696"/>
    <w:rsid w:val="008534E5"/>
    <w:rsid w:val="008607C6"/>
    <w:rsid w:val="00883332"/>
    <w:rsid w:val="008919C1"/>
    <w:rsid w:val="008940ED"/>
    <w:rsid w:val="008A5156"/>
    <w:rsid w:val="008B009B"/>
    <w:rsid w:val="008B0EBC"/>
    <w:rsid w:val="008B6777"/>
    <w:rsid w:val="008C12A4"/>
    <w:rsid w:val="008C2E6D"/>
    <w:rsid w:val="008D25EE"/>
    <w:rsid w:val="008F23A4"/>
    <w:rsid w:val="00900F66"/>
    <w:rsid w:val="00901C7F"/>
    <w:rsid w:val="00915724"/>
    <w:rsid w:val="00926D2C"/>
    <w:rsid w:val="00932D96"/>
    <w:rsid w:val="00944691"/>
    <w:rsid w:val="00952517"/>
    <w:rsid w:val="00975CC0"/>
    <w:rsid w:val="00981AAE"/>
    <w:rsid w:val="00983F2B"/>
    <w:rsid w:val="00984AB6"/>
    <w:rsid w:val="00994B39"/>
    <w:rsid w:val="009B41DB"/>
    <w:rsid w:val="009B60FD"/>
    <w:rsid w:val="009D2BCD"/>
    <w:rsid w:val="009D62F2"/>
    <w:rsid w:val="009F31BC"/>
    <w:rsid w:val="009F3EB8"/>
    <w:rsid w:val="009F4130"/>
    <w:rsid w:val="009F5971"/>
    <w:rsid w:val="00A01BA0"/>
    <w:rsid w:val="00A04B14"/>
    <w:rsid w:val="00A20C6A"/>
    <w:rsid w:val="00A20D8C"/>
    <w:rsid w:val="00A27444"/>
    <w:rsid w:val="00A3248C"/>
    <w:rsid w:val="00A33157"/>
    <w:rsid w:val="00A37CCE"/>
    <w:rsid w:val="00A4137B"/>
    <w:rsid w:val="00A45A64"/>
    <w:rsid w:val="00A46B55"/>
    <w:rsid w:val="00A56716"/>
    <w:rsid w:val="00A57F2F"/>
    <w:rsid w:val="00A7104B"/>
    <w:rsid w:val="00A83F36"/>
    <w:rsid w:val="00A85A37"/>
    <w:rsid w:val="00A935BE"/>
    <w:rsid w:val="00A948C3"/>
    <w:rsid w:val="00AA1CA1"/>
    <w:rsid w:val="00AA4B69"/>
    <w:rsid w:val="00AA5220"/>
    <w:rsid w:val="00AC2446"/>
    <w:rsid w:val="00AC3623"/>
    <w:rsid w:val="00AC3F0B"/>
    <w:rsid w:val="00AC7426"/>
    <w:rsid w:val="00AD5CD7"/>
    <w:rsid w:val="00AD78BA"/>
    <w:rsid w:val="00AF2F22"/>
    <w:rsid w:val="00AF7D31"/>
    <w:rsid w:val="00B05CA2"/>
    <w:rsid w:val="00B42C82"/>
    <w:rsid w:val="00B43798"/>
    <w:rsid w:val="00B73EAB"/>
    <w:rsid w:val="00B83D3B"/>
    <w:rsid w:val="00B863B6"/>
    <w:rsid w:val="00B91FD3"/>
    <w:rsid w:val="00B977FF"/>
    <w:rsid w:val="00BA0FAA"/>
    <w:rsid w:val="00BA5DA9"/>
    <w:rsid w:val="00BB01CC"/>
    <w:rsid w:val="00BC0B84"/>
    <w:rsid w:val="00BC2D97"/>
    <w:rsid w:val="00BC7022"/>
    <w:rsid w:val="00BE2061"/>
    <w:rsid w:val="00BF3C1F"/>
    <w:rsid w:val="00BF54C1"/>
    <w:rsid w:val="00C127CE"/>
    <w:rsid w:val="00C23B14"/>
    <w:rsid w:val="00C31750"/>
    <w:rsid w:val="00C37298"/>
    <w:rsid w:val="00C45156"/>
    <w:rsid w:val="00C54B4B"/>
    <w:rsid w:val="00C55FBC"/>
    <w:rsid w:val="00C62802"/>
    <w:rsid w:val="00C63369"/>
    <w:rsid w:val="00C645A1"/>
    <w:rsid w:val="00C6537B"/>
    <w:rsid w:val="00C74788"/>
    <w:rsid w:val="00C87F0C"/>
    <w:rsid w:val="00CB53E7"/>
    <w:rsid w:val="00CB6901"/>
    <w:rsid w:val="00CB79B6"/>
    <w:rsid w:val="00CC0CBC"/>
    <w:rsid w:val="00CD7BC6"/>
    <w:rsid w:val="00D00595"/>
    <w:rsid w:val="00D013C0"/>
    <w:rsid w:val="00D17D9E"/>
    <w:rsid w:val="00D231DB"/>
    <w:rsid w:val="00D24C7A"/>
    <w:rsid w:val="00D24FBB"/>
    <w:rsid w:val="00D457BC"/>
    <w:rsid w:val="00D477BC"/>
    <w:rsid w:val="00D501C0"/>
    <w:rsid w:val="00D52B45"/>
    <w:rsid w:val="00D54AB3"/>
    <w:rsid w:val="00D65217"/>
    <w:rsid w:val="00D66DD4"/>
    <w:rsid w:val="00D72423"/>
    <w:rsid w:val="00D76B67"/>
    <w:rsid w:val="00D8247D"/>
    <w:rsid w:val="00D83A8A"/>
    <w:rsid w:val="00D87805"/>
    <w:rsid w:val="00D95F9D"/>
    <w:rsid w:val="00DB1B3A"/>
    <w:rsid w:val="00DB27DE"/>
    <w:rsid w:val="00DC2CD7"/>
    <w:rsid w:val="00DD342B"/>
    <w:rsid w:val="00DD78FB"/>
    <w:rsid w:val="00DE5841"/>
    <w:rsid w:val="00DF55FE"/>
    <w:rsid w:val="00DF6BDE"/>
    <w:rsid w:val="00E04C77"/>
    <w:rsid w:val="00E07C71"/>
    <w:rsid w:val="00E17D39"/>
    <w:rsid w:val="00E321B8"/>
    <w:rsid w:val="00E35F57"/>
    <w:rsid w:val="00E373D5"/>
    <w:rsid w:val="00E51835"/>
    <w:rsid w:val="00E76574"/>
    <w:rsid w:val="00E80301"/>
    <w:rsid w:val="00E8083F"/>
    <w:rsid w:val="00EA2926"/>
    <w:rsid w:val="00EA2ED1"/>
    <w:rsid w:val="00EB00D5"/>
    <w:rsid w:val="00EB14F7"/>
    <w:rsid w:val="00EC6EBB"/>
    <w:rsid w:val="00ED455E"/>
    <w:rsid w:val="00ED4E7F"/>
    <w:rsid w:val="00EF51FF"/>
    <w:rsid w:val="00F04553"/>
    <w:rsid w:val="00F048B0"/>
    <w:rsid w:val="00F20F7D"/>
    <w:rsid w:val="00F34CC8"/>
    <w:rsid w:val="00F3541B"/>
    <w:rsid w:val="00F37609"/>
    <w:rsid w:val="00F44B90"/>
    <w:rsid w:val="00F44E02"/>
    <w:rsid w:val="00F52371"/>
    <w:rsid w:val="00F532DE"/>
    <w:rsid w:val="00F64C9F"/>
    <w:rsid w:val="00F862DD"/>
    <w:rsid w:val="00F8799E"/>
    <w:rsid w:val="00F94D59"/>
    <w:rsid w:val="00FA3EE6"/>
    <w:rsid w:val="00FB3C58"/>
    <w:rsid w:val="00FC06E7"/>
    <w:rsid w:val="00FC4D13"/>
    <w:rsid w:val="00FC6BEE"/>
    <w:rsid w:val="00FC79C1"/>
    <w:rsid w:val="00FD6686"/>
    <w:rsid w:val="00FE5747"/>
    <w:rsid w:val="00FF107F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117B6C-AC32-4F4F-9EFC-1340F8C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iPriority w:val="99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7B5"/>
    <w:rPr>
      <w:kern w:val="1"/>
      <w:lang w:eastAsia="ar-SA"/>
    </w:rPr>
  </w:style>
  <w:style w:type="paragraph" w:customStyle="1" w:styleId="Nadpislnku">
    <w:name w:val="Nadpis článku"/>
    <w:basedOn w:val="Odstavecseseznamem"/>
    <w:uiPriority w:val="1"/>
    <w:qFormat/>
    <w:rsid w:val="00D83A8A"/>
    <w:pPr>
      <w:numPr>
        <w:numId w:val="41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D83A8A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D83A8A"/>
    <w:rPr>
      <w:rFonts w:ascii="Calibri" w:eastAsia="Calibri" w:hAnsi="Calibri"/>
      <w:sz w:val="22"/>
      <w:szCs w:val="24"/>
      <w:lang w:eastAsia="en-US"/>
    </w:rPr>
  </w:style>
  <w:style w:type="paragraph" w:customStyle="1" w:styleId="TSTextlnkuslovan">
    <w:name w:val="TS Text článku číslovaný"/>
    <w:basedOn w:val="Normln"/>
    <w:link w:val="TSTextlnkuslovanChar"/>
    <w:rsid w:val="0054278B"/>
    <w:pPr>
      <w:suppressAutoHyphens w:val="0"/>
      <w:spacing w:after="120" w:line="280" w:lineRule="exact"/>
    </w:pPr>
    <w:rPr>
      <w:rFonts w:ascii="Arial" w:hAnsi="Arial"/>
      <w:kern w:val="0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54278B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7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8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logical.cz/pdf/sb096-06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vzen.heyrovsky@ric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uresova@ricany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EB348D" w:rsidP="00EB348D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EB348D" w:rsidP="00EB348D">
          <w:pPr>
            <w:pStyle w:val="59415991C41D479C8563D27B035102EF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EB348D" w:rsidP="00EB348D">
          <w:pPr>
            <w:pStyle w:val="F6889E3BCBB14126A81CFCC215658AE0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EB348D" w:rsidP="00EB348D">
          <w:pPr>
            <w:pStyle w:val="698109EAC5424195A6F30B784E47760E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D2AC7AA58EED49D3BB33FCF32A82E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FAD27-568D-42A8-BFAC-6D1F284B3B64}"/>
      </w:docPartPr>
      <w:docPartBody>
        <w:p w:rsidR="009F4839" w:rsidRDefault="00EB348D" w:rsidP="00EB348D">
          <w:pPr>
            <w:pStyle w:val="D2AC7AA58EED49D3BB33FCF32A82EC69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4622E38333BC4AA492E3AA4EF23DD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8AD79-E9A0-4690-8059-7B6AB42A8A18}"/>
      </w:docPartPr>
      <w:docPartBody>
        <w:p w:rsidR="009F4839" w:rsidRDefault="00EB348D" w:rsidP="00EB348D">
          <w:pPr>
            <w:pStyle w:val="4622E38333BC4AA492E3AA4EF23DD8E13"/>
          </w:pPr>
          <w:r w:rsidRPr="00115C22">
            <w:rPr>
              <w:color w:val="auto"/>
              <w:kern w:val="1"/>
              <w:lang w:eastAsia="ar-SA"/>
            </w:rPr>
            <w:t>[………….…]</w:t>
          </w:r>
        </w:p>
      </w:docPartBody>
    </w:docPart>
    <w:docPart>
      <w:docPartPr>
        <w:name w:val="05C73E25DF2841D4825802C215AF1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F74E-05EC-4E87-8E5F-1335F2D20E92}"/>
      </w:docPartPr>
      <w:docPartBody>
        <w:p w:rsidR="00D65A8D" w:rsidRDefault="00EB348D" w:rsidP="00EB348D">
          <w:pPr>
            <w:pStyle w:val="05C73E25DF2841D4825802C215AF11B3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EAC532B65F46F49D0B35B8AB6F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586A-2EBD-423D-B90E-333B8E487D49}"/>
      </w:docPartPr>
      <w:docPartBody>
        <w:p w:rsidR="00D65A8D" w:rsidRDefault="00EB348D" w:rsidP="00EB348D">
          <w:pPr>
            <w:pStyle w:val="C6EAC532B65F46F49D0B35B8AB6F3014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07A3BC69DAE4054BEEEF6699C03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3D591-496F-4B6A-B368-A235F45C9254}"/>
      </w:docPartPr>
      <w:docPartBody>
        <w:p w:rsidR="00D65A8D" w:rsidRDefault="00EB348D" w:rsidP="00EB348D">
          <w:pPr>
            <w:pStyle w:val="407A3BC69DAE4054BEEEF6699C03114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EDE3F6E1F4B21ADDE4D91C978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0039E-10A4-4214-A2A1-E2E54DE43D6C}"/>
      </w:docPartPr>
      <w:docPartBody>
        <w:p w:rsidR="00D65A8D" w:rsidRDefault="00EB348D" w:rsidP="00EB348D">
          <w:pPr>
            <w:pStyle w:val="046EDE3F6E1F4B21ADDE4D91C978D75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1F1F8CE52274560A2D6E5FA87A08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B7DFE-CBE3-44BC-9F37-1F10387CCE1F}"/>
      </w:docPartPr>
      <w:docPartBody>
        <w:p w:rsidR="00D65A8D" w:rsidRDefault="00EB348D" w:rsidP="00EB348D">
          <w:pPr>
            <w:pStyle w:val="71F1F8CE52274560A2D6E5FA87A086F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5972DF8409B4839BEC8F720B84A8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2B355-4EFB-4BA6-9ADC-B4F4A9A4E901}"/>
      </w:docPartPr>
      <w:docPartBody>
        <w:p w:rsidR="00D65A8D" w:rsidRDefault="00EB348D" w:rsidP="00EB348D">
          <w:pPr>
            <w:pStyle w:val="A5972DF8409B4839BEC8F720B84A8C55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3448F3D4C4A43569A0056AF03F94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4BC4D-D408-45DC-B99F-10FC627151A4}"/>
      </w:docPartPr>
      <w:docPartBody>
        <w:p w:rsidR="0041433F" w:rsidRDefault="0064180A" w:rsidP="0064180A">
          <w:pPr>
            <w:pStyle w:val="23448F3D4C4A43569A0056AF03F94B8B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B62015B5484C4A608AB2D2A0E1F78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A0E2C-14DB-443A-8011-2CE61EB9B408}"/>
      </w:docPartPr>
      <w:docPartBody>
        <w:p w:rsidR="0041433F" w:rsidRDefault="0064180A" w:rsidP="0064180A">
          <w:pPr>
            <w:pStyle w:val="B62015B5484C4A608AB2D2A0E1F785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D76C1DA26E14C749A9B4C127590D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30AC3-112C-4504-B1C5-E6337FE283EB}"/>
      </w:docPartPr>
      <w:docPartBody>
        <w:p w:rsidR="0041433F" w:rsidRDefault="0064180A" w:rsidP="0064180A">
          <w:pPr>
            <w:pStyle w:val="DD76C1DA26E14C749A9B4C127590DD0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FB8517ADCAE4E7CBF21258F804CF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A5D57-6E43-49FF-8595-6BF4FF73CF11}"/>
      </w:docPartPr>
      <w:docPartBody>
        <w:p w:rsidR="0041433F" w:rsidRDefault="0064180A" w:rsidP="0064180A">
          <w:pPr>
            <w:pStyle w:val="7FB8517ADCAE4E7CBF21258F804CFE9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7926F69BF240B0AF4100D80ECA4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68BE4-9AD9-48FB-9CBE-20C16F317A81}"/>
      </w:docPartPr>
      <w:docPartBody>
        <w:p w:rsidR="006C1075" w:rsidRDefault="00AB7AAA" w:rsidP="00AB7AAA">
          <w:pPr>
            <w:pStyle w:val="B87926F69BF240B0AF4100D80ECA4C9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68F8489BF894AE5A0470CD4FD425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CC1C1-FFBB-4D6B-A435-39A335608759}"/>
      </w:docPartPr>
      <w:docPartBody>
        <w:p w:rsidR="00CD4A77" w:rsidRDefault="004A5064" w:rsidP="004A5064">
          <w:pPr>
            <w:pStyle w:val="668F8489BF894AE5A0470CD4FD425808"/>
          </w:pPr>
          <w:r w:rsidRPr="006117B5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6BF890941334D1A8B286B38D53DA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0842E-EA95-4B87-8955-1585608AE85E}"/>
      </w:docPartPr>
      <w:docPartBody>
        <w:p w:rsidR="007176A1" w:rsidRDefault="00E20142" w:rsidP="00E20142">
          <w:pPr>
            <w:pStyle w:val="E6BF890941334D1A8B286B38D53DA7A4"/>
          </w:pPr>
          <w:r w:rsidRPr="006117B5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03E3F0AF1CF4867A18D1642F6602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D418E-7E26-492A-B9E5-9892FD336145}"/>
      </w:docPartPr>
      <w:docPartBody>
        <w:p w:rsidR="007176A1" w:rsidRDefault="00E20142" w:rsidP="00E20142">
          <w:pPr>
            <w:pStyle w:val="503E3F0AF1CF4867A18D1642F660210A"/>
          </w:pPr>
          <w:r w:rsidRPr="006117B5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DC6461CAC0B40D7B1F5DE688D840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68E18-0980-4156-B603-1D38551E0C01}"/>
      </w:docPartPr>
      <w:docPartBody>
        <w:p w:rsidR="007176A1" w:rsidRDefault="00E20142" w:rsidP="00E20142">
          <w:pPr>
            <w:pStyle w:val="FDC6461CAC0B40D7B1F5DE688D8400C7"/>
          </w:pPr>
          <w:r w:rsidRPr="006117B5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19481CD9BF74C5482F121039465F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FE105-BBAD-4A44-93FD-BDCFFAAB1526}"/>
      </w:docPartPr>
      <w:docPartBody>
        <w:p w:rsidR="007443BE" w:rsidRDefault="00CC3A78" w:rsidP="00CC3A78">
          <w:pPr>
            <w:pStyle w:val="C19481CD9BF74C5482F121039465FBE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80878D68F5446A8AD74A3B251CB7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8E507-5389-442B-B235-F6B12DAAF50D}"/>
      </w:docPartPr>
      <w:docPartBody>
        <w:p w:rsidR="007443BE" w:rsidRDefault="00CC3A78" w:rsidP="00CC3A78">
          <w:pPr>
            <w:pStyle w:val="880878D68F5446A8AD74A3B251CB759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4D7238424924A11BA60BAB97C2D2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D16A3-A552-4031-BDD4-7BE004535FBF}"/>
      </w:docPartPr>
      <w:docPartBody>
        <w:p w:rsidR="007443BE" w:rsidRDefault="00CC3A78" w:rsidP="00CC3A78">
          <w:pPr>
            <w:pStyle w:val="B4D7238424924A11BA60BAB97C2D25D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C1C4D1ED3824F70A228E7C418892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462BE-3EDA-4D69-8AC2-A2520E30986D}"/>
      </w:docPartPr>
      <w:docPartBody>
        <w:p w:rsidR="007443BE" w:rsidRDefault="00CC3A78" w:rsidP="00CC3A78">
          <w:pPr>
            <w:pStyle w:val="7C1C4D1ED3824F70A228E7C4188928D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32D047FD7DA42A89F63D50FCF927B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E0A32-E4D8-409A-9786-9BB11955183D}"/>
      </w:docPartPr>
      <w:docPartBody>
        <w:p w:rsidR="006F5775" w:rsidRDefault="004D4847" w:rsidP="004D4847">
          <w:pPr>
            <w:pStyle w:val="232D047FD7DA42A89F63D50FCF927B1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C93A87DA5994168962A7D9578F02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2DF9C-9EF1-4B7C-9D39-48DD92FB994D}"/>
      </w:docPartPr>
      <w:docPartBody>
        <w:p w:rsidR="006F5775" w:rsidRDefault="004D4847" w:rsidP="004D4847">
          <w:pPr>
            <w:pStyle w:val="0C93A87DA5994168962A7D9578F022B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0C7CCF1B30E43BA8E15319776D2B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4659A-D1C8-4C9F-980D-B77CD20DE753}"/>
      </w:docPartPr>
      <w:docPartBody>
        <w:p w:rsidR="006F5775" w:rsidRDefault="004D4847" w:rsidP="004D4847">
          <w:pPr>
            <w:pStyle w:val="90C7CCF1B30E43BA8E15319776D2B18E"/>
          </w:pPr>
          <w:r w:rsidRPr="0081632D"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8615B"/>
    <w:rsid w:val="00146796"/>
    <w:rsid w:val="001859E3"/>
    <w:rsid w:val="001A6C0F"/>
    <w:rsid w:val="001D2411"/>
    <w:rsid w:val="002029E2"/>
    <w:rsid w:val="003A5A72"/>
    <w:rsid w:val="0041433F"/>
    <w:rsid w:val="0045626D"/>
    <w:rsid w:val="004A5064"/>
    <w:rsid w:val="004D4847"/>
    <w:rsid w:val="004D5089"/>
    <w:rsid w:val="005951C3"/>
    <w:rsid w:val="005E126F"/>
    <w:rsid w:val="006027DC"/>
    <w:rsid w:val="0064180A"/>
    <w:rsid w:val="006C1075"/>
    <w:rsid w:val="006E1D5D"/>
    <w:rsid w:val="006F5775"/>
    <w:rsid w:val="00712637"/>
    <w:rsid w:val="007176A1"/>
    <w:rsid w:val="007443BE"/>
    <w:rsid w:val="00855BD7"/>
    <w:rsid w:val="00885296"/>
    <w:rsid w:val="00886268"/>
    <w:rsid w:val="008B487A"/>
    <w:rsid w:val="008E2CE5"/>
    <w:rsid w:val="009840BE"/>
    <w:rsid w:val="009F4839"/>
    <w:rsid w:val="00A11E9C"/>
    <w:rsid w:val="00A32F7E"/>
    <w:rsid w:val="00AB7AAA"/>
    <w:rsid w:val="00B30533"/>
    <w:rsid w:val="00C3608B"/>
    <w:rsid w:val="00CC3A78"/>
    <w:rsid w:val="00CD4A77"/>
    <w:rsid w:val="00D65A8D"/>
    <w:rsid w:val="00E20142"/>
    <w:rsid w:val="00E50B09"/>
    <w:rsid w:val="00EB348D"/>
    <w:rsid w:val="00F226E1"/>
    <w:rsid w:val="00F41C0A"/>
    <w:rsid w:val="00F5506D"/>
    <w:rsid w:val="00F571E2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4847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">
    <w:name w:val="05C73E25DF2841D4825802C215AF11B3"/>
    <w:rsid w:val="00EB348D"/>
  </w:style>
  <w:style w:type="paragraph" w:customStyle="1" w:styleId="C6EAC532B65F46F49D0B35B8AB6F3014">
    <w:name w:val="C6EAC532B65F46F49D0B35B8AB6F3014"/>
    <w:rsid w:val="00EB348D"/>
  </w:style>
  <w:style w:type="paragraph" w:customStyle="1" w:styleId="407A3BC69DAE4054BEEEF6699C03114C">
    <w:name w:val="407A3BC69DAE4054BEEEF6699C03114C"/>
    <w:rsid w:val="00EB348D"/>
  </w:style>
  <w:style w:type="paragraph" w:customStyle="1" w:styleId="AA1320D2FE33481092927DF3867D5DDC">
    <w:name w:val="AA1320D2FE33481092927DF3867D5DDC"/>
    <w:rsid w:val="00EB348D"/>
  </w:style>
  <w:style w:type="paragraph" w:customStyle="1" w:styleId="4B436AA89C9B4EA797FBEFAD217D8277">
    <w:name w:val="4B436AA89C9B4EA797FBEFAD217D8277"/>
    <w:rsid w:val="00EB348D"/>
  </w:style>
  <w:style w:type="paragraph" w:customStyle="1" w:styleId="5598B83A996149CCAEEEE72329595A05">
    <w:name w:val="5598B83A996149CCAEEEE72329595A05"/>
    <w:rsid w:val="00EB348D"/>
  </w:style>
  <w:style w:type="paragraph" w:customStyle="1" w:styleId="046EDE3F6E1F4B21ADDE4D91C978D754">
    <w:name w:val="046EDE3F6E1F4B21ADDE4D91C978D754"/>
    <w:rsid w:val="00EB348D"/>
  </w:style>
  <w:style w:type="paragraph" w:customStyle="1" w:styleId="5538C0B777FC456881C95E34EB5B7F80">
    <w:name w:val="5538C0B777FC456881C95E34EB5B7F80"/>
    <w:rsid w:val="00EB348D"/>
  </w:style>
  <w:style w:type="paragraph" w:customStyle="1" w:styleId="0465D0B2AAAF4A2EA86CA77393234D03">
    <w:name w:val="0465D0B2AAAF4A2EA86CA77393234D03"/>
    <w:rsid w:val="00EB348D"/>
  </w:style>
  <w:style w:type="paragraph" w:customStyle="1" w:styleId="8DF5F94D222445459DA65534F8395A36">
    <w:name w:val="8DF5F94D222445459DA65534F8395A36"/>
    <w:rsid w:val="00EB348D"/>
  </w:style>
  <w:style w:type="paragraph" w:customStyle="1" w:styleId="D8E0537887E344779D8E73B0E017DF32">
    <w:name w:val="D8E0537887E344779D8E73B0E017DF32"/>
    <w:rsid w:val="00EB348D"/>
  </w:style>
  <w:style w:type="paragraph" w:customStyle="1" w:styleId="FEE7D4458B474E88AEE224DF8172876A">
    <w:name w:val="FEE7D4458B474E88AEE224DF8172876A"/>
    <w:rsid w:val="00EB348D"/>
  </w:style>
  <w:style w:type="paragraph" w:customStyle="1" w:styleId="A56FEE380FC3459BB848AEE4A4B3F470">
    <w:name w:val="A56FEE380FC3459BB848AEE4A4B3F470"/>
    <w:rsid w:val="00EB348D"/>
  </w:style>
  <w:style w:type="paragraph" w:customStyle="1" w:styleId="71F1F8CE52274560A2D6E5FA87A086F4">
    <w:name w:val="71F1F8CE52274560A2D6E5FA87A086F4"/>
    <w:rsid w:val="00EB348D"/>
  </w:style>
  <w:style w:type="paragraph" w:customStyle="1" w:styleId="A5972DF8409B4839BEC8F720B84A8C55">
    <w:name w:val="A5972DF8409B4839BEC8F720B84A8C55"/>
    <w:rsid w:val="00EB348D"/>
  </w:style>
  <w:style w:type="paragraph" w:customStyle="1" w:styleId="6045A8DD6CBC46F2858EDF1F2E82978F">
    <w:name w:val="6045A8DD6CBC46F2858EDF1F2E82978F"/>
    <w:rsid w:val="00EB348D"/>
  </w:style>
  <w:style w:type="paragraph" w:customStyle="1" w:styleId="15AF70EB06324770A9D2A302596A8DA1">
    <w:name w:val="15AF70EB06324770A9D2A302596A8DA1"/>
    <w:rsid w:val="00EB348D"/>
  </w:style>
  <w:style w:type="paragraph" w:customStyle="1" w:styleId="7D2A690D05F44C438EB1F8AE3D14D0A6">
    <w:name w:val="7D2A690D05F44C438EB1F8AE3D14D0A6"/>
    <w:rsid w:val="00EB348D"/>
  </w:style>
  <w:style w:type="paragraph" w:customStyle="1" w:styleId="84578B8FFEEF4A6CA6AC2564ADC688503">
    <w:name w:val="84578B8FFEEF4A6CA6AC2564ADC6885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1">
    <w:name w:val="05C73E25DF2841D4825802C215AF11B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AC532B65F46F49D0B35B8AB6F30141">
    <w:name w:val="C6EAC532B65F46F49D0B35B8AB6F301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07A3BC69DAE4054BEEEF6699C03114C1">
    <w:name w:val="407A3BC69DAE4054BEEEF6699C03114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1320D2FE33481092927DF3867D5DDC1">
    <w:name w:val="AA1320D2FE33481092927DF3867D5DD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36AA89C9B4EA797FBEFAD217D82771">
    <w:name w:val="4B436AA89C9B4EA797FBEFAD217D8277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DF5F94D222445459DA65534F8395A361">
    <w:name w:val="8DF5F94D222445459DA65534F8395A36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5D0B2AAAF4A2EA86CA77393234D031">
    <w:name w:val="0465D0B2AAAF4A2EA86CA77393234D0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38C0B777FC456881C95E34EB5B7F801">
    <w:name w:val="5538C0B777FC456881C95E34EB5B7F8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EDE3F6E1F4B21ADDE4D91C978D7541">
    <w:name w:val="046EDE3F6E1F4B21ADDE4D91C978D75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98B83A996149CCAEEEE72329595A051">
    <w:name w:val="5598B83A996149CCAEEEE72329595A05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6FEE380FC3459BB848AEE4A4B3F4701">
    <w:name w:val="A56FEE380FC3459BB848AEE4A4B3F47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E7D4458B474E88AEE224DF8172876A1">
    <w:name w:val="FEE7D4458B474E88AEE224DF8172876A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E0537887E344779D8E73B0E017DF321">
    <w:name w:val="D8E0537887E344779D8E73B0E017DF32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1F8CE52274560A2D6E5FA87A086F41">
    <w:name w:val="71F1F8CE52274560A2D6E5FA87A086F4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045A8DD6CBC46F2858EDF1F2E82978F1">
    <w:name w:val="6045A8DD6CBC46F2858EDF1F2E82978F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5972DF8409B4839BEC8F720B84A8C551">
    <w:name w:val="A5972DF8409B4839BEC8F720B84A8C55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D2A690D05F44C438EB1F8AE3D14D0A61">
    <w:name w:val="7D2A690D05F44C438EB1F8AE3D14D0A6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3448F3D4C4A43569A0056AF03F94B8B">
    <w:name w:val="23448F3D4C4A43569A0056AF03F94B8B"/>
    <w:rsid w:val="0064180A"/>
  </w:style>
  <w:style w:type="paragraph" w:customStyle="1" w:styleId="B62015B5484C4A608AB2D2A0E1F785E5">
    <w:name w:val="B62015B5484C4A608AB2D2A0E1F785E5"/>
    <w:rsid w:val="0064180A"/>
  </w:style>
  <w:style w:type="paragraph" w:customStyle="1" w:styleId="DD76C1DA26E14C749A9B4C127590DD0A">
    <w:name w:val="DD76C1DA26E14C749A9B4C127590DD0A"/>
    <w:rsid w:val="0064180A"/>
  </w:style>
  <w:style w:type="paragraph" w:customStyle="1" w:styleId="7FB8517ADCAE4E7CBF21258F804CFE9D">
    <w:name w:val="7FB8517ADCAE4E7CBF21258F804CFE9D"/>
    <w:rsid w:val="0064180A"/>
  </w:style>
  <w:style w:type="paragraph" w:customStyle="1" w:styleId="E4669A1CF1CD47228234D137C82E5811">
    <w:name w:val="E4669A1CF1CD47228234D137C82E5811"/>
    <w:rsid w:val="0041433F"/>
  </w:style>
  <w:style w:type="paragraph" w:customStyle="1" w:styleId="34562A4841084ED087AD0CA8B662184D">
    <w:name w:val="34562A4841084ED087AD0CA8B662184D"/>
    <w:rsid w:val="0041433F"/>
  </w:style>
  <w:style w:type="paragraph" w:customStyle="1" w:styleId="0C0BDBD218B443C1A061270870FE6396">
    <w:name w:val="0C0BDBD218B443C1A061270870FE6396"/>
    <w:rsid w:val="0041433F"/>
  </w:style>
  <w:style w:type="paragraph" w:customStyle="1" w:styleId="FC5164AC1E96460CB670833C58E28423">
    <w:name w:val="FC5164AC1E96460CB670833C58E28423"/>
    <w:rsid w:val="0041433F"/>
  </w:style>
  <w:style w:type="paragraph" w:customStyle="1" w:styleId="0DF07EB421B54165A8A1E70800F59109">
    <w:name w:val="0DF07EB421B54165A8A1E70800F59109"/>
    <w:rsid w:val="0041433F"/>
  </w:style>
  <w:style w:type="paragraph" w:customStyle="1" w:styleId="2A6D8F7EB8B54851AC96D165B7614C7E">
    <w:name w:val="2A6D8F7EB8B54851AC96D165B7614C7E"/>
    <w:rsid w:val="0041433F"/>
  </w:style>
  <w:style w:type="paragraph" w:customStyle="1" w:styleId="33405355D37A47FEA29EE4BEE4EBE1EE">
    <w:name w:val="33405355D37A47FEA29EE4BEE4EBE1EE"/>
    <w:rsid w:val="0041433F"/>
  </w:style>
  <w:style w:type="paragraph" w:customStyle="1" w:styleId="37115B84AD5A46AFAABE85E11321A4EA">
    <w:name w:val="37115B84AD5A46AFAABE85E11321A4EA"/>
    <w:rsid w:val="0041433F"/>
  </w:style>
  <w:style w:type="paragraph" w:customStyle="1" w:styleId="B87926F69BF240B0AF4100D80ECA4C98">
    <w:name w:val="B87926F69BF240B0AF4100D80ECA4C98"/>
    <w:rsid w:val="00AB7AAA"/>
  </w:style>
  <w:style w:type="paragraph" w:customStyle="1" w:styleId="CE6536C4CD08487B9F029118D83C89DD">
    <w:name w:val="CE6536C4CD08487B9F029118D83C89DD"/>
    <w:rsid w:val="00B30533"/>
  </w:style>
  <w:style w:type="paragraph" w:customStyle="1" w:styleId="668F8489BF894AE5A0470CD4FD425808">
    <w:name w:val="668F8489BF894AE5A0470CD4FD425808"/>
    <w:rsid w:val="004A5064"/>
  </w:style>
  <w:style w:type="paragraph" w:customStyle="1" w:styleId="7E9287265FB2445B9908AE89252EDCE5">
    <w:name w:val="7E9287265FB2445B9908AE89252EDCE5"/>
    <w:rsid w:val="004A5064"/>
  </w:style>
  <w:style w:type="paragraph" w:customStyle="1" w:styleId="B2AF76778E364F488227FA1F0C15D60E">
    <w:name w:val="B2AF76778E364F488227FA1F0C15D60E"/>
    <w:rsid w:val="004A5064"/>
  </w:style>
  <w:style w:type="paragraph" w:customStyle="1" w:styleId="78205D5FFF144D2CB55453093408FB77">
    <w:name w:val="78205D5FFF144D2CB55453093408FB77"/>
    <w:rsid w:val="004A5064"/>
  </w:style>
  <w:style w:type="paragraph" w:customStyle="1" w:styleId="8DBB80EA8F124F70A0485A5CE504A682">
    <w:name w:val="8DBB80EA8F124F70A0485A5CE504A682"/>
    <w:rsid w:val="004A5064"/>
  </w:style>
  <w:style w:type="paragraph" w:customStyle="1" w:styleId="DD5F86C429EA4C838A1569B5B5449F62">
    <w:name w:val="DD5F86C429EA4C838A1569B5B5449F62"/>
    <w:rsid w:val="004A5064"/>
  </w:style>
  <w:style w:type="paragraph" w:customStyle="1" w:styleId="EE290032357C4F299D9142683CDF38BA">
    <w:name w:val="EE290032357C4F299D9142683CDF38BA"/>
    <w:rsid w:val="004A5064"/>
  </w:style>
  <w:style w:type="paragraph" w:customStyle="1" w:styleId="E71EDDE7D76C40889ACD87D302874292">
    <w:name w:val="E71EDDE7D76C40889ACD87D302874292"/>
    <w:rsid w:val="004D5089"/>
  </w:style>
  <w:style w:type="paragraph" w:customStyle="1" w:styleId="CA5972EB03414A8789414A19D5EFF966">
    <w:name w:val="CA5972EB03414A8789414A19D5EFF966"/>
    <w:rsid w:val="004D5089"/>
  </w:style>
  <w:style w:type="paragraph" w:customStyle="1" w:styleId="74F0B572628644F8A5ECF942AA68F405">
    <w:name w:val="74F0B572628644F8A5ECF942AA68F405"/>
    <w:rsid w:val="006E1D5D"/>
  </w:style>
  <w:style w:type="paragraph" w:customStyle="1" w:styleId="D925CB6C8F6F44E683DBF7A74944552C">
    <w:name w:val="D925CB6C8F6F44E683DBF7A74944552C"/>
    <w:rsid w:val="006E1D5D"/>
  </w:style>
  <w:style w:type="paragraph" w:customStyle="1" w:styleId="496D5C8162CC4ED3A892F736FD4A7987">
    <w:name w:val="496D5C8162CC4ED3A892F736FD4A7987"/>
    <w:rsid w:val="006E1D5D"/>
  </w:style>
  <w:style w:type="paragraph" w:customStyle="1" w:styleId="8996C6E041454F4DB341F12EAB6C0E9C">
    <w:name w:val="8996C6E041454F4DB341F12EAB6C0E9C"/>
    <w:rsid w:val="006E1D5D"/>
  </w:style>
  <w:style w:type="paragraph" w:customStyle="1" w:styleId="3B1FC4B537B84CBB967B2E552F456D00">
    <w:name w:val="3B1FC4B537B84CBB967B2E552F456D00"/>
    <w:rsid w:val="006E1D5D"/>
  </w:style>
  <w:style w:type="paragraph" w:customStyle="1" w:styleId="83B9436E4A93455CA366AFBE814CE72A">
    <w:name w:val="83B9436E4A93455CA366AFBE814CE72A"/>
    <w:rsid w:val="006E1D5D"/>
  </w:style>
  <w:style w:type="paragraph" w:customStyle="1" w:styleId="F095E470716F40FEA1E48E066E3C619E">
    <w:name w:val="F095E470716F40FEA1E48E066E3C619E"/>
    <w:rsid w:val="006E1D5D"/>
  </w:style>
  <w:style w:type="paragraph" w:customStyle="1" w:styleId="9CC07F2BC29B4DF78530528D4F3078F9">
    <w:name w:val="9CC07F2BC29B4DF78530528D4F3078F9"/>
    <w:rsid w:val="006E1D5D"/>
  </w:style>
  <w:style w:type="paragraph" w:customStyle="1" w:styleId="E6BF890941334D1A8B286B38D53DA7A4">
    <w:name w:val="E6BF890941334D1A8B286B38D53DA7A4"/>
    <w:rsid w:val="00E20142"/>
  </w:style>
  <w:style w:type="paragraph" w:customStyle="1" w:styleId="503E3F0AF1CF4867A18D1642F660210A">
    <w:name w:val="503E3F0AF1CF4867A18D1642F660210A"/>
    <w:rsid w:val="00E20142"/>
  </w:style>
  <w:style w:type="paragraph" w:customStyle="1" w:styleId="FDC6461CAC0B40D7B1F5DE688D8400C7">
    <w:name w:val="FDC6461CAC0B40D7B1F5DE688D8400C7"/>
    <w:rsid w:val="00E20142"/>
  </w:style>
  <w:style w:type="paragraph" w:customStyle="1" w:styleId="C19481CD9BF74C5482F121039465FBE8">
    <w:name w:val="C19481CD9BF74C5482F121039465FBE8"/>
    <w:rsid w:val="00CC3A78"/>
  </w:style>
  <w:style w:type="paragraph" w:customStyle="1" w:styleId="880878D68F5446A8AD74A3B251CB759C">
    <w:name w:val="880878D68F5446A8AD74A3B251CB759C"/>
    <w:rsid w:val="00CC3A78"/>
  </w:style>
  <w:style w:type="paragraph" w:customStyle="1" w:styleId="B4D7238424924A11BA60BAB97C2D25D5">
    <w:name w:val="B4D7238424924A11BA60BAB97C2D25D5"/>
    <w:rsid w:val="00CC3A78"/>
  </w:style>
  <w:style w:type="paragraph" w:customStyle="1" w:styleId="7C1C4D1ED3824F70A228E7C4188928DE">
    <w:name w:val="7C1C4D1ED3824F70A228E7C4188928DE"/>
    <w:rsid w:val="00CC3A78"/>
  </w:style>
  <w:style w:type="paragraph" w:customStyle="1" w:styleId="61FB247C6ECF425597707F748ECE7447">
    <w:name w:val="61FB247C6ECF425597707F748ECE7447"/>
    <w:rsid w:val="004D4847"/>
  </w:style>
  <w:style w:type="paragraph" w:customStyle="1" w:styleId="232D047FD7DA42A89F63D50FCF927B1F">
    <w:name w:val="232D047FD7DA42A89F63D50FCF927B1F"/>
    <w:rsid w:val="004D4847"/>
  </w:style>
  <w:style w:type="paragraph" w:customStyle="1" w:styleId="0C93A87DA5994168962A7D9578F022B2">
    <w:name w:val="0C93A87DA5994168962A7D9578F022B2"/>
    <w:rsid w:val="004D4847"/>
  </w:style>
  <w:style w:type="paragraph" w:customStyle="1" w:styleId="90C7CCF1B30E43BA8E15319776D2B18E">
    <w:name w:val="90C7CCF1B30E43BA8E15319776D2B18E"/>
    <w:rsid w:val="004D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7164B-4F51-415B-AE4C-68D2B2FE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3377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2019-03-05T09:15:00Z</cp:lastPrinted>
  <dcterms:created xsi:type="dcterms:W3CDTF">2019-05-29T14:13:00Z</dcterms:created>
  <dcterms:modified xsi:type="dcterms:W3CDTF">2019-05-29T14:40:00Z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