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808" w:rsidRDefault="001E3808">
      <w:pPr>
        <w:framePr w:wrap="none" w:vAnchor="page" w:hAnchor="page" w:x="9492" w:y="23"/>
      </w:pPr>
    </w:p>
    <w:p w:rsidR="001E3808" w:rsidRDefault="007D51A4">
      <w:pPr>
        <w:pStyle w:val="Headerorfooter0"/>
        <w:framePr w:wrap="none" w:vAnchor="page" w:hAnchor="page" w:x="1322" w:y="647"/>
        <w:shd w:val="clear" w:color="auto" w:fill="auto"/>
      </w:pPr>
      <w:r>
        <w:t>„Rekonstrukce osvětlení ve Dvořákově síni - Dodávka lamp a zdvihacích zařízení"</w:t>
      </w:r>
    </w:p>
    <w:p w:rsidR="001E3808" w:rsidRDefault="007D51A4">
      <w:pPr>
        <w:pStyle w:val="Bodytext30"/>
        <w:framePr w:w="9125" w:h="973" w:hRule="exact" w:wrap="none" w:vAnchor="page" w:hAnchor="page" w:x="1317" w:y="1343"/>
        <w:shd w:val="clear" w:color="auto" w:fill="auto"/>
        <w:spacing w:after="159"/>
      </w:pPr>
      <w:r>
        <w:t>Smlouva na dodávky, instalaci a montáž</w:t>
      </w:r>
    </w:p>
    <w:p w:rsidR="001E3808" w:rsidRDefault="007D51A4">
      <w:pPr>
        <w:pStyle w:val="Bodytext20"/>
        <w:framePr w:w="9125" w:h="973" w:hRule="exact" w:wrap="none" w:vAnchor="page" w:hAnchor="page" w:x="1317" w:y="1343"/>
        <w:shd w:val="clear" w:color="auto" w:fill="auto"/>
        <w:spacing w:before="0" w:after="0"/>
        <w:ind w:firstLine="0"/>
      </w:pPr>
      <w:r>
        <w:t>uzavíraná níže uvedenými smluvními stranami v souladu s ustanovením § 2079 a násl. zákona</w:t>
      </w:r>
      <w:r>
        <w:br/>
        <w:t>č. 89/2012 Sb., občanský zákoník (dále jen „smlouva")</w:t>
      </w:r>
    </w:p>
    <w:p w:rsidR="001E3808" w:rsidRDefault="007D51A4">
      <w:pPr>
        <w:pStyle w:val="Bodytext40"/>
        <w:framePr w:w="9125" w:h="282" w:hRule="exact" w:wrap="none" w:vAnchor="page" w:hAnchor="page" w:x="1317" w:y="2755"/>
        <w:shd w:val="clear" w:color="auto" w:fill="auto"/>
        <w:spacing w:before="0"/>
      </w:pPr>
      <w:r>
        <w:t>Smluvní strany</w:t>
      </w:r>
    </w:p>
    <w:p w:rsidR="001E3808" w:rsidRDefault="007D51A4">
      <w:pPr>
        <w:pStyle w:val="Bodytext40"/>
        <w:framePr w:wrap="none" w:vAnchor="page" w:hAnchor="page" w:x="1317" w:y="3222"/>
        <w:shd w:val="clear" w:color="auto" w:fill="auto"/>
        <w:spacing w:before="0"/>
        <w:jc w:val="left"/>
      </w:pPr>
      <w:r>
        <w:t>Česká filharmonie, státní příspěvková organizace</w:t>
      </w:r>
    </w:p>
    <w:p w:rsidR="001E3808" w:rsidRDefault="007D51A4">
      <w:pPr>
        <w:pStyle w:val="Bodytext20"/>
        <w:framePr w:w="1594" w:h="1507" w:hRule="exact" w:wrap="none" w:vAnchor="page" w:hAnchor="page" w:x="1312" w:y="3471"/>
        <w:shd w:val="clear" w:color="auto" w:fill="auto"/>
        <w:spacing w:before="0" w:after="0" w:line="240" w:lineRule="exact"/>
        <w:ind w:firstLine="0"/>
        <w:jc w:val="both"/>
      </w:pPr>
      <w:r>
        <w:t>zastoupenou:</w:t>
      </w:r>
    </w:p>
    <w:p w:rsidR="001E3808" w:rsidRDefault="007D51A4">
      <w:pPr>
        <w:pStyle w:val="Bodytext20"/>
        <w:framePr w:w="1594" w:h="1507" w:hRule="exact" w:wrap="none" w:vAnchor="page" w:hAnchor="page" w:x="1312" w:y="3471"/>
        <w:shd w:val="clear" w:color="auto" w:fill="auto"/>
        <w:spacing w:before="0" w:after="0" w:line="240" w:lineRule="exact"/>
        <w:ind w:firstLine="0"/>
        <w:jc w:val="both"/>
      </w:pPr>
      <w:r>
        <w:t>sídlem:</w:t>
      </w:r>
    </w:p>
    <w:p w:rsidR="001E3808" w:rsidRDefault="007D51A4">
      <w:pPr>
        <w:pStyle w:val="Bodytext60"/>
        <w:framePr w:w="1594" w:h="1507" w:hRule="exact" w:wrap="none" w:vAnchor="page" w:hAnchor="page" w:x="1312" w:y="3471"/>
        <w:shd w:val="clear" w:color="auto" w:fill="auto"/>
      </w:pPr>
      <w:r>
        <w:t>IČ:</w:t>
      </w:r>
    </w:p>
    <w:p w:rsidR="001E3808" w:rsidRDefault="007D51A4">
      <w:pPr>
        <w:pStyle w:val="Bodytext20"/>
        <w:framePr w:w="1594" w:h="1507" w:hRule="exact" w:wrap="none" w:vAnchor="page" w:hAnchor="page" w:x="1312" w:y="3471"/>
        <w:shd w:val="clear" w:color="auto" w:fill="auto"/>
        <w:spacing w:before="0" w:after="0" w:line="240" w:lineRule="exact"/>
        <w:ind w:firstLine="0"/>
        <w:jc w:val="both"/>
      </w:pPr>
      <w:r>
        <w:t>DIČ:</w:t>
      </w:r>
    </w:p>
    <w:p w:rsidR="001E3808" w:rsidRDefault="007D51A4">
      <w:pPr>
        <w:pStyle w:val="Bodytext20"/>
        <w:framePr w:w="1594" w:h="1507" w:hRule="exact" w:wrap="none" w:vAnchor="page" w:hAnchor="page" w:x="1312" w:y="3471"/>
        <w:shd w:val="clear" w:color="auto" w:fill="auto"/>
        <w:spacing w:before="0" w:after="0" w:line="240" w:lineRule="exact"/>
        <w:ind w:firstLine="0"/>
        <w:jc w:val="both"/>
      </w:pPr>
      <w:r>
        <w:t>Bankovní spojení: č. ú.:</w:t>
      </w:r>
    </w:p>
    <w:p w:rsidR="001E3808" w:rsidRDefault="007D51A4">
      <w:pPr>
        <w:pStyle w:val="Bodytext20"/>
        <w:framePr w:w="9125" w:h="1498" w:hRule="exact" w:wrap="none" w:vAnchor="page" w:hAnchor="page" w:x="1317" w:y="3476"/>
        <w:shd w:val="clear" w:color="auto" w:fill="auto"/>
        <w:spacing w:before="0" w:after="0" w:line="240" w:lineRule="exact"/>
        <w:ind w:left="2832" w:firstLine="0"/>
        <w:jc w:val="left"/>
      </w:pPr>
      <w:r>
        <w:t>xxxxx</w:t>
      </w:r>
    </w:p>
    <w:p w:rsidR="001E3808" w:rsidRDefault="007D51A4">
      <w:pPr>
        <w:pStyle w:val="Bodytext20"/>
        <w:framePr w:w="9125" w:h="1498" w:hRule="exact" w:wrap="none" w:vAnchor="page" w:hAnchor="page" w:x="1317" w:y="3476"/>
        <w:shd w:val="clear" w:color="auto" w:fill="auto"/>
        <w:spacing w:before="0" w:after="0" w:line="240" w:lineRule="exact"/>
        <w:ind w:left="2832" w:firstLine="0"/>
        <w:jc w:val="left"/>
      </w:pPr>
      <w:r>
        <w:t>Alšovo nábřeží 79/12, 110 00 Praha 1</w:t>
      </w:r>
    </w:p>
    <w:p w:rsidR="001E3808" w:rsidRDefault="007D51A4">
      <w:pPr>
        <w:pStyle w:val="Bodytext20"/>
        <w:framePr w:w="9125" w:h="1498" w:hRule="exact" w:wrap="none" w:vAnchor="page" w:hAnchor="page" w:x="1317" w:y="3476"/>
        <w:shd w:val="clear" w:color="auto" w:fill="auto"/>
        <w:spacing w:before="0" w:after="0" w:line="240" w:lineRule="exact"/>
        <w:ind w:left="2832" w:firstLine="0"/>
        <w:jc w:val="left"/>
      </w:pPr>
      <w:r>
        <w:t>00023264</w:t>
      </w:r>
    </w:p>
    <w:p w:rsidR="001E3808" w:rsidRDefault="007D51A4">
      <w:pPr>
        <w:pStyle w:val="Bodytext20"/>
        <w:framePr w:w="9125" w:h="1498" w:hRule="exact" w:wrap="none" w:vAnchor="page" w:hAnchor="page" w:x="1317" w:y="3476"/>
        <w:shd w:val="clear" w:color="auto" w:fill="auto"/>
        <w:spacing w:before="0" w:after="0" w:line="240" w:lineRule="exact"/>
        <w:ind w:left="2832" w:firstLine="0"/>
        <w:jc w:val="left"/>
      </w:pPr>
      <w:r>
        <w:t>CZ00023264</w:t>
      </w:r>
    </w:p>
    <w:p w:rsidR="001E3808" w:rsidRDefault="007D51A4">
      <w:pPr>
        <w:pStyle w:val="Bodytext20"/>
        <w:framePr w:w="9125" w:h="1498" w:hRule="exact" w:wrap="none" w:vAnchor="page" w:hAnchor="page" w:x="1317" w:y="3476"/>
        <w:shd w:val="clear" w:color="auto" w:fill="auto"/>
        <w:spacing w:before="0" w:after="0" w:line="240" w:lineRule="exact"/>
        <w:ind w:left="2832" w:firstLine="0"/>
        <w:jc w:val="left"/>
      </w:pPr>
      <w:r>
        <w:t>xxxxx</w:t>
      </w:r>
    </w:p>
    <w:p w:rsidR="001E3808" w:rsidRDefault="007D51A4">
      <w:pPr>
        <w:pStyle w:val="Bodytext20"/>
        <w:framePr w:w="9125" w:h="1498" w:hRule="exact" w:wrap="none" w:vAnchor="page" w:hAnchor="page" w:x="1317" w:y="3476"/>
        <w:shd w:val="clear" w:color="auto" w:fill="auto"/>
        <w:spacing w:before="0" w:after="0" w:line="240" w:lineRule="exact"/>
        <w:ind w:left="2832" w:right="1440" w:firstLine="0"/>
        <w:jc w:val="left"/>
      </w:pPr>
      <w:r>
        <w:t>xxxxx</w:t>
      </w:r>
    </w:p>
    <w:p w:rsidR="001E3808" w:rsidRDefault="007D51A4">
      <w:pPr>
        <w:pStyle w:val="Bodytext20"/>
        <w:framePr w:wrap="none" w:vAnchor="page" w:hAnchor="page" w:x="1317" w:y="5156"/>
        <w:shd w:val="clear" w:color="auto" w:fill="auto"/>
        <w:spacing w:before="0" w:after="0" w:line="240" w:lineRule="exact"/>
        <w:ind w:right="1440" w:firstLine="0"/>
        <w:jc w:val="left"/>
      </w:pPr>
      <w:r>
        <w:rPr>
          <w:rStyle w:val="Bodytext21"/>
        </w:rPr>
        <w:t>(dále jen „objednatel")</w:t>
      </w:r>
    </w:p>
    <w:p w:rsidR="001E3808" w:rsidRDefault="007D51A4">
      <w:pPr>
        <w:pStyle w:val="Bodytext20"/>
        <w:framePr w:w="2218" w:h="2445" w:hRule="exact" w:wrap="none" w:vAnchor="page" w:hAnchor="page" w:x="1312" w:y="5672"/>
        <w:shd w:val="clear" w:color="auto" w:fill="auto"/>
        <w:spacing w:before="0" w:after="238" w:line="212" w:lineRule="exact"/>
        <w:ind w:firstLine="0"/>
        <w:jc w:val="left"/>
      </w:pPr>
      <w:r>
        <w:t>a</w:t>
      </w:r>
    </w:p>
    <w:p w:rsidR="001E3808" w:rsidRDefault="007D51A4">
      <w:pPr>
        <w:pStyle w:val="Bodytext40"/>
        <w:framePr w:w="2218" w:h="2445" w:hRule="exact" w:wrap="none" w:vAnchor="page" w:hAnchor="page" w:x="1312" w:y="5672"/>
        <w:shd w:val="clear" w:color="auto" w:fill="auto"/>
        <w:spacing w:before="0" w:line="240" w:lineRule="exact"/>
        <w:jc w:val="left"/>
      </w:pPr>
      <w:r>
        <w:t>Artechnic s.r.o.</w:t>
      </w:r>
    </w:p>
    <w:p w:rsidR="001E3808" w:rsidRDefault="007D51A4">
      <w:pPr>
        <w:pStyle w:val="Bodytext20"/>
        <w:framePr w:w="2218" w:h="2445" w:hRule="exact" w:wrap="none" w:vAnchor="page" w:hAnchor="page" w:x="1312" w:y="5672"/>
        <w:shd w:val="clear" w:color="auto" w:fill="auto"/>
        <w:spacing w:before="0" w:after="0" w:line="240" w:lineRule="exact"/>
        <w:ind w:firstLine="0"/>
        <w:jc w:val="left"/>
      </w:pPr>
      <w:r>
        <w:t>Sídlo:</w:t>
      </w:r>
    </w:p>
    <w:p w:rsidR="001E3808" w:rsidRDefault="007D51A4">
      <w:pPr>
        <w:pStyle w:val="Bodytext20"/>
        <w:framePr w:w="2218" w:h="2445" w:hRule="exact" w:wrap="none" w:vAnchor="page" w:hAnchor="page" w:x="1312" w:y="5672"/>
        <w:shd w:val="clear" w:color="auto" w:fill="auto"/>
        <w:spacing w:before="0" w:after="0" w:line="240" w:lineRule="exact"/>
        <w:ind w:firstLine="0"/>
        <w:jc w:val="left"/>
      </w:pPr>
      <w:r>
        <w:t>Osoba oprávněná jednat za dodavatele:</w:t>
      </w:r>
    </w:p>
    <w:p w:rsidR="001E3808" w:rsidRDefault="007D51A4">
      <w:pPr>
        <w:pStyle w:val="Bodytext20"/>
        <w:framePr w:w="2218" w:h="2445" w:hRule="exact" w:wrap="none" w:vAnchor="page" w:hAnchor="page" w:x="1312" w:y="5672"/>
        <w:shd w:val="clear" w:color="auto" w:fill="auto"/>
        <w:spacing w:before="0" w:after="0" w:line="240" w:lineRule="exact"/>
        <w:ind w:firstLine="0"/>
        <w:jc w:val="left"/>
      </w:pPr>
      <w:r>
        <w:t>IČ:</w:t>
      </w:r>
    </w:p>
    <w:p w:rsidR="001E3808" w:rsidRDefault="007D51A4">
      <w:pPr>
        <w:pStyle w:val="Bodytext20"/>
        <w:framePr w:w="2218" w:h="2445" w:hRule="exact" w:wrap="none" w:vAnchor="page" w:hAnchor="page" w:x="1312" w:y="5672"/>
        <w:shd w:val="clear" w:color="auto" w:fill="auto"/>
        <w:spacing w:before="0" w:after="0" w:line="240" w:lineRule="exact"/>
        <w:ind w:firstLine="0"/>
        <w:jc w:val="left"/>
      </w:pPr>
      <w:r>
        <w:t>DIČ:</w:t>
      </w:r>
    </w:p>
    <w:p w:rsidR="001E3808" w:rsidRDefault="007D51A4">
      <w:pPr>
        <w:pStyle w:val="Bodytext20"/>
        <w:framePr w:w="2218" w:h="2445" w:hRule="exact" w:wrap="none" w:vAnchor="page" w:hAnchor="page" w:x="1312" w:y="5672"/>
        <w:shd w:val="clear" w:color="auto" w:fill="auto"/>
        <w:spacing w:before="0" w:after="0" w:line="240" w:lineRule="exact"/>
        <w:ind w:firstLine="0"/>
        <w:jc w:val="left"/>
      </w:pPr>
      <w:r>
        <w:t>Bankovní spojení: č. ú.:</w:t>
      </w:r>
    </w:p>
    <w:p w:rsidR="001E3808" w:rsidRDefault="007D51A4">
      <w:pPr>
        <w:pStyle w:val="Bodytext20"/>
        <w:framePr w:wrap="none" w:vAnchor="page" w:hAnchor="page" w:x="1317" w:y="8317"/>
        <w:shd w:val="clear" w:color="auto" w:fill="auto"/>
        <w:spacing w:before="0" w:after="0" w:line="212" w:lineRule="exact"/>
        <w:ind w:firstLine="0"/>
        <w:jc w:val="left"/>
      </w:pPr>
      <w:r>
        <w:t>(dále jen „dodavatel")</w:t>
      </w:r>
    </w:p>
    <w:p w:rsidR="001E3808" w:rsidRDefault="007D51A4">
      <w:pPr>
        <w:pStyle w:val="Bodytext20"/>
        <w:framePr w:w="9125" w:h="1725" w:hRule="exact" w:wrap="none" w:vAnchor="page" w:hAnchor="page" w:x="1317" w:y="6392"/>
        <w:shd w:val="clear" w:color="auto" w:fill="auto"/>
        <w:spacing w:before="0" w:after="218" w:line="212" w:lineRule="exact"/>
        <w:ind w:left="2828" w:firstLine="0"/>
        <w:jc w:val="left"/>
      </w:pPr>
      <w:r>
        <w:t>Vinohradská 1679/74, 130 00 Praha 3</w:t>
      </w:r>
    </w:p>
    <w:p w:rsidR="001E3808" w:rsidRDefault="007D51A4">
      <w:pPr>
        <w:pStyle w:val="Bodytext20"/>
        <w:framePr w:w="9125" w:h="1725" w:hRule="exact" w:wrap="none" w:vAnchor="page" w:hAnchor="page" w:x="1317" w:y="6392"/>
        <w:shd w:val="clear" w:color="auto" w:fill="auto"/>
        <w:spacing w:before="0" w:after="0" w:line="240" w:lineRule="exact"/>
        <w:ind w:left="2828" w:right="1440" w:firstLine="0"/>
        <w:jc w:val="left"/>
      </w:pPr>
      <w:r>
        <w:t>xxxxx</w:t>
      </w:r>
      <w:r>
        <w:br/>
        <w:t>485 927 57</w:t>
      </w:r>
      <w:r>
        <w:br/>
        <w:t>CZ 485 927 57</w:t>
      </w:r>
      <w:r>
        <w:br/>
        <w:t>xxxxx</w:t>
      </w:r>
      <w:r>
        <w:br/>
        <w:t>xxxxx</w:t>
      </w:r>
    </w:p>
    <w:p w:rsidR="001E3808" w:rsidRDefault="007D51A4">
      <w:pPr>
        <w:pStyle w:val="Bodytext50"/>
        <w:framePr w:w="9125" w:h="1798" w:hRule="exact" w:wrap="none" w:vAnchor="page" w:hAnchor="page" w:x="1317" w:y="9031"/>
        <w:shd w:val="clear" w:color="auto" w:fill="auto"/>
        <w:spacing w:before="0"/>
      </w:pPr>
      <w:r>
        <w:t>I.</w:t>
      </w:r>
    </w:p>
    <w:p w:rsidR="001E3808" w:rsidRDefault="007D51A4">
      <w:pPr>
        <w:pStyle w:val="Bodytext40"/>
        <w:framePr w:w="9125" w:h="1798" w:hRule="exact" w:wrap="none" w:vAnchor="page" w:hAnchor="page" w:x="1317" w:y="9031"/>
        <w:shd w:val="clear" w:color="auto" w:fill="auto"/>
        <w:spacing w:before="0" w:after="212"/>
      </w:pPr>
      <w:r>
        <w:t>Preambule</w:t>
      </w:r>
    </w:p>
    <w:p w:rsidR="001E3808" w:rsidRDefault="007D51A4">
      <w:pPr>
        <w:pStyle w:val="Bodytext20"/>
        <w:framePr w:w="9125" w:h="1798" w:hRule="exact" w:wrap="none" w:vAnchor="page" w:hAnchor="page" w:x="1317" w:y="9031"/>
        <w:shd w:val="clear" w:color="auto" w:fill="auto"/>
        <w:spacing w:before="0" w:after="0" w:line="259" w:lineRule="exact"/>
        <w:ind w:left="460" w:firstLine="0"/>
        <w:jc w:val="both"/>
      </w:pPr>
      <w:r>
        <w:t xml:space="preserve">Tato smlouva je uzavírána v souladu s výsledky zadávacího řízení na realizaci veřejné zakázky s názvem </w:t>
      </w:r>
      <w:r>
        <w:rPr>
          <w:rStyle w:val="Bodytext2Bold"/>
        </w:rPr>
        <w:t xml:space="preserve">„Rekonstrukce osvětlení ve Dvořákově síni - Dodávka lamp a zdvihacích zařízení", </w:t>
      </w:r>
      <w:r>
        <w:t>které bylo konáno v souladu se zákonem č. 134/2016 Sb., o zadávání veřejných zakázek, v účinném znění (dále jen „ZZVZ").</w:t>
      </w:r>
    </w:p>
    <w:p w:rsidR="001E3808" w:rsidRDefault="007D51A4">
      <w:pPr>
        <w:pStyle w:val="Bodytext40"/>
        <w:framePr w:w="9125" w:h="3889" w:hRule="exact" w:wrap="none" w:vAnchor="page" w:hAnchor="page" w:x="1317" w:y="11040"/>
        <w:shd w:val="clear" w:color="auto" w:fill="auto"/>
        <w:spacing w:before="0"/>
      </w:pPr>
      <w:r>
        <w:t>II.</w:t>
      </w:r>
    </w:p>
    <w:p w:rsidR="001E3808" w:rsidRDefault="007D51A4">
      <w:pPr>
        <w:pStyle w:val="Bodytext40"/>
        <w:framePr w:w="9125" w:h="3889" w:hRule="exact" w:wrap="none" w:vAnchor="page" w:hAnchor="page" w:x="1317" w:y="11040"/>
        <w:shd w:val="clear" w:color="auto" w:fill="auto"/>
        <w:spacing w:before="0" w:after="227"/>
      </w:pPr>
      <w:r>
        <w:t>Předmět smlouvy</w:t>
      </w:r>
    </w:p>
    <w:p w:rsidR="001E3808" w:rsidRDefault="007D51A4">
      <w:pPr>
        <w:pStyle w:val="Bodytext20"/>
        <w:framePr w:w="9125" w:h="3889" w:hRule="exact" w:wrap="none" w:vAnchor="page" w:hAnchor="page" w:x="1317" w:y="11040"/>
        <w:numPr>
          <w:ilvl w:val="0"/>
          <w:numId w:val="1"/>
        </w:numPr>
        <w:shd w:val="clear" w:color="auto" w:fill="auto"/>
        <w:tabs>
          <w:tab w:val="left" w:pos="427"/>
        </w:tabs>
        <w:spacing w:before="0" w:after="240" w:line="240" w:lineRule="exact"/>
        <w:ind w:left="460"/>
        <w:jc w:val="both"/>
      </w:pPr>
      <w:r>
        <w:t>Předmětem smlouvy je závazek dodavatele zajistit dodání řídicího systému scénického osvětlení, mechanického zdvihacího systému a scénického osvětlení vč. montáže a instalace, a dále zajistit související služby a práce, vč. prací stavebních (dále též „předmět smlouvy"), vše v technickém provedení, v rozsahu a za podmínek, uvedených v této smlouvě a jejích přílohách. Předmět smlouvy bude nový, nepoužívaný a bude dodán bez faktických či právních vad.</w:t>
      </w:r>
    </w:p>
    <w:p w:rsidR="001E3808" w:rsidRDefault="007D51A4">
      <w:pPr>
        <w:pStyle w:val="Bodytext20"/>
        <w:framePr w:w="9125" w:h="3889" w:hRule="exact" w:wrap="none" w:vAnchor="page" w:hAnchor="page" w:x="1317" w:y="11040"/>
        <w:numPr>
          <w:ilvl w:val="0"/>
          <w:numId w:val="1"/>
        </w:numPr>
        <w:shd w:val="clear" w:color="auto" w:fill="auto"/>
        <w:tabs>
          <w:tab w:val="left" w:pos="427"/>
        </w:tabs>
        <w:spacing w:before="0" w:after="262" w:line="240" w:lineRule="exact"/>
        <w:ind w:left="460"/>
        <w:jc w:val="both"/>
      </w:pPr>
      <w:r>
        <w:t>Předmětem smlouvy je dále závazek objednatele poskytnout dodavateli nezbytnou součinnost pro realizaci předmětu smlouvy, předmět smlouvy převzít a za realizaci předmětu smlouvy zaplatit sjednanou cenu.</w:t>
      </w:r>
    </w:p>
    <w:p w:rsidR="001E3808" w:rsidRDefault="007D51A4">
      <w:pPr>
        <w:pStyle w:val="Bodytext20"/>
        <w:framePr w:w="9125" w:h="3889" w:hRule="exact" w:wrap="none" w:vAnchor="page" w:hAnchor="page" w:x="1317" w:y="11040"/>
        <w:numPr>
          <w:ilvl w:val="0"/>
          <w:numId w:val="1"/>
        </w:numPr>
        <w:shd w:val="clear" w:color="auto" w:fill="auto"/>
        <w:tabs>
          <w:tab w:val="left" w:pos="427"/>
        </w:tabs>
        <w:spacing w:before="0" w:after="240" w:line="212" w:lineRule="exact"/>
        <w:ind w:firstLine="0"/>
        <w:jc w:val="left"/>
      </w:pPr>
      <w:r>
        <w:t>Součástí předmětu smlouvy je dále:</w:t>
      </w:r>
    </w:p>
    <w:p w:rsidR="001E3808" w:rsidRDefault="007D51A4">
      <w:pPr>
        <w:pStyle w:val="Bodytext20"/>
        <w:framePr w:w="9125" w:h="3889" w:hRule="exact" w:wrap="none" w:vAnchor="page" w:hAnchor="page" w:x="1317" w:y="11040"/>
        <w:numPr>
          <w:ilvl w:val="0"/>
          <w:numId w:val="2"/>
        </w:numPr>
        <w:shd w:val="clear" w:color="auto" w:fill="auto"/>
        <w:tabs>
          <w:tab w:val="left" w:pos="827"/>
        </w:tabs>
        <w:spacing w:before="0" w:after="0" w:line="212" w:lineRule="exact"/>
        <w:ind w:left="460" w:firstLine="0"/>
        <w:jc w:val="both"/>
      </w:pPr>
      <w:r>
        <w:t>zajištění dopravy předmětu smlouvy do místa určení (na místo instalace);</w:t>
      </w:r>
    </w:p>
    <w:p w:rsidR="001E3808" w:rsidRDefault="007D51A4">
      <w:pPr>
        <w:pStyle w:val="Headerorfooter20"/>
        <w:framePr w:wrap="none" w:vAnchor="page" w:hAnchor="page" w:x="10293" w:y="15485"/>
        <w:shd w:val="clear" w:color="auto" w:fill="auto"/>
      </w:pPr>
      <w:r>
        <w:t>1</w:t>
      </w:r>
    </w:p>
    <w:p w:rsidR="001E3808" w:rsidRDefault="001E3808">
      <w:pPr>
        <w:rPr>
          <w:sz w:val="2"/>
          <w:szCs w:val="2"/>
        </w:rPr>
        <w:sectPr w:rsidR="001E3808" w:rsidSect="00BB51CC">
          <w:pgSz w:w="11900" w:h="16840"/>
          <w:pgMar w:top="360" w:right="360" w:bottom="360" w:left="360" w:header="0" w:footer="3" w:gutter="0"/>
          <w:cols w:space="720"/>
          <w:noEndnote/>
          <w:docGrid w:linePitch="360"/>
        </w:sectPr>
      </w:pPr>
    </w:p>
    <w:p w:rsidR="001E3808" w:rsidRDefault="007D51A4">
      <w:pPr>
        <w:pStyle w:val="Headerorfooter0"/>
        <w:framePr w:w="9120" w:h="242" w:hRule="exact" w:wrap="none" w:vAnchor="page" w:hAnchor="page" w:x="1320" w:y="787"/>
        <w:shd w:val="clear" w:color="auto" w:fill="auto"/>
      </w:pPr>
      <w:r>
        <w:lastRenderedPageBreak/>
        <w:t>„Rekonstrukce osvětlení ve Dvořákově síni - Dodávka lamp a zdvihacích zařízení"</w:t>
      </w:r>
    </w:p>
    <w:p w:rsidR="001E3808" w:rsidRDefault="007D51A4">
      <w:pPr>
        <w:pStyle w:val="Bodytext20"/>
        <w:framePr w:w="9120" w:h="11493" w:hRule="exact" w:wrap="none" w:vAnchor="page" w:hAnchor="page" w:x="1320" w:y="1521"/>
        <w:numPr>
          <w:ilvl w:val="0"/>
          <w:numId w:val="2"/>
        </w:numPr>
        <w:shd w:val="clear" w:color="auto" w:fill="auto"/>
        <w:tabs>
          <w:tab w:val="left" w:pos="827"/>
        </w:tabs>
        <w:spacing w:before="0" w:after="214" w:line="212" w:lineRule="exact"/>
        <w:ind w:left="760" w:hanging="300"/>
        <w:jc w:val="both"/>
      </w:pPr>
      <w:r>
        <w:t>instalace, montáž a uvedení do provozu s předvedením funkčnosti předmětu smlouvy;</w:t>
      </w:r>
    </w:p>
    <w:p w:rsidR="001E3808" w:rsidRDefault="007D51A4">
      <w:pPr>
        <w:pStyle w:val="Bodytext20"/>
        <w:framePr w:w="9120" w:h="11493" w:hRule="exact" w:wrap="none" w:vAnchor="page" w:hAnchor="page" w:x="1320" w:y="1521"/>
        <w:numPr>
          <w:ilvl w:val="0"/>
          <w:numId w:val="2"/>
        </w:numPr>
        <w:shd w:val="clear" w:color="auto" w:fill="auto"/>
        <w:tabs>
          <w:tab w:val="left" w:pos="827"/>
        </w:tabs>
        <w:spacing w:before="0" w:after="52"/>
        <w:ind w:left="760" w:hanging="300"/>
        <w:jc w:val="both"/>
      </w:pPr>
      <w:r>
        <w:t>realizace veškerých stavebních prací, jichž je třeba k řádné montáži a instalaci všech částí předmětu smlouvy, a to dle stavebně-technického vymezení a podmínek uvedených v zadávací dokumentaci, vč. jejích příloh, a v nabídce dodavatele, na základě kterých je tato zakázka realizována;</w:t>
      </w:r>
    </w:p>
    <w:p w:rsidR="001E3808" w:rsidRDefault="007D51A4">
      <w:pPr>
        <w:pStyle w:val="Bodytext20"/>
        <w:framePr w:w="9120" w:h="11493" w:hRule="exact" w:wrap="none" w:vAnchor="page" w:hAnchor="page" w:x="1320" w:y="1521"/>
        <w:numPr>
          <w:ilvl w:val="0"/>
          <w:numId w:val="2"/>
        </w:numPr>
        <w:shd w:val="clear" w:color="auto" w:fill="auto"/>
        <w:tabs>
          <w:tab w:val="left" w:pos="828"/>
        </w:tabs>
        <w:spacing w:before="0" w:after="0" w:line="480" w:lineRule="exact"/>
        <w:ind w:left="760" w:hanging="300"/>
        <w:jc w:val="both"/>
      </w:pPr>
      <w:r>
        <w:t>průběžný odvoz a likvidace obalového materiálu;</w:t>
      </w:r>
    </w:p>
    <w:p w:rsidR="001E3808" w:rsidRDefault="007D51A4">
      <w:pPr>
        <w:pStyle w:val="Bodytext20"/>
        <w:framePr w:w="9120" w:h="11493" w:hRule="exact" w:wrap="none" w:vAnchor="page" w:hAnchor="page" w:x="1320" w:y="1521"/>
        <w:numPr>
          <w:ilvl w:val="0"/>
          <w:numId w:val="2"/>
        </w:numPr>
        <w:shd w:val="clear" w:color="auto" w:fill="auto"/>
        <w:tabs>
          <w:tab w:val="left" w:pos="828"/>
        </w:tabs>
        <w:spacing w:before="0" w:after="0" w:line="480" w:lineRule="exact"/>
        <w:ind w:left="760" w:hanging="300"/>
        <w:jc w:val="both"/>
      </w:pPr>
      <w:r>
        <w:t>provedení výchozí elektrorevize a validace, bezodkladně po dokončení instalace;</w:t>
      </w:r>
    </w:p>
    <w:p w:rsidR="001E3808" w:rsidRDefault="007D51A4">
      <w:pPr>
        <w:pStyle w:val="Bodytext20"/>
        <w:framePr w:w="9120" w:h="11493" w:hRule="exact" w:wrap="none" w:vAnchor="page" w:hAnchor="page" w:x="1320" w:y="1521"/>
        <w:numPr>
          <w:ilvl w:val="0"/>
          <w:numId w:val="2"/>
        </w:numPr>
        <w:shd w:val="clear" w:color="auto" w:fill="auto"/>
        <w:tabs>
          <w:tab w:val="left" w:pos="828"/>
        </w:tabs>
        <w:spacing w:before="0" w:after="0" w:line="480" w:lineRule="exact"/>
        <w:ind w:left="760" w:hanging="300"/>
        <w:jc w:val="both"/>
      </w:pPr>
      <w:r>
        <w:t>zajištění úvodního zaškolení obsluhujícího personálu v českém jazyce;</w:t>
      </w:r>
    </w:p>
    <w:p w:rsidR="001E3808" w:rsidRDefault="007D51A4">
      <w:pPr>
        <w:pStyle w:val="Bodytext20"/>
        <w:framePr w:w="9120" w:h="11493" w:hRule="exact" w:wrap="none" w:vAnchor="page" w:hAnchor="page" w:x="1320" w:y="1521"/>
        <w:numPr>
          <w:ilvl w:val="0"/>
          <w:numId w:val="2"/>
        </w:numPr>
        <w:shd w:val="clear" w:color="auto" w:fill="auto"/>
        <w:tabs>
          <w:tab w:val="left" w:pos="828"/>
        </w:tabs>
        <w:spacing w:before="0" w:after="0" w:line="480" w:lineRule="exact"/>
        <w:ind w:left="760" w:hanging="300"/>
        <w:jc w:val="both"/>
      </w:pPr>
      <w:r>
        <w:t>zahájení a realizace zkušebního provozu ve smyslu této smlouvy;</w:t>
      </w:r>
    </w:p>
    <w:p w:rsidR="001E3808" w:rsidRDefault="007D51A4">
      <w:pPr>
        <w:pStyle w:val="Bodytext20"/>
        <w:framePr w:w="9120" w:h="11493" w:hRule="exact" w:wrap="none" w:vAnchor="page" w:hAnchor="page" w:x="1320" w:y="1521"/>
        <w:numPr>
          <w:ilvl w:val="0"/>
          <w:numId w:val="2"/>
        </w:numPr>
        <w:shd w:val="clear" w:color="auto" w:fill="auto"/>
        <w:tabs>
          <w:tab w:val="left" w:pos="828"/>
        </w:tabs>
        <w:spacing w:before="0" w:after="236" w:line="240" w:lineRule="exact"/>
        <w:ind w:left="760" w:hanging="300"/>
        <w:jc w:val="both"/>
      </w:pPr>
      <w:r>
        <w:t>dodání návodu na obsluhu, případných dalších pokynů výrobce, vztahujících se k bezpečnému používání a údržbě předmětu smlouvy, plánu kontrol a údržby předmětu smlouvy, a to v českém jazyce (v tištěné podobě a v elektronické podobě na CD);</w:t>
      </w:r>
    </w:p>
    <w:p w:rsidR="001E3808" w:rsidRDefault="007D51A4">
      <w:pPr>
        <w:pStyle w:val="Bodytext20"/>
        <w:framePr w:w="9120" w:h="11493" w:hRule="exact" w:wrap="none" w:vAnchor="page" w:hAnchor="page" w:x="1320" w:y="1521"/>
        <w:numPr>
          <w:ilvl w:val="0"/>
          <w:numId w:val="2"/>
        </w:numPr>
        <w:shd w:val="clear" w:color="auto" w:fill="auto"/>
        <w:tabs>
          <w:tab w:val="left" w:pos="828"/>
        </w:tabs>
        <w:spacing w:before="0" w:after="266"/>
        <w:ind w:left="760" w:hanging="300"/>
        <w:jc w:val="both"/>
      </w:pPr>
      <w:r>
        <w:t>dodání prohlášení o shodě vlastností výrobku s technickými požadavky stanovenými zvláštními právními předpisy s přihlédnutím k určenému účelu použití;</w:t>
      </w:r>
    </w:p>
    <w:p w:rsidR="001E3808" w:rsidRDefault="007D51A4">
      <w:pPr>
        <w:pStyle w:val="Bodytext20"/>
        <w:framePr w:w="9120" w:h="11493" w:hRule="exact" w:wrap="none" w:vAnchor="page" w:hAnchor="page" w:x="1320" w:y="1521"/>
        <w:numPr>
          <w:ilvl w:val="0"/>
          <w:numId w:val="2"/>
        </w:numPr>
        <w:shd w:val="clear" w:color="auto" w:fill="auto"/>
        <w:tabs>
          <w:tab w:val="left" w:pos="828"/>
        </w:tabs>
        <w:spacing w:before="0" w:after="210" w:line="212" w:lineRule="exact"/>
        <w:ind w:left="760" w:hanging="300"/>
        <w:jc w:val="both"/>
      </w:pPr>
      <w:r>
        <w:t>dodání ostatní dokumentace, případně požadované obecně závaznými právními předpisy;</w:t>
      </w:r>
    </w:p>
    <w:p w:rsidR="001E3808" w:rsidRDefault="007D51A4">
      <w:pPr>
        <w:pStyle w:val="Bodytext20"/>
        <w:framePr w:w="9120" w:h="11493" w:hRule="exact" w:wrap="none" w:vAnchor="page" w:hAnchor="page" w:x="1320" w:y="1521"/>
        <w:numPr>
          <w:ilvl w:val="0"/>
          <w:numId w:val="1"/>
        </w:numPr>
        <w:shd w:val="clear" w:color="auto" w:fill="auto"/>
        <w:tabs>
          <w:tab w:val="left" w:pos="429"/>
        </w:tabs>
        <w:spacing w:before="0" w:after="221" w:line="250" w:lineRule="exact"/>
        <w:ind w:left="460"/>
        <w:jc w:val="both"/>
      </w:pPr>
      <w:r>
        <w:t>Předmět smlouvy bude realizován v rozsahu zadávací dokumentace k veřejné zakázce vč. jejích příloh.</w:t>
      </w:r>
    </w:p>
    <w:p w:rsidR="001E3808" w:rsidRDefault="007D51A4">
      <w:pPr>
        <w:pStyle w:val="Bodytext20"/>
        <w:framePr w:w="9120" w:h="11493" w:hRule="exact" w:wrap="none" w:vAnchor="page" w:hAnchor="page" w:x="1320" w:y="1521"/>
        <w:numPr>
          <w:ilvl w:val="0"/>
          <w:numId w:val="1"/>
        </w:numPr>
        <w:shd w:val="clear" w:color="auto" w:fill="auto"/>
        <w:tabs>
          <w:tab w:val="left" w:pos="429"/>
        </w:tabs>
        <w:spacing w:before="0" w:after="248" w:line="274" w:lineRule="exact"/>
        <w:ind w:left="460"/>
        <w:jc w:val="both"/>
      </w:pPr>
      <w:r>
        <w:t>K této činnosti se dodavatel zavazuje zajistit veškerou potřebnou odbornost a postupovat s řádnou péčí.</w:t>
      </w:r>
    </w:p>
    <w:p w:rsidR="001E3808" w:rsidRDefault="007D51A4">
      <w:pPr>
        <w:pStyle w:val="Bodytext20"/>
        <w:framePr w:w="9120" w:h="11493" w:hRule="exact" w:wrap="none" w:vAnchor="page" w:hAnchor="page" w:x="1320" w:y="1521"/>
        <w:numPr>
          <w:ilvl w:val="0"/>
          <w:numId w:val="1"/>
        </w:numPr>
        <w:shd w:val="clear" w:color="auto" w:fill="auto"/>
        <w:tabs>
          <w:tab w:val="left" w:pos="429"/>
        </w:tabs>
        <w:spacing w:before="0" w:after="240" w:line="264" w:lineRule="exact"/>
        <w:ind w:left="460"/>
        <w:jc w:val="both"/>
      </w:pPr>
      <w:r>
        <w:t>Dodavatel je povinen předmět smlouvy realizovat v souladu s odsouhlasenými podklady, případně s odsouhlasenými změnami. Při jeho provádění budou dodrženy veškeré české technické normy vztahující se kjeho provádění a všechny podmínky určené touto smlouvou a platnými právními předpisy.</w:t>
      </w:r>
    </w:p>
    <w:p w:rsidR="001E3808" w:rsidRDefault="007D51A4">
      <w:pPr>
        <w:pStyle w:val="Bodytext20"/>
        <w:framePr w:w="9120" w:h="11493" w:hRule="exact" w:wrap="none" w:vAnchor="page" w:hAnchor="page" w:x="1320" w:y="1521"/>
        <w:numPr>
          <w:ilvl w:val="0"/>
          <w:numId w:val="1"/>
        </w:numPr>
        <w:shd w:val="clear" w:color="auto" w:fill="auto"/>
        <w:tabs>
          <w:tab w:val="left" w:pos="429"/>
        </w:tabs>
        <w:spacing w:before="0" w:after="202" w:line="264" w:lineRule="exact"/>
        <w:ind w:left="460"/>
        <w:jc w:val="both"/>
      </w:pPr>
      <w:r>
        <w:t>Dodavatel je povinen příslušná odborná plnění dle této smlouvy realizovat prostřednictvím řádně kvalifikovaných osob.</w:t>
      </w:r>
    </w:p>
    <w:p w:rsidR="001E3808" w:rsidRDefault="007D51A4">
      <w:pPr>
        <w:pStyle w:val="Bodytext20"/>
        <w:framePr w:w="9120" w:h="11493" w:hRule="exact" w:wrap="none" w:vAnchor="page" w:hAnchor="page" w:x="1320" w:y="1521"/>
        <w:numPr>
          <w:ilvl w:val="0"/>
          <w:numId w:val="1"/>
        </w:numPr>
        <w:shd w:val="clear" w:color="auto" w:fill="auto"/>
        <w:tabs>
          <w:tab w:val="left" w:pos="429"/>
        </w:tabs>
        <w:spacing w:before="0" w:after="240" w:line="212" w:lineRule="exact"/>
        <w:ind w:left="460"/>
        <w:jc w:val="both"/>
      </w:pPr>
      <w:r>
        <w:t>Osoby na straně objednatele, oprávněné jednat ve věcech technických:</w:t>
      </w:r>
    </w:p>
    <w:p w:rsidR="001E3808" w:rsidRDefault="007D51A4">
      <w:pPr>
        <w:pStyle w:val="Bodytext20"/>
        <w:framePr w:w="9120" w:h="11493" w:hRule="exact" w:wrap="none" w:vAnchor="page" w:hAnchor="page" w:x="1320" w:y="1521"/>
        <w:numPr>
          <w:ilvl w:val="0"/>
          <w:numId w:val="3"/>
        </w:numPr>
        <w:shd w:val="clear" w:color="auto" w:fill="auto"/>
        <w:tabs>
          <w:tab w:val="left" w:pos="1476"/>
        </w:tabs>
        <w:spacing w:before="0" w:after="0" w:line="212" w:lineRule="exact"/>
        <w:ind w:left="1120" w:firstLine="0"/>
        <w:jc w:val="left"/>
      </w:pPr>
      <w:r>
        <w:t>xxxxx</w:t>
      </w:r>
    </w:p>
    <w:p w:rsidR="001E3808" w:rsidRDefault="007D51A4">
      <w:pPr>
        <w:pStyle w:val="Bodytext20"/>
        <w:framePr w:w="9120" w:h="11493" w:hRule="exact" w:wrap="none" w:vAnchor="page" w:hAnchor="page" w:x="1320" w:y="1521"/>
        <w:numPr>
          <w:ilvl w:val="0"/>
          <w:numId w:val="3"/>
        </w:numPr>
        <w:shd w:val="clear" w:color="auto" w:fill="auto"/>
        <w:tabs>
          <w:tab w:val="left" w:pos="1476"/>
        </w:tabs>
        <w:spacing w:before="0" w:after="0" w:line="480" w:lineRule="exact"/>
        <w:ind w:left="1120" w:firstLine="0"/>
        <w:jc w:val="left"/>
      </w:pPr>
      <w:r>
        <w:t>xxxxx</w:t>
      </w:r>
    </w:p>
    <w:p w:rsidR="001E3808" w:rsidRDefault="007D51A4">
      <w:pPr>
        <w:pStyle w:val="Bodytext20"/>
        <w:framePr w:w="9120" w:h="11493" w:hRule="exact" w:wrap="none" w:vAnchor="page" w:hAnchor="page" w:x="1320" w:y="1521"/>
        <w:numPr>
          <w:ilvl w:val="0"/>
          <w:numId w:val="1"/>
        </w:numPr>
        <w:shd w:val="clear" w:color="auto" w:fill="auto"/>
        <w:tabs>
          <w:tab w:val="left" w:pos="429"/>
        </w:tabs>
        <w:spacing w:before="0" w:after="0" w:line="480" w:lineRule="exact"/>
        <w:ind w:left="460"/>
        <w:jc w:val="both"/>
      </w:pPr>
      <w:r>
        <w:t>Osoby na straně dodavatele, oprávněné jednat ve věcech technických:</w:t>
      </w:r>
    </w:p>
    <w:p w:rsidR="001E3808" w:rsidRDefault="007D51A4">
      <w:pPr>
        <w:pStyle w:val="Bodytext20"/>
        <w:framePr w:w="9120" w:h="11493" w:hRule="exact" w:wrap="none" w:vAnchor="page" w:hAnchor="page" w:x="1320" w:y="1521"/>
        <w:numPr>
          <w:ilvl w:val="0"/>
          <w:numId w:val="3"/>
        </w:numPr>
        <w:shd w:val="clear" w:color="auto" w:fill="auto"/>
        <w:tabs>
          <w:tab w:val="left" w:pos="1476"/>
        </w:tabs>
        <w:spacing w:before="0" w:after="0" w:line="480" w:lineRule="exact"/>
        <w:ind w:left="1120" w:firstLine="0"/>
        <w:jc w:val="left"/>
      </w:pPr>
      <w:r>
        <w:t>xxxxx</w:t>
      </w:r>
    </w:p>
    <w:p w:rsidR="001E3808" w:rsidRDefault="007D51A4">
      <w:pPr>
        <w:pStyle w:val="Bodytext20"/>
        <w:framePr w:w="9120" w:h="11493" w:hRule="exact" w:wrap="none" w:vAnchor="page" w:hAnchor="page" w:x="1320" w:y="1521"/>
        <w:numPr>
          <w:ilvl w:val="0"/>
          <w:numId w:val="3"/>
        </w:numPr>
        <w:shd w:val="clear" w:color="auto" w:fill="auto"/>
        <w:tabs>
          <w:tab w:val="left" w:pos="1476"/>
        </w:tabs>
        <w:spacing w:before="0" w:after="0" w:line="212" w:lineRule="exact"/>
        <w:ind w:left="1120" w:firstLine="0"/>
        <w:jc w:val="left"/>
      </w:pPr>
      <w:r>
        <w:t>xxxxx</w:t>
      </w:r>
    </w:p>
    <w:p w:rsidR="001E3808" w:rsidRDefault="007D51A4">
      <w:pPr>
        <w:pStyle w:val="Bodytext40"/>
        <w:framePr w:w="9120" w:h="1244" w:hRule="exact" w:wrap="none" w:vAnchor="page" w:hAnchor="page" w:x="1320" w:y="13454"/>
        <w:shd w:val="clear" w:color="auto" w:fill="auto"/>
        <w:spacing w:before="0"/>
        <w:ind w:left="20"/>
      </w:pPr>
      <w:r>
        <w:t>III.</w:t>
      </w:r>
    </w:p>
    <w:p w:rsidR="001E3808" w:rsidRDefault="007D51A4">
      <w:pPr>
        <w:pStyle w:val="Bodytext40"/>
        <w:framePr w:w="9120" w:h="1244" w:hRule="exact" w:wrap="none" w:vAnchor="page" w:hAnchor="page" w:x="1320" w:y="13454"/>
        <w:shd w:val="clear" w:color="auto" w:fill="auto"/>
        <w:spacing w:before="0" w:after="227"/>
        <w:ind w:left="20"/>
      </w:pPr>
      <w:r>
        <w:t>Místo a doba plnění</w:t>
      </w:r>
    </w:p>
    <w:p w:rsidR="001E3808" w:rsidRDefault="007D51A4">
      <w:pPr>
        <w:pStyle w:val="Bodytext20"/>
        <w:framePr w:w="9120" w:h="1244" w:hRule="exact" w:wrap="none" w:vAnchor="page" w:hAnchor="page" w:x="1320" w:y="13454"/>
        <w:numPr>
          <w:ilvl w:val="0"/>
          <w:numId w:val="4"/>
        </w:numPr>
        <w:shd w:val="clear" w:color="auto" w:fill="auto"/>
        <w:tabs>
          <w:tab w:val="left" w:pos="429"/>
        </w:tabs>
        <w:spacing w:before="0" w:after="0" w:line="240" w:lineRule="exact"/>
        <w:ind w:left="460"/>
        <w:jc w:val="both"/>
      </w:pPr>
      <w:r>
        <w:t>Místem plnění, kam bude předmět smlouvy dopraven a kde bude realizace této smlouvy probíhat, je sídlo zadavatele - Alšovo nábřeží 12, 110 01 Praha 1.</w:t>
      </w:r>
    </w:p>
    <w:p w:rsidR="001E3808" w:rsidRDefault="007D51A4">
      <w:pPr>
        <w:pStyle w:val="Headerorfooter30"/>
        <w:framePr w:wrap="none" w:vAnchor="page" w:hAnchor="page" w:x="10291" w:y="15665"/>
        <w:shd w:val="clear" w:color="auto" w:fill="auto"/>
      </w:pPr>
      <w:r>
        <w:t>2</w:t>
      </w:r>
    </w:p>
    <w:p w:rsidR="001E3808" w:rsidRDefault="001E3808">
      <w:pPr>
        <w:rPr>
          <w:sz w:val="2"/>
          <w:szCs w:val="2"/>
        </w:rPr>
        <w:sectPr w:rsidR="001E3808" w:rsidSect="00BB51CC">
          <w:pgSz w:w="11900" w:h="16840"/>
          <w:pgMar w:top="360" w:right="360" w:bottom="360" w:left="360" w:header="0" w:footer="3" w:gutter="0"/>
          <w:cols w:space="720"/>
          <w:noEndnote/>
          <w:docGrid w:linePitch="360"/>
        </w:sectPr>
      </w:pPr>
    </w:p>
    <w:p w:rsidR="001E3808" w:rsidRDefault="007D51A4">
      <w:pPr>
        <w:pStyle w:val="Headerorfooter0"/>
        <w:framePr w:wrap="none" w:vAnchor="page" w:hAnchor="page" w:x="1324" w:y="714"/>
        <w:shd w:val="clear" w:color="auto" w:fill="auto"/>
      </w:pPr>
      <w:r>
        <w:lastRenderedPageBreak/>
        <w:t>„Rekonstrukce osvětlení ve Dvořákově síni - Dodávka lamp a zdvihacích zařízení"</w:t>
      </w:r>
    </w:p>
    <w:p w:rsidR="001E3808" w:rsidRDefault="007D51A4">
      <w:pPr>
        <w:pStyle w:val="Bodytext20"/>
        <w:framePr w:w="9149" w:h="9476" w:hRule="exact" w:wrap="none" w:vAnchor="page" w:hAnchor="page" w:x="1305" w:y="1397"/>
        <w:numPr>
          <w:ilvl w:val="0"/>
          <w:numId w:val="4"/>
        </w:numPr>
        <w:shd w:val="clear" w:color="auto" w:fill="auto"/>
        <w:tabs>
          <w:tab w:val="left" w:pos="421"/>
        </w:tabs>
        <w:spacing w:before="0" w:after="236" w:line="235" w:lineRule="exact"/>
        <w:ind w:left="460"/>
        <w:jc w:val="both"/>
      </w:pPr>
      <w:r>
        <w:t>Dodavatel se zavazuje dodat objednateli předmět smlouvy dle specifikace uvedené v čl. II. této smlouvy a zahájit montáž a instalaci předmětu smlouvy nejpozději do 5 dnů od písemné výzvy objednatele.</w:t>
      </w:r>
    </w:p>
    <w:p w:rsidR="001E3808" w:rsidRDefault="007D51A4">
      <w:pPr>
        <w:pStyle w:val="Bodytext20"/>
        <w:framePr w:w="9149" w:h="9476" w:hRule="exact" w:wrap="none" w:vAnchor="page" w:hAnchor="page" w:x="1305" w:y="1397"/>
        <w:numPr>
          <w:ilvl w:val="0"/>
          <w:numId w:val="4"/>
        </w:numPr>
        <w:shd w:val="clear" w:color="auto" w:fill="auto"/>
        <w:tabs>
          <w:tab w:val="left" w:pos="421"/>
        </w:tabs>
        <w:spacing w:before="0" w:after="240" w:line="240" w:lineRule="exact"/>
        <w:ind w:left="460"/>
        <w:jc w:val="both"/>
      </w:pPr>
      <w:r>
        <w:t>Dodavatel bere na vědomí, že předmět smlouvy je možné začít plnit nejdříve od 6. 7. 2019, a musí být realizován nejpozději do 30. 8. 2019, s tím že práce bude možné vykonávat pouze v termínech předem stanovených objednatelem v Harmonogramu prací, který je přílohou této smlouvy.</w:t>
      </w:r>
    </w:p>
    <w:p w:rsidR="001E3808" w:rsidRDefault="007D51A4">
      <w:pPr>
        <w:pStyle w:val="Bodytext20"/>
        <w:framePr w:w="9149" w:h="9476" w:hRule="exact" w:wrap="none" w:vAnchor="page" w:hAnchor="page" w:x="1305" w:y="1397"/>
        <w:numPr>
          <w:ilvl w:val="0"/>
          <w:numId w:val="4"/>
        </w:numPr>
        <w:shd w:val="clear" w:color="auto" w:fill="auto"/>
        <w:tabs>
          <w:tab w:val="left" w:pos="421"/>
        </w:tabs>
        <w:spacing w:before="0" w:after="240" w:line="240" w:lineRule="exact"/>
        <w:ind w:left="460"/>
        <w:jc w:val="both"/>
      </w:pPr>
      <w:r>
        <w:t>Dojde-li při realizaci díla k prodlení z objektivních důvodů na straně objednatele, jiných než předem uvedených v Harmonogramu prací, je dodavatel oprávněn požadovat na objednateli prodloužení dohodnutého termínu předání díla této smlouvy přímo úměrné délce prodlení.</w:t>
      </w:r>
    </w:p>
    <w:p w:rsidR="001E3808" w:rsidRDefault="007D51A4">
      <w:pPr>
        <w:pStyle w:val="Bodytext20"/>
        <w:framePr w:w="9149" w:h="9476" w:hRule="exact" w:wrap="none" w:vAnchor="page" w:hAnchor="page" w:x="1305" w:y="1397"/>
        <w:numPr>
          <w:ilvl w:val="0"/>
          <w:numId w:val="4"/>
        </w:numPr>
        <w:shd w:val="clear" w:color="auto" w:fill="auto"/>
        <w:tabs>
          <w:tab w:val="left" w:pos="421"/>
        </w:tabs>
        <w:spacing w:before="0" w:after="240" w:line="240" w:lineRule="exact"/>
        <w:ind w:left="460"/>
        <w:jc w:val="both"/>
      </w:pPr>
      <w:r>
        <w:t>Dodavatel bere na vědomí, že v případě, že nestihne provedení díla v termínu uvedeném v odst. 3 tohoto článku, s výjimkou případů dle odst. 4 tohoto článku, je povinen nést náklady na zajištění provizorního osvětlení koncertů po dobu prodlení se splněním termínu díla.</w:t>
      </w:r>
    </w:p>
    <w:p w:rsidR="001E3808" w:rsidRDefault="007D51A4">
      <w:pPr>
        <w:pStyle w:val="Bodytext20"/>
        <w:framePr w:w="9149" w:h="9476" w:hRule="exact" w:wrap="none" w:vAnchor="page" w:hAnchor="page" w:x="1305" w:y="1397"/>
        <w:numPr>
          <w:ilvl w:val="0"/>
          <w:numId w:val="4"/>
        </w:numPr>
        <w:shd w:val="clear" w:color="auto" w:fill="auto"/>
        <w:tabs>
          <w:tab w:val="left" w:pos="421"/>
        </w:tabs>
        <w:spacing w:before="0" w:after="240" w:line="240" w:lineRule="exact"/>
        <w:ind w:left="460"/>
        <w:jc w:val="both"/>
      </w:pPr>
      <w:r>
        <w:t>Dokončením se rozumí úplné předání řádně provedeného předmětu smlouvy, ve smyslu a za podmínek dle této smlouvy.</w:t>
      </w:r>
    </w:p>
    <w:p w:rsidR="001E3808" w:rsidRDefault="007D51A4">
      <w:pPr>
        <w:pStyle w:val="Bodytext20"/>
        <w:framePr w:w="9149" w:h="9476" w:hRule="exact" w:wrap="none" w:vAnchor="page" w:hAnchor="page" w:x="1305" w:y="1397"/>
        <w:numPr>
          <w:ilvl w:val="0"/>
          <w:numId w:val="4"/>
        </w:numPr>
        <w:shd w:val="clear" w:color="auto" w:fill="auto"/>
        <w:tabs>
          <w:tab w:val="left" w:pos="421"/>
        </w:tabs>
        <w:spacing w:before="0" w:after="240" w:line="240" w:lineRule="exact"/>
        <w:ind w:left="460"/>
        <w:jc w:val="both"/>
      </w:pPr>
      <w:r>
        <w:t>K úplnému předání předmětu smlouvy dojde po úspěšném provedení demonstrace bezchybného provozu všech částí předmětu smlouvy, a to protokolárním předáním a převzetím předmětu smlouvy oprávněnými osobami obou smluvních stran, včetně zaškolení pracovníků objednatele.</w:t>
      </w:r>
    </w:p>
    <w:p w:rsidR="001E3808" w:rsidRDefault="007D51A4">
      <w:pPr>
        <w:pStyle w:val="Bodytext20"/>
        <w:framePr w:w="9149" w:h="9476" w:hRule="exact" w:wrap="none" w:vAnchor="page" w:hAnchor="page" w:x="1305" w:y="1397"/>
        <w:numPr>
          <w:ilvl w:val="0"/>
          <w:numId w:val="4"/>
        </w:numPr>
        <w:shd w:val="clear" w:color="auto" w:fill="auto"/>
        <w:tabs>
          <w:tab w:val="left" w:pos="421"/>
        </w:tabs>
        <w:spacing w:before="0" w:after="240" w:line="240" w:lineRule="exact"/>
        <w:ind w:left="460"/>
        <w:jc w:val="both"/>
      </w:pPr>
      <w:r>
        <w:t>Vlastnické právo k dodanému předmětu smlouvy nebo jeho části přechází na objednatele jeho faktickým předáním a převzetím dle podmínek této smlouvy v místě plnění a podpisem protokolu o předání a převzetí předmětu smlouvy oprávněnými osobami. Ve stejném okamžiku přechází na objednatele také nebezpečí vzniku škody.</w:t>
      </w:r>
    </w:p>
    <w:p w:rsidR="001E3808" w:rsidRDefault="007D51A4">
      <w:pPr>
        <w:pStyle w:val="Bodytext20"/>
        <w:framePr w:w="9149" w:h="9476" w:hRule="exact" w:wrap="none" w:vAnchor="page" w:hAnchor="page" w:x="1305" w:y="1397"/>
        <w:numPr>
          <w:ilvl w:val="0"/>
          <w:numId w:val="4"/>
        </w:numPr>
        <w:shd w:val="clear" w:color="auto" w:fill="auto"/>
        <w:tabs>
          <w:tab w:val="left" w:pos="421"/>
        </w:tabs>
        <w:spacing w:before="0" w:after="0" w:line="240" w:lineRule="exact"/>
        <w:ind w:left="460"/>
        <w:jc w:val="both"/>
      </w:pPr>
      <w:r>
        <w:t>Smluvní strany se zavazují vzájemně spolupracovat a poskytovat si veškerou součinnost a informace potřebné pro řádné plnění svých závazků vyplývajících z této smlouvy. Smluvní strany jsou povinny informovat se navzájem o všech jim známých skutečnostech, které jsou nebo mohou být důležité pro řádné plnění této smlouvy. Dodavatel bere na vědomí, že v době realizace díla budou v místě plnění prováděny další služby, vč. stavebních prací v interiéru budovy Rudolfina (dále jen „související plnění"). Objednatel je proto povinen koordinovat provádění prací na díle s těmito subjekty tak, aby nedošlo k prodlení při realizaci předmětu smlouvy. Objednatel poskytne dodavateli veškerou nezbytnou součinnost pro to, aby byla zajištěna komunikace a koordinace prací mezi dodavatelem a dalšími subjekty provádějící služby a stavební práce v interiéru budovy Rudolfina. Objednatel se zavazuje včas informovat dodavatele o omezeních vyplývajících ze souvisejícího plnění.</w:t>
      </w:r>
    </w:p>
    <w:p w:rsidR="001E3808" w:rsidRDefault="007D51A4">
      <w:pPr>
        <w:pStyle w:val="Bodytext40"/>
        <w:framePr w:w="9149" w:h="3859" w:hRule="exact" w:wrap="none" w:vAnchor="page" w:hAnchor="page" w:x="1305" w:y="11068"/>
        <w:shd w:val="clear" w:color="auto" w:fill="auto"/>
        <w:spacing w:before="0"/>
        <w:ind w:left="4420"/>
        <w:jc w:val="left"/>
      </w:pPr>
      <w:r>
        <w:t>IV.</w:t>
      </w:r>
    </w:p>
    <w:p w:rsidR="001E3808" w:rsidRDefault="007D51A4">
      <w:pPr>
        <w:pStyle w:val="Bodytext40"/>
        <w:framePr w:w="9149" w:h="3859" w:hRule="exact" w:wrap="none" w:vAnchor="page" w:hAnchor="page" w:x="1305" w:y="11068"/>
        <w:shd w:val="clear" w:color="auto" w:fill="auto"/>
        <w:spacing w:before="0" w:after="280"/>
      </w:pPr>
      <w:r>
        <w:t>Instalace zařízení a zkušební provoz</w:t>
      </w:r>
    </w:p>
    <w:p w:rsidR="001E3808" w:rsidRDefault="007D51A4">
      <w:pPr>
        <w:pStyle w:val="Bodytext20"/>
        <w:framePr w:w="9149" w:h="3859" w:hRule="exact" w:wrap="none" w:vAnchor="page" w:hAnchor="page" w:x="1305" w:y="11068"/>
        <w:numPr>
          <w:ilvl w:val="0"/>
          <w:numId w:val="5"/>
        </w:numPr>
        <w:shd w:val="clear" w:color="auto" w:fill="auto"/>
        <w:tabs>
          <w:tab w:val="left" w:pos="421"/>
        </w:tabs>
        <w:spacing w:before="0" w:after="240" w:line="274" w:lineRule="exact"/>
        <w:ind w:left="460"/>
        <w:jc w:val="both"/>
      </w:pPr>
      <w:r>
        <w:t>Instalace předmětu smlouvy bude kromě samotné manipulace zahrnovat též napojení na slaboproudé a silnoproudé vedení. Tyto činnosti bude dodavatel realizovat v součinnosti s objednatelem.</w:t>
      </w:r>
    </w:p>
    <w:p w:rsidR="001E3808" w:rsidRDefault="007D51A4">
      <w:pPr>
        <w:pStyle w:val="Bodytext20"/>
        <w:framePr w:w="9149" w:h="3859" w:hRule="exact" w:wrap="none" w:vAnchor="page" w:hAnchor="page" w:x="1305" w:y="11068"/>
        <w:numPr>
          <w:ilvl w:val="0"/>
          <w:numId w:val="5"/>
        </w:numPr>
        <w:shd w:val="clear" w:color="auto" w:fill="auto"/>
        <w:tabs>
          <w:tab w:val="left" w:pos="421"/>
        </w:tabs>
        <w:spacing w:before="0" w:after="236" w:line="274" w:lineRule="exact"/>
        <w:ind w:left="460"/>
        <w:jc w:val="both"/>
      </w:pPr>
      <w:r>
        <w:t>Dodavatel bere na vědomí, že odstávka společného osvětlení (tj. lustrů na chodbách a ve společných prostorách) může být provedena pouze po předchozí dohodě s objednatelem, nejdéle však po dobu 1 týdne a pouze v termínu odstávky provozu budovy Rudolfina, tj. od 6. 7. do 26. 7. 2019.</w:t>
      </w:r>
    </w:p>
    <w:p w:rsidR="001E3808" w:rsidRDefault="007D51A4">
      <w:pPr>
        <w:pStyle w:val="Bodytext20"/>
        <w:framePr w:w="9149" w:h="3859" w:hRule="exact" w:wrap="none" w:vAnchor="page" w:hAnchor="page" w:x="1305" w:y="11068"/>
        <w:numPr>
          <w:ilvl w:val="0"/>
          <w:numId w:val="5"/>
        </w:numPr>
        <w:shd w:val="clear" w:color="auto" w:fill="auto"/>
        <w:tabs>
          <w:tab w:val="left" w:pos="421"/>
        </w:tabs>
        <w:spacing w:before="0" w:after="0" w:line="278" w:lineRule="exact"/>
        <w:ind w:left="460"/>
        <w:jc w:val="both"/>
      </w:pPr>
      <w:r>
        <w:t>Dodavatel je povinen své postupy prací při instalaci předmětu smlouvy konzultovat s objednatelem. Hlučné a prašné práce, či práce se zvýšenými bezpečnostními riziky je dodavatel oprávněn provádět</w:t>
      </w:r>
    </w:p>
    <w:p w:rsidR="001E3808" w:rsidRDefault="001E3808">
      <w:pPr>
        <w:framePr w:wrap="none" w:vAnchor="page" w:hAnchor="page" w:x="10156" w:y="15830"/>
      </w:pPr>
    </w:p>
    <w:p w:rsidR="001E3808" w:rsidRDefault="001E3808">
      <w:pPr>
        <w:rPr>
          <w:sz w:val="2"/>
          <w:szCs w:val="2"/>
        </w:rPr>
        <w:sectPr w:rsidR="001E3808" w:rsidSect="00BB51CC">
          <w:pgSz w:w="11900" w:h="16840"/>
          <w:pgMar w:top="360" w:right="360" w:bottom="360" w:left="360" w:header="0" w:footer="3" w:gutter="0"/>
          <w:cols w:space="720"/>
          <w:noEndnote/>
          <w:docGrid w:linePitch="360"/>
        </w:sectPr>
      </w:pPr>
    </w:p>
    <w:p w:rsidR="001E3808" w:rsidRDefault="007D51A4">
      <w:pPr>
        <w:pStyle w:val="Headerorfooter0"/>
        <w:framePr w:w="9139" w:h="242" w:hRule="exact" w:wrap="none" w:vAnchor="page" w:hAnchor="page" w:x="1418" w:y="679"/>
        <w:shd w:val="clear" w:color="auto" w:fill="auto"/>
      </w:pPr>
      <w:r>
        <w:lastRenderedPageBreak/>
        <w:t>„Rekonstrukce osvětlení ve Dvořákově síni - Dodávka lamp a zdvihacích zařízení"</w:t>
      </w:r>
    </w:p>
    <w:p w:rsidR="001E3808" w:rsidRDefault="007D51A4">
      <w:pPr>
        <w:pStyle w:val="Bodytext20"/>
        <w:framePr w:w="9600" w:h="13348" w:hRule="exact" w:wrap="none" w:vAnchor="page" w:hAnchor="page" w:x="957" w:y="1353"/>
        <w:shd w:val="clear" w:color="auto" w:fill="auto"/>
        <w:spacing w:before="0" w:after="264" w:line="283" w:lineRule="exact"/>
        <w:ind w:left="920" w:firstLine="0"/>
        <w:jc w:val="both"/>
      </w:pPr>
      <w:r>
        <w:t>pouze v termínech a době stanovené na základě dohody s objednatelem a v souladu s Harmonogramem prací.</w:t>
      </w:r>
    </w:p>
    <w:p w:rsidR="001E3808" w:rsidRDefault="007D51A4">
      <w:pPr>
        <w:pStyle w:val="Bodytext20"/>
        <w:framePr w:w="9600" w:h="13348" w:hRule="exact" w:wrap="none" w:vAnchor="page" w:hAnchor="page" w:x="957" w:y="1353"/>
        <w:numPr>
          <w:ilvl w:val="0"/>
          <w:numId w:val="5"/>
        </w:numPr>
        <w:shd w:val="clear" w:color="auto" w:fill="auto"/>
        <w:tabs>
          <w:tab w:val="left" w:pos="923"/>
        </w:tabs>
        <w:spacing w:before="0" w:after="260" w:line="278" w:lineRule="exact"/>
        <w:ind w:left="920" w:hanging="420"/>
        <w:jc w:val="both"/>
      </w:pPr>
      <w:r>
        <w:t>Objednatel, jím pověřený zástupce, popřípadě technický dozor stanovený objednatelem, je oprávněn kontrolovat provádění předmětu smlouvy. Zjistí-li, že dodavatel provádí předmět smlouvy v rozporu se svými povinnostmi, je objednatel oprávněn zastavit prováděné práce a dožadovat se toho, aby dodavatel odstranil vady vzniklé vadným prováděním a předmět smlouvy prováděl řádným způsobem. Jestliže tak dodavatel neučiní ani v přiměřené lhůtě mu ktomu poskytnuté a postup dodavatele by vedl k porušení smlouvy, má objednatel právo od smlouvy odstoupit.</w:t>
      </w:r>
    </w:p>
    <w:p w:rsidR="001E3808" w:rsidRDefault="007D51A4">
      <w:pPr>
        <w:pStyle w:val="Bodytext20"/>
        <w:framePr w:w="9600" w:h="13348" w:hRule="exact" w:wrap="none" w:vAnchor="page" w:hAnchor="page" w:x="957" w:y="1353"/>
        <w:numPr>
          <w:ilvl w:val="0"/>
          <w:numId w:val="5"/>
        </w:numPr>
        <w:shd w:val="clear" w:color="auto" w:fill="auto"/>
        <w:tabs>
          <w:tab w:val="left" w:pos="923"/>
        </w:tabs>
        <w:spacing w:before="0" w:after="260" w:line="278" w:lineRule="exact"/>
        <w:ind w:left="920" w:hanging="420"/>
        <w:jc w:val="both"/>
      </w:pPr>
      <w:r>
        <w:t>V rámci plnění dle této smlouvy budou konány pravidelné kontrolní dny, jejichž frekvenci určí objednatel. Kontrolních dnů se musejí na straně dodavatele účastnit osoby odpovědné za příslušná plnění. Kromě pravidelných kontrolních dnů je dodavatel povinen vyzvat písemně objednatele nebo jím pověřeného zástupce min. 7 pracovních dnů předem ke kontrole a prověření prací, které v dalším postupu budou zakryty nebo se stanou nepřístupnými. Neučiní-li tak, je povinen na žádost objednatele odkrýt práce, které byly zakryty nebo které se staly nepřístupnými, na svůj náklad.</w:t>
      </w:r>
    </w:p>
    <w:p w:rsidR="001E3808" w:rsidRDefault="007D51A4">
      <w:pPr>
        <w:pStyle w:val="Bodytext20"/>
        <w:framePr w:w="9600" w:h="13348" w:hRule="exact" w:wrap="none" w:vAnchor="page" w:hAnchor="page" w:x="957" w:y="1353"/>
        <w:numPr>
          <w:ilvl w:val="0"/>
          <w:numId w:val="5"/>
        </w:numPr>
        <w:shd w:val="clear" w:color="auto" w:fill="auto"/>
        <w:tabs>
          <w:tab w:val="left" w:pos="923"/>
        </w:tabs>
        <w:spacing w:before="0" w:after="260" w:line="278" w:lineRule="exact"/>
        <w:ind w:left="920" w:hanging="420"/>
        <w:jc w:val="both"/>
      </w:pPr>
      <w:r>
        <w:t>Pokud se objednatel nebo jím pověřený zástupce přes včasné písemné vyzvání nedostaví ke kontrole, je dodavatel oprávněn předmětné práce zakrýt. Bude-li v tomto případě objednatel dodatečně požadovat jejich odkrytí, je dodavatel povinen toto odkrytí provést na náklady objednatele. Pokud se však zjistí, že práce nebyly řádně provedeny, nese veškeré náklady spojené s odkrytím prací, opravou chybného stavu a následným zakrytím dodavatel.</w:t>
      </w:r>
    </w:p>
    <w:p w:rsidR="001E3808" w:rsidRDefault="007D51A4">
      <w:pPr>
        <w:pStyle w:val="Bodytext20"/>
        <w:framePr w:w="9600" w:h="13348" w:hRule="exact" w:wrap="none" w:vAnchor="page" w:hAnchor="page" w:x="957" w:y="1353"/>
        <w:numPr>
          <w:ilvl w:val="0"/>
          <w:numId w:val="5"/>
        </w:numPr>
        <w:shd w:val="clear" w:color="auto" w:fill="auto"/>
        <w:tabs>
          <w:tab w:val="left" w:pos="923"/>
        </w:tabs>
        <w:spacing w:before="0" w:after="256" w:line="278" w:lineRule="exact"/>
        <w:ind w:left="920" w:hanging="420"/>
        <w:jc w:val="both"/>
      </w:pPr>
      <w:r>
        <w:t>Dodavatel povede po celou dobu provádění instalace a montáže montážní deník, a to v souladu s příslušnými právními předpisy a touto smlouvou. Záznamy do montážního deníku budou prováděny výhradně v českém jazyce osobami oprávněnými za smluvní strany jednat, tj. osobami uvedenými v záhlaví této smlouvy.</w:t>
      </w:r>
    </w:p>
    <w:p w:rsidR="001E3808" w:rsidRDefault="007D51A4">
      <w:pPr>
        <w:pStyle w:val="Bodytext20"/>
        <w:framePr w:w="9600" w:h="13348" w:hRule="exact" w:wrap="none" w:vAnchor="page" w:hAnchor="page" w:x="957" w:y="1353"/>
        <w:numPr>
          <w:ilvl w:val="0"/>
          <w:numId w:val="5"/>
        </w:numPr>
        <w:shd w:val="clear" w:color="auto" w:fill="auto"/>
        <w:tabs>
          <w:tab w:val="left" w:pos="923"/>
        </w:tabs>
        <w:spacing w:before="0" w:after="264" w:line="283" w:lineRule="exact"/>
        <w:ind w:left="920" w:hanging="420"/>
        <w:jc w:val="both"/>
      </w:pPr>
      <w:r>
        <w:t>Vyžaduje-li to povaha záznamu v montážním deníku, může se objednatel vyjádřit písemně k tomuto záznamu do 5 pracovních dnů ode dne vzniku zápisu, jinak se má za to, že s prvotním záznamem souhlasí.</w:t>
      </w:r>
    </w:p>
    <w:p w:rsidR="001E3808" w:rsidRDefault="007D51A4">
      <w:pPr>
        <w:pStyle w:val="Bodytext20"/>
        <w:framePr w:w="9600" w:h="13348" w:hRule="exact" w:wrap="none" w:vAnchor="page" w:hAnchor="page" w:x="957" w:y="1353"/>
        <w:numPr>
          <w:ilvl w:val="0"/>
          <w:numId w:val="5"/>
        </w:numPr>
        <w:shd w:val="clear" w:color="auto" w:fill="auto"/>
        <w:tabs>
          <w:tab w:val="left" w:pos="923"/>
        </w:tabs>
        <w:spacing w:before="0" w:after="260" w:line="278" w:lineRule="exact"/>
        <w:ind w:left="920" w:hanging="420"/>
        <w:jc w:val="both"/>
      </w:pPr>
      <w:r>
        <w:t>Dodavatel je povinen předat montážní deník objednateli při předání předmětu smlouvy. Pokud nebude řádně vedený montážní deník předán spolu s předmětem smlouvy, považuje se toto za porušení smlouvy.</w:t>
      </w:r>
    </w:p>
    <w:p w:rsidR="001E3808" w:rsidRDefault="007D51A4">
      <w:pPr>
        <w:pStyle w:val="Bodytext20"/>
        <w:framePr w:w="9600" w:h="13348" w:hRule="exact" w:wrap="none" w:vAnchor="page" w:hAnchor="page" w:x="957" w:y="1353"/>
        <w:numPr>
          <w:ilvl w:val="0"/>
          <w:numId w:val="5"/>
        </w:numPr>
        <w:shd w:val="clear" w:color="auto" w:fill="auto"/>
        <w:tabs>
          <w:tab w:val="left" w:pos="923"/>
        </w:tabs>
        <w:spacing w:before="0" w:after="260" w:line="278" w:lineRule="exact"/>
        <w:ind w:left="920" w:hanging="420"/>
        <w:jc w:val="both"/>
      </w:pPr>
      <w:r>
        <w:t>Nejpozději po dokončení instalace předmětu smlouvy a před zahájením zkušebního provozu dodavatel předá objednateli vypracovanou dokumentaci skutečného provedení.</w:t>
      </w:r>
    </w:p>
    <w:p w:rsidR="001E3808" w:rsidRDefault="007D51A4">
      <w:pPr>
        <w:pStyle w:val="Bodytext20"/>
        <w:framePr w:w="9600" w:h="13348" w:hRule="exact" w:wrap="none" w:vAnchor="page" w:hAnchor="page" w:x="957" w:y="1353"/>
        <w:numPr>
          <w:ilvl w:val="0"/>
          <w:numId w:val="5"/>
        </w:numPr>
        <w:shd w:val="clear" w:color="auto" w:fill="auto"/>
        <w:tabs>
          <w:tab w:val="left" w:pos="923"/>
        </w:tabs>
        <w:spacing w:before="0" w:after="260" w:line="278" w:lineRule="exact"/>
        <w:ind w:left="920" w:hanging="420"/>
        <w:jc w:val="both"/>
      </w:pPr>
      <w:r>
        <w:t>Po dokončení instalace předmětu smlouvy budou řádně a dostatečně zaškoleni pracovníci objednatele tak, aby byli schopni obsluhovat předmět smlouvy (proškolení cca 5 lidí v rozsahu alespoň 2 hodin), vč. případů řešení závad na předmětu smlouvy. O dokončení instalace předmětu smlouvy a zaškolení pracovníků objednatele bude dodavatelem vyhotoven Záznam o dokončení instalace předmětu smlouvy a zaškolení pracovníků objednatele, který bude podepsán oběma smluvními stranami.</w:t>
      </w:r>
    </w:p>
    <w:p w:rsidR="001E3808" w:rsidRDefault="007D51A4">
      <w:pPr>
        <w:pStyle w:val="Bodytext20"/>
        <w:framePr w:w="9600" w:h="13348" w:hRule="exact" w:wrap="none" w:vAnchor="page" w:hAnchor="page" w:x="957" w:y="1353"/>
        <w:numPr>
          <w:ilvl w:val="0"/>
          <w:numId w:val="5"/>
        </w:numPr>
        <w:shd w:val="clear" w:color="auto" w:fill="auto"/>
        <w:tabs>
          <w:tab w:val="left" w:pos="923"/>
        </w:tabs>
        <w:spacing w:before="0" w:after="0" w:line="278" w:lineRule="exact"/>
        <w:ind w:left="920" w:hanging="420"/>
        <w:jc w:val="both"/>
      </w:pPr>
      <w:r>
        <w:t>Po dokončení instalace a provedení řádného zaškolení pracovníků objednatele bude zahájen zkušební provoz, který bude probíhat následovně:</w:t>
      </w:r>
    </w:p>
    <w:p w:rsidR="001E3808" w:rsidRDefault="007D51A4">
      <w:pPr>
        <w:pStyle w:val="Headerorfooter30"/>
        <w:framePr w:wrap="none" w:vAnchor="page" w:hAnchor="page" w:x="10394" w:y="15548"/>
        <w:shd w:val="clear" w:color="auto" w:fill="auto"/>
      </w:pPr>
      <w:r>
        <w:t>4</w:t>
      </w:r>
    </w:p>
    <w:p w:rsidR="001E3808" w:rsidRDefault="001E3808">
      <w:pPr>
        <w:rPr>
          <w:sz w:val="2"/>
          <w:szCs w:val="2"/>
        </w:rPr>
        <w:sectPr w:rsidR="001E3808" w:rsidSect="00BB51CC">
          <w:pgSz w:w="11900" w:h="16840"/>
          <w:pgMar w:top="360" w:right="360" w:bottom="360" w:left="360" w:header="0" w:footer="3" w:gutter="0"/>
          <w:cols w:space="720"/>
          <w:noEndnote/>
          <w:docGrid w:linePitch="360"/>
        </w:sectPr>
      </w:pPr>
    </w:p>
    <w:p w:rsidR="001E3808" w:rsidRDefault="007D51A4">
      <w:pPr>
        <w:pStyle w:val="Headerorfooter0"/>
        <w:framePr w:wrap="none" w:vAnchor="page" w:hAnchor="page" w:x="1295" w:y="674"/>
        <w:shd w:val="clear" w:color="auto" w:fill="auto"/>
      </w:pPr>
      <w:r>
        <w:lastRenderedPageBreak/>
        <w:t>„Rekonstrukce osvětlení ve Dvořákově síni - Dodávka lamp a zdvihacích zařízení"</w:t>
      </w:r>
    </w:p>
    <w:p w:rsidR="001E3808" w:rsidRDefault="007D51A4">
      <w:pPr>
        <w:pStyle w:val="Bodytext20"/>
        <w:framePr w:w="9600" w:h="13104" w:hRule="exact" w:wrap="none" w:vAnchor="page" w:hAnchor="page" w:x="959" w:y="1322"/>
        <w:numPr>
          <w:ilvl w:val="0"/>
          <w:numId w:val="6"/>
        </w:numPr>
        <w:shd w:val="clear" w:color="auto" w:fill="auto"/>
        <w:tabs>
          <w:tab w:val="left" w:pos="1413"/>
        </w:tabs>
        <w:spacing w:before="0" w:after="284" w:line="278" w:lineRule="exact"/>
        <w:ind w:left="1360" w:hanging="300"/>
        <w:jc w:val="left"/>
      </w:pPr>
      <w:r>
        <w:t>v rámci zkušebního provozu dojde k přezkoušení funkčnosti jednotlivých mechanických částí předmětu smlouvy dle dokumentace skutečného provedení.</w:t>
      </w:r>
    </w:p>
    <w:p w:rsidR="001E3808" w:rsidRDefault="007D51A4">
      <w:pPr>
        <w:pStyle w:val="Bodytext20"/>
        <w:framePr w:w="9600" w:h="13104" w:hRule="exact" w:wrap="none" w:vAnchor="page" w:hAnchor="page" w:x="959" w:y="1322"/>
        <w:numPr>
          <w:ilvl w:val="0"/>
          <w:numId w:val="3"/>
        </w:numPr>
        <w:shd w:val="clear" w:color="auto" w:fill="auto"/>
        <w:tabs>
          <w:tab w:val="left" w:pos="1413"/>
        </w:tabs>
        <w:spacing w:before="0" w:after="276" w:line="274" w:lineRule="exact"/>
        <w:ind w:left="1360" w:hanging="300"/>
        <w:jc w:val="left"/>
      </w:pPr>
      <w:r>
        <w:t>dojde ke zkoušce plné funkčnosti a mechanické stability systému v plném rozsahu po celou dobu zkušebního provozu.</w:t>
      </w:r>
    </w:p>
    <w:p w:rsidR="001E3808" w:rsidRDefault="007D51A4">
      <w:pPr>
        <w:pStyle w:val="Bodytext20"/>
        <w:framePr w:w="9600" w:h="13104" w:hRule="exact" w:wrap="none" w:vAnchor="page" w:hAnchor="page" w:x="959" w:y="1322"/>
        <w:shd w:val="clear" w:color="auto" w:fill="auto"/>
        <w:spacing w:before="0" w:after="280" w:line="278" w:lineRule="exact"/>
        <w:ind w:left="1060" w:right="200" w:firstLine="0"/>
        <w:jc w:val="both"/>
      </w:pPr>
      <w:r>
        <w:t>Zkušební provoz bude probíhat 1 týden s tím, že ho je objednatel oprávněn dle potřeby prodloužit. Ustanovení čl. III. této smlouvy tím nejsou dotčena.</w:t>
      </w:r>
    </w:p>
    <w:p w:rsidR="001E3808" w:rsidRDefault="007D51A4">
      <w:pPr>
        <w:pStyle w:val="Bodytext20"/>
        <w:framePr w:w="9600" w:h="13104" w:hRule="exact" w:wrap="none" w:vAnchor="page" w:hAnchor="page" w:x="959" w:y="1322"/>
        <w:shd w:val="clear" w:color="auto" w:fill="auto"/>
        <w:spacing w:before="0" w:after="280" w:line="278" w:lineRule="exact"/>
        <w:ind w:left="1060" w:right="200" w:firstLine="0"/>
        <w:jc w:val="both"/>
      </w:pPr>
      <w:r>
        <w:t>V rámci zkušebního provozu je dodavatel oprávněn k úpravě nastavení funkčnosti celého předmětu smlouvy.</w:t>
      </w:r>
    </w:p>
    <w:p w:rsidR="001E3808" w:rsidRDefault="007D51A4">
      <w:pPr>
        <w:pStyle w:val="Bodytext20"/>
        <w:framePr w:w="9600" w:h="13104" w:hRule="exact" w:wrap="none" w:vAnchor="page" w:hAnchor="page" w:x="959" w:y="1322"/>
        <w:shd w:val="clear" w:color="auto" w:fill="auto"/>
        <w:spacing w:before="0" w:after="284" w:line="278" w:lineRule="exact"/>
        <w:ind w:left="1060" w:right="200" w:firstLine="0"/>
        <w:jc w:val="both"/>
      </w:pPr>
      <w:r>
        <w:t>Zkušební provoz bude ukončen pouze za předpokladu, že po celou uvedenou dobu bude vykázána bezchybná funkčnost předmětu smlouvy, všech jeho součástí, vše v rozsahu plného zatížení a plné funkčnosti předmětu smlouvy dle této smlouvy.</w:t>
      </w:r>
    </w:p>
    <w:p w:rsidR="001E3808" w:rsidRDefault="007D51A4">
      <w:pPr>
        <w:pStyle w:val="Bodytext20"/>
        <w:framePr w:w="9600" w:h="13104" w:hRule="exact" w:wrap="none" w:vAnchor="page" w:hAnchor="page" w:x="959" w:y="1322"/>
        <w:shd w:val="clear" w:color="auto" w:fill="auto"/>
        <w:spacing w:before="0" w:after="280" w:line="274" w:lineRule="exact"/>
        <w:ind w:left="1060" w:right="200" w:firstLine="0"/>
        <w:jc w:val="both"/>
      </w:pPr>
      <w:r>
        <w:t>Za bezchybný se považuje takový stav, kdy provoz předmětu smlouvy probíhá v plném rozsahu dle této smlouvy, aniž by byl potřeba jakýkoli zásah dodavatele, větší technická úprava nastavení nebo jiný obdobný úkon. V případě, že bude takový zásah nebo úkon potřebný, nebo pokud nebude provoz předmětu smlouvy vykazovat plnou funkčnost dle podmínek této smlouvy, bude tato fáze ukončena a po odstranění nedostatku či provedení zásahu nebo úkonu bude znovu od počátku opakována. Povinnost dodavatele ve vztahu ke lhůtě plnění dle čl. III. odst. 3 této smlouvy tím není dotčeno.</w:t>
      </w:r>
    </w:p>
    <w:p w:rsidR="001E3808" w:rsidRDefault="007D51A4">
      <w:pPr>
        <w:pStyle w:val="Bodytext20"/>
        <w:framePr w:w="9600" w:h="13104" w:hRule="exact" w:wrap="none" w:vAnchor="page" w:hAnchor="page" w:x="959" w:y="1322"/>
        <w:shd w:val="clear" w:color="auto" w:fill="auto"/>
        <w:spacing w:before="0" w:after="280" w:line="274" w:lineRule="exact"/>
        <w:ind w:left="1060" w:right="200" w:firstLine="0"/>
        <w:jc w:val="both"/>
      </w:pPr>
      <w:r>
        <w:t>Po řádném ukončení zkušebního provozu vypracuje dodavatel závěrečnou zprávu vyhodnocení zkušebního provozu jako jeden z podkladů pro předání předmětu smlouvy objednateli.</w:t>
      </w:r>
    </w:p>
    <w:p w:rsidR="001E3808" w:rsidRDefault="007D51A4">
      <w:pPr>
        <w:pStyle w:val="Bodytext20"/>
        <w:framePr w:w="9600" w:h="13104" w:hRule="exact" w:wrap="none" w:vAnchor="page" w:hAnchor="page" w:x="959" w:y="1322"/>
        <w:numPr>
          <w:ilvl w:val="0"/>
          <w:numId w:val="5"/>
        </w:numPr>
        <w:shd w:val="clear" w:color="auto" w:fill="auto"/>
        <w:tabs>
          <w:tab w:val="left" w:pos="773"/>
        </w:tabs>
        <w:spacing w:before="0" w:after="280" w:line="274" w:lineRule="exact"/>
        <w:ind w:left="780" w:right="200" w:hanging="420"/>
        <w:jc w:val="both"/>
      </w:pPr>
      <w:r>
        <w:t>Bezodkladně po řádném ukončení zkušebního provozu vyzve dodavatel objednatele k předání a převzetí předmětu smlouvy. Součástí předávacího řízení bude předání všech dokladů, dokumentů a informací, kterých je třeba k řádnému provozu předmětu smlouvy, pokud již nedošlo k předání v předchozích fázích plnění.</w:t>
      </w:r>
    </w:p>
    <w:p w:rsidR="001E3808" w:rsidRDefault="007D51A4">
      <w:pPr>
        <w:pStyle w:val="Bodytext20"/>
        <w:framePr w:w="9600" w:h="13104" w:hRule="exact" w:wrap="none" w:vAnchor="page" w:hAnchor="page" w:x="959" w:y="1322"/>
        <w:numPr>
          <w:ilvl w:val="0"/>
          <w:numId w:val="5"/>
        </w:numPr>
        <w:shd w:val="clear" w:color="auto" w:fill="auto"/>
        <w:tabs>
          <w:tab w:val="left" w:pos="773"/>
        </w:tabs>
        <w:spacing w:before="0" w:after="280" w:line="274" w:lineRule="exact"/>
        <w:ind w:left="780" w:right="200" w:hanging="420"/>
        <w:jc w:val="both"/>
      </w:pPr>
      <w:r>
        <w:t>Objednatel není povinen předmět smlouvy převzít v případě, že v rámci předávacího řízení vyšly najevo vady předmětu smlouvy, bez ohledu na to, zda se jedná o vady bránící užívání či nikoli.</w:t>
      </w:r>
    </w:p>
    <w:p w:rsidR="001E3808" w:rsidRDefault="007D51A4">
      <w:pPr>
        <w:pStyle w:val="Bodytext20"/>
        <w:framePr w:w="9600" w:h="13104" w:hRule="exact" w:wrap="none" w:vAnchor="page" w:hAnchor="page" w:x="959" w:y="1322"/>
        <w:numPr>
          <w:ilvl w:val="0"/>
          <w:numId w:val="5"/>
        </w:numPr>
        <w:shd w:val="clear" w:color="auto" w:fill="auto"/>
        <w:tabs>
          <w:tab w:val="left" w:pos="773"/>
        </w:tabs>
        <w:spacing w:before="0" w:after="280" w:line="274" w:lineRule="exact"/>
        <w:ind w:left="780" w:right="200" w:hanging="420"/>
        <w:jc w:val="both"/>
      </w:pPr>
      <w:r>
        <w:t>Objednatel dále není povinen předmět smlouvy převzít v případě, že v průběhu zkušebního provozu vyšly najevo vady, které brání řádnému užívání předmětu smlouvy, a nebylo dostatečně zajištěno jejich odstranění nebo řešení. K posouzení řádného řešení takových vad budou zejména použity záznamy a dokumenty, osvědčující průběh zkušebního provozu a řešení jednotlivých vad, a dále dokumenty, vyplývající z kontrolní a dohledové činnosti objednatele.</w:t>
      </w:r>
    </w:p>
    <w:p w:rsidR="001E3808" w:rsidRDefault="007D51A4">
      <w:pPr>
        <w:pStyle w:val="Bodytext20"/>
        <w:framePr w:w="9600" w:h="13104" w:hRule="exact" w:wrap="none" w:vAnchor="page" w:hAnchor="page" w:x="959" w:y="1322"/>
        <w:numPr>
          <w:ilvl w:val="0"/>
          <w:numId w:val="5"/>
        </w:numPr>
        <w:shd w:val="clear" w:color="auto" w:fill="auto"/>
        <w:tabs>
          <w:tab w:val="left" w:pos="773"/>
        </w:tabs>
        <w:spacing w:before="0" w:after="0" w:line="274" w:lineRule="exact"/>
        <w:ind w:left="780" w:right="200" w:hanging="420"/>
        <w:jc w:val="both"/>
      </w:pPr>
      <w:r>
        <w:t xml:space="preserve">Při nepřevzetí předmětu smlouvy dle čl. IV. 12 </w:t>
      </w:r>
      <w:r w:rsidRPr="007D51A4">
        <w:rPr>
          <w:lang w:eastAsia="en-US" w:bidi="en-US"/>
        </w:rPr>
        <w:t xml:space="preserve">a </w:t>
      </w:r>
      <w:r>
        <w:t>IV. 13 bude o této skutečnosti sepsán záznam, ve kterém budou identifikovány ty části plnění, které trpí vadami. Dodavatel je v takovém případě povinen zjištěné vady na své náklady bezodkladně odstranit a znovu zopakovat zkušební provoz, pokud povaha vady odpovídá nezbytnosti jeho provedení, a předávací řízení. Veškeré náklady na opakování zkušebního provozu a/nebo předávacího řízení z důvodu na straně dodavatele nese dodavatel.</w:t>
      </w:r>
    </w:p>
    <w:p w:rsidR="001E3808" w:rsidRDefault="007D51A4">
      <w:pPr>
        <w:pStyle w:val="Headerorfooter30"/>
        <w:framePr w:wrap="none" w:vAnchor="page" w:hAnchor="page" w:x="10238" w:y="15567"/>
        <w:shd w:val="clear" w:color="auto" w:fill="auto"/>
      </w:pPr>
      <w:r>
        <w:t>5</w:t>
      </w:r>
    </w:p>
    <w:p w:rsidR="001E3808" w:rsidRDefault="001E3808">
      <w:pPr>
        <w:rPr>
          <w:sz w:val="2"/>
          <w:szCs w:val="2"/>
        </w:rPr>
        <w:sectPr w:rsidR="001E3808" w:rsidSect="00BB51CC">
          <w:pgSz w:w="11900" w:h="16840"/>
          <w:pgMar w:top="360" w:right="360" w:bottom="360" w:left="360" w:header="0" w:footer="3" w:gutter="0"/>
          <w:cols w:space="720"/>
          <w:noEndnote/>
          <w:docGrid w:linePitch="360"/>
        </w:sectPr>
      </w:pPr>
    </w:p>
    <w:p w:rsidR="001E3808" w:rsidRDefault="001E3808">
      <w:pPr>
        <w:pStyle w:val="Bodytext80"/>
        <w:framePr w:wrap="none" w:vAnchor="page" w:hAnchor="page" w:x="11728" w:y="6"/>
        <w:shd w:val="clear" w:color="auto" w:fill="auto"/>
      </w:pPr>
    </w:p>
    <w:p w:rsidR="001E3808" w:rsidRDefault="007D51A4">
      <w:pPr>
        <w:pStyle w:val="Headerorfooter0"/>
        <w:framePr w:w="9125" w:h="241" w:hRule="exact" w:wrap="none" w:vAnchor="page" w:hAnchor="page" w:x="1394" w:y="679"/>
        <w:shd w:val="clear" w:color="auto" w:fill="auto"/>
      </w:pPr>
      <w:r>
        <w:t>„Rekonstrukce osvětlení ve Dvořákově síni - Dodávka lamp a zdvihacích zařízení"</w:t>
      </w:r>
    </w:p>
    <w:p w:rsidR="001E3808" w:rsidRDefault="007D51A4">
      <w:pPr>
        <w:pStyle w:val="Bodytext20"/>
        <w:framePr w:w="9125" w:h="13438" w:hRule="exact" w:wrap="none" w:vAnchor="page" w:hAnchor="page" w:x="1394" w:y="1360"/>
        <w:numPr>
          <w:ilvl w:val="0"/>
          <w:numId w:val="5"/>
        </w:numPr>
        <w:shd w:val="clear" w:color="auto" w:fill="auto"/>
        <w:tabs>
          <w:tab w:val="left" w:pos="424"/>
        </w:tabs>
        <w:spacing w:before="0" w:after="284" w:line="278" w:lineRule="exact"/>
        <w:ind w:left="460"/>
        <w:jc w:val="both"/>
      </w:pPr>
      <w:r>
        <w:t>0 řádném předání a převzetí předmětu plnění sepíší smluvní strany Protokol. Protokol bude sepsán oprávněnými osobami obou stran ve dvou vyhotoveních, z nichž každá smluvní strana obdrží po jednom.</w:t>
      </w:r>
    </w:p>
    <w:p w:rsidR="001E3808" w:rsidRDefault="007D51A4">
      <w:pPr>
        <w:pStyle w:val="Bodytext40"/>
        <w:framePr w:w="9125" w:h="13438" w:hRule="exact" w:wrap="none" w:vAnchor="page" w:hAnchor="page" w:x="1394" w:y="1360"/>
        <w:shd w:val="clear" w:color="auto" w:fill="auto"/>
        <w:spacing w:before="0"/>
        <w:ind w:left="4440"/>
        <w:jc w:val="left"/>
      </w:pPr>
      <w:r>
        <w:t>V.</w:t>
      </w:r>
    </w:p>
    <w:p w:rsidR="001E3808" w:rsidRDefault="007D51A4">
      <w:pPr>
        <w:pStyle w:val="Bodytext40"/>
        <w:framePr w:w="9125" w:h="13438" w:hRule="exact" w:wrap="none" w:vAnchor="page" w:hAnchor="page" w:x="1394" w:y="1360"/>
        <w:shd w:val="clear" w:color="auto" w:fill="auto"/>
        <w:spacing w:before="0" w:after="227"/>
      </w:pPr>
      <w:r>
        <w:t>Cena předmětu plnění a platební podmínky</w:t>
      </w:r>
    </w:p>
    <w:p w:rsidR="001E3808" w:rsidRDefault="007D51A4">
      <w:pPr>
        <w:pStyle w:val="Bodytext20"/>
        <w:framePr w:w="9125" w:h="13438" w:hRule="exact" w:wrap="none" w:vAnchor="page" w:hAnchor="page" w:x="1394" w:y="1360"/>
        <w:numPr>
          <w:ilvl w:val="0"/>
          <w:numId w:val="7"/>
        </w:numPr>
        <w:shd w:val="clear" w:color="auto" w:fill="auto"/>
        <w:tabs>
          <w:tab w:val="left" w:pos="424"/>
        </w:tabs>
        <w:spacing w:before="0" w:after="240" w:line="240" w:lineRule="exact"/>
        <w:ind w:left="460"/>
        <w:jc w:val="both"/>
      </w:pPr>
      <w:r>
        <w:t>Cena předmětu smlouvy je stanovena v příloze „Výkaz výměr". Cena dle této smlouvy je konečná a nepřekročitelná a zahrnuje veškeré náklady s plněním předmětu smlouvy související včetně dopravy do místa plnění, montáže a instalace, předání a převzetí apod.</w:t>
      </w:r>
    </w:p>
    <w:p w:rsidR="001E3808" w:rsidRDefault="007D51A4">
      <w:pPr>
        <w:pStyle w:val="Bodytext20"/>
        <w:framePr w:w="9125" w:h="13438" w:hRule="exact" w:wrap="none" w:vAnchor="page" w:hAnchor="page" w:x="1394" w:y="1360"/>
        <w:numPr>
          <w:ilvl w:val="0"/>
          <w:numId w:val="7"/>
        </w:numPr>
        <w:shd w:val="clear" w:color="auto" w:fill="auto"/>
        <w:tabs>
          <w:tab w:val="left" w:pos="424"/>
        </w:tabs>
        <w:spacing w:before="0" w:after="240" w:line="240" w:lineRule="exact"/>
        <w:ind w:left="460"/>
        <w:jc w:val="both"/>
      </w:pPr>
      <w:r>
        <w:t>Cena je sjednána jako nejvýše přípustná. K jejímu navýšení může dojít, pokud po podpisu smlouvy a před termínem dokončení plnění zakázky dojde ke změně právních předpisů ve vztahu k sazbě DPH.</w:t>
      </w:r>
    </w:p>
    <w:p w:rsidR="001E3808" w:rsidRDefault="007D51A4">
      <w:pPr>
        <w:pStyle w:val="Bodytext20"/>
        <w:framePr w:w="9125" w:h="13438" w:hRule="exact" w:wrap="none" w:vAnchor="page" w:hAnchor="page" w:x="1394" w:y="1360"/>
        <w:numPr>
          <w:ilvl w:val="0"/>
          <w:numId w:val="7"/>
        </w:numPr>
        <w:shd w:val="clear" w:color="auto" w:fill="auto"/>
        <w:tabs>
          <w:tab w:val="left" w:pos="424"/>
        </w:tabs>
        <w:spacing w:before="0" w:after="240" w:line="240" w:lineRule="exact"/>
        <w:ind w:left="460"/>
        <w:jc w:val="both"/>
      </w:pPr>
      <w:r>
        <w:t>Sjednaná cena je splatná na základě daňového dokladu (dále jen „faktury") řádně vystaveného dodavatelem se splatností 30 dnů. Dodavatel se zavazuje fakturu vystavit po řádném dodání předmětu plnění.</w:t>
      </w:r>
    </w:p>
    <w:p w:rsidR="001E3808" w:rsidRDefault="007D51A4">
      <w:pPr>
        <w:pStyle w:val="Bodytext20"/>
        <w:framePr w:w="9125" w:h="13438" w:hRule="exact" w:wrap="none" w:vAnchor="page" w:hAnchor="page" w:x="1394" w:y="1360"/>
        <w:numPr>
          <w:ilvl w:val="0"/>
          <w:numId w:val="7"/>
        </w:numPr>
        <w:shd w:val="clear" w:color="auto" w:fill="auto"/>
        <w:tabs>
          <w:tab w:val="left" w:pos="424"/>
        </w:tabs>
        <w:spacing w:before="0" w:after="236" w:line="240" w:lineRule="exact"/>
        <w:ind w:left="460"/>
        <w:jc w:val="both"/>
      </w:pPr>
      <w:r>
        <w:t>Faktura musí mít náležitosti řádného účetního a daňového dokladu ve smyslu příslušných právních předpisů, především zákona č. 235/2004 Sb., o dani z přidané hodnoty, ve znění pozdějších předpisů. Nebude-li vystavená faktura obsahovat zákonem či touto smlouvou stanovené náležitosti, nebo v něm budou uvedeny nesprávné údaje, je objednatel oprávněn ji vrátit zpět dodavateli s uvedením resp. vytčením chybějících náležitostí nebo nesprávných údajů. V takovém případě se přeruší doba splatnosti v ní uvedená a nová lhůta splatnosti počne běžet doručením nové, opravené faktury kupujícímu.</w:t>
      </w:r>
    </w:p>
    <w:p w:rsidR="001E3808" w:rsidRDefault="007D51A4">
      <w:pPr>
        <w:pStyle w:val="Bodytext20"/>
        <w:framePr w:w="9125" w:h="13438" w:hRule="exact" w:wrap="none" w:vAnchor="page" w:hAnchor="page" w:x="1394" w:y="1360"/>
        <w:numPr>
          <w:ilvl w:val="0"/>
          <w:numId w:val="7"/>
        </w:numPr>
        <w:shd w:val="clear" w:color="auto" w:fill="auto"/>
        <w:tabs>
          <w:tab w:val="left" w:pos="424"/>
        </w:tabs>
        <w:spacing w:before="0" w:after="244"/>
        <w:ind w:left="460"/>
        <w:jc w:val="both"/>
      </w:pPr>
      <w:r>
        <w:t>Cena se považuje pro účely této smlouvy za řádně uhrazenou okamžikem jejího připsání na účet dodavatele uvedený na faktuře.</w:t>
      </w:r>
    </w:p>
    <w:p w:rsidR="001E3808" w:rsidRDefault="007D51A4">
      <w:pPr>
        <w:pStyle w:val="Bodytext20"/>
        <w:framePr w:w="9125" w:h="13438" w:hRule="exact" w:wrap="none" w:vAnchor="page" w:hAnchor="page" w:x="1394" w:y="1360"/>
        <w:numPr>
          <w:ilvl w:val="0"/>
          <w:numId w:val="7"/>
        </w:numPr>
        <w:shd w:val="clear" w:color="auto" w:fill="auto"/>
        <w:tabs>
          <w:tab w:val="left" w:pos="424"/>
        </w:tabs>
        <w:spacing w:before="0" w:after="240" w:line="240" w:lineRule="exact"/>
        <w:ind w:left="460"/>
        <w:jc w:val="both"/>
      </w:pPr>
      <w:r>
        <w:t>Dodavatel prohlašuje, že ke dni podpisu smlouvy není veden v registru plátců DPH jako nespolehlivý plátce. Dále prohlašuje, že jeho bankovní účet uváděný v záhlaví smlouvy je totožný s jeho účtem zveřejněným v registru plátců DPH. V případě, že se některé z prohlášení dodavatele ukáže jako nepravdivé, zavazuje se dodavatel zaplatit objednateli smluvní pokutu ve výši 50.000,- Kč a objednatel je oprávněn zajistit DPH, tj. poukázat částku odpovídající DPH přímo na účet příslušného finančního úřadu; totéž platí i v případě, že bude dodavatel uveden v registru plátců DPH jako nespolehlivý plátce po uzavření této smlouvy.</w:t>
      </w:r>
    </w:p>
    <w:p w:rsidR="001E3808" w:rsidRDefault="007D51A4">
      <w:pPr>
        <w:pStyle w:val="Bodytext20"/>
        <w:framePr w:w="9125" w:h="13438" w:hRule="exact" w:wrap="none" w:vAnchor="page" w:hAnchor="page" w:x="1394" w:y="1360"/>
        <w:numPr>
          <w:ilvl w:val="0"/>
          <w:numId w:val="7"/>
        </w:numPr>
        <w:shd w:val="clear" w:color="auto" w:fill="auto"/>
        <w:tabs>
          <w:tab w:val="left" w:pos="424"/>
        </w:tabs>
        <w:spacing w:before="0" w:after="253" w:line="240" w:lineRule="exact"/>
        <w:ind w:left="460"/>
        <w:jc w:val="both"/>
      </w:pPr>
      <w:r>
        <w:t>Dodavatel se zavazuje předložit objednateli před podpisem smlouvy pojistnou smlouvu na odpovědnost za škodu způsobenou jeho činností včetně možných škod způsobených pracovníky dodavatele a jeho poddodavatelů a na škody způsobené třetím osobám a na majetku, a to ve výši minimálně 5.000.000,- Kč, s maximální spoluúčastí dodavatele ve výši 5 % z této částky. Výše uvedené pojištění odpovědnosti je dodavatel povinen udržovat po celou dobu trvání této smlouvy. V případě ukončení platnosti pojistné smlouvy je povinen tuto nahradit jinou pojistnou smlouvou dle výše uvedeného, aniž by došlo k prodlení se závazkem být řádně pojištěn po celou dobu trvání této smlouvy. Novou pojistnou smlouvu je dodavatel povinen v kopii předložit objednateli bez zbytečného odkladu.</w:t>
      </w:r>
    </w:p>
    <w:p w:rsidR="001E3808" w:rsidRDefault="007D51A4">
      <w:pPr>
        <w:pStyle w:val="Bodytext40"/>
        <w:framePr w:w="9125" w:h="13438" w:hRule="exact" w:wrap="none" w:vAnchor="page" w:hAnchor="page" w:x="1394" w:y="1360"/>
        <w:shd w:val="clear" w:color="auto" w:fill="auto"/>
        <w:spacing w:before="0"/>
        <w:ind w:left="4440"/>
        <w:jc w:val="left"/>
      </w:pPr>
      <w:r>
        <w:t>VI.</w:t>
      </w:r>
    </w:p>
    <w:p w:rsidR="001E3808" w:rsidRDefault="007D51A4">
      <w:pPr>
        <w:pStyle w:val="Bodytext40"/>
        <w:framePr w:w="9125" w:h="13438" w:hRule="exact" w:wrap="none" w:vAnchor="page" w:hAnchor="page" w:x="1394" w:y="1360"/>
        <w:shd w:val="clear" w:color="auto" w:fill="auto"/>
        <w:spacing w:before="0" w:after="227"/>
      </w:pPr>
      <w:r>
        <w:t>Záruka za jakost, odpovědnost za vady, reklamace, odpovědnost za škodu</w:t>
      </w:r>
    </w:p>
    <w:p w:rsidR="001E3808" w:rsidRDefault="007D51A4">
      <w:pPr>
        <w:pStyle w:val="Bodytext20"/>
        <w:framePr w:w="9125" w:h="13438" w:hRule="exact" w:wrap="none" w:vAnchor="page" w:hAnchor="page" w:x="1394" w:y="1360"/>
        <w:numPr>
          <w:ilvl w:val="0"/>
          <w:numId w:val="8"/>
        </w:numPr>
        <w:shd w:val="clear" w:color="auto" w:fill="auto"/>
        <w:tabs>
          <w:tab w:val="left" w:pos="424"/>
        </w:tabs>
        <w:spacing w:before="0" w:after="0" w:line="240" w:lineRule="exact"/>
        <w:ind w:left="460"/>
        <w:jc w:val="both"/>
      </w:pPr>
      <w:r>
        <w:t>Dodavatel je povinen dodat a úplně předat celý předmět smlouvy ve stanoveném dodacím termínu dle této smlouvy s požadovanými parametry, provedením a jakostí. Dodavatel odpovídá za to, že předmět smlouvy má technické parametry uvedené v této smlouvě a jejích přílohách, a že je bez všech právních i faktických vad.</w:t>
      </w:r>
    </w:p>
    <w:p w:rsidR="001E3808" w:rsidRDefault="007D51A4">
      <w:pPr>
        <w:pStyle w:val="Headerorfooter30"/>
        <w:framePr w:wrap="none" w:vAnchor="page" w:hAnchor="page" w:x="10365" w:y="15563"/>
        <w:shd w:val="clear" w:color="auto" w:fill="auto"/>
      </w:pPr>
      <w:r>
        <w:t>6</w:t>
      </w:r>
    </w:p>
    <w:p w:rsidR="001E3808" w:rsidRDefault="001E3808">
      <w:pPr>
        <w:rPr>
          <w:sz w:val="2"/>
          <w:szCs w:val="2"/>
        </w:rPr>
        <w:sectPr w:rsidR="001E3808" w:rsidSect="00BB51CC">
          <w:pgSz w:w="11900" w:h="16840"/>
          <w:pgMar w:top="360" w:right="360" w:bottom="360" w:left="360" w:header="0" w:footer="3" w:gutter="0"/>
          <w:cols w:space="720"/>
          <w:noEndnote/>
          <w:docGrid w:linePitch="360"/>
        </w:sectPr>
      </w:pPr>
    </w:p>
    <w:p w:rsidR="001E3808" w:rsidRDefault="007D51A4">
      <w:pPr>
        <w:pStyle w:val="Headerorfooter0"/>
        <w:framePr w:w="9149" w:h="241" w:hRule="exact" w:wrap="none" w:vAnchor="page" w:hAnchor="page" w:x="1199" w:y="687"/>
        <w:shd w:val="clear" w:color="auto" w:fill="auto"/>
      </w:pPr>
      <w:r>
        <w:lastRenderedPageBreak/>
        <w:t>„Rekonstrukce osvětlení ve Dvořákově síni - Dodávka lamp a zdvihacích zařízení"</w:t>
      </w:r>
    </w:p>
    <w:p w:rsidR="001E3808" w:rsidRDefault="007D51A4">
      <w:pPr>
        <w:pStyle w:val="Bodytext20"/>
        <w:framePr w:w="9365" w:h="13056" w:hRule="exact" w:wrap="none" w:vAnchor="page" w:hAnchor="page" w:x="1199" w:y="1399"/>
        <w:numPr>
          <w:ilvl w:val="0"/>
          <w:numId w:val="8"/>
        </w:numPr>
        <w:shd w:val="clear" w:color="auto" w:fill="auto"/>
        <w:tabs>
          <w:tab w:val="left" w:pos="420"/>
        </w:tabs>
        <w:spacing w:before="0" w:after="236" w:line="240" w:lineRule="exact"/>
        <w:ind w:left="460" w:right="280"/>
        <w:jc w:val="both"/>
      </w:pPr>
      <w:r>
        <w:t>Dodavatel poskytuje záruku na veškeré věcné (materiálové, montážní, ...) části plnění a právní bezvadnost v délce trvání minimálně 24 měsíců od úplného předání předmětu smlouvy objednateli, není-li dále uvedeno jinak.</w:t>
      </w:r>
    </w:p>
    <w:p w:rsidR="001E3808" w:rsidRDefault="007D51A4">
      <w:pPr>
        <w:pStyle w:val="Bodytext20"/>
        <w:framePr w:w="9365" w:h="13056" w:hRule="exact" w:wrap="none" w:vAnchor="page" w:hAnchor="page" w:x="1199" w:y="1399"/>
        <w:numPr>
          <w:ilvl w:val="0"/>
          <w:numId w:val="8"/>
        </w:numPr>
        <w:shd w:val="clear" w:color="auto" w:fill="auto"/>
        <w:tabs>
          <w:tab w:val="left" w:pos="420"/>
        </w:tabs>
        <w:spacing w:before="0" w:after="244"/>
        <w:ind w:left="460" w:right="280"/>
        <w:jc w:val="both"/>
      </w:pPr>
      <w:r>
        <w:t>Dodavatel poskytuje na provedené opravy, náhradní díly a náhradní příslušenství záruku 24 měsíců, tato lhůta však neskončí před uplynutím základní záruční doby.</w:t>
      </w:r>
    </w:p>
    <w:p w:rsidR="001E3808" w:rsidRDefault="007D51A4">
      <w:pPr>
        <w:pStyle w:val="Bodytext20"/>
        <w:framePr w:w="9365" w:h="13056" w:hRule="exact" w:wrap="none" w:vAnchor="page" w:hAnchor="page" w:x="1199" w:y="1399"/>
        <w:numPr>
          <w:ilvl w:val="0"/>
          <w:numId w:val="8"/>
        </w:numPr>
        <w:shd w:val="clear" w:color="auto" w:fill="auto"/>
        <w:tabs>
          <w:tab w:val="left" w:pos="420"/>
        </w:tabs>
        <w:spacing w:before="0" w:after="262" w:line="240" w:lineRule="exact"/>
        <w:ind w:left="460" w:right="280"/>
        <w:jc w:val="both"/>
      </w:pPr>
      <w:r>
        <w:t>Veškeré vady, závady a poruchy, které budou uplatněny v rámci záruky, bude opravovat dodavatel. V případě, že příslušné práce vykonává jiná osoba než dodavatel, je dodavatel povinen tuto osobu řádně identifikovat. Právo ze záruky nemůže být uplatněno, pokud byla závada způsobena objednatelem.</w:t>
      </w:r>
    </w:p>
    <w:p w:rsidR="001E3808" w:rsidRDefault="007D51A4">
      <w:pPr>
        <w:pStyle w:val="Bodytext20"/>
        <w:framePr w:w="9365" w:h="13056" w:hRule="exact" w:wrap="none" w:vAnchor="page" w:hAnchor="page" w:x="1199" w:y="1399"/>
        <w:numPr>
          <w:ilvl w:val="0"/>
          <w:numId w:val="8"/>
        </w:numPr>
        <w:shd w:val="clear" w:color="auto" w:fill="auto"/>
        <w:tabs>
          <w:tab w:val="left" w:pos="420"/>
        </w:tabs>
        <w:spacing w:before="0" w:after="218" w:line="212" w:lineRule="exact"/>
        <w:ind w:left="460"/>
        <w:jc w:val="both"/>
      </w:pPr>
      <w:r>
        <w:t>Dodavatel odpovídá za vady, které má předmět smlouvy v době předání předmětu smlouvy.</w:t>
      </w:r>
    </w:p>
    <w:p w:rsidR="001E3808" w:rsidRDefault="007D51A4">
      <w:pPr>
        <w:pStyle w:val="Bodytext20"/>
        <w:framePr w:w="9365" w:h="13056" w:hRule="exact" w:wrap="none" w:vAnchor="page" w:hAnchor="page" w:x="1199" w:y="1399"/>
        <w:numPr>
          <w:ilvl w:val="0"/>
          <w:numId w:val="8"/>
        </w:numPr>
        <w:shd w:val="clear" w:color="auto" w:fill="auto"/>
        <w:tabs>
          <w:tab w:val="left" w:pos="420"/>
        </w:tabs>
        <w:spacing w:before="0" w:after="262" w:line="240" w:lineRule="exact"/>
        <w:ind w:left="460" w:right="280"/>
        <w:jc w:val="both"/>
      </w:pPr>
      <w:r>
        <w:t>V případě, že se objeví jakákoli vada předmětu smlouvy v záruční době nebo při jeho převzetí, je dodavatel povinen bezplatně tuto odstranit a rovněž nahradit objednateli veškeré z toho vzniklé i následné škody. Vady a nedodělky z přejímacího řízení a vady předmětu smlouvy vzniklé v průběhu záruční doby uplatní objednatel u dodavatele písemně, přičemž vadu popíše a uvede požadovaný způsob jejího odstranění. V případě vad a nedodělků z přejímacího řízení lze tyto uplatnit ze strany objednatele také již v Protokolu.</w:t>
      </w:r>
    </w:p>
    <w:p w:rsidR="001E3808" w:rsidRDefault="007D51A4">
      <w:pPr>
        <w:pStyle w:val="Bodytext20"/>
        <w:framePr w:w="9365" w:h="13056" w:hRule="exact" w:wrap="none" w:vAnchor="page" w:hAnchor="page" w:x="1199" w:y="1399"/>
        <w:numPr>
          <w:ilvl w:val="0"/>
          <w:numId w:val="8"/>
        </w:numPr>
        <w:shd w:val="clear" w:color="auto" w:fill="auto"/>
        <w:tabs>
          <w:tab w:val="left" w:pos="420"/>
        </w:tabs>
        <w:spacing w:before="0" w:after="218" w:line="212" w:lineRule="exact"/>
        <w:ind w:left="460"/>
        <w:jc w:val="both"/>
      </w:pPr>
      <w:r>
        <w:t>V případě, že má předmět smlouvy jakékoli vady, je objednatel oprávněn požadovat:</w:t>
      </w:r>
    </w:p>
    <w:p w:rsidR="001E3808" w:rsidRDefault="007D51A4">
      <w:pPr>
        <w:pStyle w:val="Bodytext20"/>
        <w:framePr w:w="9365" w:h="13056" w:hRule="exact" w:wrap="none" w:vAnchor="page" w:hAnchor="page" w:x="1199" w:y="1399"/>
        <w:numPr>
          <w:ilvl w:val="0"/>
          <w:numId w:val="3"/>
        </w:numPr>
        <w:shd w:val="clear" w:color="auto" w:fill="auto"/>
        <w:tabs>
          <w:tab w:val="left" w:pos="930"/>
        </w:tabs>
        <w:spacing w:before="0" w:after="0" w:line="240" w:lineRule="exact"/>
        <w:ind w:left="460" w:firstLine="0"/>
        <w:jc w:val="left"/>
      </w:pPr>
      <w:r>
        <w:t>odstranění vady dodáním nové věci bez vady nebo dodáním chybějící věci,</w:t>
      </w:r>
    </w:p>
    <w:p w:rsidR="001E3808" w:rsidRDefault="007D51A4">
      <w:pPr>
        <w:pStyle w:val="Bodytext20"/>
        <w:framePr w:w="9365" w:h="13056" w:hRule="exact" w:wrap="none" w:vAnchor="page" w:hAnchor="page" w:x="1199" w:y="1399"/>
        <w:numPr>
          <w:ilvl w:val="0"/>
          <w:numId w:val="3"/>
        </w:numPr>
        <w:shd w:val="clear" w:color="auto" w:fill="auto"/>
        <w:tabs>
          <w:tab w:val="left" w:pos="930"/>
        </w:tabs>
        <w:spacing w:before="0" w:after="0" w:line="240" w:lineRule="exact"/>
        <w:ind w:left="460" w:firstLine="0"/>
        <w:jc w:val="left"/>
      </w:pPr>
      <w:r>
        <w:t>odstranění vady opravou věci,</w:t>
      </w:r>
    </w:p>
    <w:p w:rsidR="001E3808" w:rsidRDefault="007D51A4">
      <w:pPr>
        <w:pStyle w:val="Bodytext20"/>
        <w:framePr w:w="9365" w:h="13056" w:hRule="exact" w:wrap="none" w:vAnchor="page" w:hAnchor="page" w:x="1199" w:y="1399"/>
        <w:numPr>
          <w:ilvl w:val="0"/>
          <w:numId w:val="3"/>
        </w:numPr>
        <w:shd w:val="clear" w:color="auto" w:fill="auto"/>
        <w:tabs>
          <w:tab w:val="left" w:pos="930"/>
        </w:tabs>
        <w:spacing w:before="0" w:after="0" w:line="240" w:lineRule="exact"/>
        <w:ind w:left="460" w:firstLine="0"/>
        <w:jc w:val="left"/>
      </w:pPr>
      <w:r>
        <w:t>přiměřenou slevu z ceny, nebo</w:t>
      </w:r>
    </w:p>
    <w:p w:rsidR="001E3808" w:rsidRDefault="007D51A4">
      <w:pPr>
        <w:pStyle w:val="Bodytext20"/>
        <w:framePr w:w="9365" w:h="13056" w:hRule="exact" w:wrap="none" w:vAnchor="page" w:hAnchor="page" w:x="1199" w:y="1399"/>
        <w:numPr>
          <w:ilvl w:val="0"/>
          <w:numId w:val="3"/>
        </w:numPr>
        <w:shd w:val="clear" w:color="auto" w:fill="auto"/>
        <w:tabs>
          <w:tab w:val="left" w:pos="930"/>
        </w:tabs>
        <w:spacing w:before="0" w:after="240" w:line="240" w:lineRule="exact"/>
        <w:ind w:left="460" w:firstLine="0"/>
        <w:jc w:val="left"/>
      </w:pPr>
      <w:r>
        <w:t>odstoupit od smlouvy.</w:t>
      </w:r>
    </w:p>
    <w:p w:rsidR="001E3808" w:rsidRDefault="007D51A4">
      <w:pPr>
        <w:pStyle w:val="Bodytext20"/>
        <w:framePr w:w="9365" w:h="13056" w:hRule="exact" w:wrap="none" w:vAnchor="page" w:hAnchor="page" w:x="1199" w:y="1399"/>
        <w:numPr>
          <w:ilvl w:val="0"/>
          <w:numId w:val="8"/>
        </w:numPr>
        <w:shd w:val="clear" w:color="auto" w:fill="auto"/>
        <w:tabs>
          <w:tab w:val="left" w:pos="420"/>
        </w:tabs>
        <w:spacing w:before="0" w:after="240" w:line="240" w:lineRule="exact"/>
        <w:ind w:left="460" w:right="280"/>
        <w:jc w:val="both"/>
      </w:pPr>
      <w:r>
        <w:t>Volba mezi nároky uvedenými v tomto článku smlouvy náleží objednateli, je však povinen ji oznámit dodavateli v zaslaném oznámení vad nebo bez zbytečného odkladu po tomto oznámení.</w:t>
      </w:r>
    </w:p>
    <w:p w:rsidR="001E3808" w:rsidRDefault="007D51A4">
      <w:pPr>
        <w:pStyle w:val="Bodytext20"/>
        <w:framePr w:w="9365" w:h="13056" w:hRule="exact" w:wrap="none" w:vAnchor="page" w:hAnchor="page" w:x="1199" w:y="1399"/>
        <w:numPr>
          <w:ilvl w:val="0"/>
          <w:numId w:val="8"/>
        </w:numPr>
        <w:shd w:val="clear" w:color="auto" w:fill="auto"/>
        <w:tabs>
          <w:tab w:val="left" w:pos="420"/>
        </w:tabs>
        <w:spacing w:before="0" w:after="240" w:line="240" w:lineRule="exact"/>
        <w:ind w:left="460" w:right="280"/>
        <w:jc w:val="both"/>
      </w:pPr>
      <w:r>
        <w:t>Dodavatel neodpovídá za vady předmětu smlouvy vzniklé obvyklým opotřebením, neodborným použitím a zacházením s předmětem smlouvy, nebo užíváním předmětu smlouvy k jiným účelům, než ke kterým je určeno.</w:t>
      </w:r>
    </w:p>
    <w:p w:rsidR="001E3808" w:rsidRDefault="007D51A4">
      <w:pPr>
        <w:pStyle w:val="Bodytext20"/>
        <w:framePr w:w="9365" w:h="13056" w:hRule="exact" w:wrap="none" w:vAnchor="page" w:hAnchor="page" w:x="1199" w:y="1399"/>
        <w:numPr>
          <w:ilvl w:val="0"/>
          <w:numId w:val="8"/>
        </w:numPr>
        <w:shd w:val="clear" w:color="auto" w:fill="auto"/>
        <w:tabs>
          <w:tab w:val="left" w:pos="420"/>
        </w:tabs>
        <w:spacing w:before="0" w:after="240" w:line="240" w:lineRule="exact"/>
        <w:ind w:left="460" w:right="280"/>
        <w:jc w:val="both"/>
      </w:pPr>
      <w:r>
        <w:t>Dodavatel je povinen do 4 hodin od notifikace vady začít s odstraňováním závadného stavu (tedy zahájit odstraňování vady nebo závadného stavu). Do 24 hodin ode dne notifikace vady je povinen vadu nebo závadný stav odstranit, nebude-li stranami dohodnuto jinak pro případ, že se s přihlédnutím ke všem objektivním okolnostem jedná o vadu v tomto termínu neodstranitelnou.</w:t>
      </w:r>
    </w:p>
    <w:p w:rsidR="001E3808" w:rsidRDefault="007D51A4">
      <w:pPr>
        <w:pStyle w:val="Bodytext20"/>
        <w:framePr w:w="9365" w:h="13056" w:hRule="exact" w:wrap="none" w:vAnchor="page" w:hAnchor="page" w:x="1199" w:y="1399"/>
        <w:numPr>
          <w:ilvl w:val="0"/>
          <w:numId w:val="8"/>
        </w:numPr>
        <w:shd w:val="clear" w:color="auto" w:fill="auto"/>
        <w:tabs>
          <w:tab w:val="left" w:pos="420"/>
        </w:tabs>
        <w:spacing w:before="0" w:after="240" w:line="240" w:lineRule="exact"/>
        <w:ind w:left="460" w:right="280"/>
        <w:jc w:val="both"/>
      </w:pPr>
      <w:r>
        <w:t>Jestliže dodavatel neodstraní vady ve lhůtách zde uvedených, je objednatel oprávněn zajistit jejich odstranění sám nebo jejich odstraněním pověřit jinou (třetí) osobu a dodavatel je povinen objednateli nahradit náklady takto zajištěného odstranění vady. Tímto se dodavatel nezbavuje odpovědnosti za vady předmětu smlouvy jako celku ani jeho jednotlivých částí.</w:t>
      </w:r>
    </w:p>
    <w:p w:rsidR="001E3808" w:rsidRDefault="007D51A4">
      <w:pPr>
        <w:pStyle w:val="Bodytext20"/>
        <w:framePr w:w="9365" w:h="13056" w:hRule="exact" w:wrap="none" w:vAnchor="page" w:hAnchor="page" w:x="1199" w:y="1399"/>
        <w:numPr>
          <w:ilvl w:val="0"/>
          <w:numId w:val="8"/>
        </w:numPr>
        <w:shd w:val="clear" w:color="auto" w:fill="auto"/>
        <w:tabs>
          <w:tab w:val="left" w:pos="420"/>
        </w:tabs>
        <w:spacing w:before="0" w:after="262" w:line="240" w:lineRule="exact"/>
        <w:ind w:left="460" w:right="280"/>
        <w:jc w:val="both"/>
      </w:pPr>
      <w:r>
        <w:t>V případě náhradní dodávky a výměny vadného předmětu smlouvy za bezvadné, je objednatel povinen vrátit reklamovaný předmět smlouvy dodavatel zásadně ve stavu a množství, v jakém je převzal. Veškeré náklady spojené s výměnou a vrácením předmětu smlouvy z důvodů, za které odpovídá dodavatel, jdou na vrub dodavatele.</w:t>
      </w:r>
    </w:p>
    <w:p w:rsidR="001E3808" w:rsidRDefault="007D51A4">
      <w:pPr>
        <w:pStyle w:val="Bodytext20"/>
        <w:framePr w:w="9365" w:h="13056" w:hRule="exact" w:wrap="none" w:vAnchor="page" w:hAnchor="page" w:x="1199" w:y="1399"/>
        <w:numPr>
          <w:ilvl w:val="0"/>
          <w:numId w:val="8"/>
        </w:numPr>
        <w:shd w:val="clear" w:color="auto" w:fill="auto"/>
        <w:tabs>
          <w:tab w:val="left" w:pos="420"/>
        </w:tabs>
        <w:spacing w:before="0" w:after="240" w:line="212" w:lineRule="exact"/>
        <w:ind w:left="460"/>
        <w:jc w:val="both"/>
      </w:pPr>
      <w:r>
        <w:t>Způsob hlášení vad (potřeby oprav) dodavateli:</w:t>
      </w:r>
    </w:p>
    <w:p w:rsidR="001E3808" w:rsidRDefault="007D51A4">
      <w:pPr>
        <w:pStyle w:val="Bodytext20"/>
        <w:framePr w:w="9365" w:h="13056" w:hRule="exact" w:wrap="none" w:vAnchor="page" w:hAnchor="page" w:x="1199" w:y="1399"/>
        <w:numPr>
          <w:ilvl w:val="0"/>
          <w:numId w:val="9"/>
        </w:numPr>
        <w:shd w:val="clear" w:color="auto" w:fill="auto"/>
        <w:tabs>
          <w:tab w:val="left" w:pos="930"/>
        </w:tabs>
        <w:spacing w:before="0" w:after="0" w:line="212" w:lineRule="exact"/>
        <w:ind w:left="460" w:firstLine="0"/>
        <w:jc w:val="left"/>
      </w:pPr>
      <w:r>
        <w:t>telefonicky na číslo xxxxx nebo</w:t>
      </w:r>
    </w:p>
    <w:p w:rsidR="001E3808" w:rsidRDefault="007D51A4">
      <w:pPr>
        <w:pStyle w:val="Bodytext20"/>
        <w:framePr w:w="9365" w:h="13056" w:hRule="exact" w:wrap="none" w:vAnchor="page" w:hAnchor="page" w:x="1199" w:y="1399"/>
        <w:numPr>
          <w:ilvl w:val="0"/>
          <w:numId w:val="9"/>
        </w:numPr>
        <w:shd w:val="clear" w:color="auto" w:fill="auto"/>
        <w:tabs>
          <w:tab w:val="left" w:pos="930"/>
        </w:tabs>
        <w:spacing w:before="0" w:after="0" w:line="212" w:lineRule="exact"/>
        <w:ind w:left="460" w:firstLine="0"/>
        <w:jc w:val="left"/>
      </w:pPr>
      <w:r>
        <w:t>na e-mailovou adresu: xxxxx</w:t>
      </w:r>
      <w:hyperlink r:id="rId7" w:history="1"/>
    </w:p>
    <w:p w:rsidR="001E3808" w:rsidRDefault="007D51A4">
      <w:pPr>
        <w:pStyle w:val="Picturecaption20"/>
        <w:framePr w:wrap="none" w:vAnchor="page" w:hAnchor="page" w:x="10160" w:y="15562"/>
        <w:shd w:val="clear" w:color="auto" w:fill="auto"/>
      </w:pPr>
      <w:r>
        <w:t>7</w:t>
      </w:r>
    </w:p>
    <w:p w:rsidR="001E3808" w:rsidRDefault="001E3808">
      <w:pPr>
        <w:rPr>
          <w:sz w:val="2"/>
          <w:szCs w:val="2"/>
        </w:rPr>
        <w:sectPr w:rsidR="001E3808" w:rsidSect="00BB51CC">
          <w:pgSz w:w="11900" w:h="16840"/>
          <w:pgMar w:top="360" w:right="360" w:bottom="360" w:left="360" w:header="0" w:footer="3" w:gutter="0"/>
          <w:cols w:space="720"/>
          <w:noEndnote/>
          <w:docGrid w:linePitch="360"/>
        </w:sectPr>
      </w:pPr>
    </w:p>
    <w:p w:rsidR="001E3808" w:rsidRDefault="007D51A4">
      <w:pPr>
        <w:pStyle w:val="Headerorfooter0"/>
        <w:framePr w:wrap="none" w:vAnchor="page" w:hAnchor="page" w:x="1415" w:y="683"/>
        <w:shd w:val="clear" w:color="auto" w:fill="auto"/>
      </w:pPr>
      <w:r>
        <w:lastRenderedPageBreak/>
        <w:t>„Rekonstrukce osvětlení ve Dvořákově síni - Dodávka lamp a zdvihacích zařízení"</w:t>
      </w:r>
    </w:p>
    <w:p w:rsidR="001E3808" w:rsidRDefault="007D51A4">
      <w:pPr>
        <w:pStyle w:val="Bodytext40"/>
        <w:framePr w:w="9226" w:h="13884" w:hRule="exact" w:wrap="none" w:vAnchor="page" w:hAnchor="page" w:x="1310" w:y="1379"/>
        <w:shd w:val="clear" w:color="auto" w:fill="auto"/>
        <w:spacing w:before="0"/>
        <w:ind w:left="4440"/>
        <w:jc w:val="left"/>
      </w:pPr>
      <w:r>
        <w:t>VII.</w:t>
      </w:r>
    </w:p>
    <w:p w:rsidR="001E3808" w:rsidRDefault="007D51A4">
      <w:pPr>
        <w:pStyle w:val="Bodytext40"/>
        <w:framePr w:w="9226" w:h="13884" w:hRule="exact" w:wrap="none" w:vAnchor="page" w:hAnchor="page" w:x="1310" w:y="1379"/>
        <w:shd w:val="clear" w:color="auto" w:fill="auto"/>
        <w:spacing w:before="0" w:after="227"/>
        <w:ind w:right="100"/>
      </w:pPr>
      <w:r>
        <w:t>Předčasné ukončení smlouvy, smluvní pokuta, úroky z prodlení,</w:t>
      </w:r>
    </w:p>
    <w:p w:rsidR="001E3808" w:rsidRDefault="007D51A4">
      <w:pPr>
        <w:pStyle w:val="Bodytext20"/>
        <w:framePr w:w="9226" w:h="13884" w:hRule="exact" w:wrap="none" w:vAnchor="page" w:hAnchor="page" w:x="1310" w:y="1379"/>
        <w:numPr>
          <w:ilvl w:val="0"/>
          <w:numId w:val="10"/>
        </w:numPr>
        <w:shd w:val="clear" w:color="auto" w:fill="auto"/>
        <w:tabs>
          <w:tab w:val="left" w:pos="548"/>
        </w:tabs>
        <w:spacing w:before="0" w:after="262" w:line="240" w:lineRule="exact"/>
        <w:ind w:left="560" w:hanging="400"/>
        <w:jc w:val="both"/>
      </w:pPr>
      <w:r>
        <w:t>V případě podstatného porušení smlouvy ze strany dodavatele je objednatel oprávněn odstoupit od smlouvy. Odstoupením od smlouvy nezanikají sankční opatření za porušení povinností dodavatele ani jiná ustanovení, z jejichž obsahu je zřejmé, že mají zůstat v platnosti i po odstoupení od smlouvy. Za podstatné porušení smlouvy dodavatelem se považuje zejména:</w:t>
      </w:r>
    </w:p>
    <w:p w:rsidR="001E3808" w:rsidRDefault="007D51A4">
      <w:pPr>
        <w:pStyle w:val="Bodytext20"/>
        <w:framePr w:w="9226" w:h="13884" w:hRule="exact" w:wrap="none" w:vAnchor="page" w:hAnchor="page" w:x="1310" w:y="1379"/>
        <w:numPr>
          <w:ilvl w:val="0"/>
          <w:numId w:val="11"/>
        </w:numPr>
        <w:shd w:val="clear" w:color="auto" w:fill="auto"/>
        <w:tabs>
          <w:tab w:val="left" w:pos="989"/>
        </w:tabs>
        <w:spacing w:before="0" w:after="214" w:line="212" w:lineRule="exact"/>
        <w:ind w:left="980" w:hanging="420"/>
        <w:jc w:val="both"/>
      </w:pPr>
      <w:r>
        <w:t>prodlení sjednaného termínu úplného předání předmětu plnění delší než 7 dní,</w:t>
      </w:r>
    </w:p>
    <w:p w:rsidR="001E3808" w:rsidRDefault="007D51A4">
      <w:pPr>
        <w:pStyle w:val="Bodytext20"/>
        <w:framePr w:w="9226" w:h="13884" w:hRule="exact" w:wrap="none" w:vAnchor="page" w:hAnchor="page" w:x="1310" w:y="1379"/>
        <w:numPr>
          <w:ilvl w:val="0"/>
          <w:numId w:val="11"/>
        </w:numPr>
        <w:shd w:val="clear" w:color="auto" w:fill="auto"/>
        <w:tabs>
          <w:tab w:val="left" w:pos="989"/>
        </w:tabs>
        <w:spacing w:before="0" w:after="240"/>
        <w:ind w:left="980" w:hanging="420"/>
        <w:jc w:val="both"/>
      </w:pPr>
      <w:r>
        <w:t>prodlení s nástupem na odstranění vady nebo prodlení s odstraněním vady uplatněné objednatelem v záruční době, za předpokladu, že tato vada brání řádnému užívání předmětu smlouvy, nebo</w:t>
      </w:r>
    </w:p>
    <w:p w:rsidR="001E3808" w:rsidRDefault="007D51A4">
      <w:pPr>
        <w:pStyle w:val="Bodytext20"/>
        <w:framePr w:w="9226" w:h="13884" w:hRule="exact" w:wrap="none" w:vAnchor="page" w:hAnchor="page" w:x="1310" w:y="1379"/>
        <w:numPr>
          <w:ilvl w:val="0"/>
          <w:numId w:val="11"/>
        </w:numPr>
        <w:shd w:val="clear" w:color="auto" w:fill="auto"/>
        <w:tabs>
          <w:tab w:val="left" w:pos="989"/>
        </w:tabs>
        <w:spacing w:before="0" w:after="244"/>
        <w:ind w:left="980" w:hanging="420"/>
        <w:jc w:val="both"/>
      </w:pPr>
      <w:r>
        <w:t>opakované porušování dalších povinností dodavatele dle této smlouvy (nejméně 3krát), a to i bez předchozího upozornění.</w:t>
      </w:r>
    </w:p>
    <w:p w:rsidR="001E3808" w:rsidRDefault="007D51A4">
      <w:pPr>
        <w:pStyle w:val="Bodytext20"/>
        <w:framePr w:w="9226" w:h="13884" w:hRule="exact" w:wrap="none" w:vAnchor="page" w:hAnchor="page" w:x="1310" w:y="1379"/>
        <w:numPr>
          <w:ilvl w:val="0"/>
          <w:numId w:val="10"/>
        </w:numPr>
        <w:shd w:val="clear" w:color="auto" w:fill="auto"/>
        <w:tabs>
          <w:tab w:val="left" w:pos="548"/>
        </w:tabs>
        <w:spacing w:before="0" w:after="236" w:line="240" w:lineRule="exact"/>
        <w:ind w:left="560" w:hanging="400"/>
        <w:jc w:val="both"/>
      </w:pPr>
      <w:r>
        <w:t>V případě prodlení dodavatele s úplným předáním předmětu smlouvy dle této smlouvy objednateli řádně a včas, je objednatel oprávněn po uplynutí dodací lhůty požadovat na dodavateli zaplacení smluvní pokuty ve výši 0,2 % z celkové ceny předmětu smlouvy dle této smlouvy za každý i jen započatý den prodlení.</w:t>
      </w:r>
    </w:p>
    <w:p w:rsidR="001E3808" w:rsidRDefault="007D51A4">
      <w:pPr>
        <w:pStyle w:val="Bodytext20"/>
        <w:framePr w:w="9226" w:h="13884" w:hRule="exact" w:wrap="none" w:vAnchor="page" w:hAnchor="page" w:x="1310" w:y="1379"/>
        <w:numPr>
          <w:ilvl w:val="0"/>
          <w:numId w:val="10"/>
        </w:numPr>
        <w:shd w:val="clear" w:color="auto" w:fill="auto"/>
        <w:tabs>
          <w:tab w:val="left" w:pos="548"/>
        </w:tabs>
        <w:spacing w:before="0" w:after="244"/>
        <w:ind w:left="560" w:hanging="400"/>
        <w:jc w:val="both"/>
      </w:pPr>
      <w:r>
        <w:t>V případě prodlení dodavatele se zahájením odstraňování vad dle této smlouvy činí smluvní pokuta 10.000,- Kč za každý i jen započatý den prodlení.</w:t>
      </w:r>
    </w:p>
    <w:p w:rsidR="001E3808" w:rsidRDefault="007D51A4">
      <w:pPr>
        <w:pStyle w:val="Bodytext20"/>
        <w:framePr w:w="9226" w:h="13884" w:hRule="exact" w:wrap="none" w:vAnchor="page" w:hAnchor="page" w:x="1310" w:y="1379"/>
        <w:numPr>
          <w:ilvl w:val="0"/>
          <w:numId w:val="10"/>
        </w:numPr>
        <w:shd w:val="clear" w:color="auto" w:fill="auto"/>
        <w:tabs>
          <w:tab w:val="left" w:pos="548"/>
        </w:tabs>
        <w:spacing w:before="0" w:after="240" w:line="240" w:lineRule="exact"/>
        <w:ind w:left="560" w:hanging="400"/>
        <w:jc w:val="both"/>
      </w:pPr>
      <w:r>
        <w:t>V případě prodlení dodavatele s odstraněním vad předmětu smlouvy dle této smlouvy činí smluvní pokuta 10.000,- Kč za každý i jen započatý den prodlení.</w:t>
      </w:r>
    </w:p>
    <w:p w:rsidR="001E3808" w:rsidRDefault="007D51A4">
      <w:pPr>
        <w:pStyle w:val="Bodytext20"/>
        <w:framePr w:w="9226" w:h="13884" w:hRule="exact" w:wrap="none" w:vAnchor="page" w:hAnchor="page" w:x="1310" w:y="1379"/>
        <w:numPr>
          <w:ilvl w:val="0"/>
          <w:numId w:val="10"/>
        </w:numPr>
        <w:shd w:val="clear" w:color="auto" w:fill="auto"/>
        <w:tabs>
          <w:tab w:val="left" w:pos="548"/>
        </w:tabs>
        <w:spacing w:before="0" w:after="240" w:line="240" w:lineRule="exact"/>
        <w:ind w:left="560" w:hanging="400"/>
        <w:jc w:val="both"/>
      </w:pPr>
      <w:r>
        <w:t>V případě prodlení objednatele s úhradou ceny za dodavatelem řádně a včas dodaný předmět smlouvy dle této smlouvy je dodavatel oprávněn požadovat po objednateli zaplacení úroku z prodlení ve výši 0,01% z dlužné částky za každý den prodlení.</w:t>
      </w:r>
    </w:p>
    <w:p w:rsidR="001E3808" w:rsidRDefault="007D51A4">
      <w:pPr>
        <w:pStyle w:val="Bodytext20"/>
        <w:framePr w:w="9226" w:h="13884" w:hRule="exact" w:wrap="none" w:vAnchor="page" w:hAnchor="page" w:x="1310" w:y="1379"/>
        <w:numPr>
          <w:ilvl w:val="0"/>
          <w:numId w:val="10"/>
        </w:numPr>
        <w:shd w:val="clear" w:color="auto" w:fill="auto"/>
        <w:tabs>
          <w:tab w:val="left" w:pos="548"/>
        </w:tabs>
        <w:spacing w:before="0" w:after="253" w:line="240" w:lineRule="exact"/>
        <w:ind w:left="560" w:hanging="400"/>
        <w:jc w:val="both"/>
      </w:pPr>
      <w:r>
        <w:t>Zaplacením smluvní pokuty druhé smluvní straně není dotčena povinnost náhrady škody druhé smluvní straně.</w:t>
      </w:r>
    </w:p>
    <w:p w:rsidR="001E3808" w:rsidRDefault="007D51A4">
      <w:pPr>
        <w:pStyle w:val="Bodytext40"/>
        <w:framePr w:w="9226" w:h="13884" w:hRule="exact" w:wrap="none" w:vAnchor="page" w:hAnchor="page" w:x="1310" w:y="1379"/>
        <w:shd w:val="clear" w:color="auto" w:fill="auto"/>
        <w:spacing w:before="0"/>
        <w:ind w:left="4440"/>
        <w:jc w:val="left"/>
      </w:pPr>
      <w:r>
        <w:t>VIII.</w:t>
      </w:r>
    </w:p>
    <w:p w:rsidR="001E3808" w:rsidRDefault="007D51A4">
      <w:pPr>
        <w:pStyle w:val="Bodytext40"/>
        <w:framePr w:w="9226" w:h="13884" w:hRule="exact" w:wrap="none" w:vAnchor="page" w:hAnchor="page" w:x="1310" w:y="1379"/>
        <w:shd w:val="clear" w:color="auto" w:fill="auto"/>
        <w:spacing w:before="0" w:after="250"/>
        <w:ind w:right="100"/>
      </w:pPr>
      <w:r>
        <w:t>Závěrečná ustanovení</w:t>
      </w:r>
    </w:p>
    <w:p w:rsidR="001E3808" w:rsidRDefault="007D51A4">
      <w:pPr>
        <w:pStyle w:val="Bodytext20"/>
        <w:framePr w:w="9226" w:h="13884" w:hRule="exact" w:wrap="none" w:vAnchor="page" w:hAnchor="page" w:x="1310" w:y="1379"/>
        <w:numPr>
          <w:ilvl w:val="0"/>
          <w:numId w:val="12"/>
        </w:numPr>
        <w:shd w:val="clear" w:color="auto" w:fill="auto"/>
        <w:tabs>
          <w:tab w:val="left" w:pos="548"/>
        </w:tabs>
        <w:spacing w:before="0" w:after="214" w:line="212" w:lineRule="exact"/>
        <w:ind w:left="560" w:hanging="400"/>
        <w:jc w:val="both"/>
      </w:pPr>
      <w:r>
        <w:t>Smlouva bude podepsána zaručeným elektronickým podpisem oběma smluvními stranami.</w:t>
      </w:r>
    </w:p>
    <w:p w:rsidR="001E3808" w:rsidRDefault="007D51A4">
      <w:pPr>
        <w:pStyle w:val="Bodytext20"/>
        <w:framePr w:w="9226" w:h="13884" w:hRule="exact" w:wrap="none" w:vAnchor="page" w:hAnchor="page" w:x="1310" w:y="1379"/>
        <w:numPr>
          <w:ilvl w:val="0"/>
          <w:numId w:val="12"/>
        </w:numPr>
        <w:shd w:val="clear" w:color="auto" w:fill="auto"/>
        <w:tabs>
          <w:tab w:val="left" w:pos="548"/>
        </w:tabs>
        <w:spacing w:before="0" w:after="229"/>
        <w:ind w:left="560" w:hanging="400"/>
        <w:jc w:val="both"/>
      </w:pPr>
      <w:r>
        <w:t>Kromě změn dle ustanovení čl. VIII odst. 7 jsou jakékoliv změny či dodatky této smlouvy možné jen písemnou formou, odsouhlasenou oběma smluvními stranami.</w:t>
      </w:r>
    </w:p>
    <w:p w:rsidR="001E3808" w:rsidRDefault="007D51A4">
      <w:pPr>
        <w:pStyle w:val="Bodytext20"/>
        <w:framePr w:w="9226" w:h="13884" w:hRule="exact" w:wrap="none" w:vAnchor="page" w:hAnchor="page" w:x="1310" w:y="1379"/>
        <w:numPr>
          <w:ilvl w:val="0"/>
          <w:numId w:val="12"/>
        </w:numPr>
        <w:shd w:val="clear" w:color="auto" w:fill="auto"/>
        <w:tabs>
          <w:tab w:val="left" w:pos="548"/>
        </w:tabs>
        <w:spacing w:before="0" w:after="255" w:line="259" w:lineRule="exact"/>
        <w:ind w:left="560" w:hanging="400"/>
        <w:jc w:val="both"/>
      </w:pPr>
      <w:r>
        <w:t>Ve věcech smlouvou výslovně neupravených se právní vztahy z ní vznikající a vyplývající řídí příslušnými ustanoveními občanského zákoníku a ostatními obecně závaznými právními předpisy.</w:t>
      </w:r>
    </w:p>
    <w:p w:rsidR="001E3808" w:rsidRDefault="007D51A4">
      <w:pPr>
        <w:pStyle w:val="Bodytext20"/>
        <w:framePr w:w="9226" w:h="13884" w:hRule="exact" w:wrap="none" w:vAnchor="page" w:hAnchor="page" w:x="1310" w:y="1379"/>
        <w:numPr>
          <w:ilvl w:val="0"/>
          <w:numId w:val="12"/>
        </w:numPr>
        <w:shd w:val="clear" w:color="auto" w:fill="auto"/>
        <w:tabs>
          <w:tab w:val="left" w:pos="548"/>
        </w:tabs>
        <w:spacing w:before="0" w:after="236" w:line="240" w:lineRule="exact"/>
        <w:ind w:left="560" w:hanging="400"/>
        <w:jc w:val="both"/>
      </w:pPr>
      <w:r>
        <w:t>V případě, že bude při realizaci díla poškozen objekt Rudolfina (např. poničení pilastrů, říms, štuků, maleb atp.), je dodavatel povinen zjednat nápravu adekvátním způsobem. Bude-li objekt Rudolfina při realizaci díla dle této smlouvy poškozen takovým způsobem, že pro zjednání nápravy bude nezbytná speciální odborná způsobilost (zejména restaurátorská licence dle vyjádření Odboru památkové péče Magistrátu hlavního města Prahy), je dodavatel povinen pro zjednání nápravy takovou kvalifikovanou osobu zajistit.</w:t>
      </w:r>
    </w:p>
    <w:p w:rsidR="001E3808" w:rsidRDefault="007D51A4">
      <w:pPr>
        <w:pStyle w:val="Bodytext20"/>
        <w:framePr w:w="9226" w:h="13884" w:hRule="exact" w:wrap="none" w:vAnchor="page" w:hAnchor="page" w:x="1310" w:y="1379"/>
        <w:numPr>
          <w:ilvl w:val="0"/>
          <w:numId w:val="12"/>
        </w:numPr>
        <w:shd w:val="clear" w:color="auto" w:fill="auto"/>
        <w:tabs>
          <w:tab w:val="left" w:pos="548"/>
        </w:tabs>
        <w:spacing w:before="0" w:after="0"/>
        <w:ind w:left="560" w:hanging="400"/>
        <w:jc w:val="both"/>
      </w:pPr>
      <w: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rsidR="001E3808" w:rsidRDefault="007D51A4">
      <w:pPr>
        <w:pStyle w:val="Headerorfooter30"/>
        <w:framePr w:wrap="none" w:vAnchor="page" w:hAnchor="page" w:x="10372" w:y="15566"/>
        <w:shd w:val="clear" w:color="auto" w:fill="auto"/>
      </w:pPr>
      <w:r>
        <w:t>8</w:t>
      </w:r>
    </w:p>
    <w:p w:rsidR="001E3808" w:rsidRDefault="001E3808">
      <w:pPr>
        <w:rPr>
          <w:sz w:val="2"/>
          <w:szCs w:val="2"/>
        </w:rPr>
        <w:sectPr w:rsidR="001E3808" w:rsidSect="00BB51CC">
          <w:pgSz w:w="11900" w:h="16840"/>
          <w:pgMar w:top="360" w:right="360" w:bottom="360" w:left="360" w:header="0" w:footer="3" w:gutter="0"/>
          <w:cols w:space="720"/>
          <w:noEndnote/>
          <w:docGrid w:linePitch="360"/>
        </w:sectPr>
      </w:pPr>
    </w:p>
    <w:p w:rsidR="001E3808" w:rsidRDefault="007D51A4">
      <w:pPr>
        <w:pStyle w:val="Headerorfooter0"/>
        <w:framePr w:wrap="none" w:vAnchor="page" w:hAnchor="page" w:x="1304" w:y="679"/>
        <w:shd w:val="clear" w:color="auto" w:fill="auto"/>
      </w:pPr>
      <w:r>
        <w:lastRenderedPageBreak/>
        <w:t>„Rekonstrukce osvětlení ve Dvořákově síni - Dodávka lamp a zdvihacích zařízení"</w:t>
      </w:r>
    </w:p>
    <w:p w:rsidR="001E3808" w:rsidRDefault="007D51A4">
      <w:pPr>
        <w:pStyle w:val="Bodytext20"/>
        <w:framePr w:w="9053" w:h="8535" w:hRule="exact" w:wrap="none" w:vAnchor="page" w:hAnchor="page" w:x="1366" w:y="1631"/>
        <w:numPr>
          <w:ilvl w:val="0"/>
          <w:numId w:val="12"/>
        </w:numPr>
        <w:shd w:val="clear" w:color="auto" w:fill="auto"/>
        <w:tabs>
          <w:tab w:val="left" w:pos="367"/>
        </w:tabs>
        <w:spacing w:before="0" w:after="240" w:line="240" w:lineRule="exact"/>
        <w:ind w:left="380" w:hanging="380"/>
        <w:jc w:val="both"/>
      </w:pPr>
      <w:r>
        <w:t>Smluvní strany výslovně ujednaly v souladu s § 1991 občanského zákoníku, že objednatel je oprávněn jednostranně započíst pohledávku představující nárok na zaplacení smluvní pokuty nebo náhradu škody proti jakýmkoliv pohledávkám dodavatele za objednatelem, a to i pohledávkám nesplatným či promlčeným, přičemž pohledávky zanikají započtením v rozsahu, ve kterém se vzájemně kryjí, a to dnem doručení projevu vůle směřujícímu k započtení dodavateli.</w:t>
      </w:r>
    </w:p>
    <w:p w:rsidR="001E3808" w:rsidRDefault="007D51A4">
      <w:pPr>
        <w:pStyle w:val="Bodytext20"/>
        <w:framePr w:w="9053" w:h="8535" w:hRule="exact" w:wrap="none" w:vAnchor="page" w:hAnchor="page" w:x="1366" w:y="1631"/>
        <w:numPr>
          <w:ilvl w:val="0"/>
          <w:numId w:val="12"/>
        </w:numPr>
        <w:shd w:val="clear" w:color="auto" w:fill="auto"/>
        <w:tabs>
          <w:tab w:val="left" w:pos="367"/>
        </w:tabs>
        <w:spacing w:before="0" w:after="240" w:line="240" w:lineRule="exact"/>
        <w:ind w:left="380" w:hanging="380"/>
        <w:jc w:val="both"/>
      </w:pPr>
      <w:r>
        <w:t>Smluvní strany si doručují písemnosti přednostně (nevyplývá-li z povahy a účelu jednání něco jiného) na adresu sídla a k rukám příslušných kontaktních osob uvedených v záhlaví této smlouvy. Nevyžaduje-li tato smlouva písemnou formu jednání, postačí prostý e-mail zaslaný na příslušnou e- mailovou adresu.</w:t>
      </w:r>
    </w:p>
    <w:p w:rsidR="001E3808" w:rsidRDefault="007D51A4">
      <w:pPr>
        <w:pStyle w:val="Bodytext20"/>
        <w:framePr w:w="9053" w:h="8535" w:hRule="exact" w:wrap="none" w:vAnchor="page" w:hAnchor="page" w:x="1366" w:y="1631"/>
        <w:numPr>
          <w:ilvl w:val="0"/>
          <w:numId w:val="12"/>
        </w:numPr>
        <w:shd w:val="clear" w:color="auto" w:fill="auto"/>
        <w:tabs>
          <w:tab w:val="left" w:pos="367"/>
        </w:tabs>
        <w:spacing w:before="0" w:after="236" w:line="240" w:lineRule="exact"/>
        <w:ind w:left="380" w:hanging="380"/>
        <w:jc w:val="both"/>
      </w:pPr>
      <w:r>
        <w:t>Smluvní strany se zavazují, že v případě změny své poštovní adresy, e-mailové adresy nebo kontaktní osoby budou o této změně druhou smluvní stranu písemně informovat nejpozději do 3 dnů od této změny. Změna je účinná od doručení oznámení druhé smluvní straně. Na chystanou změnu jsou smluvní strany povinny druhou stranu rovněž předem písemně upozornit.</w:t>
      </w:r>
    </w:p>
    <w:p w:rsidR="001E3808" w:rsidRDefault="007D51A4">
      <w:pPr>
        <w:pStyle w:val="Bodytext20"/>
        <w:framePr w:w="9053" w:h="8535" w:hRule="exact" w:wrap="none" w:vAnchor="page" w:hAnchor="page" w:x="1366" w:y="1631"/>
        <w:numPr>
          <w:ilvl w:val="0"/>
          <w:numId w:val="12"/>
        </w:numPr>
        <w:shd w:val="clear" w:color="auto" w:fill="auto"/>
        <w:tabs>
          <w:tab w:val="left" w:pos="367"/>
        </w:tabs>
        <w:spacing w:before="0" w:after="244"/>
        <w:ind w:left="380" w:hanging="380"/>
        <w:jc w:val="both"/>
      </w:pPr>
      <w:r>
        <w:t>Dodavatel je povinen dbát o to, aby z jeho strany nebo ze strany osob, které při plnění předmětu smlouvy dle této smlouvy použil, nedošlo k poškození dobrého jména objednatele.</w:t>
      </w:r>
    </w:p>
    <w:p w:rsidR="001E3808" w:rsidRDefault="007D51A4">
      <w:pPr>
        <w:pStyle w:val="Bodytext20"/>
        <w:framePr w:w="9053" w:h="8535" w:hRule="exact" w:wrap="none" w:vAnchor="page" w:hAnchor="page" w:x="1366" w:y="1631"/>
        <w:numPr>
          <w:ilvl w:val="0"/>
          <w:numId w:val="12"/>
        </w:numPr>
        <w:shd w:val="clear" w:color="auto" w:fill="auto"/>
        <w:tabs>
          <w:tab w:val="left" w:pos="380"/>
        </w:tabs>
        <w:spacing w:before="0" w:after="240" w:line="240" w:lineRule="exact"/>
        <w:ind w:left="380" w:hanging="380"/>
        <w:jc w:val="both"/>
      </w:pPr>
      <w:r>
        <w:t>Dodavatel je povinen zachovávat mlčenlivost o všech skutečnostech, které se při plnění této smlouvy dozvěděl.</w:t>
      </w:r>
    </w:p>
    <w:p w:rsidR="001E3808" w:rsidRDefault="007D51A4">
      <w:pPr>
        <w:pStyle w:val="Bodytext20"/>
        <w:framePr w:w="9053" w:h="8535" w:hRule="exact" w:wrap="none" w:vAnchor="page" w:hAnchor="page" w:x="1366" w:y="1631"/>
        <w:numPr>
          <w:ilvl w:val="0"/>
          <w:numId w:val="12"/>
        </w:numPr>
        <w:shd w:val="clear" w:color="auto" w:fill="auto"/>
        <w:tabs>
          <w:tab w:val="left" w:pos="380"/>
        </w:tabs>
        <w:spacing w:before="0" w:after="240" w:line="240" w:lineRule="exact"/>
        <w:ind w:left="380" w:hanging="380"/>
        <w:jc w:val="both"/>
      </w:pPr>
      <w:r>
        <w:t>Smluvní strany prohlašují, že skutečnosti uvedené v této smlouvě nepovažují za obchodní tajemství ve smyslu § 504 občanského zákoníku a udělují souhlas k jejich užití a zveřejnění (zejména v Registru smluv a na profilu zadavatele) bez stanovení jakýchkoli dalších podmínek</w:t>
      </w:r>
    </w:p>
    <w:p w:rsidR="001E3808" w:rsidRDefault="007D51A4">
      <w:pPr>
        <w:pStyle w:val="Bodytext20"/>
        <w:framePr w:w="9053" w:h="8535" w:hRule="exact" w:wrap="none" w:vAnchor="page" w:hAnchor="page" w:x="1366" w:y="1631"/>
        <w:numPr>
          <w:ilvl w:val="0"/>
          <w:numId w:val="12"/>
        </w:numPr>
        <w:shd w:val="clear" w:color="auto" w:fill="auto"/>
        <w:tabs>
          <w:tab w:val="left" w:pos="380"/>
        </w:tabs>
        <w:spacing w:before="0" w:after="240" w:line="240" w:lineRule="exact"/>
        <w:ind w:left="380" w:hanging="380"/>
        <w:jc w:val="both"/>
      </w:pPr>
      <w:r>
        <w:t>Případná neplatnost některého z ustanovení této smlouvy nemá za následek neplatnost celé smlouvy, pokud by tím však nebyl zmařen její účel. Pro případ, že kterékoliv ustanovení této smlouvy přestane být platným nebo účinným se smluvní strany zavazují, že takovéto ustanovení bez zbytečného odkladu nahradí ustanovením novým.</w:t>
      </w:r>
    </w:p>
    <w:p w:rsidR="001E3808" w:rsidRDefault="007D51A4">
      <w:pPr>
        <w:pStyle w:val="Bodytext20"/>
        <w:framePr w:w="9053" w:h="8535" w:hRule="exact" w:wrap="none" w:vAnchor="page" w:hAnchor="page" w:x="1366" w:y="1631"/>
        <w:numPr>
          <w:ilvl w:val="0"/>
          <w:numId w:val="12"/>
        </w:numPr>
        <w:shd w:val="clear" w:color="auto" w:fill="auto"/>
        <w:tabs>
          <w:tab w:val="left" w:pos="380"/>
        </w:tabs>
        <w:spacing w:before="0" w:after="0" w:line="240" w:lineRule="exact"/>
        <w:ind w:left="380" w:hanging="380"/>
        <w:jc w:val="both"/>
      </w:pPr>
      <w:r>
        <w:t>Tato smlouva nabývá platnosti dnem podpisu oprávněnými zástupci obou smluvních stran. Ve vztahu k účinnosti smlouvy smluvní strany berou na vědomí a výslovně prohlašují, že jsou jim známy účinky Zákona o registru smluv ve vztahu k účinnosti této smlouvy. Příslušné uveřejnění dle Zákona o registru smluv zajistí objednatel, při plné součinnosti ze strany dodavatele.</w:t>
      </w:r>
    </w:p>
    <w:p w:rsidR="001E3808" w:rsidRDefault="007D51A4" w:rsidP="007D51A4">
      <w:pPr>
        <w:pStyle w:val="Bodytext20"/>
        <w:framePr w:w="2626" w:wrap="none" w:vAnchor="page" w:hAnchor="page" w:x="2026" w:y="10771"/>
        <w:shd w:val="clear" w:color="auto" w:fill="auto"/>
        <w:tabs>
          <w:tab w:val="left" w:pos="2040"/>
        </w:tabs>
        <w:spacing w:before="0" w:after="0" w:line="212" w:lineRule="exact"/>
        <w:ind w:firstLine="0"/>
        <w:jc w:val="both"/>
      </w:pPr>
      <w:r>
        <w:t>V Praze dne</w:t>
      </w:r>
    </w:p>
    <w:p w:rsidR="001E3808" w:rsidRDefault="007D51A4">
      <w:pPr>
        <w:pStyle w:val="Bodytext20"/>
        <w:framePr w:wrap="none" w:vAnchor="page" w:hAnchor="page" w:x="6305" w:y="10718"/>
        <w:shd w:val="clear" w:color="auto" w:fill="auto"/>
        <w:spacing w:before="0" w:after="0" w:line="212" w:lineRule="exact"/>
        <w:ind w:firstLine="0"/>
        <w:jc w:val="left"/>
      </w:pPr>
      <w:r>
        <w:t>V Praze dne</w:t>
      </w:r>
    </w:p>
    <w:p w:rsidR="001E3808" w:rsidRDefault="007D51A4">
      <w:pPr>
        <w:pStyle w:val="Picturecaption20"/>
        <w:framePr w:wrap="none" w:vAnchor="page" w:hAnchor="page" w:x="2014" w:y="11575"/>
        <w:shd w:val="clear" w:color="auto" w:fill="auto"/>
      </w:pPr>
      <w:r>
        <w:t>Za dodavatele:</w:t>
      </w:r>
    </w:p>
    <w:p w:rsidR="001E3808" w:rsidRDefault="007D51A4" w:rsidP="007D51A4">
      <w:pPr>
        <w:pStyle w:val="Picturecaption20"/>
        <w:framePr w:wrap="none" w:vAnchor="page" w:hAnchor="page" w:x="2011" w:y="12766"/>
        <w:shd w:val="clear" w:color="auto" w:fill="auto"/>
      </w:pPr>
      <w:r>
        <w:t>xxxxxxx</w:t>
      </w:r>
    </w:p>
    <w:p w:rsidR="001E3808" w:rsidRDefault="007D51A4">
      <w:pPr>
        <w:pStyle w:val="Bodytext20"/>
        <w:framePr w:wrap="none" w:vAnchor="page" w:hAnchor="page" w:x="1366" w:y="11571"/>
        <w:shd w:val="clear" w:color="auto" w:fill="auto"/>
        <w:spacing w:before="0" w:after="0" w:line="212" w:lineRule="exact"/>
        <w:ind w:left="4877" w:firstLine="0"/>
        <w:jc w:val="left"/>
      </w:pPr>
      <w:r>
        <w:t>Za objednatele:</w:t>
      </w:r>
    </w:p>
    <w:p w:rsidR="001E3808" w:rsidRDefault="007D51A4" w:rsidP="007D51A4">
      <w:pPr>
        <w:pStyle w:val="Picturecaption20"/>
        <w:framePr w:w="2496" w:h="539" w:hRule="exact" w:wrap="none" w:vAnchor="page" w:hAnchor="page" w:x="6211" w:y="12766"/>
        <w:shd w:val="clear" w:color="auto" w:fill="auto"/>
        <w:spacing w:line="245" w:lineRule="exact"/>
        <w:jc w:val="both"/>
      </w:pPr>
      <w:r>
        <w:t>xxxxxxx</w:t>
      </w:r>
    </w:p>
    <w:p w:rsidR="001E3808" w:rsidRDefault="007D51A4">
      <w:pPr>
        <w:pStyle w:val="Bodytext20"/>
        <w:framePr w:w="9053" w:h="1268" w:hRule="exact" w:wrap="none" w:vAnchor="page" w:hAnchor="page" w:x="1366" w:y="13948"/>
        <w:shd w:val="clear" w:color="auto" w:fill="auto"/>
        <w:spacing w:before="0" w:after="0" w:line="240" w:lineRule="exact"/>
        <w:ind w:left="320" w:firstLine="0"/>
        <w:jc w:val="left"/>
      </w:pPr>
      <w:r>
        <w:t>Příloha - Výkaz výměr</w:t>
      </w:r>
    </w:p>
    <w:p w:rsidR="001E3808" w:rsidRDefault="007D51A4">
      <w:pPr>
        <w:pStyle w:val="Bodytext20"/>
        <w:framePr w:w="9053" w:h="1268" w:hRule="exact" w:wrap="none" w:vAnchor="page" w:hAnchor="page" w:x="1366" w:y="13948"/>
        <w:shd w:val="clear" w:color="auto" w:fill="auto"/>
        <w:spacing w:before="0" w:after="0" w:line="240" w:lineRule="exact"/>
        <w:ind w:left="320" w:firstLine="0"/>
        <w:jc w:val="left"/>
      </w:pPr>
      <w:r>
        <w:t>Příloha - Projektová dokumentace</w:t>
      </w:r>
    </w:p>
    <w:p w:rsidR="001E3808" w:rsidRDefault="007D51A4">
      <w:pPr>
        <w:pStyle w:val="Bodytext20"/>
        <w:framePr w:w="9053" w:h="1268" w:hRule="exact" w:wrap="none" w:vAnchor="page" w:hAnchor="page" w:x="1366" w:y="13948"/>
        <w:shd w:val="clear" w:color="auto" w:fill="auto"/>
        <w:spacing w:before="0" w:after="0" w:line="240" w:lineRule="exact"/>
        <w:ind w:left="320" w:firstLine="0"/>
        <w:jc w:val="left"/>
      </w:pPr>
      <w:r>
        <w:t>Příloha - Technická zpráva Rudolfinum</w:t>
      </w:r>
    </w:p>
    <w:p w:rsidR="001E3808" w:rsidRDefault="007D51A4">
      <w:pPr>
        <w:pStyle w:val="Bodytext20"/>
        <w:framePr w:w="9053" w:h="1268" w:hRule="exact" w:wrap="none" w:vAnchor="page" w:hAnchor="page" w:x="1366" w:y="13948"/>
        <w:shd w:val="clear" w:color="auto" w:fill="auto"/>
        <w:spacing w:before="0" w:after="0" w:line="240" w:lineRule="exact"/>
        <w:ind w:left="320" w:firstLine="0"/>
        <w:jc w:val="left"/>
      </w:pPr>
      <w:r>
        <w:t>Příloha - Pojistná smlouva</w:t>
      </w:r>
    </w:p>
    <w:p w:rsidR="001E3808" w:rsidRDefault="007D51A4">
      <w:pPr>
        <w:pStyle w:val="Bodytext20"/>
        <w:framePr w:w="9053" w:h="1268" w:hRule="exact" w:wrap="none" w:vAnchor="page" w:hAnchor="page" w:x="1366" w:y="13948"/>
        <w:shd w:val="clear" w:color="auto" w:fill="auto"/>
        <w:spacing w:before="0" w:after="0" w:line="240" w:lineRule="exact"/>
        <w:ind w:left="320" w:firstLine="0"/>
        <w:jc w:val="left"/>
      </w:pPr>
      <w:r>
        <w:t>Příloha - Harmonogram prací</w:t>
      </w:r>
    </w:p>
    <w:p w:rsidR="001E3808" w:rsidRDefault="001E3808">
      <w:pPr>
        <w:framePr w:wrap="none" w:vAnchor="page" w:hAnchor="page" w:x="6209" w:y="13803"/>
      </w:pPr>
    </w:p>
    <w:p w:rsidR="001E3808" w:rsidRDefault="007D51A4">
      <w:pPr>
        <w:pStyle w:val="Headerorfooter30"/>
        <w:framePr w:wrap="none" w:vAnchor="page" w:hAnchor="page" w:x="10256" w:y="15563"/>
        <w:shd w:val="clear" w:color="auto" w:fill="auto"/>
      </w:pPr>
      <w:r>
        <w:t>9</w:t>
      </w:r>
    </w:p>
    <w:p w:rsidR="001E3808" w:rsidRDefault="001E3808">
      <w:pPr>
        <w:rPr>
          <w:sz w:val="2"/>
          <w:szCs w:val="2"/>
        </w:rPr>
        <w:sectPr w:rsidR="001E3808" w:rsidSect="00BB51CC">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467"/>
        <w:gridCol w:w="2218"/>
        <w:gridCol w:w="2069"/>
        <w:gridCol w:w="528"/>
        <w:gridCol w:w="562"/>
        <w:gridCol w:w="936"/>
        <w:gridCol w:w="922"/>
        <w:gridCol w:w="1003"/>
        <w:gridCol w:w="984"/>
        <w:gridCol w:w="1243"/>
        <w:gridCol w:w="1066"/>
        <w:gridCol w:w="1330"/>
      </w:tblGrid>
      <w:tr w:rsidR="001E3808">
        <w:tblPrEx>
          <w:tblCellMar>
            <w:top w:w="0" w:type="dxa"/>
            <w:bottom w:w="0" w:type="dxa"/>
          </w:tblCellMar>
        </w:tblPrEx>
        <w:trPr>
          <w:trHeight w:hRule="exact" w:val="168"/>
        </w:trPr>
        <w:tc>
          <w:tcPr>
            <w:tcW w:w="2467" w:type="dxa"/>
            <w:tcBorders>
              <w:top w:val="single" w:sz="4" w:space="0" w:color="auto"/>
              <w:left w:val="single" w:sz="4" w:space="0" w:color="auto"/>
            </w:tcBorders>
            <w:shd w:val="clear" w:color="auto" w:fill="FFFFFF"/>
          </w:tcPr>
          <w:p w:rsidR="001E3808" w:rsidRDefault="007D51A4">
            <w:pPr>
              <w:pStyle w:val="Bodytext20"/>
              <w:framePr w:w="15326" w:h="8698" w:wrap="none" w:vAnchor="page" w:hAnchor="page" w:x="707" w:y="1145"/>
              <w:shd w:val="clear" w:color="auto" w:fill="auto"/>
              <w:spacing w:before="0" w:after="0" w:line="100" w:lineRule="exact"/>
              <w:ind w:firstLine="0"/>
              <w:jc w:val="left"/>
            </w:pPr>
            <w:r>
              <w:rPr>
                <w:rStyle w:val="Bodytext245pt"/>
              </w:rPr>
              <w:lastRenderedPageBreak/>
              <w:t>VÝKAZ VÝMĚR</w:t>
            </w:r>
          </w:p>
        </w:tc>
        <w:tc>
          <w:tcPr>
            <w:tcW w:w="2218" w:type="dxa"/>
            <w:tcBorders>
              <w:top w:val="single" w:sz="4" w:space="0" w:color="auto"/>
              <w:left w:val="single" w:sz="4" w:space="0" w:color="auto"/>
            </w:tcBorders>
            <w:shd w:val="clear" w:color="auto" w:fill="FFFFFF"/>
          </w:tcPr>
          <w:p w:rsidR="001E3808" w:rsidRDefault="007D51A4">
            <w:pPr>
              <w:pStyle w:val="Bodytext20"/>
              <w:framePr w:w="15326" w:h="8698" w:wrap="none" w:vAnchor="page" w:hAnchor="page" w:x="707" w:y="1145"/>
              <w:shd w:val="clear" w:color="auto" w:fill="auto"/>
              <w:spacing w:before="0" w:after="0" w:line="100" w:lineRule="exact"/>
              <w:ind w:firstLine="0"/>
              <w:jc w:val="left"/>
            </w:pPr>
            <w:r>
              <w:rPr>
                <w:rStyle w:val="Bodytext245pt"/>
              </w:rPr>
              <w:t>Rudolfinum</w:t>
            </w:r>
          </w:p>
        </w:tc>
        <w:tc>
          <w:tcPr>
            <w:tcW w:w="2069"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936"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922"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1003"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1243"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26" w:h="8698" w:wrap="none" w:vAnchor="page" w:hAnchor="page" w:x="707" w:y="1145"/>
              <w:rPr>
                <w:sz w:val="10"/>
                <w:szCs w:val="10"/>
              </w:rPr>
            </w:pPr>
          </w:p>
        </w:tc>
      </w:tr>
      <w:tr w:rsidR="001E3808">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936"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922"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1003"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1243"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26" w:h="8698" w:wrap="none" w:vAnchor="page" w:hAnchor="page" w:x="707" w:y="1145"/>
              <w:rPr>
                <w:sz w:val="10"/>
                <w:szCs w:val="10"/>
              </w:rPr>
            </w:pPr>
          </w:p>
        </w:tc>
      </w:tr>
      <w:tr w:rsidR="001E3808">
        <w:tblPrEx>
          <w:tblCellMar>
            <w:top w:w="0" w:type="dxa"/>
            <w:bottom w:w="0" w:type="dxa"/>
          </w:tblCellMar>
        </w:tblPrEx>
        <w:trPr>
          <w:trHeight w:hRule="exact" w:val="307"/>
        </w:trPr>
        <w:tc>
          <w:tcPr>
            <w:tcW w:w="2467" w:type="dxa"/>
            <w:tcBorders>
              <w:top w:val="single" w:sz="4" w:space="0" w:color="auto"/>
              <w:left w:val="single" w:sz="4" w:space="0" w:color="auto"/>
            </w:tcBorders>
            <w:shd w:val="clear" w:color="auto" w:fill="FFFFFF"/>
            <w:vAlign w:val="bottom"/>
          </w:tcPr>
          <w:p w:rsidR="001E3808" w:rsidRDefault="007D51A4">
            <w:pPr>
              <w:pStyle w:val="Bodytext20"/>
              <w:framePr w:w="15326" w:h="8698" w:wrap="none" w:vAnchor="page" w:hAnchor="page" w:x="707" w:y="1145"/>
              <w:shd w:val="clear" w:color="auto" w:fill="auto"/>
              <w:spacing w:before="0" w:after="0" w:line="100" w:lineRule="exact"/>
              <w:ind w:firstLine="0"/>
              <w:jc w:val="left"/>
            </w:pPr>
            <w:r>
              <w:rPr>
                <w:rStyle w:val="Bodytext245pt"/>
              </w:rPr>
              <w:t>POPIS</w:t>
            </w:r>
          </w:p>
        </w:tc>
        <w:tc>
          <w:tcPr>
            <w:tcW w:w="2218" w:type="dxa"/>
            <w:tcBorders>
              <w:top w:val="single" w:sz="4" w:space="0" w:color="auto"/>
              <w:left w:val="single" w:sz="4" w:space="0" w:color="auto"/>
            </w:tcBorders>
            <w:shd w:val="clear" w:color="auto" w:fill="FFFFFF"/>
            <w:vAlign w:val="center"/>
          </w:tcPr>
          <w:p w:rsidR="001E3808" w:rsidRDefault="007D51A4">
            <w:pPr>
              <w:pStyle w:val="Bodytext20"/>
              <w:framePr w:w="15326" w:h="8698" w:wrap="none" w:vAnchor="page" w:hAnchor="page" w:x="707" w:y="1145"/>
              <w:shd w:val="clear" w:color="auto" w:fill="auto"/>
              <w:spacing w:before="0" w:after="0" w:line="100" w:lineRule="exact"/>
              <w:ind w:firstLine="0"/>
            </w:pPr>
            <w:r>
              <w:rPr>
                <w:rStyle w:val="Bodytext24ptBold"/>
              </w:rPr>
              <w:t>UPŘESNĚNÍ</w:t>
            </w:r>
          </w:p>
        </w:tc>
        <w:tc>
          <w:tcPr>
            <w:tcW w:w="2069" w:type="dxa"/>
            <w:tcBorders>
              <w:top w:val="single" w:sz="4" w:space="0" w:color="auto"/>
              <w:left w:val="single" w:sz="4" w:space="0" w:color="auto"/>
            </w:tcBorders>
            <w:shd w:val="clear" w:color="auto" w:fill="FFFFFF"/>
            <w:vAlign w:val="center"/>
          </w:tcPr>
          <w:p w:rsidR="001E3808" w:rsidRDefault="007D51A4">
            <w:pPr>
              <w:pStyle w:val="Bodytext20"/>
              <w:framePr w:w="15326" w:h="8698" w:wrap="none" w:vAnchor="page" w:hAnchor="page" w:x="707" w:y="1145"/>
              <w:shd w:val="clear" w:color="auto" w:fill="auto"/>
              <w:spacing w:before="0" w:after="0" w:line="100" w:lineRule="exact"/>
              <w:ind w:firstLine="0"/>
            </w:pPr>
            <w:r>
              <w:rPr>
                <w:rStyle w:val="Bodytext24ptBold"/>
              </w:rPr>
              <w:t>TYP</w:t>
            </w:r>
          </w:p>
        </w:tc>
        <w:tc>
          <w:tcPr>
            <w:tcW w:w="528" w:type="dxa"/>
            <w:tcBorders>
              <w:top w:val="single" w:sz="4" w:space="0" w:color="auto"/>
              <w:left w:val="single" w:sz="4" w:space="0" w:color="auto"/>
            </w:tcBorders>
            <w:shd w:val="clear" w:color="auto" w:fill="FFFFFF"/>
            <w:vAlign w:val="center"/>
          </w:tcPr>
          <w:p w:rsidR="001E3808" w:rsidRDefault="007D51A4">
            <w:pPr>
              <w:pStyle w:val="Bodytext20"/>
              <w:framePr w:w="15326" w:h="8698" w:wrap="none" w:vAnchor="page" w:hAnchor="page" w:x="707" w:y="1145"/>
              <w:shd w:val="clear" w:color="auto" w:fill="auto"/>
              <w:spacing w:before="0" w:after="0" w:line="100" w:lineRule="exact"/>
              <w:ind w:left="160" w:firstLine="0"/>
              <w:jc w:val="left"/>
            </w:pPr>
            <w:r>
              <w:rPr>
                <w:rStyle w:val="Bodytext24ptBold"/>
              </w:rPr>
              <w:t>Počet</w:t>
            </w:r>
          </w:p>
        </w:tc>
        <w:tc>
          <w:tcPr>
            <w:tcW w:w="562" w:type="dxa"/>
            <w:tcBorders>
              <w:top w:val="single" w:sz="4" w:space="0" w:color="auto"/>
              <w:left w:val="single" w:sz="4" w:space="0" w:color="auto"/>
            </w:tcBorders>
            <w:shd w:val="clear" w:color="auto" w:fill="FFFFFF"/>
            <w:vAlign w:val="center"/>
          </w:tcPr>
          <w:p w:rsidR="001E3808" w:rsidRDefault="007D51A4">
            <w:pPr>
              <w:pStyle w:val="Bodytext20"/>
              <w:framePr w:w="15326" w:h="8698" w:wrap="none" w:vAnchor="page" w:hAnchor="page" w:x="707" w:y="1145"/>
              <w:shd w:val="clear" w:color="auto" w:fill="auto"/>
              <w:spacing w:before="0" w:after="0" w:line="100" w:lineRule="exact"/>
              <w:ind w:firstLine="0"/>
            </w:pPr>
            <w:r>
              <w:rPr>
                <w:rStyle w:val="Bodytext24ptBold"/>
              </w:rPr>
              <w:t>MJ</w:t>
            </w:r>
          </w:p>
        </w:tc>
        <w:tc>
          <w:tcPr>
            <w:tcW w:w="936" w:type="dxa"/>
            <w:tcBorders>
              <w:top w:val="single" w:sz="4" w:space="0" w:color="auto"/>
              <w:left w:val="single" w:sz="4" w:space="0" w:color="auto"/>
            </w:tcBorders>
            <w:shd w:val="clear" w:color="auto" w:fill="FFFFFF"/>
            <w:vAlign w:val="center"/>
          </w:tcPr>
          <w:p w:rsidR="001E3808" w:rsidRDefault="007D51A4">
            <w:pPr>
              <w:pStyle w:val="Bodytext20"/>
              <w:framePr w:w="15326" w:h="8698" w:wrap="none" w:vAnchor="page" w:hAnchor="page" w:x="707" w:y="1145"/>
              <w:shd w:val="clear" w:color="auto" w:fill="auto"/>
              <w:spacing w:before="0" w:after="0" w:line="100" w:lineRule="exact"/>
              <w:ind w:firstLine="0"/>
              <w:jc w:val="left"/>
            </w:pPr>
            <w:r>
              <w:rPr>
                <w:rStyle w:val="Bodytext24ptBold"/>
              </w:rPr>
              <w:t>jednotková cena</w:t>
            </w:r>
          </w:p>
        </w:tc>
        <w:tc>
          <w:tcPr>
            <w:tcW w:w="922" w:type="dxa"/>
            <w:tcBorders>
              <w:top w:val="single" w:sz="4" w:space="0" w:color="auto"/>
              <w:left w:val="single" w:sz="4" w:space="0" w:color="auto"/>
            </w:tcBorders>
            <w:shd w:val="clear" w:color="auto" w:fill="FFFFFF"/>
            <w:vAlign w:val="center"/>
          </w:tcPr>
          <w:p w:rsidR="001E3808" w:rsidRDefault="007D51A4">
            <w:pPr>
              <w:pStyle w:val="Bodytext20"/>
              <w:framePr w:w="15326" w:h="8698" w:wrap="none" w:vAnchor="page" w:hAnchor="page" w:x="707" w:y="1145"/>
              <w:shd w:val="clear" w:color="auto" w:fill="auto"/>
              <w:spacing w:before="0" w:after="0" w:line="100" w:lineRule="exact"/>
              <w:ind w:left="180" w:firstLine="0"/>
              <w:jc w:val="left"/>
            </w:pPr>
            <w:r>
              <w:rPr>
                <w:rStyle w:val="Bodytext24ptBold"/>
              </w:rPr>
              <w:t>Celková cena</w:t>
            </w:r>
          </w:p>
        </w:tc>
        <w:tc>
          <w:tcPr>
            <w:tcW w:w="1003" w:type="dxa"/>
            <w:tcBorders>
              <w:top w:val="single" w:sz="4" w:space="0" w:color="auto"/>
              <w:left w:val="single" w:sz="4" w:space="0" w:color="auto"/>
            </w:tcBorders>
            <w:shd w:val="clear" w:color="auto" w:fill="FFFFFF"/>
            <w:vAlign w:val="bottom"/>
          </w:tcPr>
          <w:p w:rsidR="001E3808" w:rsidRDefault="007D51A4">
            <w:pPr>
              <w:pStyle w:val="Bodytext20"/>
              <w:framePr w:w="15326" w:h="8698" w:wrap="none" w:vAnchor="page" w:hAnchor="page" w:x="707" w:y="1145"/>
              <w:shd w:val="clear" w:color="auto" w:fill="auto"/>
              <w:spacing w:before="0" w:after="0" w:line="158" w:lineRule="exact"/>
              <w:ind w:firstLine="0"/>
            </w:pPr>
            <w:r>
              <w:rPr>
                <w:rStyle w:val="Bodytext24ptBold"/>
              </w:rPr>
              <w:t>jednotková cena montáž</w:t>
            </w:r>
          </w:p>
        </w:tc>
        <w:tc>
          <w:tcPr>
            <w:tcW w:w="984" w:type="dxa"/>
            <w:tcBorders>
              <w:top w:val="single" w:sz="4" w:space="0" w:color="auto"/>
              <w:left w:val="single" w:sz="4" w:space="0" w:color="auto"/>
            </w:tcBorders>
            <w:shd w:val="clear" w:color="auto" w:fill="FFFFFF"/>
            <w:vAlign w:val="bottom"/>
          </w:tcPr>
          <w:p w:rsidR="001E3808" w:rsidRDefault="007D51A4">
            <w:pPr>
              <w:pStyle w:val="Bodytext20"/>
              <w:framePr w:w="15326" w:h="8698" w:wrap="none" w:vAnchor="page" w:hAnchor="page" w:x="707" w:y="1145"/>
              <w:shd w:val="clear" w:color="auto" w:fill="auto"/>
              <w:spacing w:before="0" w:after="0" w:line="154" w:lineRule="exact"/>
              <w:ind w:firstLine="0"/>
            </w:pPr>
            <w:r>
              <w:rPr>
                <w:rStyle w:val="Bodytext24ptBold"/>
              </w:rPr>
              <w:t>Celková cena montáž</w:t>
            </w:r>
          </w:p>
        </w:tc>
        <w:tc>
          <w:tcPr>
            <w:tcW w:w="1243" w:type="dxa"/>
            <w:tcBorders>
              <w:top w:val="single" w:sz="4" w:space="0" w:color="auto"/>
              <w:left w:val="single" w:sz="4" w:space="0" w:color="auto"/>
            </w:tcBorders>
            <w:shd w:val="clear" w:color="auto" w:fill="FFFFFF"/>
            <w:vAlign w:val="center"/>
          </w:tcPr>
          <w:p w:rsidR="001E3808" w:rsidRDefault="007D51A4">
            <w:pPr>
              <w:pStyle w:val="Bodytext20"/>
              <w:framePr w:w="15326" w:h="8698" w:wrap="none" w:vAnchor="page" w:hAnchor="page" w:x="707" w:y="1145"/>
              <w:shd w:val="clear" w:color="auto" w:fill="auto"/>
              <w:spacing w:before="0" w:after="0" w:line="100" w:lineRule="exact"/>
              <w:ind w:firstLine="0"/>
              <w:jc w:val="left"/>
            </w:pPr>
            <w:r>
              <w:rPr>
                <w:rStyle w:val="Bodytext24ptBold"/>
              </w:rPr>
              <w:t>celková cena i s montáží</w:t>
            </w:r>
          </w:p>
        </w:tc>
        <w:tc>
          <w:tcPr>
            <w:tcW w:w="1066" w:type="dxa"/>
            <w:tcBorders>
              <w:top w:val="single" w:sz="4" w:space="0" w:color="auto"/>
              <w:left w:val="single" w:sz="4" w:space="0" w:color="auto"/>
            </w:tcBorders>
            <w:shd w:val="clear" w:color="auto" w:fill="FFFFFF"/>
            <w:vAlign w:val="center"/>
          </w:tcPr>
          <w:p w:rsidR="001E3808" w:rsidRDefault="007D51A4">
            <w:pPr>
              <w:pStyle w:val="Bodytext20"/>
              <w:framePr w:w="15326" w:h="8698" w:wrap="none" w:vAnchor="page" w:hAnchor="page" w:x="707" w:y="1145"/>
              <w:shd w:val="clear" w:color="auto" w:fill="auto"/>
              <w:spacing w:before="0" w:after="0" w:line="100" w:lineRule="exact"/>
              <w:ind w:firstLine="0"/>
              <w:jc w:val="left"/>
            </w:pPr>
            <w:r>
              <w:rPr>
                <w:rStyle w:val="Bodytext24ptBold"/>
              </w:rPr>
              <w:t>referenční výrobce</w:t>
            </w:r>
          </w:p>
        </w:tc>
        <w:tc>
          <w:tcPr>
            <w:tcW w:w="1330" w:type="dxa"/>
            <w:tcBorders>
              <w:top w:val="single" w:sz="4" w:space="0" w:color="auto"/>
              <w:left w:val="single" w:sz="4" w:space="0" w:color="auto"/>
              <w:right w:val="single" w:sz="4" w:space="0" w:color="auto"/>
            </w:tcBorders>
            <w:shd w:val="clear" w:color="auto" w:fill="FFFFFF"/>
            <w:vAlign w:val="center"/>
          </w:tcPr>
          <w:p w:rsidR="001E3808" w:rsidRDefault="007D51A4">
            <w:pPr>
              <w:pStyle w:val="Bodytext20"/>
              <w:framePr w:w="15326" w:h="8698" w:wrap="none" w:vAnchor="page" w:hAnchor="page" w:x="707" w:y="1145"/>
              <w:shd w:val="clear" w:color="auto" w:fill="auto"/>
              <w:spacing w:before="0" w:after="0" w:line="100" w:lineRule="exact"/>
              <w:ind w:firstLine="0"/>
            </w:pPr>
            <w:r>
              <w:rPr>
                <w:rStyle w:val="Bodytext24ptBold"/>
              </w:rPr>
              <w:t>referenční výrobek</w:t>
            </w:r>
          </w:p>
        </w:tc>
      </w:tr>
      <w:tr w:rsidR="001E3808">
        <w:tblPrEx>
          <w:tblCellMar>
            <w:top w:w="0" w:type="dxa"/>
            <w:bottom w:w="0" w:type="dxa"/>
          </w:tblCellMar>
        </w:tblPrEx>
        <w:trPr>
          <w:trHeight w:hRule="exact" w:val="149"/>
        </w:trPr>
        <w:tc>
          <w:tcPr>
            <w:tcW w:w="2467" w:type="dxa"/>
            <w:tcBorders>
              <w:top w:val="single" w:sz="4" w:space="0" w:color="auto"/>
              <w:left w:val="single" w:sz="4" w:space="0" w:color="auto"/>
            </w:tcBorders>
            <w:shd w:val="clear" w:color="auto" w:fill="FFFFFF"/>
          </w:tcPr>
          <w:p w:rsidR="001E3808" w:rsidRDefault="007D51A4">
            <w:pPr>
              <w:pStyle w:val="Bodytext20"/>
              <w:framePr w:w="15326" w:h="8698" w:wrap="none" w:vAnchor="page" w:hAnchor="page" w:x="707" w:y="1145"/>
              <w:shd w:val="clear" w:color="auto" w:fill="auto"/>
              <w:spacing w:before="0" w:after="0" w:line="100" w:lineRule="exact"/>
              <w:ind w:firstLine="0"/>
              <w:jc w:val="left"/>
            </w:pPr>
            <w:r>
              <w:rPr>
                <w:rStyle w:val="Bodytext24ptBold"/>
              </w:rPr>
              <w:t>SILNOPROUD</w:t>
            </w:r>
          </w:p>
        </w:tc>
        <w:tc>
          <w:tcPr>
            <w:tcW w:w="2218"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936"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922"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1003"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1243"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26" w:h="8698" w:wrap="none" w:vAnchor="page" w:hAnchor="page" w:x="707" w:y="1145"/>
              <w:rPr>
                <w:sz w:val="10"/>
                <w:szCs w:val="10"/>
              </w:rPr>
            </w:pPr>
          </w:p>
        </w:tc>
      </w:tr>
      <w:tr w:rsidR="001E3808">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vAlign w:val="bottom"/>
          </w:tcPr>
          <w:p w:rsidR="001E3808" w:rsidRDefault="007D51A4">
            <w:pPr>
              <w:pStyle w:val="Bodytext20"/>
              <w:framePr w:w="15326" w:h="8698" w:wrap="none" w:vAnchor="page" w:hAnchor="page" w:x="707" w:y="1145"/>
              <w:shd w:val="clear" w:color="auto" w:fill="auto"/>
              <w:spacing w:before="0" w:after="0" w:line="100" w:lineRule="exact"/>
              <w:ind w:firstLine="0"/>
              <w:jc w:val="left"/>
            </w:pPr>
            <w:r>
              <w:rPr>
                <w:rStyle w:val="Bodytext245pt"/>
              </w:rPr>
              <w:t>Kabel celoplastový instalační silový s Cu jádrem</w:t>
            </w:r>
          </w:p>
        </w:tc>
        <w:tc>
          <w:tcPr>
            <w:tcW w:w="2218"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2069" w:type="dxa"/>
            <w:tcBorders>
              <w:top w:val="single" w:sz="4" w:space="0" w:color="auto"/>
              <w:left w:val="single" w:sz="4" w:space="0" w:color="auto"/>
            </w:tcBorders>
            <w:shd w:val="clear" w:color="auto" w:fill="FFFFFF"/>
            <w:vAlign w:val="bottom"/>
          </w:tcPr>
          <w:p w:rsidR="001E3808" w:rsidRDefault="007D51A4">
            <w:pPr>
              <w:pStyle w:val="Bodytext20"/>
              <w:framePr w:w="15326" w:h="8698" w:wrap="none" w:vAnchor="page" w:hAnchor="page" w:x="707" w:y="1145"/>
              <w:shd w:val="clear" w:color="auto" w:fill="auto"/>
              <w:spacing w:before="0" w:after="0" w:line="100" w:lineRule="exact"/>
              <w:ind w:firstLine="0"/>
            </w:pPr>
            <w:r>
              <w:rPr>
                <w:rStyle w:val="Bodytext245pt"/>
              </w:rPr>
              <w:t>CYKY-J 3x2.5</w:t>
            </w:r>
          </w:p>
        </w:tc>
        <w:tc>
          <w:tcPr>
            <w:tcW w:w="528" w:type="dxa"/>
            <w:tcBorders>
              <w:top w:val="single" w:sz="4" w:space="0" w:color="auto"/>
              <w:left w:val="single" w:sz="4" w:space="0" w:color="auto"/>
            </w:tcBorders>
            <w:shd w:val="clear" w:color="auto" w:fill="FFFFFF"/>
            <w:vAlign w:val="bottom"/>
          </w:tcPr>
          <w:p w:rsidR="001E3808" w:rsidRDefault="007D51A4">
            <w:pPr>
              <w:pStyle w:val="Bodytext20"/>
              <w:framePr w:w="15326" w:h="8698" w:wrap="none" w:vAnchor="page" w:hAnchor="page" w:x="707" w:y="1145"/>
              <w:shd w:val="clear" w:color="auto" w:fill="auto"/>
              <w:spacing w:before="0" w:after="0" w:line="100" w:lineRule="exact"/>
              <w:ind w:firstLine="0"/>
            </w:pPr>
            <w:r>
              <w:rPr>
                <w:rStyle w:val="Bodytext245pt"/>
              </w:rPr>
              <w:t>1000</w:t>
            </w:r>
          </w:p>
        </w:tc>
        <w:tc>
          <w:tcPr>
            <w:tcW w:w="562" w:type="dxa"/>
            <w:tcBorders>
              <w:top w:val="single" w:sz="4" w:space="0" w:color="auto"/>
              <w:left w:val="single" w:sz="4" w:space="0" w:color="auto"/>
            </w:tcBorders>
            <w:shd w:val="clear" w:color="auto" w:fill="FFFFFF"/>
            <w:vAlign w:val="bottom"/>
          </w:tcPr>
          <w:p w:rsidR="001E3808" w:rsidRDefault="007D51A4">
            <w:pPr>
              <w:pStyle w:val="Bodytext20"/>
              <w:framePr w:w="15326" w:h="8698" w:wrap="none" w:vAnchor="page" w:hAnchor="page" w:x="707" w:y="1145"/>
              <w:shd w:val="clear" w:color="auto" w:fill="auto"/>
              <w:spacing w:before="0" w:after="0" w:line="100" w:lineRule="exact"/>
              <w:ind w:firstLine="0"/>
            </w:pPr>
            <w:r>
              <w:rPr>
                <w:rStyle w:val="Bodytext245pt"/>
              </w:rPr>
              <w:t>m</w:t>
            </w:r>
          </w:p>
        </w:tc>
        <w:tc>
          <w:tcPr>
            <w:tcW w:w="936" w:type="dxa"/>
            <w:tcBorders>
              <w:top w:val="single" w:sz="4" w:space="0" w:color="auto"/>
              <w:left w:val="single" w:sz="4" w:space="0" w:color="auto"/>
            </w:tcBorders>
            <w:shd w:val="clear" w:color="auto" w:fill="FCFC19"/>
            <w:vAlign w:val="bottom"/>
          </w:tcPr>
          <w:p w:rsidR="001E3808" w:rsidRDefault="007D51A4">
            <w:pPr>
              <w:pStyle w:val="Bodytext20"/>
              <w:framePr w:w="15326" w:h="8698" w:wrap="none" w:vAnchor="page" w:hAnchor="page" w:x="707" w:y="1145"/>
              <w:shd w:val="clear" w:color="auto" w:fill="auto"/>
              <w:spacing w:before="0" w:after="0" w:line="100" w:lineRule="exact"/>
              <w:ind w:firstLine="0"/>
            </w:pPr>
            <w:r>
              <w:rPr>
                <w:rStyle w:val="Bodytext245pt0"/>
              </w:rPr>
              <w:t>xxx  Kč</w:t>
            </w:r>
          </w:p>
        </w:tc>
        <w:tc>
          <w:tcPr>
            <w:tcW w:w="922" w:type="dxa"/>
            <w:tcBorders>
              <w:top w:val="single" w:sz="4" w:space="0" w:color="auto"/>
              <w:left w:val="single" w:sz="4" w:space="0" w:color="auto"/>
            </w:tcBorders>
            <w:shd w:val="clear" w:color="auto" w:fill="FFFFFF"/>
            <w:vAlign w:val="bottom"/>
          </w:tcPr>
          <w:p w:rsidR="001E3808" w:rsidRDefault="007D51A4">
            <w:pPr>
              <w:pStyle w:val="Bodytext20"/>
              <w:framePr w:w="15326" w:h="8698" w:wrap="none" w:vAnchor="page" w:hAnchor="page" w:x="707" w:y="1145"/>
              <w:shd w:val="clear" w:color="auto" w:fill="auto"/>
              <w:spacing w:before="0" w:after="0" w:line="100" w:lineRule="exact"/>
              <w:ind w:firstLine="0"/>
            </w:pPr>
            <w:r>
              <w:rPr>
                <w:rStyle w:val="Bodytext245pt"/>
              </w:rPr>
              <w:t>xxx Kč</w:t>
            </w:r>
          </w:p>
        </w:tc>
        <w:tc>
          <w:tcPr>
            <w:tcW w:w="1003" w:type="dxa"/>
            <w:tcBorders>
              <w:top w:val="single" w:sz="4" w:space="0" w:color="auto"/>
              <w:left w:val="single" w:sz="4" w:space="0" w:color="auto"/>
            </w:tcBorders>
            <w:shd w:val="clear" w:color="auto" w:fill="FCFC19"/>
            <w:vAlign w:val="bottom"/>
          </w:tcPr>
          <w:p w:rsidR="001E3808" w:rsidRDefault="007D51A4">
            <w:pPr>
              <w:pStyle w:val="Bodytext20"/>
              <w:framePr w:w="15326" w:h="8698" w:wrap="none" w:vAnchor="page" w:hAnchor="page" w:x="707" w:y="1145"/>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vAlign w:val="bottom"/>
          </w:tcPr>
          <w:p w:rsidR="001E3808" w:rsidRDefault="007D51A4">
            <w:pPr>
              <w:pStyle w:val="Bodytext20"/>
              <w:framePr w:w="15326" w:h="8698" w:wrap="none" w:vAnchor="page" w:hAnchor="page" w:x="707" w:y="1145"/>
              <w:shd w:val="clear" w:color="auto" w:fill="auto"/>
              <w:spacing w:before="0" w:after="0" w:line="100" w:lineRule="exact"/>
              <w:ind w:firstLine="0"/>
            </w:pPr>
            <w:r>
              <w:rPr>
                <w:rStyle w:val="Bodytext245pt"/>
              </w:rPr>
              <w:t>xxx Kč</w:t>
            </w:r>
          </w:p>
        </w:tc>
        <w:tc>
          <w:tcPr>
            <w:tcW w:w="1243" w:type="dxa"/>
            <w:tcBorders>
              <w:top w:val="single" w:sz="4" w:space="0" w:color="auto"/>
              <w:left w:val="single" w:sz="4" w:space="0" w:color="auto"/>
            </w:tcBorders>
            <w:shd w:val="clear" w:color="auto" w:fill="FFFFFF"/>
            <w:vAlign w:val="bottom"/>
          </w:tcPr>
          <w:p w:rsidR="001E3808" w:rsidRDefault="007D51A4">
            <w:pPr>
              <w:pStyle w:val="Bodytext20"/>
              <w:framePr w:w="15326" w:h="8698" w:wrap="none" w:vAnchor="page" w:hAnchor="page" w:x="707" w:y="1145"/>
              <w:shd w:val="clear" w:color="auto" w:fill="auto"/>
              <w:spacing w:before="0" w:after="0" w:line="100" w:lineRule="exact"/>
              <w:ind w:firstLine="0"/>
            </w:pPr>
            <w:r>
              <w:rPr>
                <w:rStyle w:val="Bodytext245pt"/>
              </w:rPr>
              <w:t>xxx Kč</w:t>
            </w:r>
          </w:p>
        </w:tc>
        <w:tc>
          <w:tcPr>
            <w:tcW w:w="1066" w:type="dxa"/>
            <w:tcBorders>
              <w:top w:val="single" w:sz="4" w:space="0" w:color="auto"/>
              <w:left w:val="single" w:sz="4" w:space="0" w:color="auto"/>
            </w:tcBorders>
            <w:shd w:val="clear" w:color="auto" w:fill="FFFFFF"/>
          </w:tcPr>
          <w:p w:rsidR="001E3808" w:rsidRDefault="001E3808">
            <w:pPr>
              <w:framePr w:w="15326" w:h="8698" w:wrap="none" w:vAnchor="page" w:hAnchor="page" w:x="707" w:y="1145"/>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26" w:h="8698" w:wrap="none" w:vAnchor="page" w:hAnchor="page" w:x="707" w:y="1145"/>
              <w:rPr>
                <w:sz w:val="10"/>
                <w:szCs w:val="10"/>
              </w:rPr>
            </w:pPr>
          </w:p>
        </w:tc>
      </w:tr>
      <w:tr w:rsidR="00775D9B" w:rsidTr="008106D2">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jc w:val="left"/>
            </w:pPr>
            <w:r>
              <w:rPr>
                <w:rStyle w:val="Bodytext245pt"/>
              </w:rPr>
              <w:t>Kabel bubnový</w:t>
            </w:r>
          </w:p>
        </w:tc>
        <w:tc>
          <w:tcPr>
            <w:tcW w:w="2218"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jc w:val="left"/>
            </w:pPr>
            <w:r>
              <w:rPr>
                <w:rStyle w:val="Bodytext245pt"/>
              </w:rPr>
              <w:t>NSHTÓU</w:t>
            </w:r>
          </w:p>
        </w:tc>
        <w:tc>
          <w:tcPr>
            <w:tcW w:w="2069"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3x2.5</w:t>
            </w:r>
          </w:p>
        </w:tc>
        <w:tc>
          <w:tcPr>
            <w:tcW w:w="528"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300</w:t>
            </w:r>
          </w:p>
        </w:tc>
        <w:tc>
          <w:tcPr>
            <w:tcW w:w="562"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m</w:t>
            </w:r>
          </w:p>
        </w:tc>
        <w:tc>
          <w:tcPr>
            <w:tcW w:w="936" w:type="dxa"/>
            <w:tcBorders>
              <w:top w:val="single" w:sz="4" w:space="0" w:color="auto"/>
              <w:left w:val="single" w:sz="4" w:space="0" w:color="auto"/>
            </w:tcBorders>
            <w:shd w:val="clear" w:color="auto" w:fill="FCFC19"/>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0"/>
              </w:rPr>
              <w:t>xxx  Kč</w:t>
            </w:r>
          </w:p>
        </w:tc>
        <w:tc>
          <w:tcPr>
            <w:tcW w:w="922"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C57781">
              <w:rPr>
                <w:rStyle w:val="Bodytext245pt"/>
              </w:rPr>
              <w:t>xxx Kč</w:t>
            </w:r>
          </w:p>
        </w:tc>
        <w:tc>
          <w:tcPr>
            <w:tcW w:w="1003"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pPr>
            <w:r w:rsidRPr="001253CA">
              <w:rPr>
                <w:rStyle w:val="Bodytext245pt0"/>
              </w:rPr>
              <w:t>xxx Kč</w:t>
            </w:r>
          </w:p>
        </w:tc>
        <w:tc>
          <w:tcPr>
            <w:tcW w:w="984"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166DAC">
              <w:rPr>
                <w:rStyle w:val="Bodytext245pt"/>
              </w:rPr>
              <w:t>xxx Kč</w:t>
            </w:r>
          </w:p>
        </w:tc>
        <w:tc>
          <w:tcPr>
            <w:tcW w:w="1243"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0451EC">
              <w:rPr>
                <w:rStyle w:val="Bodytext245pt"/>
              </w:rPr>
              <w:t>xxx Kč</w:t>
            </w:r>
          </w:p>
        </w:tc>
        <w:tc>
          <w:tcPr>
            <w:tcW w:w="1066"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1330" w:type="dxa"/>
            <w:tcBorders>
              <w:top w:val="single" w:sz="4" w:space="0" w:color="auto"/>
              <w:left w:val="single" w:sz="4" w:space="0" w:color="auto"/>
              <w:right w:val="single" w:sz="4" w:space="0" w:color="auto"/>
            </w:tcBorders>
            <w:shd w:val="clear" w:color="auto" w:fill="FFFFFF"/>
          </w:tcPr>
          <w:p w:rsidR="00775D9B" w:rsidRDefault="00775D9B" w:rsidP="00775D9B">
            <w:pPr>
              <w:framePr w:w="15326" w:h="8698" w:wrap="none" w:vAnchor="page" w:hAnchor="page" w:x="707" w:y="1145"/>
              <w:rPr>
                <w:sz w:val="10"/>
                <w:szCs w:val="10"/>
              </w:rPr>
            </w:pPr>
          </w:p>
        </w:tc>
      </w:tr>
      <w:tr w:rsidR="00775D9B" w:rsidTr="008106D2">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jc w:val="left"/>
            </w:pPr>
            <w:r>
              <w:rPr>
                <w:rStyle w:val="Bodytext245pt"/>
              </w:rPr>
              <w:t>Stávající rozvaděč přezbrojení, zřušení stmívačů</w:t>
            </w:r>
          </w:p>
        </w:tc>
        <w:tc>
          <w:tcPr>
            <w:tcW w:w="2218"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2069"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528"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pPr>
            <w:r w:rsidRPr="00AF58DE">
              <w:rPr>
                <w:rStyle w:val="Bodytext245pt0"/>
              </w:rPr>
              <w:t>xxx  Kč</w:t>
            </w:r>
          </w:p>
        </w:tc>
        <w:tc>
          <w:tcPr>
            <w:tcW w:w="922"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C57781">
              <w:rPr>
                <w:rStyle w:val="Bodytext245pt"/>
              </w:rPr>
              <w:t>xxx Kč</w:t>
            </w:r>
          </w:p>
        </w:tc>
        <w:tc>
          <w:tcPr>
            <w:tcW w:w="1003"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pPr>
            <w:r w:rsidRPr="001253CA">
              <w:rPr>
                <w:rStyle w:val="Bodytext245pt0"/>
              </w:rPr>
              <w:t>xxx Kč</w:t>
            </w:r>
          </w:p>
        </w:tc>
        <w:tc>
          <w:tcPr>
            <w:tcW w:w="984"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166DAC">
              <w:rPr>
                <w:rStyle w:val="Bodytext245pt"/>
              </w:rPr>
              <w:t>xxx Kč</w:t>
            </w:r>
          </w:p>
        </w:tc>
        <w:tc>
          <w:tcPr>
            <w:tcW w:w="1243"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0451EC">
              <w:rPr>
                <w:rStyle w:val="Bodytext245pt"/>
              </w:rPr>
              <w:t>xxx Kč</w:t>
            </w:r>
          </w:p>
        </w:tc>
        <w:tc>
          <w:tcPr>
            <w:tcW w:w="1066"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1330" w:type="dxa"/>
            <w:tcBorders>
              <w:top w:val="single" w:sz="4" w:space="0" w:color="auto"/>
              <w:left w:val="single" w:sz="4" w:space="0" w:color="auto"/>
              <w:right w:val="single" w:sz="4" w:space="0" w:color="auto"/>
            </w:tcBorders>
            <w:shd w:val="clear" w:color="auto" w:fill="FFFFFF"/>
          </w:tcPr>
          <w:p w:rsidR="00775D9B" w:rsidRDefault="00775D9B" w:rsidP="00775D9B">
            <w:pPr>
              <w:framePr w:w="15326" w:h="8698" w:wrap="none" w:vAnchor="page" w:hAnchor="page" w:x="707" w:y="1145"/>
              <w:rPr>
                <w:sz w:val="10"/>
                <w:szCs w:val="10"/>
              </w:rPr>
            </w:pPr>
          </w:p>
        </w:tc>
      </w:tr>
      <w:tr w:rsidR="00775D9B" w:rsidTr="008106D2">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jc w:val="left"/>
            </w:pPr>
            <w:r>
              <w:rPr>
                <w:rStyle w:val="Bodytext245pt"/>
              </w:rPr>
              <w:t>žlaby, chráničky drobný upevňovací materiál</w:t>
            </w:r>
          </w:p>
        </w:tc>
        <w:tc>
          <w:tcPr>
            <w:tcW w:w="2218"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2069"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528"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pPr>
            <w:r w:rsidRPr="00AF58DE">
              <w:rPr>
                <w:rStyle w:val="Bodytext245pt0"/>
              </w:rPr>
              <w:t>xxx  Kč</w:t>
            </w:r>
          </w:p>
        </w:tc>
        <w:tc>
          <w:tcPr>
            <w:tcW w:w="922"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C57781">
              <w:rPr>
                <w:rStyle w:val="Bodytext245pt"/>
              </w:rPr>
              <w:t>xxx Kč</w:t>
            </w:r>
          </w:p>
        </w:tc>
        <w:tc>
          <w:tcPr>
            <w:tcW w:w="1003"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pPr>
            <w:r w:rsidRPr="001253CA">
              <w:rPr>
                <w:rStyle w:val="Bodytext245pt0"/>
              </w:rPr>
              <w:t>xxx Kč</w:t>
            </w:r>
          </w:p>
        </w:tc>
        <w:tc>
          <w:tcPr>
            <w:tcW w:w="984"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166DAC">
              <w:rPr>
                <w:rStyle w:val="Bodytext245pt"/>
              </w:rPr>
              <w:t>xxx Kč</w:t>
            </w:r>
          </w:p>
        </w:tc>
        <w:tc>
          <w:tcPr>
            <w:tcW w:w="1243"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0451EC">
              <w:rPr>
                <w:rStyle w:val="Bodytext245pt"/>
              </w:rPr>
              <w:t>xxx Kč</w:t>
            </w:r>
          </w:p>
        </w:tc>
        <w:tc>
          <w:tcPr>
            <w:tcW w:w="1066"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1330" w:type="dxa"/>
            <w:tcBorders>
              <w:top w:val="single" w:sz="4" w:space="0" w:color="auto"/>
              <w:left w:val="single" w:sz="4" w:space="0" w:color="auto"/>
              <w:right w:val="single" w:sz="4" w:space="0" w:color="auto"/>
            </w:tcBorders>
            <w:shd w:val="clear" w:color="auto" w:fill="FFFFFF"/>
          </w:tcPr>
          <w:p w:rsidR="00775D9B" w:rsidRDefault="00775D9B" w:rsidP="00775D9B">
            <w:pPr>
              <w:framePr w:w="15326" w:h="8698" w:wrap="none" w:vAnchor="page" w:hAnchor="page" w:x="707" w:y="1145"/>
              <w:rPr>
                <w:sz w:val="10"/>
                <w:szCs w:val="10"/>
              </w:rPr>
            </w:pPr>
          </w:p>
        </w:tc>
      </w:tr>
      <w:tr w:rsidR="00775D9B" w:rsidTr="008106D2">
        <w:tblPrEx>
          <w:tblCellMar>
            <w:top w:w="0" w:type="dxa"/>
            <w:bottom w:w="0" w:type="dxa"/>
          </w:tblCellMar>
        </w:tblPrEx>
        <w:trPr>
          <w:trHeight w:hRule="exact" w:val="149"/>
        </w:trPr>
        <w:tc>
          <w:tcPr>
            <w:tcW w:w="2467"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jc w:val="left"/>
            </w:pPr>
            <w:r>
              <w:rPr>
                <w:rStyle w:val="Bodytext245pt"/>
              </w:rPr>
              <w:t>Revize</w:t>
            </w:r>
          </w:p>
        </w:tc>
        <w:tc>
          <w:tcPr>
            <w:tcW w:w="2218"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2069"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528"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pPr>
            <w:r w:rsidRPr="00AF58DE">
              <w:rPr>
                <w:rStyle w:val="Bodytext245pt0"/>
              </w:rPr>
              <w:t>xxx  Kč</w:t>
            </w:r>
          </w:p>
        </w:tc>
        <w:tc>
          <w:tcPr>
            <w:tcW w:w="922"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C57781">
              <w:rPr>
                <w:rStyle w:val="Bodytext245pt"/>
              </w:rPr>
              <w:t>xxx Kč</w:t>
            </w:r>
          </w:p>
        </w:tc>
        <w:tc>
          <w:tcPr>
            <w:tcW w:w="1003"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pPr>
            <w:r w:rsidRPr="001253CA">
              <w:rPr>
                <w:rStyle w:val="Bodytext245pt0"/>
              </w:rPr>
              <w:t>xxx Kč</w:t>
            </w:r>
          </w:p>
        </w:tc>
        <w:tc>
          <w:tcPr>
            <w:tcW w:w="984"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166DAC">
              <w:rPr>
                <w:rStyle w:val="Bodytext245pt"/>
              </w:rPr>
              <w:t>xxx Kč</w:t>
            </w:r>
          </w:p>
        </w:tc>
        <w:tc>
          <w:tcPr>
            <w:tcW w:w="1243"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0451EC">
              <w:rPr>
                <w:rStyle w:val="Bodytext245pt"/>
              </w:rPr>
              <w:t>xxx Kč</w:t>
            </w:r>
          </w:p>
        </w:tc>
        <w:tc>
          <w:tcPr>
            <w:tcW w:w="1066"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1330" w:type="dxa"/>
            <w:tcBorders>
              <w:top w:val="single" w:sz="4" w:space="0" w:color="auto"/>
              <w:left w:val="single" w:sz="4" w:space="0" w:color="auto"/>
              <w:right w:val="single" w:sz="4" w:space="0" w:color="auto"/>
            </w:tcBorders>
            <w:shd w:val="clear" w:color="auto" w:fill="FFFFFF"/>
          </w:tcPr>
          <w:p w:rsidR="00775D9B" w:rsidRDefault="00775D9B" w:rsidP="00775D9B">
            <w:pPr>
              <w:framePr w:w="15326" w:h="8698" w:wrap="none" w:vAnchor="page" w:hAnchor="page" w:x="707" w:y="1145"/>
              <w:rPr>
                <w:sz w:val="10"/>
                <w:szCs w:val="10"/>
              </w:rPr>
            </w:pPr>
          </w:p>
        </w:tc>
      </w:tr>
      <w:tr w:rsidR="00775D9B" w:rsidTr="008106D2">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jc w:val="left"/>
            </w:pPr>
            <w:r>
              <w:rPr>
                <w:rStyle w:val="Bodytext245pt"/>
              </w:rPr>
              <w:t>Demontážní práce</w:t>
            </w:r>
          </w:p>
        </w:tc>
        <w:tc>
          <w:tcPr>
            <w:tcW w:w="2218"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2069"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528"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pPr>
            <w:r w:rsidRPr="00AF58DE">
              <w:rPr>
                <w:rStyle w:val="Bodytext245pt0"/>
              </w:rPr>
              <w:t>xxx  Kč</w:t>
            </w:r>
          </w:p>
        </w:tc>
        <w:tc>
          <w:tcPr>
            <w:tcW w:w="922"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C57781">
              <w:rPr>
                <w:rStyle w:val="Bodytext245pt"/>
              </w:rPr>
              <w:t>xxx Kč</w:t>
            </w:r>
          </w:p>
        </w:tc>
        <w:tc>
          <w:tcPr>
            <w:tcW w:w="1003"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pPr>
            <w:r w:rsidRPr="001253CA">
              <w:rPr>
                <w:rStyle w:val="Bodytext245pt0"/>
              </w:rPr>
              <w:t>xxx Kč</w:t>
            </w:r>
          </w:p>
        </w:tc>
        <w:tc>
          <w:tcPr>
            <w:tcW w:w="984"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166DAC">
              <w:rPr>
                <w:rStyle w:val="Bodytext245pt"/>
              </w:rPr>
              <w:t>xxx Kč</w:t>
            </w:r>
          </w:p>
        </w:tc>
        <w:tc>
          <w:tcPr>
            <w:tcW w:w="1243"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0451EC">
              <w:rPr>
                <w:rStyle w:val="Bodytext245pt"/>
              </w:rPr>
              <w:t>xxx Kč</w:t>
            </w:r>
          </w:p>
        </w:tc>
        <w:tc>
          <w:tcPr>
            <w:tcW w:w="1066"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1330" w:type="dxa"/>
            <w:tcBorders>
              <w:top w:val="single" w:sz="4" w:space="0" w:color="auto"/>
              <w:left w:val="single" w:sz="4" w:space="0" w:color="auto"/>
              <w:right w:val="single" w:sz="4" w:space="0" w:color="auto"/>
            </w:tcBorders>
            <w:shd w:val="clear" w:color="auto" w:fill="FFFFFF"/>
          </w:tcPr>
          <w:p w:rsidR="00775D9B" w:rsidRDefault="00775D9B" w:rsidP="00775D9B">
            <w:pPr>
              <w:framePr w:w="15326" w:h="8698" w:wrap="none" w:vAnchor="page" w:hAnchor="page" w:x="707" w:y="1145"/>
              <w:rPr>
                <w:sz w:val="10"/>
                <w:szCs w:val="10"/>
              </w:rPr>
            </w:pPr>
          </w:p>
        </w:tc>
      </w:tr>
      <w:tr w:rsidR="00775D9B" w:rsidTr="008106D2">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jc w:val="left"/>
            </w:pPr>
            <w:r>
              <w:rPr>
                <w:rStyle w:val="Bodytext245pt"/>
              </w:rPr>
              <w:t>Doprava materiálu</w:t>
            </w:r>
          </w:p>
        </w:tc>
        <w:tc>
          <w:tcPr>
            <w:tcW w:w="2218"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2069"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528"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pPr>
            <w:r w:rsidRPr="00AF58DE">
              <w:rPr>
                <w:rStyle w:val="Bodytext245pt0"/>
              </w:rPr>
              <w:t>xxx  Kč</w:t>
            </w:r>
          </w:p>
        </w:tc>
        <w:tc>
          <w:tcPr>
            <w:tcW w:w="922"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C57781">
              <w:rPr>
                <w:rStyle w:val="Bodytext245pt"/>
              </w:rPr>
              <w:t>xxx Kč</w:t>
            </w:r>
          </w:p>
        </w:tc>
        <w:tc>
          <w:tcPr>
            <w:tcW w:w="1003"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pPr>
            <w:r w:rsidRPr="001253CA">
              <w:rPr>
                <w:rStyle w:val="Bodytext245pt0"/>
              </w:rPr>
              <w:t>xxx Kč</w:t>
            </w:r>
          </w:p>
        </w:tc>
        <w:tc>
          <w:tcPr>
            <w:tcW w:w="984"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166DAC">
              <w:rPr>
                <w:rStyle w:val="Bodytext245pt"/>
              </w:rPr>
              <w:t>xxx Kč</w:t>
            </w:r>
          </w:p>
        </w:tc>
        <w:tc>
          <w:tcPr>
            <w:tcW w:w="1243"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0451EC">
              <w:rPr>
                <w:rStyle w:val="Bodytext245pt"/>
              </w:rPr>
              <w:t>xxx Kč</w:t>
            </w:r>
          </w:p>
        </w:tc>
        <w:tc>
          <w:tcPr>
            <w:tcW w:w="1066"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1330" w:type="dxa"/>
            <w:tcBorders>
              <w:top w:val="single" w:sz="4" w:space="0" w:color="auto"/>
              <w:left w:val="single" w:sz="4" w:space="0" w:color="auto"/>
              <w:right w:val="single" w:sz="4" w:space="0" w:color="auto"/>
            </w:tcBorders>
            <w:shd w:val="clear" w:color="auto" w:fill="FFFFFF"/>
          </w:tcPr>
          <w:p w:rsidR="00775D9B" w:rsidRDefault="00775D9B" w:rsidP="00775D9B">
            <w:pPr>
              <w:framePr w:w="15326" w:h="8698" w:wrap="none" w:vAnchor="page" w:hAnchor="page" w:x="707" w:y="1145"/>
              <w:rPr>
                <w:sz w:val="10"/>
                <w:szCs w:val="10"/>
              </w:rPr>
            </w:pPr>
          </w:p>
        </w:tc>
      </w:tr>
      <w:tr w:rsidR="00775D9B" w:rsidTr="008106D2">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jc w:val="left"/>
            </w:pPr>
            <w:r>
              <w:rPr>
                <w:rStyle w:val="Bodytext245pt"/>
              </w:rPr>
              <w:t>Požární prostupy</w:t>
            </w:r>
          </w:p>
        </w:tc>
        <w:tc>
          <w:tcPr>
            <w:tcW w:w="2218"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2069"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528"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10</w:t>
            </w:r>
          </w:p>
        </w:tc>
        <w:tc>
          <w:tcPr>
            <w:tcW w:w="562"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pPr>
            <w:r w:rsidRPr="00AF58DE">
              <w:rPr>
                <w:rStyle w:val="Bodytext245pt0"/>
              </w:rPr>
              <w:t>xxx  Kč</w:t>
            </w:r>
          </w:p>
        </w:tc>
        <w:tc>
          <w:tcPr>
            <w:tcW w:w="922"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C57781">
              <w:rPr>
                <w:rStyle w:val="Bodytext245pt"/>
              </w:rPr>
              <w:t>xxx Kč</w:t>
            </w:r>
          </w:p>
        </w:tc>
        <w:tc>
          <w:tcPr>
            <w:tcW w:w="1003"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pPr>
            <w:r w:rsidRPr="001253CA">
              <w:rPr>
                <w:rStyle w:val="Bodytext245pt0"/>
              </w:rPr>
              <w:t>xxx Kč</w:t>
            </w:r>
          </w:p>
        </w:tc>
        <w:tc>
          <w:tcPr>
            <w:tcW w:w="984"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166DAC">
              <w:rPr>
                <w:rStyle w:val="Bodytext245pt"/>
              </w:rPr>
              <w:t>xxx Kč</w:t>
            </w:r>
          </w:p>
        </w:tc>
        <w:tc>
          <w:tcPr>
            <w:tcW w:w="1243"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pPr>
            <w:r w:rsidRPr="000451EC">
              <w:rPr>
                <w:rStyle w:val="Bodytext245pt"/>
              </w:rPr>
              <w:t>xxx Kč</w:t>
            </w:r>
          </w:p>
        </w:tc>
        <w:tc>
          <w:tcPr>
            <w:tcW w:w="1066"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1330" w:type="dxa"/>
            <w:tcBorders>
              <w:top w:val="single" w:sz="4" w:space="0" w:color="auto"/>
              <w:left w:val="single" w:sz="4" w:space="0" w:color="auto"/>
              <w:right w:val="single" w:sz="4" w:space="0" w:color="auto"/>
            </w:tcBorders>
            <w:shd w:val="clear" w:color="auto" w:fill="FFFFFF"/>
          </w:tcPr>
          <w:p w:rsidR="00775D9B" w:rsidRDefault="00775D9B" w:rsidP="00775D9B">
            <w:pPr>
              <w:framePr w:w="15326" w:h="8698" w:wrap="none" w:vAnchor="page" w:hAnchor="page" w:x="707" w:y="1145"/>
              <w:rPr>
                <w:sz w:val="10"/>
                <w:szCs w:val="10"/>
              </w:rPr>
            </w:pPr>
          </w:p>
        </w:tc>
      </w:tr>
      <w:tr w:rsidR="00775D9B" w:rsidTr="008106D2">
        <w:tblPrEx>
          <w:tblCellMar>
            <w:top w:w="0" w:type="dxa"/>
            <w:bottom w:w="0" w:type="dxa"/>
          </w:tblCellMar>
        </w:tblPrEx>
        <w:trPr>
          <w:trHeight w:hRule="exact" w:val="1541"/>
        </w:trPr>
        <w:tc>
          <w:tcPr>
            <w:tcW w:w="2467"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jc w:val="left"/>
            </w:pPr>
            <w:r>
              <w:rPr>
                <w:rStyle w:val="Bodytext245pt"/>
              </w:rPr>
              <w:t xml:space="preserve">Scénický reflektor 1 </w:t>
            </w:r>
            <w:r>
              <w:rPr>
                <w:rStyle w:val="Bodytext245pt"/>
                <w:lang w:val="en-US" w:eastAsia="en-US" w:bidi="en-US"/>
              </w:rPr>
              <w:t>(Fresnel)</w:t>
            </w:r>
          </w:p>
        </w:tc>
        <w:tc>
          <w:tcPr>
            <w:tcW w:w="2218"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54" w:lineRule="exact"/>
              <w:ind w:firstLine="0"/>
              <w:jc w:val="left"/>
            </w:pPr>
            <w:r>
              <w:rPr>
                <w:rStyle w:val="Bodytext245pt"/>
              </w:rPr>
              <w:t>zdroj: LED</w:t>
            </w:r>
          </w:p>
          <w:p w:rsidR="00775D9B" w:rsidRDefault="00775D9B" w:rsidP="00775D9B">
            <w:pPr>
              <w:pStyle w:val="Bodytext20"/>
              <w:framePr w:w="15326" w:h="8698" w:wrap="none" w:vAnchor="page" w:hAnchor="page" w:x="707" w:y="1145"/>
              <w:shd w:val="clear" w:color="auto" w:fill="auto"/>
              <w:spacing w:before="0" w:after="0" w:line="154" w:lineRule="exact"/>
              <w:ind w:firstLine="0"/>
              <w:jc w:val="left"/>
            </w:pPr>
            <w:r>
              <w:rPr>
                <w:rStyle w:val="Bodytext245pt"/>
              </w:rPr>
              <w:t>teplota chromatičnosti: 2800 K až 10000 K barevné podání: průměr CRI min 94 korekce„Green-Magenta": lze měnit kontinuálně:</w:t>
            </w:r>
          </w:p>
          <w:p w:rsidR="00775D9B" w:rsidRDefault="00775D9B" w:rsidP="00775D9B">
            <w:pPr>
              <w:pStyle w:val="Bodytext20"/>
              <w:framePr w:w="15326" w:h="8698" w:wrap="none" w:vAnchor="page" w:hAnchor="page" w:x="707" w:y="1145"/>
              <w:shd w:val="clear" w:color="auto" w:fill="auto"/>
              <w:spacing w:before="0" w:after="0" w:line="154" w:lineRule="exact"/>
              <w:ind w:firstLine="0"/>
              <w:jc w:val="left"/>
            </w:pPr>
            <w:r>
              <w:rPr>
                <w:rStyle w:val="Bodytext245pt"/>
              </w:rPr>
              <w:t xml:space="preserve">od </w:t>
            </w:r>
            <w:r>
              <w:rPr>
                <w:rStyle w:val="Bodytext245pt"/>
                <w:lang w:val="en-US" w:eastAsia="en-US" w:bidi="en-US"/>
              </w:rPr>
              <w:t xml:space="preserve">„Full </w:t>
            </w:r>
            <w:r>
              <w:rPr>
                <w:rStyle w:val="Bodytext245pt"/>
              </w:rPr>
              <w:t xml:space="preserve">Minusgreen" </w:t>
            </w:r>
            <w:r>
              <w:rPr>
                <w:rStyle w:val="Bodytext245pt"/>
                <w:lang w:val="en-US" w:eastAsia="en-US" w:bidi="en-US"/>
              </w:rPr>
              <w:t xml:space="preserve">do „Full </w:t>
            </w:r>
            <w:r>
              <w:rPr>
                <w:rStyle w:val="Bodytext245pt"/>
              </w:rPr>
              <w:t xml:space="preserve">Plusgreen," osvětlení v 9 m: 346 Ix (při 3200 K </w:t>
            </w:r>
            <w:r>
              <w:rPr>
                <w:rStyle w:val="Bodytext245pt"/>
                <w:lang w:val="en-US" w:eastAsia="en-US" w:bidi="en-US"/>
              </w:rPr>
              <w:t xml:space="preserve">a Spot: </w:t>
            </w:r>
            <w:r>
              <w:rPr>
                <w:rStyle w:val="Bodytext245pt"/>
              </w:rPr>
              <w:t>15°)</w:t>
            </w:r>
          </w:p>
        </w:tc>
        <w:tc>
          <w:tcPr>
            <w:tcW w:w="2069"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528"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4</w:t>
            </w:r>
          </w:p>
        </w:tc>
        <w:tc>
          <w:tcPr>
            <w:tcW w:w="562"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pPr>
            <w:r w:rsidRPr="001E4B40">
              <w:rPr>
                <w:rStyle w:val="Bodytext245pt0"/>
              </w:rPr>
              <w:t>xxx  Kč</w:t>
            </w:r>
          </w:p>
        </w:tc>
        <w:tc>
          <w:tcPr>
            <w:tcW w:w="922"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pPr>
            <w:r w:rsidRPr="00C57781">
              <w:rPr>
                <w:rStyle w:val="Bodytext245pt"/>
              </w:rPr>
              <w:t>xxx Kč</w:t>
            </w:r>
          </w:p>
        </w:tc>
        <w:tc>
          <w:tcPr>
            <w:tcW w:w="1003"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pPr>
            <w:r w:rsidRPr="001253CA">
              <w:rPr>
                <w:rStyle w:val="Bodytext245pt0"/>
              </w:rPr>
              <w:t>xxx Kč</w:t>
            </w:r>
          </w:p>
        </w:tc>
        <w:tc>
          <w:tcPr>
            <w:tcW w:w="984"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pPr>
            <w:r w:rsidRPr="00166DAC">
              <w:rPr>
                <w:rStyle w:val="Bodytext245pt"/>
              </w:rPr>
              <w:t>xxx Kč</w:t>
            </w:r>
          </w:p>
        </w:tc>
        <w:tc>
          <w:tcPr>
            <w:tcW w:w="1243"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pPr>
            <w:r w:rsidRPr="000451EC">
              <w:rPr>
                <w:rStyle w:val="Bodytext245pt"/>
              </w:rPr>
              <w:t>xxx Kč</w:t>
            </w:r>
          </w:p>
        </w:tc>
        <w:tc>
          <w:tcPr>
            <w:tcW w:w="1066"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ARRI</w:t>
            </w:r>
          </w:p>
        </w:tc>
        <w:tc>
          <w:tcPr>
            <w:tcW w:w="1330" w:type="dxa"/>
            <w:tcBorders>
              <w:top w:val="single" w:sz="4" w:space="0" w:color="auto"/>
              <w:left w:val="single" w:sz="4" w:space="0" w:color="auto"/>
              <w:righ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54" w:lineRule="exact"/>
              <w:ind w:firstLine="0"/>
            </w:pPr>
            <w:r>
              <w:rPr>
                <w:rStyle w:val="Bodytext245pt"/>
              </w:rPr>
              <w:t>L5-C</w:t>
            </w:r>
          </w:p>
          <w:p w:rsidR="00775D9B" w:rsidRDefault="00775D9B" w:rsidP="00775D9B">
            <w:pPr>
              <w:pStyle w:val="Bodytext20"/>
              <w:framePr w:w="15326" w:h="8698" w:wrap="none" w:vAnchor="page" w:hAnchor="page" w:x="707" w:y="1145"/>
              <w:shd w:val="clear" w:color="auto" w:fill="auto"/>
              <w:spacing w:before="0" w:after="0" w:line="154" w:lineRule="exact"/>
              <w:ind w:firstLine="0"/>
            </w:pPr>
            <w:r>
              <w:rPr>
                <w:rStyle w:val="Bodytext245pt"/>
              </w:rPr>
              <w:t>(zadavatel umožňuje použití jiných, kvalitativně a technicky obdobných řešení)</w:t>
            </w:r>
          </w:p>
        </w:tc>
      </w:tr>
      <w:tr w:rsidR="00775D9B" w:rsidTr="008106D2">
        <w:tblPrEx>
          <w:tblCellMar>
            <w:top w:w="0" w:type="dxa"/>
            <w:bottom w:w="0" w:type="dxa"/>
          </w:tblCellMar>
        </w:tblPrEx>
        <w:trPr>
          <w:trHeight w:hRule="exact" w:val="1114"/>
        </w:trPr>
        <w:tc>
          <w:tcPr>
            <w:tcW w:w="2467"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jc w:val="left"/>
            </w:pPr>
            <w:r>
              <w:rPr>
                <w:rStyle w:val="Bodytext245pt"/>
              </w:rPr>
              <w:t xml:space="preserve">Scénický reflektor 2 </w:t>
            </w:r>
            <w:r>
              <w:rPr>
                <w:rStyle w:val="Bodytext245pt"/>
                <w:lang w:val="en-US" w:eastAsia="en-US" w:bidi="en-US"/>
              </w:rPr>
              <w:t>(Fresnel)</w:t>
            </w:r>
          </w:p>
        </w:tc>
        <w:tc>
          <w:tcPr>
            <w:tcW w:w="2218" w:type="dxa"/>
            <w:tcBorders>
              <w:top w:val="single" w:sz="4" w:space="0" w:color="auto"/>
              <w:left w:val="single" w:sz="4" w:space="0" w:color="auto"/>
            </w:tcBorders>
            <w:shd w:val="clear" w:color="auto" w:fill="FFFFFF"/>
            <w:vAlign w:val="bottom"/>
          </w:tcPr>
          <w:p w:rsidR="00775D9B" w:rsidRDefault="00775D9B" w:rsidP="00775D9B">
            <w:pPr>
              <w:pStyle w:val="Bodytext20"/>
              <w:framePr w:w="15326" w:h="8698" w:wrap="none" w:vAnchor="page" w:hAnchor="page" w:x="707" w:y="1145"/>
              <w:shd w:val="clear" w:color="auto" w:fill="auto"/>
              <w:spacing w:before="0" w:after="0" w:line="154" w:lineRule="exact"/>
              <w:ind w:firstLine="0"/>
              <w:jc w:val="left"/>
            </w:pPr>
            <w:r>
              <w:rPr>
                <w:rStyle w:val="Bodytext245pt"/>
              </w:rPr>
              <w:t>zdroj: LED</w:t>
            </w:r>
          </w:p>
          <w:p w:rsidR="00775D9B" w:rsidRDefault="00775D9B" w:rsidP="00775D9B">
            <w:pPr>
              <w:pStyle w:val="Bodytext20"/>
              <w:framePr w:w="15326" w:h="8698" w:wrap="none" w:vAnchor="page" w:hAnchor="page" w:x="707" w:y="1145"/>
              <w:shd w:val="clear" w:color="auto" w:fill="auto"/>
              <w:spacing w:before="0" w:after="0" w:line="154" w:lineRule="exact"/>
              <w:ind w:firstLine="0"/>
              <w:jc w:val="left"/>
            </w:pPr>
            <w:r>
              <w:rPr>
                <w:rStyle w:val="Bodytext245pt"/>
              </w:rPr>
              <w:t>teplota chromatičnosti: 2800 K až 10000 K barevné podání: průměr CRI min 94 korekce„Green-Magenta": lze měnit kontinuálně:</w:t>
            </w:r>
          </w:p>
          <w:p w:rsidR="00775D9B" w:rsidRDefault="00775D9B" w:rsidP="00775D9B">
            <w:pPr>
              <w:pStyle w:val="Bodytext20"/>
              <w:framePr w:w="15326" w:h="8698" w:wrap="none" w:vAnchor="page" w:hAnchor="page" w:x="707" w:y="1145"/>
              <w:shd w:val="clear" w:color="auto" w:fill="auto"/>
              <w:spacing w:before="0" w:after="0" w:line="154" w:lineRule="exact"/>
              <w:ind w:firstLine="0"/>
              <w:jc w:val="left"/>
            </w:pPr>
            <w:r>
              <w:rPr>
                <w:rStyle w:val="Bodytext245pt"/>
              </w:rPr>
              <w:t xml:space="preserve">od </w:t>
            </w:r>
            <w:r>
              <w:rPr>
                <w:rStyle w:val="Bodytext245pt"/>
                <w:lang w:val="en-US" w:eastAsia="en-US" w:bidi="en-US"/>
              </w:rPr>
              <w:t xml:space="preserve">„Full </w:t>
            </w:r>
            <w:r>
              <w:rPr>
                <w:rStyle w:val="Bodytext245pt"/>
              </w:rPr>
              <w:t xml:space="preserve">Minusgreen" </w:t>
            </w:r>
            <w:r>
              <w:rPr>
                <w:rStyle w:val="Bodytext245pt"/>
                <w:lang w:val="en-US" w:eastAsia="en-US" w:bidi="en-US"/>
              </w:rPr>
              <w:t xml:space="preserve">do „Full </w:t>
            </w:r>
            <w:r>
              <w:rPr>
                <w:rStyle w:val="Bodytext245pt"/>
              </w:rPr>
              <w:t xml:space="preserve">Plusgreen," osvětlení v 9 m: 743 Ix (při 3200 K </w:t>
            </w:r>
            <w:r>
              <w:rPr>
                <w:rStyle w:val="Bodytext245pt"/>
                <w:lang w:val="en-US" w:eastAsia="en-US" w:bidi="en-US"/>
              </w:rPr>
              <w:t xml:space="preserve">a Spot: </w:t>
            </w:r>
            <w:r>
              <w:rPr>
                <w:rStyle w:val="Bodytext245pt"/>
              </w:rPr>
              <w:t>15°)</w:t>
            </w:r>
          </w:p>
        </w:tc>
        <w:tc>
          <w:tcPr>
            <w:tcW w:w="2069"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528"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19</w:t>
            </w:r>
          </w:p>
        </w:tc>
        <w:tc>
          <w:tcPr>
            <w:tcW w:w="562"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pPr>
            <w:r w:rsidRPr="001E4B40">
              <w:rPr>
                <w:rStyle w:val="Bodytext245pt0"/>
              </w:rPr>
              <w:t>xxx  Kč</w:t>
            </w:r>
          </w:p>
        </w:tc>
        <w:tc>
          <w:tcPr>
            <w:tcW w:w="922"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pPr>
            <w:r w:rsidRPr="00C57781">
              <w:rPr>
                <w:rStyle w:val="Bodytext245pt"/>
              </w:rPr>
              <w:t>xxx Kč</w:t>
            </w:r>
          </w:p>
        </w:tc>
        <w:tc>
          <w:tcPr>
            <w:tcW w:w="1003"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pPr>
            <w:r w:rsidRPr="001253CA">
              <w:rPr>
                <w:rStyle w:val="Bodytext245pt0"/>
              </w:rPr>
              <w:t>xxx Kč</w:t>
            </w:r>
          </w:p>
        </w:tc>
        <w:tc>
          <w:tcPr>
            <w:tcW w:w="984"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pPr>
            <w:r w:rsidRPr="00166DAC">
              <w:rPr>
                <w:rStyle w:val="Bodytext245pt"/>
              </w:rPr>
              <w:t>xxx Kč</w:t>
            </w:r>
          </w:p>
        </w:tc>
        <w:tc>
          <w:tcPr>
            <w:tcW w:w="1243"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pPr>
            <w:r w:rsidRPr="000451EC">
              <w:rPr>
                <w:rStyle w:val="Bodytext245pt"/>
              </w:rPr>
              <w:t>xxx Kč</w:t>
            </w:r>
          </w:p>
        </w:tc>
        <w:tc>
          <w:tcPr>
            <w:tcW w:w="1066"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ARRI</w:t>
            </w:r>
          </w:p>
        </w:tc>
        <w:tc>
          <w:tcPr>
            <w:tcW w:w="1330" w:type="dxa"/>
            <w:tcBorders>
              <w:top w:val="single" w:sz="4" w:space="0" w:color="auto"/>
              <w:left w:val="single" w:sz="4" w:space="0" w:color="auto"/>
              <w:righ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54" w:lineRule="exact"/>
              <w:ind w:firstLine="0"/>
            </w:pPr>
            <w:r>
              <w:rPr>
                <w:rStyle w:val="Bodytext245pt"/>
              </w:rPr>
              <w:t>L7-C</w:t>
            </w:r>
          </w:p>
          <w:p w:rsidR="00775D9B" w:rsidRDefault="00775D9B" w:rsidP="00775D9B">
            <w:pPr>
              <w:pStyle w:val="Bodytext20"/>
              <w:framePr w:w="15326" w:h="8698" w:wrap="none" w:vAnchor="page" w:hAnchor="page" w:x="707" w:y="1145"/>
              <w:shd w:val="clear" w:color="auto" w:fill="auto"/>
              <w:spacing w:before="0" w:after="0" w:line="154" w:lineRule="exact"/>
              <w:ind w:firstLine="0"/>
            </w:pPr>
            <w:r>
              <w:rPr>
                <w:rStyle w:val="Bodytext245pt"/>
              </w:rPr>
              <w:t>(zadavatel umožňuje použiti jiných, kvalitativně a technicky obdobných řešení)</w:t>
            </w:r>
          </w:p>
        </w:tc>
      </w:tr>
      <w:tr w:rsidR="00775D9B" w:rsidTr="008106D2">
        <w:tblPrEx>
          <w:tblCellMar>
            <w:top w:w="0" w:type="dxa"/>
            <w:bottom w:w="0" w:type="dxa"/>
          </w:tblCellMar>
        </w:tblPrEx>
        <w:trPr>
          <w:trHeight w:hRule="exact" w:val="2050"/>
        </w:trPr>
        <w:tc>
          <w:tcPr>
            <w:tcW w:w="2467"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jc w:val="left"/>
            </w:pPr>
            <w:r>
              <w:rPr>
                <w:rStyle w:val="Bodytext245pt"/>
              </w:rPr>
              <w:t>Scénický reflektor 3 (Otočná hlava)</w:t>
            </w:r>
          </w:p>
        </w:tc>
        <w:tc>
          <w:tcPr>
            <w:tcW w:w="2218"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54" w:lineRule="exact"/>
              <w:ind w:firstLine="0"/>
              <w:jc w:val="left"/>
            </w:pPr>
            <w:r>
              <w:rPr>
                <w:rStyle w:val="Bodytext245pt"/>
              </w:rPr>
              <w:t>zdroj: LED</w:t>
            </w:r>
          </w:p>
          <w:p w:rsidR="00775D9B" w:rsidRDefault="00775D9B" w:rsidP="00775D9B">
            <w:pPr>
              <w:pStyle w:val="Bodytext20"/>
              <w:framePr w:w="15326" w:h="8698" w:wrap="none" w:vAnchor="page" w:hAnchor="page" w:x="707" w:y="1145"/>
              <w:shd w:val="clear" w:color="auto" w:fill="auto"/>
              <w:spacing w:before="0" w:after="0" w:line="154" w:lineRule="exact"/>
              <w:ind w:firstLine="0"/>
              <w:jc w:val="left"/>
            </w:pPr>
            <w:r>
              <w:rPr>
                <w:rStyle w:val="Bodytext245pt"/>
              </w:rPr>
              <w:t>barevné podání: CRI min 91 míchání barev: CMY + lineární CTO osvětlení: min 28000 Ix v 5 m a 1850 Ix ve 20 m při min. zoomu</w:t>
            </w:r>
          </w:p>
          <w:p w:rsidR="00775D9B" w:rsidRDefault="00775D9B" w:rsidP="00775D9B">
            <w:pPr>
              <w:pStyle w:val="Bodytext20"/>
              <w:framePr w:w="15326" w:h="8698" w:wrap="none" w:vAnchor="page" w:hAnchor="page" w:x="707" w:y="1145"/>
              <w:shd w:val="clear" w:color="auto" w:fill="auto"/>
              <w:spacing w:before="0" w:after="0" w:line="154" w:lineRule="exact"/>
              <w:ind w:firstLine="0"/>
              <w:jc w:val="left"/>
            </w:pPr>
            <w:r>
              <w:rPr>
                <w:rStyle w:val="Bodytext245pt"/>
              </w:rPr>
              <w:t xml:space="preserve">výbava: lineární </w:t>
            </w:r>
            <w:r w:rsidRPr="007D51A4">
              <w:rPr>
                <w:rStyle w:val="Bodytext245pt"/>
                <w:lang w:eastAsia="en-US" w:bidi="en-US"/>
              </w:rPr>
              <w:t xml:space="preserve">zoom </w:t>
            </w:r>
            <w:r>
              <w:rPr>
                <w:rStyle w:val="Bodytext245pt"/>
              </w:rPr>
              <w:t xml:space="preserve">min. 8°- 50° + lineární Iris, rotační goba, animační kotouč, lineární </w:t>
            </w:r>
            <w:r w:rsidRPr="007D51A4">
              <w:rPr>
                <w:rStyle w:val="Bodytext245pt"/>
                <w:lang w:eastAsia="en-US" w:bidi="en-US"/>
              </w:rPr>
              <w:t xml:space="preserve">frost, framing </w:t>
            </w:r>
            <w:r>
              <w:rPr>
                <w:rStyle w:val="Bodytext245pt"/>
              </w:rPr>
              <w:t>systém se 4 clonami (2 motory každá clona), plné překrytí každou clonou, možnost natáčení celého systému chlazení: hluk do 33 dBA</w:t>
            </w:r>
          </w:p>
        </w:tc>
        <w:tc>
          <w:tcPr>
            <w:tcW w:w="2069"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528"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4</w:t>
            </w:r>
          </w:p>
        </w:tc>
        <w:tc>
          <w:tcPr>
            <w:tcW w:w="562"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pPr>
            <w:r w:rsidRPr="001E4B40">
              <w:rPr>
                <w:rStyle w:val="Bodytext245pt0"/>
              </w:rPr>
              <w:t>xxx  Kč</w:t>
            </w:r>
          </w:p>
        </w:tc>
        <w:tc>
          <w:tcPr>
            <w:tcW w:w="922"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pPr>
            <w:r w:rsidRPr="00C57781">
              <w:rPr>
                <w:rStyle w:val="Bodytext245pt"/>
              </w:rPr>
              <w:t>xxx Kč</w:t>
            </w:r>
          </w:p>
        </w:tc>
        <w:tc>
          <w:tcPr>
            <w:tcW w:w="1003" w:type="dxa"/>
            <w:tcBorders>
              <w:top w:val="single" w:sz="4" w:space="0" w:color="auto"/>
              <w:left w:val="single" w:sz="4" w:space="0" w:color="auto"/>
            </w:tcBorders>
            <w:shd w:val="clear" w:color="auto" w:fill="FCFC19"/>
          </w:tcPr>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pPr>
            <w:r w:rsidRPr="001253CA">
              <w:rPr>
                <w:rStyle w:val="Bodytext245pt0"/>
              </w:rPr>
              <w:t>xxx Kč</w:t>
            </w:r>
          </w:p>
        </w:tc>
        <w:tc>
          <w:tcPr>
            <w:tcW w:w="984"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pPr>
            <w:r w:rsidRPr="00166DAC">
              <w:rPr>
                <w:rStyle w:val="Bodytext245pt"/>
              </w:rPr>
              <w:t>xxx Kč</w:t>
            </w:r>
          </w:p>
        </w:tc>
        <w:tc>
          <w:tcPr>
            <w:tcW w:w="1243" w:type="dxa"/>
            <w:tcBorders>
              <w:top w:val="single" w:sz="4" w:space="0" w:color="auto"/>
              <w:left w:val="single" w:sz="4" w:space="0" w:color="auto"/>
            </w:tcBorders>
            <w:shd w:val="clear" w:color="auto" w:fill="FFFFFF"/>
          </w:tcPr>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pPr>
            <w:r w:rsidRPr="000451EC">
              <w:rPr>
                <w:rStyle w:val="Bodytext245pt"/>
              </w:rPr>
              <w:t>xxx Kč</w:t>
            </w:r>
          </w:p>
        </w:tc>
        <w:tc>
          <w:tcPr>
            <w:tcW w:w="1066" w:type="dxa"/>
            <w:tcBorders>
              <w:top w:val="single" w:sz="4" w:space="0" w:color="auto"/>
              <w:lef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Highend</w:t>
            </w:r>
          </w:p>
        </w:tc>
        <w:tc>
          <w:tcPr>
            <w:tcW w:w="1330" w:type="dxa"/>
            <w:tcBorders>
              <w:top w:val="single" w:sz="4" w:space="0" w:color="auto"/>
              <w:left w:val="single" w:sz="4" w:space="0" w:color="auto"/>
              <w:righ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54" w:lineRule="exact"/>
              <w:ind w:firstLine="0"/>
            </w:pPr>
            <w:r>
              <w:rPr>
                <w:rStyle w:val="Bodytext245pt"/>
              </w:rPr>
              <w:t xml:space="preserve">Solaframe 750, </w:t>
            </w:r>
            <w:r w:rsidRPr="007D51A4">
              <w:rPr>
                <w:rStyle w:val="Bodytext245pt"/>
                <w:lang w:eastAsia="en-US" w:bidi="en-US"/>
              </w:rPr>
              <w:t xml:space="preserve">high </w:t>
            </w:r>
            <w:r>
              <w:rPr>
                <w:rStyle w:val="Bodytext245pt"/>
              </w:rPr>
              <w:t>CRI (zadavatel umožňuje použiti jiných, kvalitativně a technicky obdobných řešení)</w:t>
            </w:r>
          </w:p>
        </w:tc>
      </w:tr>
      <w:tr w:rsidR="00775D9B" w:rsidTr="008106D2">
        <w:tblPrEx>
          <w:tblCellMar>
            <w:top w:w="0" w:type="dxa"/>
            <w:bottom w:w="0" w:type="dxa"/>
          </w:tblCellMar>
        </w:tblPrEx>
        <w:trPr>
          <w:trHeight w:hRule="exact" w:val="1968"/>
        </w:trPr>
        <w:tc>
          <w:tcPr>
            <w:tcW w:w="2467" w:type="dxa"/>
            <w:tcBorders>
              <w:top w:val="single" w:sz="4" w:space="0" w:color="auto"/>
              <w:left w:val="single" w:sz="4" w:space="0" w:color="auto"/>
              <w:bottom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jc w:val="left"/>
            </w:pPr>
            <w:r>
              <w:rPr>
                <w:rStyle w:val="Bodytext245pt"/>
              </w:rPr>
              <w:t>Scénický reflektor 4 (Otočná hlava)</w:t>
            </w:r>
          </w:p>
        </w:tc>
        <w:tc>
          <w:tcPr>
            <w:tcW w:w="2218" w:type="dxa"/>
            <w:tcBorders>
              <w:top w:val="single" w:sz="4" w:space="0" w:color="auto"/>
              <w:left w:val="single" w:sz="4" w:space="0" w:color="auto"/>
              <w:bottom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54" w:lineRule="exact"/>
              <w:ind w:firstLine="0"/>
              <w:jc w:val="left"/>
            </w:pPr>
            <w:r>
              <w:rPr>
                <w:rStyle w:val="Bodytext245pt"/>
              </w:rPr>
              <w:t>zdroj: LED</w:t>
            </w:r>
          </w:p>
          <w:p w:rsidR="00775D9B" w:rsidRDefault="00775D9B" w:rsidP="00775D9B">
            <w:pPr>
              <w:pStyle w:val="Bodytext20"/>
              <w:framePr w:w="15326" w:h="8698" w:wrap="none" w:vAnchor="page" w:hAnchor="page" w:x="707" w:y="1145"/>
              <w:shd w:val="clear" w:color="auto" w:fill="auto"/>
              <w:spacing w:before="0" w:after="0" w:line="154" w:lineRule="exact"/>
              <w:ind w:firstLine="0"/>
              <w:jc w:val="left"/>
            </w:pPr>
            <w:r>
              <w:rPr>
                <w:rStyle w:val="Bodytext245pt"/>
              </w:rPr>
              <w:t>barevné podání: CRI min 90 míchání barev: CMY + lineární CTO chlazení: konvenční, bez ventilátoru osvětlení: min 21000 Ix v 5 m a 1350 Ix ve 20 m při min. zoomu</w:t>
            </w:r>
          </w:p>
          <w:p w:rsidR="00775D9B" w:rsidRDefault="00775D9B" w:rsidP="00775D9B">
            <w:pPr>
              <w:pStyle w:val="Bodytext20"/>
              <w:framePr w:w="15326" w:h="8698" w:wrap="none" w:vAnchor="page" w:hAnchor="page" w:x="707" w:y="1145"/>
              <w:shd w:val="clear" w:color="auto" w:fill="auto"/>
              <w:spacing w:before="0" w:after="0" w:line="154" w:lineRule="exact"/>
              <w:ind w:firstLine="0"/>
              <w:jc w:val="left"/>
            </w:pPr>
            <w:r>
              <w:rPr>
                <w:rStyle w:val="Bodytext245pt"/>
              </w:rPr>
              <w:t xml:space="preserve">výbava: lineární </w:t>
            </w:r>
            <w:r w:rsidRPr="007D51A4">
              <w:rPr>
                <w:rStyle w:val="Bodytext245pt"/>
                <w:lang w:eastAsia="en-US" w:bidi="en-US"/>
              </w:rPr>
              <w:t xml:space="preserve">zoom </w:t>
            </w:r>
            <w:r>
              <w:rPr>
                <w:rStyle w:val="Bodytext245pt"/>
              </w:rPr>
              <w:t xml:space="preserve">min. 8°- 42° + lineární Iris, statická goba, rotační goba, animační kotouč, </w:t>
            </w:r>
            <w:r w:rsidRPr="007D51A4">
              <w:rPr>
                <w:rStyle w:val="Bodytext245pt"/>
                <w:lang w:eastAsia="en-US" w:bidi="en-US"/>
              </w:rPr>
              <w:t xml:space="preserve">framing </w:t>
            </w:r>
            <w:r>
              <w:rPr>
                <w:rStyle w:val="Bodytext245pt"/>
              </w:rPr>
              <w:t>systém se 4 clonami (2 motory každá clona), plné překrytí každou clonou, možnost natáčení celého systému</w:t>
            </w:r>
          </w:p>
        </w:tc>
        <w:tc>
          <w:tcPr>
            <w:tcW w:w="2069" w:type="dxa"/>
            <w:tcBorders>
              <w:top w:val="single" w:sz="4" w:space="0" w:color="auto"/>
              <w:left w:val="single" w:sz="4" w:space="0" w:color="auto"/>
              <w:bottom w:val="single" w:sz="4" w:space="0" w:color="auto"/>
            </w:tcBorders>
            <w:shd w:val="clear" w:color="auto" w:fill="FFFFFF"/>
          </w:tcPr>
          <w:p w:rsidR="00775D9B" w:rsidRDefault="00775D9B" w:rsidP="00775D9B">
            <w:pPr>
              <w:framePr w:w="15326" w:h="8698" w:wrap="none" w:vAnchor="page" w:hAnchor="page" w:x="707" w:y="1145"/>
              <w:rPr>
                <w:sz w:val="10"/>
                <w:szCs w:val="10"/>
              </w:rPr>
            </w:pPr>
          </w:p>
        </w:tc>
        <w:tc>
          <w:tcPr>
            <w:tcW w:w="528" w:type="dxa"/>
            <w:tcBorders>
              <w:top w:val="single" w:sz="4" w:space="0" w:color="auto"/>
              <w:left w:val="single" w:sz="4" w:space="0" w:color="auto"/>
              <w:bottom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16</w:t>
            </w:r>
          </w:p>
        </w:tc>
        <w:tc>
          <w:tcPr>
            <w:tcW w:w="562" w:type="dxa"/>
            <w:tcBorders>
              <w:top w:val="single" w:sz="4" w:space="0" w:color="auto"/>
              <w:left w:val="single" w:sz="4" w:space="0" w:color="auto"/>
              <w:bottom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bottom w:val="single" w:sz="4" w:space="0" w:color="auto"/>
            </w:tcBorders>
            <w:shd w:val="clear" w:color="auto" w:fill="FCFC19"/>
          </w:tcPr>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pPr>
            <w:r w:rsidRPr="001E4B40">
              <w:rPr>
                <w:rStyle w:val="Bodytext245pt0"/>
              </w:rPr>
              <w:t>xxx  Kč</w:t>
            </w:r>
          </w:p>
        </w:tc>
        <w:tc>
          <w:tcPr>
            <w:tcW w:w="922" w:type="dxa"/>
            <w:tcBorders>
              <w:top w:val="single" w:sz="4" w:space="0" w:color="auto"/>
              <w:left w:val="single" w:sz="4" w:space="0" w:color="auto"/>
              <w:bottom w:val="single" w:sz="4" w:space="0" w:color="auto"/>
            </w:tcBorders>
            <w:shd w:val="clear" w:color="auto" w:fill="FFFFFF"/>
          </w:tcPr>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pPr>
            <w:r w:rsidRPr="00C57781">
              <w:rPr>
                <w:rStyle w:val="Bodytext245pt"/>
              </w:rPr>
              <w:t>xxx Kč</w:t>
            </w:r>
          </w:p>
        </w:tc>
        <w:tc>
          <w:tcPr>
            <w:tcW w:w="1003" w:type="dxa"/>
            <w:tcBorders>
              <w:top w:val="single" w:sz="4" w:space="0" w:color="auto"/>
              <w:left w:val="single" w:sz="4" w:space="0" w:color="auto"/>
              <w:bottom w:val="single" w:sz="4" w:space="0" w:color="auto"/>
            </w:tcBorders>
            <w:shd w:val="clear" w:color="auto" w:fill="FCFC19"/>
          </w:tcPr>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rPr>
                <w:rStyle w:val="Bodytext245pt0"/>
              </w:rPr>
            </w:pPr>
          </w:p>
          <w:p w:rsidR="00775D9B" w:rsidRDefault="00775D9B" w:rsidP="00775D9B">
            <w:pPr>
              <w:framePr w:w="15326" w:h="8698" w:wrap="none" w:vAnchor="page" w:hAnchor="page" w:x="707" w:y="1145"/>
              <w:jc w:val="center"/>
            </w:pPr>
            <w:r w:rsidRPr="001253CA">
              <w:rPr>
                <w:rStyle w:val="Bodytext245pt0"/>
              </w:rPr>
              <w:t>xxx Kč</w:t>
            </w:r>
          </w:p>
        </w:tc>
        <w:tc>
          <w:tcPr>
            <w:tcW w:w="984" w:type="dxa"/>
            <w:tcBorders>
              <w:top w:val="single" w:sz="4" w:space="0" w:color="auto"/>
              <w:left w:val="single" w:sz="4" w:space="0" w:color="auto"/>
              <w:bottom w:val="single" w:sz="4" w:space="0" w:color="auto"/>
            </w:tcBorders>
            <w:shd w:val="clear" w:color="auto" w:fill="FFFFFF"/>
          </w:tcPr>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pPr>
            <w:r w:rsidRPr="00166DAC">
              <w:rPr>
                <w:rStyle w:val="Bodytext245pt"/>
              </w:rPr>
              <w:t>xxx Kč</w:t>
            </w:r>
          </w:p>
        </w:tc>
        <w:tc>
          <w:tcPr>
            <w:tcW w:w="1243" w:type="dxa"/>
            <w:tcBorders>
              <w:top w:val="single" w:sz="4" w:space="0" w:color="auto"/>
              <w:left w:val="single" w:sz="4" w:space="0" w:color="auto"/>
              <w:bottom w:val="single" w:sz="4" w:space="0" w:color="auto"/>
            </w:tcBorders>
            <w:shd w:val="clear" w:color="auto" w:fill="FFFFFF"/>
          </w:tcPr>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rPr>
                <w:rStyle w:val="Bodytext245pt"/>
              </w:rPr>
            </w:pPr>
          </w:p>
          <w:p w:rsidR="00775D9B" w:rsidRDefault="00775D9B" w:rsidP="00775D9B">
            <w:pPr>
              <w:framePr w:w="15326" w:h="8698" w:wrap="none" w:vAnchor="page" w:hAnchor="page" w:x="707" w:y="1145"/>
              <w:jc w:val="center"/>
            </w:pPr>
            <w:r w:rsidRPr="000451EC">
              <w:rPr>
                <w:rStyle w:val="Bodytext245pt"/>
              </w:rPr>
              <w:t>xxx Kč</w:t>
            </w:r>
          </w:p>
        </w:tc>
        <w:tc>
          <w:tcPr>
            <w:tcW w:w="1066" w:type="dxa"/>
            <w:tcBorders>
              <w:top w:val="single" w:sz="4" w:space="0" w:color="auto"/>
              <w:left w:val="single" w:sz="4" w:space="0" w:color="auto"/>
              <w:bottom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00" w:lineRule="exact"/>
              <w:ind w:firstLine="0"/>
            </w:pPr>
            <w:r>
              <w:rPr>
                <w:rStyle w:val="Bodytext245pt"/>
              </w:rPr>
              <w:t>Highend</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775D9B" w:rsidRDefault="00775D9B" w:rsidP="00775D9B">
            <w:pPr>
              <w:pStyle w:val="Bodytext20"/>
              <w:framePr w:w="15326" w:h="8698" w:wrap="none" w:vAnchor="page" w:hAnchor="page" w:x="707" w:y="1145"/>
              <w:shd w:val="clear" w:color="auto" w:fill="auto"/>
              <w:spacing w:before="0" w:after="0" w:line="154" w:lineRule="exact"/>
              <w:ind w:firstLine="0"/>
            </w:pPr>
            <w:r>
              <w:rPr>
                <w:rStyle w:val="Bodytext245pt"/>
              </w:rPr>
              <w:t xml:space="preserve">Solaframe </w:t>
            </w:r>
            <w:r w:rsidRPr="007D51A4">
              <w:rPr>
                <w:rStyle w:val="Bodytext245pt"/>
                <w:lang w:eastAsia="en-US" w:bidi="en-US"/>
              </w:rPr>
              <w:t xml:space="preserve">Theatre </w:t>
            </w:r>
            <w:r>
              <w:rPr>
                <w:rStyle w:val="Bodytext245pt"/>
              </w:rPr>
              <w:t>(zadavatel umožňuje použití jiných, kvalitativně a technicky obdobných řešení)</w:t>
            </w:r>
          </w:p>
        </w:tc>
      </w:tr>
    </w:tbl>
    <w:p w:rsidR="001E3808" w:rsidRDefault="007D51A4">
      <w:pPr>
        <w:pStyle w:val="Headerorfooter30"/>
        <w:framePr w:wrap="none" w:vAnchor="page" w:hAnchor="page" w:x="8368" w:y="10895"/>
        <w:shd w:val="clear" w:color="auto" w:fill="auto"/>
      </w:pPr>
      <w:r>
        <w:t>1</w:t>
      </w:r>
    </w:p>
    <w:p w:rsidR="001E3808" w:rsidRDefault="001E3808">
      <w:pPr>
        <w:rPr>
          <w:sz w:val="2"/>
          <w:szCs w:val="2"/>
        </w:rPr>
        <w:sectPr w:rsidR="001E3808" w:rsidSect="00BB51CC">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467"/>
        <w:gridCol w:w="2218"/>
        <w:gridCol w:w="2069"/>
        <w:gridCol w:w="528"/>
        <w:gridCol w:w="562"/>
        <w:gridCol w:w="936"/>
        <w:gridCol w:w="917"/>
        <w:gridCol w:w="1003"/>
        <w:gridCol w:w="984"/>
        <w:gridCol w:w="1238"/>
        <w:gridCol w:w="1066"/>
        <w:gridCol w:w="1339"/>
      </w:tblGrid>
      <w:tr w:rsidR="001E3808">
        <w:tblPrEx>
          <w:tblCellMar>
            <w:top w:w="0" w:type="dxa"/>
            <w:bottom w:w="0" w:type="dxa"/>
          </w:tblCellMar>
        </w:tblPrEx>
        <w:trPr>
          <w:trHeight w:hRule="exact" w:val="821"/>
        </w:trPr>
        <w:tc>
          <w:tcPr>
            <w:tcW w:w="2467" w:type="dxa"/>
            <w:tcBorders>
              <w:top w:val="single" w:sz="4" w:space="0" w:color="auto"/>
              <w:left w:val="single" w:sz="4" w:space="0" w:color="auto"/>
            </w:tcBorders>
            <w:shd w:val="clear" w:color="auto" w:fill="FFFFFF"/>
            <w:vAlign w:val="center"/>
          </w:tcPr>
          <w:p w:rsidR="001E3808" w:rsidRDefault="007D51A4">
            <w:pPr>
              <w:pStyle w:val="Bodytext20"/>
              <w:framePr w:w="15326" w:h="9283" w:wrap="none" w:vAnchor="page" w:hAnchor="page" w:x="707" w:y="1236"/>
              <w:shd w:val="clear" w:color="auto" w:fill="auto"/>
              <w:spacing w:before="0" w:after="0" w:line="100" w:lineRule="exact"/>
              <w:ind w:firstLine="0"/>
              <w:jc w:val="left"/>
            </w:pPr>
            <w:r>
              <w:rPr>
                <w:rStyle w:val="Bodytext245pt"/>
              </w:rPr>
              <w:lastRenderedPageBreak/>
              <w:t xml:space="preserve">Scénický reflektor 5 </w:t>
            </w:r>
            <w:r>
              <w:rPr>
                <w:rStyle w:val="Bodytext245pt"/>
                <w:lang w:val="en-US" w:eastAsia="en-US" w:bidi="en-US"/>
              </w:rPr>
              <w:t>(Fresnel)</w:t>
            </w:r>
          </w:p>
        </w:tc>
        <w:tc>
          <w:tcPr>
            <w:tcW w:w="2218" w:type="dxa"/>
            <w:tcBorders>
              <w:top w:val="single" w:sz="4" w:space="0" w:color="auto"/>
              <w:left w:val="single" w:sz="4" w:space="0" w:color="auto"/>
            </w:tcBorders>
            <w:shd w:val="clear" w:color="auto" w:fill="FFFFFF"/>
            <w:vAlign w:val="center"/>
          </w:tcPr>
          <w:p w:rsidR="001E3808" w:rsidRDefault="007D51A4">
            <w:pPr>
              <w:pStyle w:val="Bodytext20"/>
              <w:framePr w:w="15326" w:h="9283" w:wrap="none" w:vAnchor="page" w:hAnchor="page" w:x="707" w:y="1236"/>
              <w:shd w:val="clear" w:color="auto" w:fill="auto"/>
              <w:spacing w:before="0" w:after="0" w:line="154" w:lineRule="exact"/>
              <w:ind w:firstLine="0"/>
              <w:jc w:val="left"/>
            </w:pPr>
            <w:r>
              <w:rPr>
                <w:rStyle w:val="Bodytext245pt"/>
              </w:rPr>
              <w:t>zdroj: halogen</w:t>
            </w:r>
          </w:p>
          <w:p w:rsidR="001E3808" w:rsidRDefault="007D51A4">
            <w:pPr>
              <w:pStyle w:val="Bodytext20"/>
              <w:framePr w:w="15326" w:h="9283" w:wrap="none" w:vAnchor="page" w:hAnchor="page" w:x="707" w:y="1236"/>
              <w:shd w:val="clear" w:color="auto" w:fill="auto"/>
              <w:spacing w:before="0" w:after="0" w:line="154" w:lineRule="exact"/>
              <w:ind w:firstLine="0"/>
              <w:jc w:val="left"/>
            </w:pPr>
            <w:r>
              <w:rPr>
                <w:rStyle w:val="Bodytext245pt"/>
              </w:rPr>
              <w:t>teplota chromatičnosti: 3200 K příkon: 5000W</w:t>
            </w: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center"/>
          </w:tcPr>
          <w:p w:rsidR="001E3808" w:rsidRDefault="007D51A4">
            <w:pPr>
              <w:pStyle w:val="Bodytext20"/>
              <w:framePr w:w="15326" w:h="9283" w:wrap="none" w:vAnchor="page" w:hAnchor="page" w:x="707" w:y="1236"/>
              <w:shd w:val="clear" w:color="auto" w:fill="auto"/>
              <w:spacing w:before="0" w:after="0" w:line="100" w:lineRule="exact"/>
              <w:ind w:firstLine="0"/>
            </w:pPr>
            <w:r>
              <w:rPr>
                <w:rStyle w:val="Bodytext245pt"/>
              </w:rPr>
              <w:t>2</w:t>
            </w:r>
          </w:p>
        </w:tc>
        <w:tc>
          <w:tcPr>
            <w:tcW w:w="562" w:type="dxa"/>
            <w:tcBorders>
              <w:top w:val="single" w:sz="4" w:space="0" w:color="auto"/>
              <w:left w:val="single" w:sz="4" w:space="0" w:color="auto"/>
            </w:tcBorders>
            <w:shd w:val="clear" w:color="auto" w:fill="FFFFFF"/>
            <w:vAlign w:val="center"/>
          </w:tcPr>
          <w:p w:rsidR="001E3808" w:rsidRDefault="007D51A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vAlign w:val="center"/>
          </w:tcPr>
          <w:p w:rsidR="001E3808" w:rsidRDefault="00775D9B">
            <w:pPr>
              <w:pStyle w:val="Bodytext20"/>
              <w:framePr w:w="15326" w:h="9283" w:wrap="none" w:vAnchor="page" w:hAnchor="page" w:x="707" w:y="1236"/>
              <w:shd w:val="clear" w:color="auto" w:fill="auto"/>
              <w:spacing w:before="0" w:after="0" w:line="100" w:lineRule="exact"/>
              <w:ind w:firstLine="0"/>
            </w:pPr>
            <w:r>
              <w:rPr>
                <w:rStyle w:val="Bodytext245pt0"/>
              </w:rPr>
              <w:t>xxx</w:t>
            </w:r>
            <w:r w:rsidR="007D51A4">
              <w:rPr>
                <w:rStyle w:val="Bodytext245pt0"/>
              </w:rPr>
              <w:t xml:space="preserve"> Kč</w:t>
            </w:r>
          </w:p>
        </w:tc>
        <w:tc>
          <w:tcPr>
            <w:tcW w:w="917" w:type="dxa"/>
            <w:tcBorders>
              <w:top w:val="single" w:sz="4" w:space="0" w:color="auto"/>
              <w:left w:val="single" w:sz="4" w:space="0" w:color="auto"/>
            </w:tcBorders>
            <w:shd w:val="clear" w:color="auto" w:fill="FFFFFF"/>
            <w:vAlign w:val="center"/>
          </w:tcPr>
          <w:p w:rsidR="001E3808" w:rsidRDefault="00775D9B" w:rsidP="00AA2F0D">
            <w:pPr>
              <w:pStyle w:val="Bodytext20"/>
              <w:framePr w:w="15326" w:h="9283" w:wrap="none" w:vAnchor="page" w:hAnchor="page" w:x="707" w:y="1236"/>
              <w:shd w:val="clear" w:color="auto" w:fill="auto"/>
              <w:spacing w:before="0" w:after="0" w:line="100" w:lineRule="exact"/>
              <w:ind w:left="160" w:firstLine="0"/>
            </w:pPr>
            <w:r>
              <w:rPr>
                <w:rStyle w:val="Bodytext245pt"/>
              </w:rPr>
              <w:t xml:space="preserve">xxx </w:t>
            </w:r>
            <w:r w:rsidR="007D51A4">
              <w:rPr>
                <w:rStyle w:val="Bodytext245pt"/>
              </w:rPr>
              <w:t>Kč</w:t>
            </w:r>
          </w:p>
        </w:tc>
        <w:tc>
          <w:tcPr>
            <w:tcW w:w="1003" w:type="dxa"/>
            <w:tcBorders>
              <w:top w:val="single" w:sz="4" w:space="0" w:color="auto"/>
              <w:left w:val="single" w:sz="4" w:space="0" w:color="auto"/>
            </w:tcBorders>
            <w:shd w:val="clear" w:color="auto" w:fill="FCFC19"/>
            <w:vAlign w:val="center"/>
          </w:tcPr>
          <w:p w:rsidR="001E3808" w:rsidRDefault="00AA2F0D">
            <w:pPr>
              <w:pStyle w:val="Bodytext20"/>
              <w:framePr w:w="15326" w:h="9283" w:wrap="none" w:vAnchor="page" w:hAnchor="page" w:x="707" w:y="1236"/>
              <w:shd w:val="clear" w:color="auto" w:fill="auto"/>
              <w:spacing w:before="0" w:after="0" w:line="100" w:lineRule="exact"/>
              <w:ind w:firstLine="0"/>
            </w:pPr>
            <w:r>
              <w:rPr>
                <w:rStyle w:val="Bodytext245pt0"/>
              </w:rPr>
              <w:t>xxx</w:t>
            </w:r>
            <w:r w:rsidR="007D51A4">
              <w:rPr>
                <w:rStyle w:val="Bodytext245pt0"/>
              </w:rPr>
              <w:t xml:space="preserve"> Kč</w:t>
            </w:r>
          </w:p>
        </w:tc>
        <w:tc>
          <w:tcPr>
            <w:tcW w:w="984" w:type="dxa"/>
            <w:tcBorders>
              <w:top w:val="single" w:sz="4" w:space="0" w:color="auto"/>
              <w:left w:val="single" w:sz="4" w:space="0" w:color="auto"/>
            </w:tcBorders>
            <w:shd w:val="clear" w:color="auto" w:fill="FFFFFF"/>
            <w:vAlign w:val="center"/>
          </w:tcPr>
          <w:p w:rsidR="001E3808" w:rsidRDefault="00AA2F0D">
            <w:pPr>
              <w:pStyle w:val="Bodytext20"/>
              <w:framePr w:w="15326" w:h="9283" w:wrap="none" w:vAnchor="page" w:hAnchor="page" w:x="707" w:y="1236"/>
              <w:shd w:val="clear" w:color="auto" w:fill="auto"/>
              <w:spacing w:before="0" w:after="0" w:line="100" w:lineRule="exact"/>
              <w:ind w:firstLine="0"/>
            </w:pPr>
            <w:r>
              <w:rPr>
                <w:rStyle w:val="Bodytext245pt"/>
              </w:rPr>
              <w:t>xxx</w:t>
            </w:r>
            <w:r w:rsidR="007D51A4">
              <w:rPr>
                <w:rStyle w:val="Bodytext245pt"/>
              </w:rPr>
              <w:t xml:space="preserve"> Kč</w:t>
            </w:r>
          </w:p>
        </w:tc>
        <w:tc>
          <w:tcPr>
            <w:tcW w:w="1238" w:type="dxa"/>
            <w:tcBorders>
              <w:top w:val="single" w:sz="4" w:space="0" w:color="auto"/>
              <w:left w:val="single" w:sz="4" w:space="0" w:color="auto"/>
            </w:tcBorders>
            <w:shd w:val="clear" w:color="auto" w:fill="FFFFFF"/>
            <w:vAlign w:val="center"/>
          </w:tcPr>
          <w:p w:rsidR="001E3808" w:rsidRDefault="00FA1984">
            <w:pPr>
              <w:pStyle w:val="Bodytext20"/>
              <w:framePr w:w="15326" w:h="9283" w:wrap="none" w:vAnchor="page" w:hAnchor="page" w:x="707" w:y="1236"/>
              <w:shd w:val="clear" w:color="auto" w:fill="auto"/>
              <w:spacing w:before="0" w:after="0" w:line="100" w:lineRule="exact"/>
              <w:ind w:firstLine="0"/>
            </w:pPr>
            <w:r>
              <w:rPr>
                <w:rStyle w:val="Bodytext245pt"/>
              </w:rPr>
              <w:t>xxx</w:t>
            </w:r>
            <w:r w:rsidR="007D51A4">
              <w:rPr>
                <w:rStyle w:val="Bodytext245pt"/>
              </w:rPr>
              <w:t xml:space="preserve"> Kč</w:t>
            </w:r>
          </w:p>
        </w:tc>
        <w:tc>
          <w:tcPr>
            <w:tcW w:w="1066" w:type="dxa"/>
            <w:tcBorders>
              <w:top w:val="single" w:sz="4" w:space="0" w:color="auto"/>
              <w:left w:val="single" w:sz="4" w:space="0" w:color="auto"/>
            </w:tcBorders>
            <w:shd w:val="clear" w:color="auto" w:fill="FFFFFF"/>
            <w:vAlign w:val="center"/>
          </w:tcPr>
          <w:p w:rsidR="001E3808" w:rsidRDefault="007D51A4">
            <w:pPr>
              <w:pStyle w:val="Bodytext20"/>
              <w:framePr w:w="15326" w:h="9283" w:wrap="none" w:vAnchor="page" w:hAnchor="page" w:x="707" w:y="1236"/>
              <w:shd w:val="clear" w:color="auto" w:fill="auto"/>
              <w:spacing w:before="0" w:after="0" w:line="100" w:lineRule="exact"/>
              <w:ind w:firstLine="0"/>
            </w:pPr>
            <w:r>
              <w:rPr>
                <w:rStyle w:val="Bodytext245pt"/>
              </w:rPr>
              <w:t>ARRI</w:t>
            </w:r>
          </w:p>
        </w:tc>
        <w:tc>
          <w:tcPr>
            <w:tcW w:w="1339" w:type="dxa"/>
            <w:tcBorders>
              <w:top w:val="single" w:sz="4" w:space="0" w:color="auto"/>
              <w:left w:val="single" w:sz="4" w:space="0" w:color="auto"/>
              <w:right w:val="single" w:sz="4" w:space="0" w:color="auto"/>
            </w:tcBorders>
            <w:shd w:val="clear" w:color="auto" w:fill="FFFFFF"/>
            <w:vAlign w:val="bottom"/>
          </w:tcPr>
          <w:p w:rsidR="001E3808" w:rsidRDefault="007D51A4">
            <w:pPr>
              <w:pStyle w:val="Bodytext20"/>
              <w:framePr w:w="15326" w:h="9283" w:wrap="none" w:vAnchor="page" w:hAnchor="page" w:x="707" w:y="1236"/>
              <w:shd w:val="clear" w:color="auto" w:fill="auto"/>
              <w:spacing w:before="0" w:after="0" w:line="154" w:lineRule="exact"/>
              <w:ind w:firstLine="0"/>
            </w:pPr>
            <w:r>
              <w:rPr>
                <w:rStyle w:val="Bodytext245pt"/>
              </w:rPr>
              <w:t xml:space="preserve">5kW </w:t>
            </w:r>
            <w:r w:rsidRPr="007D51A4">
              <w:rPr>
                <w:rStyle w:val="Bodytext245pt"/>
                <w:lang w:eastAsia="en-US" w:bidi="en-US"/>
              </w:rPr>
              <w:t xml:space="preserve">Fresnel </w:t>
            </w:r>
            <w:r>
              <w:rPr>
                <w:rStyle w:val="Bodytext245pt"/>
              </w:rPr>
              <w:t>(zadavatel umožňuje použití jiných, kvalitativně a technicky obdobných řešení)</w:t>
            </w:r>
          </w:p>
        </w:tc>
      </w:tr>
      <w:tr w:rsidR="00FA1984" w:rsidTr="008106D2">
        <w:tblPrEx>
          <w:tblCellMar>
            <w:top w:w="0" w:type="dxa"/>
            <w:bottom w:w="0" w:type="dxa"/>
          </w:tblCellMar>
        </w:tblPrEx>
        <w:trPr>
          <w:trHeight w:hRule="exact" w:val="149"/>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Svítidlo</w:t>
            </w:r>
          </w:p>
        </w:tc>
        <w:tc>
          <w:tcPr>
            <w:tcW w:w="221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Asymetr jeviště - 80 W 3200K</w:t>
            </w: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2</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DB4355">
              <w:rPr>
                <w:rStyle w:val="Bodytext245pt0"/>
              </w:rPr>
              <w:t>xxx Kč</w:t>
            </w:r>
          </w:p>
        </w:tc>
        <w:tc>
          <w:tcPr>
            <w:tcW w:w="91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03"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705610">
              <w:rPr>
                <w:rStyle w:val="Bodytext245pt"/>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Svítidlo</w:t>
            </w:r>
          </w:p>
        </w:tc>
        <w:tc>
          <w:tcPr>
            <w:tcW w:w="221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Symetr jeviště - 80 W 3200K</w:t>
            </w: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2</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DB4355">
              <w:rPr>
                <w:rStyle w:val="Bodytext245pt0"/>
              </w:rPr>
              <w:t>xxx Kč</w:t>
            </w:r>
          </w:p>
        </w:tc>
        <w:tc>
          <w:tcPr>
            <w:tcW w:w="91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03"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705610">
              <w:rPr>
                <w:rStyle w:val="Bodytext245pt"/>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Svítidlo</w:t>
            </w:r>
          </w:p>
        </w:tc>
        <w:tc>
          <w:tcPr>
            <w:tcW w:w="221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lang w:val="en-US" w:eastAsia="en-US" w:bidi="en-US"/>
              </w:rPr>
              <w:t xml:space="preserve">LED strip </w:t>
            </w:r>
            <w:r>
              <w:rPr>
                <w:rStyle w:val="Bodytext245pt"/>
              </w:rPr>
              <w:t>štěrbina 310 W</w:t>
            </w: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6</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DB4355">
              <w:rPr>
                <w:rStyle w:val="Bodytext245pt0"/>
              </w:rPr>
              <w:t>xxx Kč</w:t>
            </w:r>
          </w:p>
        </w:tc>
        <w:tc>
          <w:tcPr>
            <w:tcW w:w="91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left="160" w:firstLine="0"/>
              <w:jc w:val="left"/>
            </w:pPr>
            <w:r>
              <w:rPr>
                <w:rStyle w:val="Bodytext245pt"/>
              </w:rPr>
              <w:t xml:space="preserve">      xxx Kč</w:t>
            </w:r>
          </w:p>
        </w:tc>
        <w:tc>
          <w:tcPr>
            <w:tcW w:w="1003"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705610">
              <w:rPr>
                <w:rStyle w:val="Bodytext245pt"/>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274"/>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Svítidlo</w:t>
            </w:r>
          </w:p>
        </w:tc>
        <w:tc>
          <w:tcPr>
            <w:tcW w:w="221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lang w:val="en-US" w:eastAsia="en-US" w:bidi="en-US"/>
              </w:rPr>
              <w:t xml:space="preserve">LED strip </w:t>
            </w:r>
            <w:r>
              <w:rPr>
                <w:rStyle w:val="Bodytext245pt"/>
              </w:rPr>
              <w:t>jeviště RGBW 12 W/m</w:t>
            </w:r>
          </w:p>
        </w:tc>
        <w:tc>
          <w:tcPr>
            <w:tcW w:w="2069"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54" w:lineRule="exact"/>
              <w:ind w:firstLine="0"/>
            </w:pPr>
            <w:r>
              <w:rPr>
                <w:rStyle w:val="Bodytext245pt"/>
              </w:rPr>
              <w:t>Včetně přísl. (napaječ, řízení) délkal400 mm</w:t>
            </w:r>
          </w:p>
        </w:tc>
        <w:tc>
          <w:tcPr>
            <w:tcW w:w="528" w:type="dxa"/>
            <w:tcBorders>
              <w:top w:val="single" w:sz="4" w:space="0" w:color="auto"/>
              <w:left w:val="single" w:sz="4" w:space="0" w:color="auto"/>
            </w:tcBorders>
            <w:shd w:val="clear" w:color="auto" w:fill="FFFFFF"/>
            <w:vAlign w:val="center"/>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14</w:t>
            </w:r>
          </w:p>
        </w:tc>
        <w:tc>
          <w:tcPr>
            <w:tcW w:w="562" w:type="dxa"/>
            <w:tcBorders>
              <w:top w:val="single" w:sz="4" w:space="0" w:color="auto"/>
              <w:left w:val="single" w:sz="4" w:space="0" w:color="auto"/>
            </w:tcBorders>
            <w:shd w:val="clear" w:color="auto" w:fill="FFFFFF"/>
            <w:vAlign w:val="center"/>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DB4355">
              <w:rPr>
                <w:rStyle w:val="Bodytext245pt0"/>
              </w:rPr>
              <w:t>xxx Kč</w:t>
            </w:r>
          </w:p>
        </w:tc>
        <w:tc>
          <w:tcPr>
            <w:tcW w:w="917" w:type="dxa"/>
            <w:tcBorders>
              <w:top w:val="single" w:sz="4" w:space="0" w:color="auto"/>
              <w:left w:val="single" w:sz="4" w:space="0" w:color="auto"/>
            </w:tcBorders>
            <w:shd w:val="clear" w:color="auto" w:fill="FFFFFF"/>
            <w:vAlign w:val="center"/>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03" w:type="dxa"/>
            <w:tcBorders>
              <w:top w:val="single" w:sz="4" w:space="0" w:color="auto"/>
              <w:left w:val="single" w:sz="4" w:space="0" w:color="auto"/>
            </w:tcBorders>
            <w:shd w:val="clear" w:color="auto" w:fill="FCFC19"/>
            <w:vAlign w:val="center"/>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vAlign w:val="center"/>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705610">
              <w:rPr>
                <w:rStyle w:val="Bodytext245pt"/>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1E3808">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17"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003"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23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1E3808">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1E3808" w:rsidRDefault="007D51A4">
            <w:pPr>
              <w:pStyle w:val="Bodytext20"/>
              <w:framePr w:w="15326" w:h="9283" w:wrap="none" w:vAnchor="page" w:hAnchor="page" w:x="707" w:y="1236"/>
              <w:shd w:val="clear" w:color="auto" w:fill="auto"/>
              <w:spacing w:before="0" w:after="0" w:line="100" w:lineRule="exact"/>
              <w:ind w:firstLine="0"/>
              <w:jc w:val="left"/>
            </w:pPr>
            <w:r>
              <w:rPr>
                <w:rStyle w:val="Bodytext24ptBold"/>
              </w:rPr>
              <w:t>Silnoproud celkem</w:t>
            </w: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17" w:type="dxa"/>
            <w:tcBorders>
              <w:top w:val="single" w:sz="4" w:space="0" w:color="auto"/>
              <w:left w:val="single" w:sz="4" w:space="0" w:color="auto"/>
            </w:tcBorders>
            <w:shd w:val="clear" w:color="auto" w:fill="FFFFFF"/>
            <w:vAlign w:val="bottom"/>
          </w:tcPr>
          <w:p w:rsidR="001E3808" w:rsidRDefault="00FA1984">
            <w:pPr>
              <w:pStyle w:val="Bodytext20"/>
              <w:framePr w:w="15326" w:h="9283" w:wrap="none" w:vAnchor="page" w:hAnchor="page" w:x="707" w:y="1236"/>
              <w:shd w:val="clear" w:color="auto" w:fill="auto"/>
              <w:spacing w:before="0" w:after="0" w:line="100" w:lineRule="exact"/>
              <w:ind w:left="160" w:firstLine="0"/>
              <w:jc w:val="left"/>
            </w:pPr>
            <w:r>
              <w:rPr>
                <w:rStyle w:val="Bodytext24ptBold"/>
              </w:rPr>
              <w:t xml:space="preserve">       xxx</w:t>
            </w:r>
            <w:r w:rsidR="007D51A4">
              <w:rPr>
                <w:rStyle w:val="Bodytext24ptBold"/>
              </w:rPr>
              <w:t xml:space="preserve"> Kč</w:t>
            </w:r>
          </w:p>
        </w:tc>
        <w:tc>
          <w:tcPr>
            <w:tcW w:w="1003"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84" w:type="dxa"/>
            <w:tcBorders>
              <w:top w:val="single" w:sz="4" w:space="0" w:color="auto"/>
              <w:left w:val="single" w:sz="4" w:space="0" w:color="auto"/>
            </w:tcBorders>
            <w:shd w:val="clear" w:color="auto" w:fill="FFFFFF"/>
            <w:vAlign w:val="bottom"/>
          </w:tcPr>
          <w:p w:rsidR="001E3808" w:rsidRDefault="00FA1984">
            <w:pPr>
              <w:pStyle w:val="Bodytext20"/>
              <w:framePr w:w="15326" w:h="9283" w:wrap="none" w:vAnchor="page" w:hAnchor="page" w:x="707" w:y="1236"/>
              <w:shd w:val="clear" w:color="auto" w:fill="auto"/>
              <w:spacing w:before="0" w:after="0" w:line="100" w:lineRule="exact"/>
              <w:ind w:firstLine="0"/>
              <w:jc w:val="right"/>
            </w:pPr>
            <w:r>
              <w:rPr>
                <w:rStyle w:val="Bodytext24ptBold"/>
              </w:rPr>
              <w:t>xxx</w:t>
            </w:r>
            <w:r w:rsidR="007D51A4">
              <w:rPr>
                <w:rStyle w:val="Bodytext24ptBold"/>
              </w:rPr>
              <w:t xml:space="preserve"> Kč</w:t>
            </w:r>
          </w:p>
        </w:tc>
        <w:tc>
          <w:tcPr>
            <w:tcW w:w="1238" w:type="dxa"/>
            <w:tcBorders>
              <w:top w:val="single" w:sz="4" w:space="0" w:color="auto"/>
              <w:left w:val="single" w:sz="4" w:space="0" w:color="auto"/>
            </w:tcBorders>
            <w:shd w:val="clear" w:color="auto" w:fill="FFFFFF"/>
            <w:vAlign w:val="bottom"/>
          </w:tcPr>
          <w:p w:rsidR="001E3808" w:rsidRDefault="00FA1984">
            <w:pPr>
              <w:pStyle w:val="Bodytext20"/>
              <w:framePr w:w="15326" w:h="9283" w:wrap="none" w:vAnchor="page" w:hAnchor="page" w:x="707" w:y="1236"/>
              <w:shd w:val="clear" w:color="auto" w:fill="auto"/>
              <w:spacing w:before="0" w:after="0" w:line="100" w:lineRule="exact"/>
              <w:ind w:firstLine="0"/>
              <w:jc w:val="right"/>
            </w:pPr>
            <w:r>
              <w:rPr>
                <w:rStyle w:val="Bodytext24ptBold"/>
              </w:rPr>
              <w:t>xxx</w:t>
            </w:r>
            <w:r w:rsidR="007D51A4">
              <w:rPr>
                <w:rStyle w:val="Bodytext24ptBold"/>
              </w:rPr>
              <w:t xml:space="preserve"> Kč</w:t>
            </w: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1E3808">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17"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003"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23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1E3808">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1E3808" w:rsidRDefault="007D51A4">
            <w:pPr>
              <w:pStyle w:val="Bodytext20"/>
              <w:framePr w:w="15326" w:h="9283" w:wrap="none" w:vAnchor="page" w:hAnchor="page" w:x="707" w:y="1236"/>
              <w:shd w:val="clear" w:color="auto" w:fill="auto"/>
              <w:spacing w:before="0" w:after="0" w:line="100" w:lineRule="exact"/>
              <w:ind w:firstLine="0"/>
              <w:jc w:val="left"/>
            </w:pPr>
            <w:r>
              <w:rPr>
                <w:rStyle w:val="Bodytext24ptBold"/>
              </w:rPr>
              <w:t>SLABOPROUD</w:t>
            </w: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17"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003"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23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1E3808">
        <w:tblPrEx>
          <w:tblCellMar>
            <w:top w:w="0" w:type="dxa"/>
            <w:bottom w:w="0" w:type="dxa"/>
          </w:tblCellMar>
        </w:tblPrEx>
        <w:trPr>
          <w:trHeight w:hRule="exact" w:val="922"/>
        </w:trPr>
        <w:tc>
          <w:tcPr>
            <w:tcW w:w="2467" w:type="dxa"/>
            <w:tcBorders>
              <w:top w:val="single" w:sz="4" w:space="0" w:color="auto"/>
              <w:left w:val="single" w:sz="4" w:space="0" w:color="auto"/>
            </w:tcBorders>
            <w:shd w:val="clear" w:color="auto" w:fill="FFFFFF"/>
            <w:vAlign w:val="bottom"/>
          </w:tcPr>
          <w:p w:rsidR="001E3808" w:rsidRDefault="007D51A4">
            <w:pPr>
              <w:pStyle w:val="Bodytext20"/>
              <w:framePr w:w="15326" w:h="9283" w:wrap="none" w:vAnchor="page" w:hAnchor="page" w:x="707" w:y="1236"/>
              <w:shd w:val="clear" w:color="auto" w:fill="auto"/>
              <w:spacing w:before="0" w:after="0" w:line="100" w:lineRule="exact"/>
              <w:ind w:firstLine="0"/>
              <w:jc w:val="left"/>
            </w:pPr>
            <w:r>
              <w:rPr>
                <w:rStyle w:val="Bodytext245pt"/>
              </w:rPr>
              <w:t>Ovládací pult</w:t>
            </w:r>
          </w:p>
        </w:tc>
        <w:tc>
          <w:tcPr>
            <w:tcW w:w="2218" w:type="dxa"/>
            <w:tcBorders>
              <w:top w:val="single" w:sz="4" w:space="0" w:color="auto"/>
              <w:left w:val="single" w:sz="4" w:space="0" w:color="auto"/>
            </w:tcBorders>
            <w:shd w:val="clear" w:color="auto" w:fill="FFFFFF"/>
            <w:vAlign w:val="center"/>
          </w:tcPr>
          <w:p w:rsidR="001E3808" w:rsidRDefault="007D51A4">
            <w:pPr>
              <w:pStyle w:val="Bodytext20"/>
              <w:framePr w:w="15326" w:h="9283" w:wrap="none" w:vAnchor="page" w:hAnchor="page" w:x="707" w:y="1236"/>
              <w:shd w:val="clear" w:color="auto" w:fill="auto"/>
              <w:spacing w:before="0" w:after="0" w:line="100" w:lineRule="exact"/>
              <w:ind w:firstLine="0"/>
              <w:jc w:val="left"/>
            </w:pPr>
            <w:r>
              <w:rPr>
                <w:rStyle w:val="Bodytext245pt"/>
              </w:rPr>
              <w:t>Přídavný pult,monitor,tablet,příslušenství</w:t>
            </w: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center"/>
          </w:tcPr>
          <w:p w:rsidR="001E3808" w:rsidRDefault="007D51A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center"/>
          </w:tcPr>
          <w:p w:rsidR="001E3808" w:rsidRDefault="007D51A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vAlign w:val="center"/>
          </w:tcPr>
          <w:p w:rsidR="001E3808" w:rsidRDefault="00775D9B" w:rsidP="00775D9B">
            <w:pPr>
              <w:pStyle w:val="Bodytext20"/>
              <w:framePr w:w="15326" w:h="9283" w:wrap="none" w:vAnchor="page" w:hAnchor="page" w:x="707" w:y="1236"/>
              <w:shd w:val="clear" w:color="auto" w:fill="auto"/>
              <w:spacing w:before="0" w:after="0" w:line="100" w:lineRule="exact"/>
              <w:ind w:left="200" w:firstLine="0"/>
            </w:pPr>
            <w:r>
              <w:rPr>
                <w:rStyle w:val="Bodytext245pt0"/>
              </w:rPr>
              <w:t>xxx Kč</w:t>
            </w:r>
          </w:p>
        </w:tc>
        <w:tc>
          <w:tcPr>
            <w:tcW w:w="917" w:type="dxa"/>
            <w:tcBorders>
              <w:top w:val="single" w:sz="4" w:space="0" w:color="auto"/>
              <w:left w:val="single" w:sz="4" w:space="0" w:color="auto"/>
            </w:tcBorders>
            <w:shd w:val="clear" w:color="auto" w:fill="FFFFFF"/>
            <w:vAlign w:val="center"/>
          </w:tcPr>
          <w:p w:rsidR="001E3808" w:rsidRDefault="00FA1984">
            <w:pPr>
              <w:pStyle w:val="Bodytext20"/>
              <w:framePr w:w="15326" w:h="9283" w:wrap="none" w:vAnchor="page" w:hAnchor="page" w:x="707" w:y="1236"/>
              <w:shd w:val="clear" w:color="auto" w:fill="auto"/>
              <w:spacing w:before="0" w:after="0" w:line="100" w:lineRule="exact"/>
              <w:ind w:left="160" w:firstLine="0"/>
              <w:jc w:val="left"/>
            </w:pPr>
            <w:r>
              <w:rPr>
                <w:rStyle w:val="Bodytext245pt"/>
              </w:rPr>
              <w:t xml:space="preserve">      xxx</w:t>
            </w:r>
            <w:r w:rsidR="007D51A4">
              <w:rPr>
                <w:rStyle w:val="Bodytext245pt"/>
              </w:rPr>
              <w:t xml:space="preserve"> Kč</w:t>
            </w:r>
          </w:p>
        </w:tc>
        <w:tc>
          <w:tcPr>
            <w:tcW w:w="1003" w:type="dxa"/>
            <w:tcBorders>
              <w:top w:val="single" w:sz="4" w:space="0" w:color="auto"/>
              <w:left w:val="single" w:sz="4" w:space="0" w:color="auto"/>
            </w:tcBorders>
            <w:shd w:val="clear" w:color="auto" w:fill="FCFC19"/>
            <w:vAlign w:val="center"/>
          </w:tcPr>
          <w:p w:rsidR="001E3808" w:rsidRDefault="00FA1984">
            <w:pPr>
              <w:pStyle w:val="Bodytext20"/>
              <w:framePr w:w="15326" w:h="9283" w:wrap="none" w:vAnchor="page" w:hAnchor="page" w:x="707" w:y="1236"/>
              <w:shd w:val="clear" w:color="auto" w:fill="auto"/>
              <w:spacing w:before="0" w:after="0" w:line="100" w:lineRule="exact"/>
              <w:ind w:firstLine="0"/>
            </w:pPr>
            <w:r>
              <w:rPr>
                <w:rStyle w:val="Bodytext245pt0"/>
              </w:rPr>
              <w:t>xxx</w:t>
            </w:r>
            <w:r w:rsidR="007D51A4">
              <w:rPr>
                <w:rStyle w:val="Bodytext245pt0"/>
              </w:rPr>
              <w:t xml:space="preserve"> Kč</w:t>
            </w:r>
          </w:p>
        </w:tc>
        <w:tc>
          <w:tcPr>
            <w:tcW w:w="984" w:type="dxa"/>
            <w:tcBorders>
              <w:top w:val="single" w:sz="4" w:space="0" w:color="auto"/>
              <w:left w:val="single" w:sz="4" w:space="0" w:color="auto"/>
            </w:tcBorders>
            <w:shd w:val="clear" w:color="auto" w:fill="FFFFFF"/>
            <w:vAlign w:val="center"/>
          </w:tcPr>
          <w:p w:rsidR="001E3808" w:rsidRDefault="00FA1984">
            <w:pPr>
              <w:pStyle w:val="Bodytext20"/>
              <w:framePr w:w="15326" w:h="9283" w:wrap="none" w:vAnchor="page" w:hAnchor="page" w:x="707" w:y="1236"/>
              <w:shd w:val="clear" w:color="auto" w:fill="auto"/>
              <w:spacing w:before="0" w:after="0" w:line="100" w:lineRule="exact"/>
              <w:ind w:firstLine="0"/>
            </w:pPr>
            <w:r>
              <w:rPr>
                <w:rStyle w:val="Bodytext245pt"/>
              </w:rPr>
              <w:t>xxx</w:t>
            </w:r>
            <w:r w:rsidR="007D51A4">
              <w:rPr>
                <w:rStyle w:val="Bodytext245pt"/>
              </w:rPr>
              <w:t xml:space="preserve"> Kč</w:t>
            </w:r>
          </w:p>
        </w:tc>
        <w:tc>
          <w:tcPr>
            <w:tcW w:w="1238" w:type="dxa"/>
            <w:tcBorders>
              <w:top w:val="single" w:sz="4" w:space="0" w:color="auto"/>
              <w:left w:val="single" w:sz="4" w:space="0" w:color="auto"/>
            </w:tcBorders>
            <w:shd w:val="clear" w:color="auto" w:fill="FFFFFF"/>
            <w:vAlign w:val="center"/>
          </w:tcPr>
          <w:p w:rsidR="001E3808" w:rsidRDefault="00FA1984">
            <w:pPr>
              <w:pStyle w:val="Bodytext20"/>
              <w:framePr w:w="15326" w:h="9283" w:wrap="none" w:vAnchor="page" w:hAnchor="page" w:x="707" w:y="1236"/>
              <w:shd w:val="clear" w:color="auto" w:fill="auto"/>
              <w:spacing w:before="0" w:after="0" w:line="100" w:lineRule="exact"/>
              <w:ind w:firstLine="0"/>
            </w:pPr>
            <w:r>
              <w:rPr>
                <w:rStyle w:val="Bodytext245pt"/>
              </w:rPr>
              <w:t>xxx</w:t>
            </w:r>
            <w:r w:rsidR="007D51A4">
              <w:rPr>
                <w:rStyle w:val="Bodytext245pt"/>
              </w:rPr>
              <w:t xml:space="preserve"> Kč</w:t>
            </w:r>
          </w:p>
        </w:tc>
        <w:tc>
          <w:tcPr>
            <w:tcW w:w="1066" w:type="dxa"/>
            <w:tcBorders>
              <w:top w:val="single" w:sz="4" w:space="0" w:color="auto"/>
              <w:left w:val="single" w:sz="4" w:space="0" w:color="auto"/>
            </w:tcBorders>
            <w:shd w:val="clear" w:color="auto" w:fill="FFFFFF"/>
            <w:vAlign w:val="bottom"/>
          </w:tcPr>
          <w:p w:rsidR="001E3808" w:rsidRDefault="007D51A4">
            <w:pPr>
              <w:pStyle w:val="Bodytext20"/>
              <w:framePr w:w="15326" w:h="9283" w:wrap="none" w:vAnchor="page" w:hAnchor="page" w:x="707" w:y="1236"/>
              <w:shd w:val="clear" w:color="auto" w:fill="auto"/>
              <w:spacing w:before="0" w:after="0" w:line="100" w:lineRule="exact"/>
              <w:ind w:firstLine="0"/>
              <w:jc w:val="left"/>
            </w:pPr>
            <w:r>
              <w:rPr>
                <w:rStyle w:val="Bodytext245pt"/>
              </w:rPr>
              <w:t>ChamSys</w:t>
            </w:r>
          </w:p>
        </w:tc>
        <w:tc>
          <w:tcPr>
            <w:tcW w:w="1339" w:type="dxa"/>
            <w:tcBorders>
              <w:top w:val="single" w:sz="4" w:space="0" w:color="auto"/>
              <w:left w:val="single" w:sz="4" w:space="0" w:color="auto"/>
              <w:right w:val="single" w:sz="4" w:space="0" w:color="auto"/>
            </w:tcBorders>
            <w:shd w:val="clear" w:color="auto" w:fill="FFFFFF"/>
            <w:vAlign w:val="bottom"/>
          </w:tcPr>
          <w:p w:rsidR="001E3808" w:rsidRDefault="007D51A4">
            <w:pPr>
              <w:pStyle w:val="Bodytext20"/>
              <w:framePr w:w="15326" w:h="9283" w:wrap="none" w:vAnchor="page" w:hAnchor="page" w:x="707" w:y="1236"/>
              <w:shd w:val="clear" w:color="auto" w:fill="auto"/>
              <w:spacing w:before="0" w:after="0" w:line="154" w:lineRule="exact"/>
              <w:ind w:firstLine="0"/>
              <w:jc w:val="left"/>
            </w:pPr>
            <w:r w:rsidRPr="007D51A4">
              <w:rPr>
                <w:rStyle w:val="Bodytext245pt"/>
                <w:lang w:eastAsia="en-US" w:bidi="en-US"/>
              </w:rPr>
              <w:t xml:space="preserve">MagicQ </w:t>
            </w:r>
            <w:r>
              <w:rPr>
                <w:rStyle w:val="Bodytext245pt"/>
              </w:rPr>
              <w:t xml:space="preserve">MQ80 </w:t>
            </w:r>
            <w:r w:rsidRPr="007D51A4">
              <w:rPr>
                <w:rStyle w:val="Bodytext245pt"/>
                <w:lang w:eastAsia="en-US" w:bidi="en-US"/>
              </w:rPr>
              <w:t xml:space="preserve">Compact </w:t>
            </w:r>
            <w:r>
              <w:rPr>
                <w:rStyle w:val="Bodytext245pt"/>
              </w:rPr>
              <w:t>(zadavatel umožňuje použití jiných, kvalitativně a technicky obdobných řešení)</w:t>
            </w:r>
          </w:p>
        </w:tc>
      </w:tr>
      <w:tr w:rsidR="00FA1984" w:rsidTr="008106D2">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Ovládací pult</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Nastavení a zaškolení</w:t>
            </w: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03"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3C239A">
              <w:rPr>
                <w:rStyle w:val="Bodytext245pt"/>
              </w:rPr>
              <w:t>xxx Kč</w:t>
            </w:r>
          </w:p>
        </w:tc>
        <w:tc>
          <w:tcPr>
            <w:tcW w:w="123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Rozvaděč slaboproudý</w:t>
            </w:r>
          </w:p>
        </w:tc>
        <w:tc>
          <w:tcPr>
            <w:tcW w:w="4287" w:type="dxa"/>
            <w:gridSpan w:val="2"/>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 xml:space="preserve">nový </w:t>
            </w:r>
            <w:r>
              <w:rPr>
                <w:rStyle w:val="Bodytext245pt"/>
                <w:lang w:val="en-US" w:eastAsia="en-US" w:bidi="en-US"/>
              </w:rPr>
              <w:t xml:space="preserve">RACK </w:t>
            </w:r>
            <w:r>
              <w:rPr>
                <w:rStyle w:val="Bodytext245pt"/>
              </w:rPr>
              <w:t>rozvaděč,</w:t>
            </w:r>
            <w:r>
              <w:rPr>
                <w:rStyle w:val="Bodytext245pt"/>
                <w:lang w:val="en-US" w:eastAsia="en-US" w:bidi="en-US"/>
              </w:rPr>
              <w:t xml:space="preserve">Patch </w:t>
            </w:r>
            <w:r>
              <w:rPr>
                <w:rStyle w:val="Bodytext245pt"/>
              </w:rPr>
              <w:t xml:space="preserve">panel </w:t>
            </w:r>
            <w:r>
              <w:rPr>
                <w:rStyle w:val="Bodytext245pt"/>
                <w:lang w:val="en-US" w:eastAsia="en-US" w:bidi="en-US"/>
              </w:rPr>
              <w:t xml:space="preserve">CAT </w:t>
            </w:r>
            <w:r>
              <w:rPr>
                <w:rStyle w:val="Bodytext245pt"/>
              </w:rPr>
              <w:t xml:space="preserve">6, </w:t>
            </w:r>
            <w:r>
              <w:rPr>
                <w:rStyle w:val="Bodytext245pt"/>
                <w:lang w:val="en-US" w:eastAsia="en-US" w:bidi="en-US"/>
              </w:rPr>
              <w:t>switch</w:t>
            </w: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03"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3C239A">
              <w:rPr>
                <w:rStyle w:val="Bodytext245pt"/>
              </w:rPr>
              <w:t>xxx Kč</w:t>
            </w:r>
          </w:p>
        </w:tc>
        <w:tc>
          <w:tcPr>
            <w:tcW w:w="1066"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Rozvaděč slaboproudý</w:t>
            </w:r>
          </w:p>
        </w:tc>
        <w:tc>
          <w:tcPr>
            <w:tcW w:w="221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úprava stávajícího řízení pracovního osvětlení</w:t>
            </w: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03"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3C239A">
              <w:rPr>
                <w:rStyle w:val="Bodytext245pt"/>
              </w:rPr>
              <w:t>xxx Kč</w:t>
            </w:r>
          </w:p>
        </w:tc>
        <w:tc>
          <w:tcPr>
            <w:tcW w:w="123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Kabel slaboproudý</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lang w:val="en-US" w:eastAsia="en-US" w:bidi="en-US"/>
              </w:rPr>
              <w:t xml:space="preserve">CAT </w:t>
            </w:r>
            <w:r>
              <w:rPr>
                <w:rStyle w:val="Bodytext245pt"/>
              </w:rPr>
              <w:t>6A, nestíněný, plášť PVC</w:t>
            </w: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2 000,00</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m</w:t>
            </w:r>
          </w:p>
        </w:tc>
        <w:tc>
          <w:tcPr>
            <w:tcW w:w="936"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03"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3C239A">
              <w:rPr>
                <w:rStyle w:val="Bodytext245pt"/>
              </w:rPr>
              <w:t>xxx Kč</w:t>
            </w:r>
          </w:p>
        </w:tc>
        <w:tc>
          <w:tcPr>
            <w:tcW w:w="123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Kabel slaboproudý</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SYKFY 20x0.5</w:t>
            </w: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50,00</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m</w:t>
            </w:r>
          </w:p>
        </w:tc>
        <w:tc>
          <w:tcPr>
            <w:tcW w:w="936"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03"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3C239A">
              <w:rPr>
                <w:rStyle w:val="Bodytext245pt"/>
              </w:rPr>
              <w:t>xxx Kč</w:t>
            </w:r>
          </w:p>
        </w:tc>
        <w:tc>
          <w:tcPr>
            <w:tcW w:w="123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Kabel slaboproudý</w:t>
            </w:r>
          </w:p>
        </w:tc>
        <w:tc>
          <w:tcPr>
            <w:tcW w:w="221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lang w:val="en-US" w:eastAsia="en-US" w:bidi="en-US"/>
              </w:rPr>
              <w:t xml:space="preserve">TASKER </w:t>
            </w:r>
            <w:r>
              <w:rPr>
                <w:rStyle w:val="Bodytext245pt"/>
              </w:rPr>
              <w:t>TSK 1038</w:t>
            </w:r>
          </w:p>
        </w:tc>
        <w:tc>
          <w:tcPr>
            <w:tcW w:w="2069"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DMX</w:t>
            </w: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400,00</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m</w:t>
            </w:r>
          </w:p>
        </w:tc>
        <w:tc>
          <w:tcPr>
            <w:tcW w:w="936"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03"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3C239A">
              <w:rPr>
                <w:rStyle w:val="Bodytext245pt"/>
              </w:rPr>
              <w:t>xxx Kč</w:t>
            </w:r>
          </w:p>
        </w:tc>
        <w:tc>
          <w:tcPr>
            <w:tcW w:w="123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Žlaby, chráničky drobný upevňovací materiál</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03" w:type="dxa"/>
            <w:tcBorders>
              <w:top w:val="single" w:sz="4" w:space="0" w:color="auto"/>
              <w:left w:val="single" w:sz="4" w:space="0" w:color="auto"/>
            </w:tcBorders>
            <w:shd w:val="clear" w:color="auto" w:fill="FCFC19"/>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3C239A">
              <w:rPr>
                <w:rStyle w:val="Bodytext245pt"/>
              </w:rPr>
              <w:t>xxx Kč</w:t>
            </w:r>
          </w:p>
        </w:tc>
        <w:tc>
          <w:tcPr>
            <w:tcW w:w="1238"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Převodník UTP/DMX</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03" w:type="dxa"/>
            <w:tcBorders>
              <w:top w:val="single" w:sz="4" w:space="0" w:color="auto"/>
              <w:left w:val="single" w:sz="4" w:space="0" w:color="auto"/>
            </w:tcBorders>
            <w:shd w:val="clear" w:color="auto" w:fill="FCFC19"/>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3C239A">
              <w:rPr>
                <w:rStyle w:val="Bodytext245pt"/>
              </w:rPr>
              <w:t>xxx Kč</w:t>
            </w:r>
          </w:p>
        </w:tc>
        <w:tc>
          <w:tcPr>
            <w:tcW w:w="1238"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1E3808">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17"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003"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23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1E3808">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1E3808" w:rsidRDefault="007D51A4">
            <w:pPr>
              <w:pStyle w:val="Bodytext20"/>
              <w:framePr w:w="15326" w:h="9283" w:wrap="none" w:vAnchor="page" w:hAnchor="page" w:x="707" w:y="1236"/>
              <w:shd w:val="clear" w:color="auto" w:fill="auto"/>
              <w:spacing w:before="0" w:after="0" w:line="100" w:lineRule="exact"/>
              <w:ind w:firstLine="0"/>
              <w:jc w:val="left"/>
            </w:pPr>
            <w:r>
              <w:rPr>
                <w:rStyle w:val="Bodytext24ptBold"/>
              </w:rPr>
              <w:t>Slaboproud celkem</w:t>
            </w: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17" w:type="dxa"/>
            <w:tcBorders>
              <w:top w:val="single" w:sz="4" w:space="0" w:color="auto"/>
              <w:left w:val="single" w:sz="4" w:space="0" w:color="auto"/>
            </w:tcBorders>
            <w:shd w:val="clear" w:color="auto" w:fill="FFFFFF"/>
            <w:vAlign w:val="bottom"/>
          </w:tcPr>
          <w:p w:rsidR="001E3808" w:rsidRDefault="00FA1984">
            <w:pPr>
              <w:pStyle w:val="Bodytext20"/>
              <w:framePr w:w="15326" w:h="9283" w:wrap="none" w:vAnchor="page" w:hAnchor="page" w:x="707" w:y="1236"/>
              <w:shd w:val="clear" w:color="auto" w:fill="auto"/>
              <w:spacing w:before="0" w:after="0" w:line="100" w:lineRule="exact"/>
              <w:ind w:left="160" w:firstLine="0"/>
              <w:jc w:val="left"/>
            </w:pPr>
            <w:r>
              <w:rPr>
                <w:rStyle w:val="Bodytext24ptBold"/>
              </w:rPr>
              <w:t>xxx</w:t>
            </w:r>
            <w:r w:rsidR="007D51A4">
              <w:rPr>
                <w:rStyle w:val="Bodytext24ptBold"/>
              </w:rPr>
              <w:t xml:space="preserve"> Kč</w:t>
            </w:r>
          </w:p>
        </w:tc>
        <w:tc>
          <w:tcPr>
            <w:tcW w:w="1003"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84" w:type="dxa"/>
            <w:tcBorders>
              <w:top w:val="single" w:sz="4" w:space="0" w:color="auto"/>
              <w:left w:val="single" w:sz="4" w:space="0" w:color="auto"/>
            </w:tcBorders>
            <w:shd w:val="clear" w:color="auto" w:fill="FFFFFF"/>
            <w:vAlign w:val="bottom"/>
          </w:tcPr>
          <w:p w:rsidR="001E3808" w:rsidRDefault="00FA1984">
            <w:pPr>
              <w:pStyle w:val="Bodytext20"/>
              <w:framePr w:w="15326" w:h="9283" w:wrap="none" w:vAnchor="page" w:hAnchor="page" w:x="707" w:y="1236"/>
              <w:shd w:val="clear" w:color="auto" w:fill="auto"/>
              <w:spacing w:before="0" w:after="0" w:line="100" w:lineRule="exact"/>
              <w:ind w:firstLine="0"/>
            </w:pPr>
            <w:r>
              <w:rPr>
                <w:rStyle w:val="Bodytext24ptBold"/>
              </w:rPr>
              <w:t>xxx</w:t>
            </w:r>
            <w:r w:rsidR="007D51A4">
              <w:rPr>
                <w:rStyle w:val="Bodytext24ptBold"/>
              </w:rPr>
              <w:t xml:space="preserve"> Kč</w:t>
            </w:r>
          </w:p>
        </w:tc>
        <w:tc>
          <w:tcPr>
            <w:tcW w:w="1238" w:type="dxa"/>
            <w:tcBorders>
              <w:top w:val="single" w:sz="4" w:space="0" w:color="auto"/>
              <w:left w:val="single" w:sz="4" w:space="0" w:color="auto"/>
            </w:tcBorders>
            <w:shd w:val="clear" w:color="auto" w:fill="FFFFFF"/>
            <w:vAlign w:val="bottom"/>
          </w:tcPr>
          <w:p w:rsidR="001E3808" w:rsidRDefault="00FA1984">
            <w:pPr>
              <w:pStyle w:val="Bodytext20"/>
              <w:framePr w:w="15326" w:h="9283" w:wrap="none" w:vAnchor="page" w:hAnchor="page" w:x="707" w:y="1236"/>
              <w:shd w:val="clear" w:color="auto" w:fill="auto"/>
              <w:spacing w:before="0" w:after="0" w:line="100" w:lineRule="exact"/>
              <w:ind w:firstLine="0"/>
            </w:pPr>
            <w:r>
              <w:rPr>
                <w:rStyle w:val="Bodytext24ptBold"/>
              </w:rPr>
              <w:t>xxxx</w:t>
            </w:r>
            <w:r w:rsidR="007D51A4">
              <w:rPr>
                <w:rStyle w:val="Bodytext24ptBold"/>
              </w:rPr>
              <w:t xml:space="preserve"> Kč</w:t>
            </w: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1E3808">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17"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003"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23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1E3808">
        <w:tblPrEx>
          <w:tblCellMar>
            <w:top w:w="0" w:type="dxa"/>
            <w:bottom w:w="0" w:type="dxa"/>
          </w:tblCellMar>
        </w:tblPrEx>
        <w:trPr>
          <w:trHeight w:hRule="exact" w:val="154"/>
        </w:trPr>
        <w:tc>
          <w:tcPr>
            <w:tcW w:w="4685" w:type="dxa"/>
            <w:gridSpan w:val="2"/>
            <w:tcBorders>
              <w:top w:val="single" w:sz="4" w:space="0" w:color="auto"/>
            </w:tcBorders>
            <w:shd w:val="clear" w:color="auto" w:fill="FFFFFF"/>
          </w:tcPr>
          <w:p w:rsidR="001E3808" w:rsidRDefault="007D51A4">
            <w:pPr>
              <w:pStyle w:val="Bodytext20"/>
              <w:framePr w:w="15326" w:h="9283" w:wrap="none" w:vAnchor="page" w:hAnchor="page" w:x="707" w:y="1236"/>
              <w:shd w:val="clear" w:color="auto" w:fill="auto"/>
              <w:spacing w:before="0" w:after="0" w:line="100" w:lineRule="exact"/>
              <w:ind w:firstLine="0"/>
              <w:jc w:val="left"/>
            </w:pPr>
            <w:r>
              <w:rPr>
                <w:rStyle w:val="Bodytext24ptBold"/>
              </w:rPr>
              <w:t>KONSTRUKCE a ZDVIHACÍ ZAŘÍZENI</w:t>
            </w:r>
          </w:p>
        </w:tc>
        <w:tc>
          <w:tcPr>
            <w:tcW w:w="2069" w:type="dxa"/>
            <w:tcBorders>
              <w:top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tcBorders>
            <w:shd w:val="clear" w:color="auto" w:fill="FFFFFF"/>
          </w:tcPr>
          <w:p w:rsidR="001E3808" w:rsidRDefault="001E3808">
            <w:pPr>
              <w:framePr w:w="15326" w:h="9283" w:wrap="none" w:vAnchor="page" w:hAnchor="page" w:x="707" w:y="1236"/>
              <w:rPr>
                <w:sz w:val="10"/>
                <w:szCs w:val="10"/>
              </w:rPr>
            </w:pPr>
          </w:p>
        </w:tc>
        <w:tc>
          <w:tcPr>
            <w:tcW w:w="1920" w:type="dxa"/>
            <w:gridSpan w:val="2"/>
            <w:tcBorders>
              <w:top w:val="single" w:sz="4" w:space="0" w:color="auto"/>
            </w:tcBorders>
            <w:shd w:val="clear" w:color="auto" w:fill="FFFFFF"/>
          </w:tcPr>
          <w:p w:rsidR="001E3808" w:rsidRDefault="001E3808">
            <w:pPr>
              <w:framePr w:w="15326" w:h="9283" w:wrap="none" w:vAnchor="page" w:hAnchor="page" w:x="707" w:y="1236"/>
              <w:rPr>
                <w:sz w:val="10"/>
                <w:szCs w:val="10"/>
              </w:rPr>
            </w:pPr>
          </w:p>
        </w:tc>
        <w:tc>
          <w:tcPr>
            <w:tcW w:w="984" w:type="dxa"/>
            <w:tcBorders>
              <w:top w:val="single" w:sz="4" w:space="0" w:color="auto"/>
            </w:tcBorders>
            <w:shd w:val="clear" w:color="auto" w:fill="FFFFFF"/>
          </w:tcPr>
          <w:p w:rsidR="001E3808" w:rsidRDefault="001E3808">
            <w:pPr>
              <w:framePr w:w="15326" w:h="9283" w:wrap="none" w:vAnchor="page" w:hAnchor="page" w:x="707" w:y="1236"/>
              <w:rPr>
                <w:sz w:val="10"/>
                <w:szCs w:val="10"/>
              </w:rPr>
            </w:pPr>
          </w:p>
        </w:tc>
        <w:tc>
          <w:tcPr>
            <w:tcW w:w="1238" w:type="dxa"/>
            <w:tcBorders>
              <w:top w:val="single" w:sz="4" w:space="0" w:color="auto"/>
            </w:tcBorders>
            <w:shd w:val="clear" w:color="auto" w:fill="FFFFFF"/>
          </w:tcPr>
          <w:p w:rsidR="001E3808" w:rsidRDefault="001E3808">
            <w:pPr>
              <w:framePr w:w="15326" w:h="9283" w:wrap="none" w:vAnchor="page" w:hAnchor="page" w:x="707" w:y="1236"/>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FA1984" w:rsidTr="008106D2">
        <w:tblPrEx>
          <w:tblCellMar>
            <w:top w:w="0" w:type="dxa"/>
            <w:bottom w:w="0" w:type="dxa"/>
          </w:tblCellMar>
        </w:tblPrEx>
        <w:trPr>
          <w:trHeight w:hRule="exact" w:val="149"/>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 xml:space="preserve">Ukotvení </w:t>
            </w:r>
            <w:r>
              <w:rPr>
                <w:rStyle w:val="Bodytext245pt"/>
                <w:lang w:val="en-US" w:eastAsia="en-US" w:bidi="en-US"/>
              </w:rPr>
              <w:t xml:space="preserve">LED strip </w:t>
            </w:r>
            <w:r>
              <w:rPr>
                <w:rStyle w:val="Bodytext245pt"/>
              </w:rPr>
              <w:t>varhany</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F439DF">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556ACF">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CA6C2E">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630613">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 xml:space="preserve">Ukotvení </w:t>
            </w:r>
            <w:r>
              <w:rPr>
                <w:rStyle w:val="Bodytext245pt"/>
                <w:lang w:val="en-US" w:eastAsia="en-US" w:bidi="en-US"/>
              </w:rPr>
              <w:t xml:space="preserve">LED strip </w:t>
            </w:r>
            <w:r>
              <w:rPr>
                <w:rStyle w:val="Bodytext245pt"/>
              </w:rPr>
              <w:t>štěrbina</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8</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80692B">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F439DF">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556ACF">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CA6C2E">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630613">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49"/>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 xml:space="preserve">Ukotvení </w:t>
            </w:r>
            <w:r>
              <w:rPr>
                <w:rStyle w:val="Bodytext245pt"/>
                <w:lang w:val="en-US" w:eastAsia="en-US" w:bidi="en-US"/>
              </w:rPr>
              <w:t xml:space="preserve">LED strip </w:t>
            </w:r>
            <w:r>
              <w:rPr>
                <w:rStyle w:val="Bodytext245pt"/>
              </w:rPr>
              <w:t>nika jeviště</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80692B">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F439DF">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556ACF">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CA6C2E">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630613">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Ukotvení scénických reflektorů</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80692B">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F439DF">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556ACF">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CA6C2E">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630613">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1E3808">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17"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03"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84"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238"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FA1984" w:rsidTr="008106D2">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Prohlídka a zaměření</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9D51AC">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573268">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937106">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F0DD1">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E01D5">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prohlídka a zaměření elektro</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9D51AC">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573268">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937106">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F0DD1">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E01D5">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Realizační dokumentace elektro</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9D51AC">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573268">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937106">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F0DD1">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E01D5">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Realizační dokumentace strojní</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9D51AC">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573268">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937106">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F0DD1">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E01D5">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44"/>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Dokumentace skutečného provedení elektro</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9D51AC">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573268">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937106">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F0DD1">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E01D5">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Dokumentace skutečného provedení strojní</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kpl</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9D51AC">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573268">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937106">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F0DD1">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E01D5">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1E3808">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17"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03"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84"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238"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1E3808">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1E3808" w:rsidRDefault="007D51A4">
            <w:pPr>
              <w:pStyle w:val="Bodytext20"/>
              <w:framePr w:w="15326" w:h="9283" w:wrap="none" w:vAnchor="page" w:hAnchor="page" w:x="707" w:y="1236"/>
              <w:shd w:val="clear" w:color="auto" w:fill="auto"/>
              <w:spacing w:before="0" w:after="0" w:line="100" w:lineRule="exact"/>
              <w:ind w:firstLine="0"/>
              <w:jc w:val="left"/>
            </w:pPr>
            <w:r>
              <w:rPr>
                <w:rStyle w:val="Bodytext24ptBold"/>
              </w:rPr>
              <w:t>TAH 400kg, v = 0 - 0,4m/s - úprava stávajícího tahu</w:t>
            </w: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17"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03"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84"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238"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FA1984">
        <w:tblPrEx>
          <w:tblCellMar>
            <w:top w:w="0" w:type="dxa"/>
            <w:bottom w:w="0" w:type="dxa"/>
          </w:tblCellMar>
        </w:tblPrEx>
        <w:trPr>
          <w:trHeight w:hRule="exact" w:val="158"/>
        </w:trPr>
        <w:tc>
          <w:tcPr>
            <w:tcW w:w="4685" w:type="dxa"/>
            <w:gridSpan w:val="2"/>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-nová elektropřevodovka s motorem -P=2,2kW,2xbrzda</w:t>
            </w: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C53BE5">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AD1BCC">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0448B2">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115A84">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49"/>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-stromag -6 poloh</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C53BE5">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AD1BCC">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0448B2">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115A84">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D34EE4">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-lana 6,3mm, zakončení</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100</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m</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C53BE5">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AD1BCC">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0448B2">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115A84">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D34EE4">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-úprava rámu</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C53BE5">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AD1BCC">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0448B2">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115A84">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D34EE4">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1E3808">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17"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03"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84"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238"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1E3808">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1E3808" w:rsidRDefault="007D51A4">
            <w:pPr>
              <w:pStyle w:val="Bodytext20"/>
              <w:framePr w:w="15326" w:h="9283" w:wrap="none" w:vAnchor="page" w:hAnchor="page" w:x="707" w:y="1236"/>
              <w:shd w:val="clear" w:color="auto" w:fill="auto"/>
              <w:spacing w:before="0" w:after="0" w:line="100" w:lineRule="exact"/>
              <w:ind w:firstLine="0"/>
              <w:jc w:val="left"/>
            </w:pPr>
            <w:r>
              <w:rPr>
                <w:rStyle w:val="Bodytext24ptBold"/>
              </w:rPr>
              <w:t>TAH 150kg, v = 0 - 0,4m/s - úprava stávajících tahů</w:t>
            </w: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17"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03"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84"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238"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FA1984" w:rsidTr="008106D2">
        <w:tblPrEx>
          <w:tblCellMar>
            <w:top w:w="0" w:type="dxa"/>
            <w:bottom w:w="0" w:type="dxa"/>
          </w:tblCellMar>
        </w:tblPrEx>
        <w:trPr>
          <w:trHeight w:hRule="exact" w:val="154"/>
        </w:trPr>
        <w:tc>
          <w:tcPr>
            <w:tcW w:w="4685" w:type="dxa"/>
            <w:gridSpan w:val="2"/>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-nová elektropřevodovka s motorem -P=l,lkW,2xbrzda</w:t>
            </w: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6</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E91A73">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826F7">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F16555">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-stromag -6 poloh</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6</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91A73">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E826F7">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F16555">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C000BF">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-lana 6,3mm, zakončení</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300</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m</w:t>
            </w:r>
          </w:p>
        </w:tc>
        <w:tc>
          <w:tcPr>
            <w:tcW w:w="936"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91A73">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E826F7">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F16555">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C000BF">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-úprava rámu</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6</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91A73">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E826F7">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F16555">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C000BF">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rsidTr="008106D2">
        <w:tblPrEx>
          <w:tblCellMar>
            <w:top w:w="0" w:type="dxa"/>
            <w:bottom w:w="0" w:type="dxa"/>
          </w:tblCellMar>
        </w:tblPrEx>
        <w:trPr>
          <w:trHeight w:hRule="exact" w:val="154"/>
        </w:trPr>
        <w:tc>
          <w:tcPr>
            <w:tcW w:w="2467"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Jeklová tyč lm pro svítidla včetně zásuvek</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E91A73">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E826F7">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F16555">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C000BF">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1E3808">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17"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03"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84"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238"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1E3808">
        <w:tblPrEx>
          <w:tblCellMar>
            <w:top w:w="0" w:type="dxa"/>
            <w:bottom w:w="0" w:type="dxa"/>
          </w:tblCellMar>
        </w:tblPrEx>
        <w:trPr>
          <w:trHeight w:hRule="exact" w:val="149"/>
        </w:trPr>
        <w:tc>
          <w:tcPr>
            <w:tcW w:w="2467" w:type="dxa"/>
            <w:tcBorders>
              <w:top w:val="single" w:sz="4" w:space="0" w:color="auto"/>
              <w:left w:val="single" w:sz="4" w:space="0" w:color="auto"/>
            </w:tcBorders>
            <w:shd w:val="clear" w:color="auto" w:fill="FFFFFF"/>
            <w:vAlign w:val="bottom"/>
          </w:tcPr>
          <w:p w:rsidR="001E3808" w:rsidRDefault="007D51A4">
            <w:pPr>
              <w:pStyle w:val="Bodytext20"/>
              <w:framePr w:w="15326" w:h="9283" w:wrap="none" w:vAnchor="page" w:hAnchor="page" w:x="707" w:y="1236"/>
              <w:shd w:val="clear" w:color="auto" w:fill="auto"/>
              <w:spacing w:before="0" w:after="0" w:line="100" w:lineRule="exact"/>
              <w:ind w:firstLine="0"/>
              <w:jc w:val="left"/>
            </w:pPr>
            <w:r>
              <w:rPr>
                <w:rStyle w:val="Bodytext24ptBold"/>
              </w:rPr>
              <w:t>TAH 150kg, v = 0 - 0,4m/s - nové pohony</w:t>
            </w:r>
          </w:p>
        </w:tc>
        <w:tc>
          <w:tcPr>
            <w:tcW w:w="221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936"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17"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03"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984"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238" w:type="dxa"/>
            <w:tcBorders>
              <w:top w:val="single" w:sz="4" w:space="0" w:color="auto"/>
              <w:left w:val="single" w:sz="4" w:space="0" w:color="auto"/>
            </w:tcBorders>
            <w:shd w:val="clear" w:color="auto" w:fill="FFFFFF"/>
          </w:tcPr>
          <w:p w:rsidR="001E3808" w:rsidRDefault="001E3808" w:rsidP="00FA1984">
            <w:pPr>
              <w:framePr w:w="15326" w:h="9283" w:wrap="none" w:vAnchor="page" w:hAnchor="page" w:x="707" w:y="1236"/>
              <w:jc w:val="center"/>
              <w:rPr>
                <w:sz w:val="10"/>
                <w:szCs w:val="10"/>
              </w:rPr>
            </w:pPr>
          </w:p>
        </w:tc>
        <w:tc>
          <w:tcPr>
            <w:tcW w:w="1066" w:type="dxa"/>
            <w:tcBorders>
              <w:top w:val="single" w:sz="4" w:space="0" w:color="auto"/>
              <w:left w:val="single" w:sz="4" w:space="0" w:color="auto"/>
            </w:tcBorders>
            <w:shd w:val="clear" w:color="auto" w:fill="FFFFFF"/>
          </w:tcPr>
          <w:p w:rsidR="001E3808" w:rsidRDefault="001E3808">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1E3808" w:rsidRDefault="001E3808">
            <w:pPr>
              <w:framePr w:w="15326" w:h="9283" w:wrap="none" w:vAnchor="page" w:hAnchor="page" w:x="707" w:y="1236"/>
              <w:rPr>
                <w:sz w:val="10"/>
                <w:szCs w:val="10"/>
              </w:rPr>
            </w:pPr>
          </w:p>
        </w:tc>
      </w:tr>
      <w:tr w:rsidR="00FA1984">
        <w:tblPrEx>
          <w:tblCellMar>
            <w:top w:w="0" w:type="dxa"/>
            <w:bottom w:w="0" w:type="dxa"/>
          </w:tblCellMar>
        </w:tblPrEx>
        <w:trPr>
          <w:trHeight w:hRule="exact" w:val="158"/>
        </w:trPr>
        <w:tc>
          <w:tcPr>
            <w:tcW w:w="2467"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-elektropřevodovka s motorem -P=l,lkW,2xbrzda</w:t>
            </w:r>
          </w:p>
        </w:tc>
        <w:tc>
          <w:tcPr>
            <w:tcW w:w="221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tcBorders>
            <w:shd w:val="clear" w:color="auto" w:fill="FFFFFF"/>
            <w:vAlign w:val="bottom"/>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2</w:t>
            </w:r>
          </w:p>
        </w:tc>
        <w:tc>
          <w:tcPr>
            <w:tcW w:w="562" w:type="dxa"/>
            <w:tcBorders>
              <w:top w:val="single" w:sz="4" w:space="0" w:color="auto"/>
              <w:left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0D34ED">
              <w:rPr>
                <w:rStyle w:val="Bodytext245pt0"/>
              </w:rPr>
              <w:t>xxx Kč</w:t>
            </w:r>
          </w:p>
        </w:tc>
        <w:tc>
          <w:tcPr>
            <w:tcW w:w="917"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A343A7">
              <w:rPr>
                <w:rStyle w:val="Bodytext245pt0"/>
              </w:rPr>
              <w:t>xxx Kč</w:t>
            </w:r>
          </w:p>
        </w:tc>
        <w:tc>
          <w:tcPr>
            <w:tcW w:w="1003" w:type="dxa"/>
            <w:tcBorders>
              <w:top w:val="single" w:sz="4" w:space="0" w:color="auto"/>
              <w:left w:val="single" w:sz="4" w:space="0" w:color="auto"/>
            </w:tcBorders>
            <w:shd w:val="clear" w:color="auto" w:fill="FCFC19"/>
          </w:tcPr>
          <w:p w:rsidR="00FA1984" w:rsidRDefault="00FA1984" w:rsidP="00FA1984">
            <w:pPr>
              <w:framePr w:w="15326" w:h="9283" w:wrap="none" w:vAnchor="page" w:hAnchor="page" w:x="707" w:y="1236"/>
              <w:jc w:val="center"/>
            </w:pPr>
            <w:r w:rsidRPr="00CF0E17">
              <w:rPr>
                <w:rStyle w:val="Bodytext245pt0"/>
              </w:rPr>
              <w:t>xxx Kč</w:t>
            </w:r>
          </w:p>
        </w:tc>
        <w:tc>
          <w:tcPr>
            <w:tcW w:w="984"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3C58C4">
              <w:rPr>
                <w:rStyle w:val="Bodytext245pt0"/>
              </w:rPr>
              <w:t>xxx Kč</w:t>
            </w:r>
          </w:p>
        </w:tc>
        <w:tc>
          <w:tcPr>
            <w:tcW w:w="1238"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jc w:val="center"/>
            </w:pPr>
            <w:r w:rsidRPr="003C58C4">
              <w:rPr>
                <w:rStyle w:val="Bodytext245pt0"/>
              </w:rPr>
              <w:t>xxx Kč</w:t>
            </w:r>
          </w:p>
        </w:tc>
        <w:tc>
          <w:tcPr>
            <w:tcW w:w="1066" w:type="dxa"/>
            <w:tcBorders>
              <w:top w:val="single" w:sz="4" w:space="0" w:color="auto"/>
              <w:left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r w:rsidR="00FA1984">
        <w:tblPrEx>
          <w:tblCellMar>
            <w:top w:w="0" w:type="dxa"/>
            <w:bottom w:w="0" w:type="dxa"/>
          </w:tblCellMar>
        </w:tblPrEx>
        <w:trPr>
          <w:trHeight w:hRule="exact" w:val="168"/>
        </w:trPr>
        <w:tc>
          <w:tcPr>
            <w:tcW w:w="2467" w:type="dxa"/>
            <w:tcBorders>
              <w:top w:val="single" w:sz="4" w:space="0" w:color="auto"/>
              <w:left w:val="single" w:sz="4" w:space="0" w:color="auto"/>
              <w:bottom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jc w:val="left"/>
            </w:pPr>
            <w:r>
              <w:rPr>
                <w:rStyle w:val="Bodytext245pt"/>
              </w:rPr>
              <w:t>-stromag -6 poloh</w:t>
            </w:r>
          </w:p>
        </w:tc>
        <w:tc>
          <w:tcPr>
            <w:tcW w:w="2218" w:type="dxa"/>
            <w:tcBorders>
              <w:top w:val="single" w:sz="4" w:space="0" w:color="auto"/>
              <w:left w:val="single" w:sz="4" w:space="0" w:color="auto"/>
              <w:bottom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2069" w:type="dxa"/>
            <w:tcBorders>
              <w:top w:val="single" w:sz="4" w:space="0" w:color="auto"/>
              <w:left w:val="single" w:sz="4" w:space="0" w:color="auto"/>
              <w:bottom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528" w:type="dxa"/>
            <w:tcBorders>
              <w:top w:val="single" w:sz="4" w:space="0" w:color="auto"/>
              <w:left w:val="single" w:sz="4" w:space="0" w:color="auto"/>
              <w:bottom w:val="single" w:sz="4" w:space="0" w:color="auto"/>
            </w:tcBorders>
            <w:shd w:val="clear" w:color="auto" w:fill="FFFFFF"/>
            <w:vAlign w:val="center"/>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2</w:t>
            </w:r>
          </w:p>
        </w:tc>
        <w:tc>
          <w:tcPr>
            <w:tcW w:w="562" w:type="dxa"/>
            <w:tcBorders>
              <w:top w:val="single" w:sz="4" w:space="0" w:color="auto"/>
              <w:left w:val="single" w:sz="4" w:space="0" w:color="auto"/>
              <w:bottom w:val="single" w:sz="4" w:space="0" w:color="auto"/>
            </w:tcBorders>
            <w:shd w:val="clear" w:color="auto" w:fill="FFFFFF"/>
          </w:tcPr>
          <w:p w:rsidR="00FA1984" w:rsidRDefault="00FA1984" w:rsidP="00FA1984">
            <w:pPr>
              <w:pStyle w:val="Bodytext20"/>
              <w:framePr w:w="15326" w:h="9283" w:wrap="none" w:vAnchor="page" w:hAnchor="page" w:x="707" w:y="1236"/>
              <w:shd w:val="clear" w:color="auto" w:fill="auto"/>
              <w:spacing w:before="0" w:after="0" w:line="100" w:lineRule="exact"/>
              <w:ind w:firstLine="0"/>
            </w:pPr>
            <w:r>
              <w:rPr>
                <w:rStyle w:val="Bodytext245pt"/>
              </w:rPr>
              <w:t>ks</w:t>
            </w:r>
          </w:p>
        </w:tc>
        <w:tc>
          <w:tcPr>
            <w:tcW w:w="936" w:type="dxa"/>
            <w:tcBorders>
              <w:top w:val="single" w:sz="4" w:space="0" w:color="auto"/>
              <w:left w:val="single" w:sz="4" w:space="0" w:color="auto"/>
              <w:bottom w:val="single" w:sz="4" w:space="0" w:color="auto"/>
            </w:tcBorders>
            <w:shd w:val="clear" w:color="auto" w:fill="FCFC19"/>
          </w:tcPr>
          <w:p w:rsidR="00FA1984" w:rsidRDefault="00FA1984" w:rsidP="00FA1984">
            <w:pPr>
              <w:framePr w:w="15326" w:h="9283" w:wrap="none" w:vAnchor="page" w:hAnchor="page" w:x="707" w:y="1236"/>
              <w:jc w:val="center"/>
            </w:pPr>
            <w:r w:rsidRPr="000D34ED">
              <w:rPr>
                <w:rStyle w:val="Bodytext245pt0"/>
              </w:rPr>
              <w:t>xxx Kč</w:t>
            </w:r>
          </w:p>
        </w:tc>
        <w:tc>
          <w:tcPr>
            <w:tcW w:w="917" w:type="dxa"/>
            <w:tcBorders>
              <w:top w:val="single" w:sz="4" w:space="0" w:color="auto"/>
              <w:left w:val="single" w:sz="4" w:space="0" w:color="auto"/>
              <w:bottom w:val="single" w:sz="4" w:space="0" w:color="auto"/>
            </w:tcBorders>
            <w:shd w:val="clear" w:color="auto" w:fill="FFFFFF"/>
          </w:tcPr>
          <w:p w:rsidR="00FA1984" w:rsidRDefault="00FA1984" w:rsidP="00FA1984">
            <w:pPr>
              <w:framePr w:w="15326" w:h="9283" w:wrap="none" w:vAnchor="page" w:hAnchor="page" w:x="707" w:y="1236"/>
              <w:jc w:val="center"/>
            </w:pPr>
            <w:r w:rsidRPr="00A343A7">
              <w:rPr>
                <w:rStyle w:val="Bodytext245pt0"/>
              </w:rPr>
              <w:t>xxx Kč</w:t>
            </w:r>
          </w:p>
        </w:tc>
        <w:tc>
          <w:tcPr>
            <w:tcW w:w="1003" w:type="dxa"/>
            <w:tcBorders>
              <w:top w:val="single" w:sz="4" w:space="0" w:color="auto"/>
              <w:left w:val="single" w:sz="4" w:space="0" w:color="auto"/>
              <w:bottom w:val="single" w:sz="4" w:space="0" w:color="auto"/>
            </w:tcBorders>
            <w:shd w:val="clear" w:color="auto" w:fill="FCFC19"/>
          </w:tcPr>
          <w:p w:rsidR="00FA1984" w:rsidRDefault="00FA1984" w:rsidP="00FA1984">
            <w:pPr>
              <w:framePr w:w="15326" w:h="9283" w:wrap="none" w:vAnchor="page" w:hAnchor="page" w:x="707" w:y="1236"/>
              <w:jc w:val="center"/>
            </w:pPr>
            <w:r w:rsidRPr="00CF0E17">
              <w:rPr>
                <w:rStyle w:val="Bodytext245pt0"/>
              </w:rPr>
              <w:t>xxx Kč</w:t>
            </w:r>
          </w:p>
        </w:tc>
        <w:tc>
          <w:tcPr>
            <w:tcW w:w="984" w:type="dxa"/>
            <w:tcBorders>
              <w:top w:val="single" w:sz="4" w:space="0" w:color="auto"/>
              <w:left w:val="single" w:sz="4" w:space="0" w:color="auto"/>
              <w:bottom w:val="single" w:sz="4" w:space="0" w:color="auto"/>
            </w:tcBorders>
            <w:shd w:val="clear" w:color="auto" w:fill="FFFFFF"/>
          </w:tcPr>
          <w:p w:rsidR="00FA1984" w:rsidRDefault="00FA1984" w:rsidP="00FA1984">
            <w:pPr>
              <w:framePr w:w="15326" w:h="9283" w:wrap="none" w:vAnchor="page" w:hAnchor="page" w:x="707" w:y="1236"/>
              <w:jc w:val="center"/>
            </w:pPr>
            <w:r w:rsidRPr="003C58C4">
              <w:rPr>
                <w:rStyle w:val="Bodytext245pt0"/>
              </w:rPr>
              <w:t>xxx Kč</w:t>
            </w:r>
          </w:p>
        </w:tc>
        <w:tc>
          <w:tcPr>
            <w:tcW w:w="1238" w:type="dxa"/>
            <w:tcBorders>
              <w:top w:val="single" w:sz="4" w:space="0" w:color="auto"/>
              <w:left w:val="single" w:sz="4" w:space="0" w:color="auto"/>
              <w:bottom w:val="single" w:sz="4" w:space="0" w:color="auto"/>
            </w:tcBorders>
            <w:shd w:val="clear" w:color="auto" w:fill="FFFFFF"/>
          </w:tcPr>
          <w:p w:rsidR="00FA1984" w:rsidRDefault="00FA1984" w:rsidP="00FA1984">
            <w:pPr>
              <w:framePr w:w="15326" w:h="9283" w:wrap="none" w:vAnchor="page" w:hAnchor="page" w:x="707" w:y="1236"/>
              <w:jc w:val="center"/>
            </w:pPr>
            <w:r w:rsidRPr="003C58C4">
              <w:rPr>
                <w:rStyle w:val="Bodytext245pt0"/>
              </w:rPr>
              <w:t>xxx Kč</w:t>
            </w:r>
          </w:p>
        </w:tc>
        <w:tc>
          <w:tcPr>
            <w:tcW w:w="1066" w:type="dxa"/>
            <w:tcBorders>
              <w:top w:val="single" w:sz="4" w:space="0" w:color="auto"/>
              <w:left w:val="single" w:sz="4" w:space="0" w:color="auto"/>
              <w:bottom w:val="single" w:sz="4" w:space="0" w:color="auto"/>
            </w:tcBorders>
            <w:shd w:val="clear" w:color="auto" w:fill="FFFFFF"/>
          </w:tcPr>
          <w:p w:rsidR="00FA1984" w:rsidRDefault="00FA1984" w:rsidP="00FA1984">
            <w:pPr>
              <w:framePr w:w="15326" w:h="9283" w:wrap="none" w:vAnchor="page" w:hAnchor="page" w:x="707" w:y="1236"/>
              <w:rPr>
                <w:sz w:val="10"/>
                <w:szCs w:val="10"/>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FA1984" w:rsidRDefault="00FA1984" w:rsidP="00FA1984">
            <w:pPr>
              <w:framePr w:w="15326" w:h="9283" w:wrap="none" w:vAnchor="page" w:hAnchor="page" w:x="707" w:y="1236"/>
              <w:rPr>
                <w:sz w:val="10"/>
                <w:szCs w:val="10"/>
              </w:rPr>
            </w:pPr>
          </w:p>
        </w:tc>
      </w:tr>
    </w:tbl>
    <w:p w:rsidR="001E3808" w:rsidRDefault="001E3808">
      <w:pPr>
        <w:rPr>
          <w:sz w:val="2"/>
          <w:szCs w:val="2"/>
        </w:rPr>
        <w:sectPr w:rsidR="001E3808" w:rsidSect="00BB51CC">
          <w:pgSz w:w="16840" w:h="11900" w:orient="landscape"/>
          <w:pgMar w:top="360" w:right="360" w:bottom="360" w:left="360" w:header="0" w:footer="3" w:gutter="0"/>
          <w:cols w:space="720"/>
          <w:noEndnote/>
          <w:docGrid w:linePitch="360"/>
        </w:sectPr>
      </w:pPr>
    </w:p>
    <w:p w:rsidR="001E3808" w:rsidRDefault="007D51A4">
      <w:pPr>
        <w:rPr>
          <w:sz w:val="2"/>
          <w:szCs w:val="2"/>
        </w:rPr>
      </w:pPr>
      <w:r>
        <w:lastRenderedPageBreak/>
        <w:pict>
          <v:rect id="_x0000_s1043" style="position:absolute;margin-left:38.1pt;margin-top:507.95pt;width:643.9pt;height:6.5pt;z-index:-251658752;mso-position-horizontal-relative:page;mso-position-vertical-relative:page" fillcolor="#373d3b" stroked="f">
            <w10:wrap anchorx="page" anchory="page"/>
          </v:rect>
        </w:pict>
      </w:r>
    </w:p>
    <w:tbl>
      <w:tblPr>
        <w:tblOverlap w:val="never"/>
        <w:tblW w:w="0" w:type="auto"/>
        <w:tblLayout w:type="fixed"/>
        <w:tblCellMar>
          <w:left w:w="10" w:type="dxa"/>
          <w:right w:w="10" w:type="dxa"/>
        </w:tblCellMar>
        <w:tblLook w:val="0000" w:firstRow="0" w:lastRow="0" w:firstColumn="0" w:lastColumn="0" w:noHBand="0" w:noVBand="0"/>
      </w:tblPr>
      <w:tblGrid>
        <w:gridCol w:w="2462"/>
        <w:gridCol w:w="2218"/>
        <w:gridCol w:w="2069"/>
        <w:gridCol w:w="528"/>
        <w:gridCol w:w="562"/>
        <w:gridCol w:w="941"/>
        <w:gridCol w:w="912"/>
        <w:gridCol w:w="1008"/>
        <w:gridCol w:w="984"/>
        <w:gridCol w:w="1234"/>
        <w:gridCol w:w="1070"/>
        <w:gridCol w:w="1330"/>
      </w:tblGrid>
      <w:tr w:rsidR="008106D2" w:rsidTr="008106D2">
        <w:tblPrEx>
          <w:tblCellMar>
            <w:top w:w="0" w:type="dxa"/>
            <w:bottom w:w="0" w:type="dxa"/>
          </w:tblCellMar>
        </w:tblPrEx>
        <w:trPr>
          <w:trHeight w:hRule="exact" w:val="163"/>
        </w:trPr>
        <w:tc>
          <w:tcPr>
            <w:tcW w:w="24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jc w:val="left"/>
            </w:pPr>
            <w:r>
              <w:rPr>
                <w:rStyle w:val="Bodytext245pt"/>
              </w:rPr>
              <w:t>-lana 6,3mm, zakončení</w:t>
            </w:r>
          </w:p>
        </w:tc>
        <w:tc>
          <w:tcPr>
            <w:tcW w:w="2218"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100</w:t>
            </w:r>
          </w:p>
        </w:tc>
        <w:tc>
          <w:tcPr>
            <w:tcW w:w="5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m</w:t>
            </w:r>
          </w:p>
        </w:tc>
        <w:tc>
          <w:tcPr>
            <w:tcW w:w="941"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F115F7">
              <w:rPr>
                <w:rStyle w:val="Bodytext245pt0"/>
              </w:rPr>
              <w:t>xxx Kč</w:t>
            </w:r>
          </w:p>
        </w:tc>
        <w:tc>
          <w:tcPr>
            <w:tcW w:w="912"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AF789B">
              <w:rPr>
                <w:rStyle w:val="Bodytext245pt0"/>
              </w:rPr>
              <w:t>xxx Kč</w:t>
            </w:r>
          </w:p>
        </w:tc>
        <w:tc>
          <w:tcPr>
            <w:tcW w:w="1008"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094AFC">
              <w:rPr>
                <w:rStyle w:val="Bodytext245pt0"/>
              </w:rPr>
              <w:t>xxx Kč</w:t>
            </w:r>
          </w:p>
        </w:tc>
        <w:tc>
          <w:tcPr>
            <w:tcW w:w="98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1A4506">
              <w:rPr>
                <w:rStyle w:val="Bodytext245pt0"/>
              </w:rPr>
              <w:t>xxx Kč</w:t>
            </w:r>
          </w:p>
        </w:tc>
        <w:tc>
          <w:tcPr>
            <w:tcW w:w="123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F31259">
              <w:rPr>
                <w:rStyle w:val="Bodytext245pt0"/>
              </w:rPr>
              <w:t>xxx Kč</w:t>
            </w:r>
          </w:p>
        </w:tc>
        <w:tc>
          <w:tcPr>
            <w:tcW w:w="1070"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8106D2" w:rsidRDefault="008106D2" w:rsidP="008106D2">
            <w:pPr>
              <w:framePr w:w="15317" w:h="9130" w:wrap="none" w:vAnchor="page" w:hAnchor="page" w:x="724" w:y="1188"/>
              <w:rPr>
                <w:sz w:val="10"/>
                <w:szCs w:val="10"/>
              </w:rPr>
            </w:pPr>
          </w:p>
        </w:tc>
      </w:tr>
      <w:tr w:rsidR="008106D2" w:rsidTr="008106D2">
        <w:tblPrEx>
          <w:tblCellMar>
            <w:top w:w="0" w:type="dxa"/>
            <w:bottom w:w="0" w:type="dxa"/>
          </w:tblCellMar>
        </w:tblPrEx>
        <w:trPr>
          <w:trHeight w:hRule="exact" w:val="149"/>
        </w:trPr>
        <w:tc>
          <w:tcPr>
            <w:tcW w:w="24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jc w:val="left"/>
            </w:pPr>
            <w:r>
              <w:rPr>
                <w:rStyle w:val="Bodytext245pt"/>
              </w:rPr>
              <w:t>-rám pohonu</w:t>
            </w:r>
          </w:p>
        </w:tc>
        <w:tc>
          <w:tcPr>
            <w:tcW w:w="2218"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2</w:t>
            </w:r>
          </w:p>
        </w:tc>
        <w:tc>
          <w:tcPr>
            <w:tcW w:w="5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F115F7">
              <w:rPr>
                <w:rStyle w:val="Bodytext245pt0"/>
              </w:rPr>
              <w:t>xxx Kč</w:t>
            </w:r>
          </w:p>
        </w:tc>
        <w:tc>
          <w:tcPr>
            <w:tcW w:w="912"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AF789B">
              <w:rPr>
                <w:rStyle w:val="Bodytext245pt0"/>
              </w:rPr>
              <w:t>xxx Kč</w:t>
            </w:r>
          </w:p>
        </w:tc>
        <w:tc>
          <w:tcPr>
            <w:tcW w:w="1008"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094AFC">
              <w:rPr>
                <w:rStyle w:val="Bodytext245pt0"/>
              </w:rPr>
              <w:t>xxx Kč</w:t>
            </w:r>
          </w:p>
        </w:tc>
        <w:tc>
          <w:tcPr>
            <w:tcW w:w="98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1A4506">
              <w:rPr>
                <w:rStyle w:val="Bodytext245pt0"/>
              </w:rPr>
              <w:t>xxx Kč</w:t>
            </w:r>
          </w:p>
        </w:tc>
        <w:tc>
          <w:tcPr>
            <w:tcW w:w="123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F31259">
              <w:rPr>
                <w:rStyle w:val="Bodytext245pt0"/>
              </w:rPr>
              <w:t>xxx Kč</w:t>
            </w:r>
          </w:p>
        </w:tc>
        <w:tc>
          <w:tcPr>
            <w:tcW w:w="1070"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8106D2" w:rsidRDefault="008106D2" w:rsidP="008106D2">
            <w:pPr>
              <w:framePr w:w="15317" w:h="9130" w:wrap="none" w:vAnchor="page" w:hAnchor="page" w:x="724" w:y="1188"/>
              <w:rPr>
                <w:sz w:val="10"/>
                <w:szCs w:val="10"/>
              </w:rPr>
            </w:pPr>
          </w:p>
        </w:tc>
      </w:tr>
      <w:tr w:rsidR="008106D2" w:rsidTr="008106D2">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jc w:val="left"/>
            </w:pPr>
            <w:r>
              <w:rPr>
                <w:rStyle w:val="Bodytext245pt"/>
              </w:rPr>
              <w:t>-disk pro dvě lana, převáděcí kladky</w:t>
            </w:r>
          </w:p>
        </w:tc>
        <w:tc>
          <w:tcPr>
            <w:tcW w:w="2218"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2</w:t>
            </w:r>
          </w:p>
        </w:tc>
        <w:tc>
          <w:tcPr>
            <w:tcW w:w="5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F115F7">
              <w:rPr>
                <w:rStyle w:val="Bodytext245pt0"/>
              </w:rPr>
              <w:t>xxx Kč</w:t>
            </w:r>
          </w:p>
        </w:tc>
        <w:tc>
          <w:tcPr>
            <w:tcW w:w="912"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AF789B">
              <w:rPr>
                <w:rStyle w:val="Bodytext245pt0"/>
              </w:rPr>
              <w:t>xxx Kč</w:t>
            </w:r>
          </w:p>
        </w:tc>
        <w:tc>
          <w:tcPr>
            <w:tcW w:w="1008"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094AFC">
              <w:rPr>
                <w:rStyle w:val="Bodytext245pt0"/>
              </w:rPr>
              <w:t>xxx Kč</w:t>
            </w:r>
          </w:p>
        </w:tc>
        <w:tc>
          <w:tcPr>
            <w:tcW w:w="98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1A4506">
              <w:rPr>
                <w:rStyle w:val="Bodytext245pt0"/>
              </w:rPr>
              <w:t>xxx Kč</w:t>
            </w:r>
          </w:p>
        </w:tc>
        <w:tc>
          <w:tcPr>
            <w:tcW w:w="123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F31259">
              <w:rPr>
                <w:rStyle w:val="Bodytext245pt0"/>
              </w:rPr>
              <w:t>xxx Kč</w:t>
            </w:r>
          </w:p>
        </w:tc>
        <w:tc>
          <w:tcPr>
            <w:tcW w:w="1070"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8106D2" w:rsidRDefault="008106D2" w:rsidP="008106D2">
            <w:pPr>
              <w:framePr w:w="15317" w:h="9130" w:wrap="none" w:vAnchor="page" w:hAnchor="page" w:x="724" w:y="1188"/>
              <w:rPr>
                <w:sz w:val="10"/>
                <w:szCs w:val="10"/>
              </w:rPr>
            </w:pPr>
          </w:p>
        </w:tc>
      </w:tr>
      <w:tr w:rsidR="008106D2" w:rsidTr="008106D2">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jc w:val="left"/>
            </w:pPr>
            <w:r>
              <w:rPr>
                <w:rStyle w:val="Bodytext245pt"/>
              </w:rPr>
              <w:t>Jeklová tyč lm pro svítidla včetně zásuvek</w:t>
            </w:r>
          </w:p>
        </w:tc>
        <w:tc>
          <w:tcPr>
            <w:tcW w:w="2218"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F115F7">
              <w:rPr>
                <w:rStyle w:val="Bodytext245pt0"/>
              </w:rPr>
              <w:t>xxx Kč</w:t>
            </w:r>
          </w:p>
        </w:tc>
        <w:tc>
          <w:tcPr>
            <w:tcW w:w="912"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AF789B">
              <w:rPr>
                <w:rStyle w:val="Bodytext245pt0"/>
              </w:rPr>
              <w:t>xxx Kč</w:t>
            </w:r>
          </w:p>
        </w:tc>
        <w:tc>
          <w:tcPr>
            <w:tcW w:w="1008"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094AFC">
              <w:rPr>
                <w:rStyle w:val="Bodytext245pt0"/>
              </w:rPr>
              <w:t>xxx Kč</w:t>
            </w:r>
          </w:p>
        </w:tc>
        <w:tc>
          <w:tcPr>
            <w:tcW w:w="98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1A4506">
              <w:rPr>
                <w:rStyle w:val="Bodytext245pt0"/>
              </w:rPr>
              <w:t>xxx Kč</w:t>
            </w:r>
          </w:p>
        </w:tc>
        <w:tc>
          <w:tcPr>
            <w:tcW w:w="123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F31259">
              <w:rPr>
                <w:rStyle w:val="Bodytext245pt0"/>
              </w:rPr>
              <w:t>xxx Kč</w:t>
            </w:r>
          </w:p>
        </w:tc>
        <w:tc>
          <w:tcPr>
            <w:tcW w:w="1070"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8106D2" w:rsidRDefault="008106D2" w:rsidP="008106D2">
            <w:pPr>
              <w:framePr w:w="15317" w:h="9130" w:wrap="none" w:vAnchor="page" w:hAnchor="page" w:x="724" w:y="1188"/>
              <w:rPr>
                <w:sz w:val="10"/>
                <w:szCs w:val="10"/>
              </w:rPr>
            </w:pPr>
          </w:p>
        </w:tc>
      </w:tr>
      <w:tr w:rsidR="001E3808">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41"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912"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1008"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984"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1234"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1070"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17" w:h="9130" w:wrap="none" w:vAnchor="page" w:hAnchor="page" w:x="724" w:y="1188"/>
              <w:rPr>
                <w:sz w:val="10"/>
                <w:szCs w:val="10"/>
              </w:rPr>
            </w:pPr>
          </w:p>
        </w:tc>
      </w:tr>
      <w:tr w:rsidR="001E3808">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1E3808" w:rsidRDefault="007D51A4">
            <w:pPr>
              <w:pStyle w:val="Bodytext20"/>
              <w:framePr w:w="15317" w:h="9130" w:wrap="none" w:vAnchor="page" w:hAnchor="page" w:x="724" w:y="1188"/>
              <w:shd w:val="clear" w:color="auto" w:fill="auto"/>
              <w:spacing w:before="0" w:after="0" w:line="100" w:lineRule="exact"/>
              <w:ind w:firstLine="0"/>
              <w:jc w:val="left"/>
            </w:pPr>
            <w:r>
              <w:rPr>
                <w:rStyle w:val="Bodytext24ptBold"/>
              </w:rPr>
              <w:t>TAH 400kg, v = 0 - 0,4m/s - nové pohony</w:t>
            </w:r>
          </w:p>
        </w:tc>
        <w:tc>
          <w:tcPr>
            <w:tcW w:w="221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41"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912"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1008"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984"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1234"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1070"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17" w:h="9130" w:wrap="none" w:vAnchor="page" w:hAnchor="page" w:x="724" w:y="1188"/>
              <w:rPr>
                <w:sz w:val="10"/>
                <w:szCs w:val="10"/>
              </w:rPr>
            </w:pPr>
          </w:p>
        </w:tc>
      </w:tr>
      <w:tr w:rsidR="008106D2" w:rsidTr="008106D2">
        <w:tblPrEx>
          <w:tblCellMar>
            <w:top w:w="0" w:type="dxa"/>
            <w:bottom w:w="0" w:type="dxa"/>
          </w:tblCellMar>
        </w:tblPrEx>
        <w:trPr>
          <w:trHeight w:hRule="exact" w:val="149"/>
        </w:trPr>
        <w:tc>
          <w:tcPr>
            <w:tcW w:w="24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jc w:val="left"/>
            </w:pPr>
            <w:r>
              <w:rPr>
                <w:rStyle w:val="Bodytext245pt"/>
              </w:rPr>
              <w:t>-elektropřevodovka s motorem -P=2,2kW,2xbrzda</w:t>
            </w:r>
          </w:p>
        </w:tc>
        <w:tc>
          <w:tcPr>
            <w:tcW w:w="2218"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105597">
              <w:rPr>
                <w:rStyle w:val="Bodytext245pt0"/>
              </w:rPr>
              <w:t>xxx Kč</w:t>
            </w:r>
          </w:p>
        </w:tc>
        <w:tc>
          <w:tcPr>
            <w:tcW w:w="912"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827F7B">
              <w:rPr>
                <w:rStyle w:val="Bodytext245pt0"/>
              </w:rPr>
              <w:t>xxx Kč</w:t>
            </w:r>
          </w:p>
        </w:tc>
        <w:tc>
          <w:tcPr>
            <w:tcW w:w="1008"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FC7AFE">
              <w:rPr>
                <w:rStyle w:val="Bodytext245pt0"/>
              </w:rPr>
              <w:t>xxx Kč</w:t>
            </w:r>
          </w:p>
        </w:tc>
        <w:tc>
          <w:tcPr>
            <w:tcW w:w="98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B4535A">
              <w:rPr>
                <w:rStyle w:val="Bodytext245pt0"/>
              </w:rPr>
              <w:t>xxx Kč</w:t>
            </w:r>
          </w:p>
        </w:tc>
        <w:tc>
          <w:tcPr>
            <w:tcW w:w="123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4B0362">
              <w:rPr>
                <w:rStyle w:val="Bodytext245pt0"/>
              </w:rPr>
              <w:t>xxx Kč</w:t>
            </w:r>
          </w:p>
        </w:tc>
        <w:tc>
          <w:tcPr>
            <w:tcW w:w="1070"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8106D2" w:rsidRDefault="008106D2" w:rsidP="008106D2">
            <w:pPr>
              <w:framePr w:w="15317" w:h="9130" w:wrap="none" w:vAnchor="page" w:hAnchor="page" w:x="724" w:y="1188"/>
              <w:rPr>
                <w:sz w:val="10"/>
                <w:szCs w:val="10"/>
              </w:rPr>
            </w:pPr>
          </w:p>
        </w:tc>
      </w:tr>
      <w:tr w:rsidR="008106D2" w:rsidTr="008106D2">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jc w:val="left"/>
            </w:pPr>
            <w:r>
              <w:rPr>
                <w:rStyle w:val="Bodytext245pt"/>
              </w:rPr>
              <w:t>-stromag -6 poloh</w:t>
            </w:r>
          </w:p>
        </w:tc>
        <w:tc>
          <w:tcPr>
            <w:tcW w:w="2218"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105597">
              <w:rPr>
                <w:rStyle w:val="Bodytext245pt0"/>
              </w:rPr>
              <w:t>xxx Kč</w:t>
            </w:r>
          </w:p>
        </w:tc>
        <w:tc>
          <w:tcPr>
            <w:tcW w:w="912"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827F7B">
              <w:rPr>
                <w:rStyle w:val="Bodytext245pt0"/>
              </w:rPr>
              <w:t>xxx Kč</w:t>
            </w:r>
          </w:p>
        </w:tc>
        <w:tc>
          <w:tcPr>
            <w:tcW w:w="1008"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FC7AFE">
              <w:rPr>
                <w:rStyle w:val="Bodytext245pt0"/>
              </w:rPr>
              <w:t>xxx Kč</w:t>
            </w:r>
          </w:p>
        </w:tc>
        <w:tc>
          <w:tcPr>
            <w:tcW w:w="98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B4535A">
              <w:rPr>
                <w:rStyle w:val="Bodytext245pt0"/>
              </w:rPr>
              <w:t>xxx Kč</w:t>
            </w:r>
          </w:p>
        </w:tc>
        <w:tc>
          <w:tcPr>
            <w:tcW w:w="123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4B0362">
              <w:rPr>
                <w:rStyle w:val="Bodytext245pt0"/>
              </w:rPr>
              <w:t>xxx Kč</w:t>
            </w:r>
          </w:p>
        </w:tc>
        <w:tc>
          <w:tcPr>
            <w:tcW w:w="1070"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8106D2" w:rsidRDefault="008106D2" w:rsidP="008106D2">
            <w:pPr>
              <w:framePr w:w="15317" w:h="9130" w:wrap="none" w:vAnchor="page" w:hAnchor="page" w:x="724" w:y="1188"/>
              <w:rPr>
                <w:sz w:val="10"/>
                <w:szCs w:val="10"/>
              </w:rPr>
            </w:pPr>
          </w:p>
        </w:tc>
      </w:tr>
      <w:tr w:rsidR="008106D2" w:rsidTr="008106D2">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jc w:val="left"/>
            </w:pPr>
            <w:r>
              <w:rPr>
                <w:rStyle w:val="Bodytext245pt"/>
              </w:rPr>
              <w:t>-lana 6,3mm, zakončení</w:t>
            </w:r>
          </w:p>
        </w:tc>
        <w:tc>
          <w:tcPr>
            <w:tcW w:w="2218"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50</w:t>
            </w:r>
          </w:p>
        </w:tc>
        <w:tc>
          <w:tcPr>
            <w:tcW w:w="5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m</w:t>
            </w:r>
          </w:p>
        </w:tc>
        <w:tc>
          <w:tcPr>
            <w:tcW w:w="941"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105597">
              <w:rPr>
                <w:rStyle w:val="Bodytext245pt0"/>
              </w:rPr>
              <w:t>xxx Kč</w:t>
            </w:r>
          </w:p>
        </w:tc>
        <w:tc>
          <w:tcPr>
            <w:tcW w:w="912"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827F7B">
              <w:rPr>
                <w:rStyle w:val="Bodytext245pt0"/>
              </w:rPr>
              <w:t>xxx Kč</w:t>
            </w:r>
          </w:p>
        </w:tc>
        <w:tc>
          <w:tcPr>
            <w:tcW w:w="1008"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FC7AFE">
              <w:rPr>
                <w:rStyle w:val="Bodytext245pt0"/>
              </w:rPr>
              <w:t>xxx Kč</w:t>
            </w:r>
          </w:p>
        </w:tc>
        <w:tc>
          <w:tcPr>
            <w:tcW w:w="98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B4535A">
              <w:rPr>
                <w:rStyle w:val="Bodytext245pt0"/>
              </w:rPr>
              <w:t>xxx Kč</w:t>
            </w:r>
          </w:p>
        </w:tc>
        <w:tc>
          <w:tcPr>
            <w:tcW w:w="123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4B0362">
              <w:rPr>
                <w:rStyle w:val="Bodytext245pt0"/>
              </w:rPr>
              <w:t>xxx Kč</w:t>
            </w:r>
          </w:p>
        </w:tc>
        <w:tc>
          <w:tcPr>
            <w:tcW w:w="1070"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8106D2" w:rsidRDefault="008106D2" w:rsidP="008106D2">
            <w:pPr>
              <w:framePr w:w="15317" w:h="9130" w:wrap="none" w:vAnchor="page" w:hAnchor="page" w:x="724" w:y="1188"/>
              <w:rPr>
                <w:sz w:val="10"/>
                <w:szCs w:val="10"/>
              </w:rPr>
            </w:pPr>
          </w:p>
        </w:tc>
      </w:tr>
      <w:tr w:rsidR="008106D2" w:rsidTr="008106D2">
        <w:tblPrEx>
          <w:tblCellMar>
            <w:top w:w="0" w:type="dxa"/>
            <w:bottom w:w="0" w:type="dxa"/>
          </w:tblCellMar>
        </w:tblPrEx>
        <w:trPr>
          <w:trHeight w:hRule="exact" w:val="149"/>
        </w:trPr>
        <w:tc>
          <w:tcPr>
            <w:tcW w:w="24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jc w:val="left"/>
            </w:pPr>
            <w:r>
              <w:rPr>
                <w:rStyle w:val="Bodytext245pt"/>
              </w:rPr>
              <w:t>-rám pohonu</w:t>
            </w:r>
          </w:p>
        </w:tc>
        <w:tc>
          <w:tcPr>
            <w:tcW w:w="2218"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105597">
              <w:rPr>
                <w:rStyle w:val="Bodytext245pt0"/>
              </w:rPr>
              <w:t>xxx Kč</w:t>
            </w:r>
          </w:p>
        </w:tc>
        <w:tc>
          <w:tcPr>
            <w:tcW w:w="912"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827F7B">
              <w:rPr>
                <w:rStyle w:val="Bodytext245pt0"/>
              </w:rPr>
              <w:t>xxx Kč</w:t>
            </w:r>
          </w:p>
        </w:tc>
        <w:tc>
          <w:tcPr>
            <w:tcW w:w="1008"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FC7AFE">
              <w:rPr>
                <w:rStyle w:val="Bodytext245pt0"/>
              </w:rPr>
              <w:t>xxx Kč</w:t>
            </w:r>
          </w:p>
        </w:tc>
        <w:tc>
          <w:tcPr>
            <w:tcW w:w="98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B4535A">
              <w:rPr>
                <w:rStyle w:val="Bodytext245pt0"/>
              </w:rPr>
              <w:t>xxx Kč</w:t>
            </w:r>
          </w:p>
        </w:tc>
        <w:tc>
          <w:tcPr>
            <w:tcW w:w="123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4B0362">
              <w:rPr>
                <w:rStyle w:val="Bodytext245pt0"/>
              </w:rPr>
              <w:t>xxx Kč</w:t>
            </w:r>
          </w:p>
        </w:tc>
        <w:tc>
          <w:tcPr>
            <w:tcW w:w="1070"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8106D2" w:rsidRDefault="008106D2" w:rsidP="008106D2">
            <w:pPr>
              <w:framePr w:w="15317" w:h="9130" w:wrap="none" w:vAnchor="page" w:hAnchor="page" w:x="724" w:y="1188"/>
              <w:rPr>
                <w:sz w:val="10"/>
                <w:szCs w:val="10"/>
              </w:rPr>
            </w:pPr>
          </w:p>
        </w:tc>
      </w:tr>
      <w:tr w:rsidR="008106D2" w:rsidTr="008106D2">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jc w:val="left"/>
            </w:pPr>
            <w:r>
              <w:rPr>
                <w:rStyle w:val="Bodytext245pt"/>
              </w:rPr>
              <w:t>-disk pro dvě lana, převáděcí kladky</w:t>
            </w:r>
          </w:p>
        </w:tc>
        <w:tc>
          <w:tcPr>
            <w:tcW w:w="2218"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105597">
              <w:rPr>
                <w:rStyle w:val="Bodytext245pt0"/>
              </w:rPr>
              <w:t>xxx Kč</w:t>
            </w:r>
          </w:p>
        </w:tc>
        <w:tc>
          <w:tcPr>
            <w:tcW w:w="912"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827F7B">
              <w:rPr>
                <w:rStyle w:val="Bodytext245pt0"/>
              </w:rPr>
              <w:t>xxx Kč</w:t>
            </w:r>
          </w:p>
        </w:tc>
        <w:tc>
          <w:tcPr>
            <w:tcW w:w="1008"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FC7AFE">
              <w:rPr>
                <w:rStyle w:val="Bodytext245pt0"/>
              </w:rPr>
              <w:t>xxx Kč</w:t>
            </w:r>
          </w:p>
        </w:tc>
        <w:tc>
          <w:tcPr>
            <w:tcW w:w="98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B4535A">
              <w:rPr>
                <w:rStyle w:val="Bodytext245pt0"/>
              </w:rPr>
              <w:t>xxx Kč</w:t>
            </w:r>
          </w:p>
        </w:tc>
        <w:tc>
          <w:tcPr>
            <w:tcW w:w="123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4B0362">
              <w:rPr>
                <w:rStyle w:val="Bodytext245pt0"/>
              </w:rPr>
              <w:t>xxx Kč</w:t>
            </w:r>
          </w:p>
        </w:tc>
        <w:tc>
          <w:tcPr>
            <w:tcW w:w="1070"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8106D2" w:rsidRDefault="008106D2" w:rsidP="008106D2">
            <w:pPr>
              <w:framePr w:w="15317" w:h="9130" w:wrap="none" w:vAnchor="page" w:hAnchor="page" w:x="724" w:y="1188"/>
              <w:rPr>
                <w:sz w:val="10"/>
                <w:szCs w:val="10"/>
              </w:rPr>
            </w:pPr>
          </w:p>
        </w:tc>
      </w:tr>
      <w:tr w:rsidR="008106D2" w:rsidTr="008106D2">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jc w:val="left"/>
            </w:pPr>
            <w:r>
              <w:rPr>
                <w:rStyle w:val="Bodytext245pt"/>
              </w:rPr>
              <w:t>Jeklová tyč 2m pro svítidla včetně zásuvek</w:t>
            </w:r>
          </w:p>
        </w:tc>
        <w:tc>
          <w:tcPr>
            <w:tcW w:w="2218"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8106D2" w:rsidRDefault="008106D2" w:rsidP="008106D2">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105597">
              <w:rPr>
                <w:rStyle w:val="Bodytext245pt0"/>
              </w:rPr>
              <w:t>xxx Kč</w:t>
            </w:r>
          </w:p>
        </w:tc>
        <w:tc>
          <w:tcPr>
            <w:tcW w:w="912"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827F7B">
              <w:rPr>
                <w:rStyle w:val="Bodytext245pt0"/>
              </w:rPr>
              <w:t>xxx Kč</w:t>
            </w:r>
          </w:p>
        </w:tc>
        <w:tc>
          <w:tcPr>
            <w:tcW w:w="1008" w:type="dxa"/>
            <w:tcBorders>
              <w:top w:val="single" w:sz="4" w:space="0" w:color="auto"/>
              <w:left w:val="single" w:sz="4" w:space="0" w:color="auto"/>
            </w:tcBorders>
            <w:shd w:val="clear" w:color="auto" w:fill="FCFC19"/>
          </w:tcPr>
          <w:p w:rsidR="008106D2" w:rsidRDefault="008106D2" w:rsidP="00FE11AE">
            <w:pPr>
              <w:framePr w:w="15317" w:h="9130" w:wrap="none" w:vAnchor="page" w:hAnchor="page" w:x="724" w:y="1188"/>
              <w:jc w:val="center"/>
            </w:pPr>
            <w:r w:rsidRPr="00FC7AFE">
              <w:rPr>
                <w:rStyle w:val="Bodytext245pt0"/>
              </w:rPr>
              <w:t>xxx Kč</w:t>
            </w:r>
          </w:p>
        </w:tc>
        <w:tc>
          <w:tcPr>
            <w:tcW w:w="98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B4535A">
              <w:rPr>
                <w:rStyle w:val="Bodytext245pt0"/>
              </w:rPr>
              <w:t>xxx Kč</w:t>
            </w:r>
          </w:p>
        </w:tc>
        <w:tc>
          <w:tcPr>
            <w:tcW w:w="1234" w:type="dxa"/>
            <w:tcBorders>
              <w:top w:val="single" w:sz="4" w:space="0" w:color="auto"/>
              <w:left w:val="single" w:sz="4" w:space="0" w:color="auto"/>
            </w:tcBorders>
            <w:shd w:val="clear" w:color="auto" w:fill="FFFFFF"/>
          </w:tcPr>
          <w:p w:rsidR="008106D2" w:rsidRDefault="008106D2" w:rsidP="00FE11AE">
            <w:pPr>
              <w:framePr w:w="15317" w:h="9130" w:wrap="none" w:vAnchor="page" w:hAnchor="page" w:x="724" w:y="1188"/>
              <w:jc w:val="center"/>
            </w:pPr>
            <w:r w:rsidRPr="004B0362">
              <w:rPr>
                <w:rStyle w:val="Bodytext245pt0"/>
              </w:rPr>
              <w:t>xxx Kč</w:t>
            </w:r>
          </w:p>
        </w:tc>
        <w:tc>
          <w:tcPr>
            <w:tcW w:w="1070" w:type="dxa"/>
            <w:tcBorders>
              <w:top w:val="single" w:sz="4" w:space="0" w:color="auto"/>
              <w:left w:val="single" w:sz="4" w:space="0" w:color="auto"/>
            </w:tcBorders>
            <w:shd w:val="clear" w:color="auto" w:fill="FFFFFF"/>
          </w:tcPr>
          <w:p w:rsidR="008106D2" w:rsidRDefault="008106D2" w:rsidP="008106D2">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8106D2" w:rsidRDefault="008106D2" w:rsidP="008106D2">
            <w:pPr>
              <w:framePr w:w="15317" w:h="9130" w:wrap="none" w:vAnchor="page" w:hAnchor="page" w:x="724" w:y="1188"/>
              <w:rPr>
                <w:sz w:val="10"/>
                <w:szCs w:val="10"/>
              </w:rPr>
            </w:pPr>
          </w:p>
        </w:tc>
      </w:tr>
      <w:tr w:rsidR="001E3808">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41"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912"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1008"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984"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1234"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1070"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Rozvaděč RMB pro l,lkW pohon</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8</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Rozvaděč RMB pro 2,2kW pohon</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2</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RM 01 pro napájení RM1 až RM11 - rozvaděč</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49"/>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IRC</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Ovládací panel s montážním příslušenstvím</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2</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Zapravení interiéru po výměně ovl. panelů</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Propoj mezi ovl. Panely a rozvaděčem RM01</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 xml:space="preserve">El instalace mezi RM01 </w:t>
            </w:r>
            <w:r>
              <w:rPr>
                <w:rStyle w:val="Bodytext245pt"/>
                <w:lang w:val="en-US" w:eastAsia="en-US" w:bidi="en-US"/>
              </w:rPr>
              <w:t xml:space="preserve">a </w:t>
            </w:r>
            <w:r>
              <w:rPr>
                <w:rStyle w:val="Bodytext245pt"/>
              </w:rPr>
              <w:t>RM1</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 xml:space="preserve">El instalace mezi RM01 </w:t>
            </w:r>
            <w:r>
              <w:rPr>
                <w:rStyle w:val="Bodytext245pt"/>
                <w:lang w:val="en-US" w:eastAsia="en-US" w:bidi="en-US"/>
              </w:rPr>
              <w:t xml:space="preserve">a </w:t>
            </w:r>
            <w:r>
              <w:rPr>
                <w:rStyle w:val="Bodytext245pt"/>
              </w:rPr>
              <w:t>RM3</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49"/>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 xml:space="preserve">El instalace mezi RM01 </w:t>
            </w:r>
            <w:r>
              <w:rPr>
                <w:rStyle w:val="Bodytext245pt"/>
                <w:lang w:val="en-US" w:eastAsia="en-US" w:bidi="en-US"/>
              </w:rPr>
              <w:t xml:space="preserve">a </w:t>
            </w:r>
            <w:r>
              <w:rPr>
                <w:rStyle w:val="Bodytext245pt"/>
              </w:rPr>
              <w:t>RM4</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 xml:space="preserve">El instalace mezi RM01 </w:t>
            </w:r>
            <w:r>
              <w:rPr>
                <w:rStyle w:val="Bodytext245pt"/>
                <w:lang w:val="en-US" w:eastAsia="en-US" w:bidi="en-US"/>
              </w:rPr>
              <w:t xml:space="preserve">a </w:t>
            </w:r>
            <w:r>
              <w:rPr>
                <w:rStyle w:val="Bodytext245pt"/>
              </w:rPr>
              <w:t>RM5</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 xml:space="preserve">El instalace mezi RM01 </w:t>
            </w:r>
            <w:r>
              <w:rPr>
                <w:rStyle w:val="Bodytext245pt"/>
                <w:lang w:val="en-US" w:eastAsia="en-US" w:bidi="en-US"/>
              </w:rPr>
              <w:t xml:space="preserve">a </w:t>
            </w:r>
            <w:r>
              <w:rPr>
                <w:rStyle w:val="Bodytext245pt"/>
              </w:rPr>
              <w:t>RM6</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 xml:space="preserve">El instalace mezi RM01 </w:t>
            </w:r>
            <w:r>
              <w:rPr>
                <w:rStyle w:val="Bodytext245pt"/>
                <w:lang w:val="en-US" w:eastAsia="en-US" w:bidi="en-US"/>
              </w:rPr>
              <w:t xml:space="preserve">a </w:t>
            </w:r>
            <w:r>
              <w:rPr>
                <w:rStyle w:val="Bodytext245pt"/>
              </w:rPr>
              <w:t>RM7</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 xml:space="preserve">El instalace mezi RM01 </w:t>
            </w:r>
            <w:r>
              <w:rPr>
                <w:rStyle w:val="Bodytext245pt"/>
                <w:lang w:val="en-US" w:eastAsia="en-US" w:bidi="en-US"/>
              </w:rPr>
              <w:t xml:space="preserve">a </w:t>
            </w:r>
            <w:r>
              <w:rPr>
                <w:rStyle w:val="Bodytext245pt"/>
              </w:rPr>
              <w:t>RM8</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 xml:space="preserve">El instalace mezi RM01 </w:t>
            </w:r>
            <w:r>
              <w:rPr>
                <w:rStyle w:val="Bodytext245pt"/>
                <w:lang w:val="en-US" w:eastAsia="en-US" w:bidi="en-US"/>
              </w:rPr>
              <w:t xml:space="preserve">a </w:t>
            </w:r>
            <w:r>
              <w:rPr>
                <w:rStyle w:val="Bodytext245pt"/>
              </w:rPr>
              <w:t>RM9</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 xml:space="preserve">El instalace mezi RM01 </w:t>
            </w:r>
            <w:r>
              <w:rPr>
                <w:rStyle w:val="Bodytext245pt"/>
                <w:lang w:val="en-US" w:eastAsia="en-US" w:bidi="en-US"/>
              </w:rPr>
              <w:t xml:space="preserve">a </w:t>
            </w:r>
            <w:r>
              <w:rPr>
                <w:rStyle w:val="Bodytext245pt"/>
              </w:rPr>
              <w:t>RM10</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 xml:space="preserve">El instalace mezi RM01 </w:t>
            </w:r>
            <w:r>
              <w:rPr>
                <w:rStyle w:val="Bodytext245pt"/>
                <w:lang w:val="en-US" w:eastAsia="en-US" w:bidi="en-US"/>
              </w:rPr>
              <w:t xml:space="preserve">a </w:t>
            </w:r>
            <w:r>
              <w:rPr>
                <w:rStyle w:val="Bodytext245pt"/>
              </w:rPr>
              <w:t>RM11</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El instalace mezi RM01 a ovládacími panely</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sada</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Kabelový pružinový naviják silový, 10A</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9</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Kabelový pružinový naviják silový, 2x 10A</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Kabelový pružinový naviják datový pro DMX 512</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10</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ks</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EF2DFD">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B34A6">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D71BD1">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8F68E5">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A3856">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1E3808">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41"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912"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1008"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984"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1234" w:type="dxa"/>
            <w:tcBorders>
              <w:top w:val="single" w:sz="4" w:space="0" w:color="auto"/>
              <w:left w:val="single" w:sz="4" w:space="0" w:color="auto"/>
            </w:tcBorders>
            <w:shd w:val="clear" w:color="auto" w:fill="FFFFFF"/>
          </w:tcPr>
          <w:p w:rsidR="001E3808" w:rsidRDefault="001E3808" w:rsidP="00FE11AE">
            <w:pPr>
              <w:framePr w:w="15317" w:h="9130" w:wrap="none" w:vAnchor="page" w:hAnchor="page" w:x="724" w:y="1188"/>
              <w:jc w:val="center"/>
              <w:rPr>
                <w:sz w:val="10"/>
                <w:szCs w:val="10"/>
              </w:rPr>
            </w:pPr>
          </w:p>
        </w:tc>
        <w:tc>
          <w:tcPr>
            <w:tcW w:w="1070"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17" w:h="9130" w:wrap="none" w:vAnchor="page" w:hAnchor="page" w:x="724" w:y="1188"/>
              <w:rPr>
                <w:sz w:val="10"/>
                <w:szCs w:val="10"/>
              </w:rPr>
            </w:pPr>
          </w:p>
        </w:tc>
      </w:tr>
      <w:tr w:rsidR="00FE11AE" w:rsidTr="00BB51CC">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Montážní práce strojní</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D1D19">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F112D1">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D5636">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C44B5E">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35D80">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Montážní práce elektro</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D1D19">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F112D1">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D5636">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C44B5E">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35D80">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Demontážní práce elektro</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D1D19">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F112D1">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D5636">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C44B5E">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35D80">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Úklid</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D1D19">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F112D1">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D5636">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C44B5E">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35D80">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Předkomplexní a komplexní zkoušky</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D1D19">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F112D1">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D5636">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C44B5E">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35D80">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Oživení a odzkoušení</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D1D19">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F112D1">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D5636">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C44B5E">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35D80">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Doprava</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i</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D1D19">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F112D1">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D5636">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C44B5E">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35D80">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49"/>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Ubytování</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D1D19">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F112D1">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D5636">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C44B5E">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35D80">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Revize strojní</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D1D19">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F112D1">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D5636">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C44B5E">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35D80">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Revize elektro</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D1D19">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F112D1">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D5636">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C44B5E">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35D80">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Inženýrská činnost dodavatele</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D1D19">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F112D1">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D5636">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C44B5E">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435D80">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1E3808">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41"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1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00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234"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070"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17" w:h="9130" w:wrap="none" w:vAnchor="page" w:hAnchor="page" w:x="724" w:y="1188"/>
              <w:rPr>
                <w:sz w:val="10"/>
                <w:szCs w:val="10"/>
              </w:rPr>
            </w:pPr>
          </w:p>
        </w:tc>
      </w:tr>
      <w:tr w:rsidR="001E3808">
        <w:tblPrEx>
          <w:tblCellMar>
            <w:top w:w="0" w:type="dxa"/>
            <w:bottom w:w="0" w:type="dxa"/>
          </w:tblCellMar>
        </w:tblPrEx>
        <w:trPr>
          <w:trHeight w:hRule="exact" w:val="149"/>
        </w:trPr>
        <w:tc>
          <w:tcPr>
            <w:tcW w:w="2462" w:type="dxa"/>
            <w:tcBorders>
              <w:top w:val="single" w:sz="4" w:space="0" w:color="auto"/>
              <w:left w:val="single" w:sz="4" w:space="0" w:color="auto"/>
            </w:tcBorders>
            <w:shd w:val="clear" w:color="auto" w:fill="FFFFFF"/>
            <w:vAlign w:val="bottom"/>
          </w:tcPr>
          <w:p w:rsidR="001E3808" w:rsidRDefault="007D51A4">
            <w:pPr>
              <w:pStyle w:val="Bodytext20"/>
              <w:framePr w:w="15317" w:h="9130" w:wrap="none" w:vAnchor="page" w:hAnchor="page" w:x="724" w:y="1188"/>
              <w:shd w:val="clear" w:color="auto" w:fill="auto"/>
              <w:spacing w:before="0" w:after="0" w:line="100" w:lineRule="exact"/>
              <w:ind w:firstLine="0"/>
              <w:jc w:val="left"/>
            </w:pPr>
            <w:r>
              <w:rPr>
                <w:rStyle w:val="Bodytext24ptBold"/>
              </w:rPr>
              <w:t>Konstrukce a zdvihací zařízení celkem</w:t>
            </w:r>
          </w:p>
        </w:tc>
        <w:tc>
          <w:tcPr>
            <w:tcW w:w="221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41"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12" w:type="dxa"/>
            <w:tcBorders>
              <w:top w:val="single" w:sz="4" w:space="0" w:color="auto"/>
              <w:left w:val="single" w:sz="4" w:space="0" w:color="auto"/>
            </w:tcBorders>
            <w:shd w:val="clear" w:color="auto" w:fill="FFFFFF"/>
            <w:vAlign w:val="bottom"/>
          </w:tcPr>
          <w:p w:rsidR="001E3808" w:rsidRDefault="00FE11AE">
            <w:pPr>
              <w:pStyle w:val="Bodytext20"/>
              <w:framePr w:w="15317" w:h="9130" w:wrap="none" w:vAnchor="page" w:hAnchor="page" w:x="724" w:y="1188"/>
              <w:shd w:val="clear" w:color="auto" w:fill="auto"/>
              <w:spacing w:before="0" w:after="0" w:line="100" w:lineRule="exact"/>
              <w:ind w:firstLine="0"/>
              <w:jc w:val="right"/>
            </w:pPr>
            <w:r>
              <w:rPr>
                <w:rStyle w:val="Bodytext24ptBold"/>
              </w:rPr>
              <w:t>xxx</w:t>
            </w:r>
            <w:r w:rsidR="007D51A4">
              <w:rPr>
                <w:rStyle w:val="Bodytext24ptBold"/>
              </w:rPr>
              <w:t xml:space="preserve"> Kč</w:t>
            </w:r>
          </w:p>
        </w:tc>
        <w:tc>
          <w:tcPr>
            <w:tcW w:w="100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84" w:type="dxa"/>
            <w:tcBorders>
              <w:top w:val="single" w:sz="4" w:space="0" w:color="auto"/>
              <w:left w:val="single" w:sz="4" w:space="0" w:color="auto"/>
            </w:tcBorders>
            <w:shd w:val="clear" w:color="auto" w:fill="FFFFFF"/>
            <w:vAlign w:val="bottom"/>
          </w:tcPr>
          <w:p w:rsidR="001E3808" w:rsidRDefault="00FE11AE">
            <w:pPr>
              <w:pStyle w:val="Bodytext20"/>
              <w:framePr w:w="15317" w:h="9130" w:wrap="none" w:vAnchor="page" w:hAnchor="page" w:x="724" w:y="1188"/>
              <w:shd w:val="clear" w:color="auto" w:fill="auto"/>
              <w:spacing w:before="0" w:after="0" w:line="100" w:lineRule="exact"/>
              <w:ind w:firstLine="0"/>
              <w:jc w:val="right"/>
            </w:pPr>
            <w:r>
              <w:rPr>
                <w:rStyle w:val="Bodytext24ptBold"/>
              </w:rPr>
              <w:t>xxx</w:t>
            </w:r>
            <w:r w:rsidR="007D51A4">
              <w:rPr>
                <w:rStyle w:val="Bodytext24ptBold"/>
              </w:rPr>
              <w:t xml:space="preserve"> Kč</w:t>
            </w:r>
          </w:p>
        </w:tc>
        <w:tc>
          <w:tcPr>
            <w:tcW w:w="1234" w:type="dxa"/>
            <w:tcBorders>
              <w:top w:val="single" w:sz="4" w:space="0" w:color="auto"/>
              <w:left w:val="single" w:sz="4" w:space="0" w:color="auto"/>
            </w:tcBorders>
            <w:shd w:val="clear" w:color="auto" w:fill="FFFFFF"/>
            <w:vAlign w:val="bottom"/>
          </w:tcPr>
          <w:p w:rsidR="001E3808" w:rsidRDefault="00FE11AE">
            <w:pPr>
              <w:pStyle w:val="Bodytext20"/>
              <w:framePr w:w="15317" w:h="9130" w:wrap="none" w:vAnchor="page" w:hAnchor="page" w:x="724" w:y="1188"/>
              <w:shd w:val="clear" w:color="auto" w:fill="auto"/>
              <w:spacing w:before="0" w:after="0" w:line="100" w:lineRule="exact"/>
              <w:ind w:firstLine="0"/>
              <w:jc w:val="right"/>
            </w:pPr>
            <w:r>
              <w:rPr>
                <w:rStyle w:val="Bodytext24ptBold"/>
              </w:rPr>
              <w:t>xxx</w:t>
            </w:r>
            <w:r w:rsidR="007D51A4">
              <w:rPr>
                <w:rStyle w:val="Bodytext24ptBold"/>
              </w:rPr>
              <w:t xml:space="preserve"> Kč</w:t>
            </w:r>
          </w:p>
        </w:tc>
        <w:tc>
          <w:tcPr>
            <w:tcW w:w="1070"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17" w:h="9130" w:wrap="none" w:vAnchor="page" w:hAnchor="page" w:x="724" w:y="1188"/>
              <w:rPr>
                <w:sz w:val="10"/>
                <w:szCs w:val="10"/>
              </w:rPr>
            </w:pPr>
          </w:p>
        </w:tc>
      </w:tr>
      <w:tr w:rsidR="001E3808">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41"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1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00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234"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070"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17" w:h="9130" w:wrap="none" w:vAnchor="page" w:hAnchor="page" w:x="724" w:y="1188"/>
              <w:rPr>
                <w:sz w:val="10"/>
                <w:szCs w:val="10"/>
              </w:rPr>
            </w:pPr>
          </w:p>
        </w:tc>
      </w:tr>
      <w:tr w:rsidR="001E3808">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vAlign w:val="bottom"/>
          </w:tcPr>
          <w:p w:rsidR="001E3808" w:rsidRDefault="007D51A4">
            <w:pPr>
              <w:pStyle w:val="Bodytext20"/>
              <w:framePr w:w="15317" w:h="9130" w:wrap="none" w:vAnchor="page" w:hAnchor="page" w:x="724" w:y="1188"/>
              <w:shd w:val="clear" w:color="auto" w:fill="auto"/>
              <w:spacing w:before="0" w:after="0" w:line="100" w:lineRule="exact"/>
              <w:ind w:firstLine="0"/>
              <w:jc w:val="left"/>
            </w:pPr>
            <w:r>
              <w:rPr>
                <w:rStyle w:val="Bodytext24ptBold"/>
              </w:rPr>
              <w:t>OSTATNÍ</w:t>
            </w:r>
          </w:p>
        </w:tc>
        <w:tc>
          <w:tcPr>
            <w:tcW w:w="221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41"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1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00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234"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070"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17" w:h="9130" w:wrap="none" w:vAnchor="page" w:hAnchor="page" w:x="724" w:y="1188"/>
              <w:rPr>
                <w:sz w:val="10"/>
                <w:szCs w:val="10"/>
              </w:rPr>
            </w:pPr>
          </w:p>
        </w:tc>
      </w:tr>
      <w:tr w:rsidR="001E3808">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41"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1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00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234"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070"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17" w:h="9130" w:wrap="none" w:vAnchor="page" w:hAnchor="page" w:x="724" w:y="1188"/>
              <w:rPr>
                <w:sz w:val="10"/>
                <w:szCs w:val="10"/>
              </w:rPr>
            </w:pPr>
          </w:p>
        </w:tc>
      </w:tr>
      <w:tr w:rsidR="00FE11AE" w:rsidTr="00BB51CC">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Realizační dokumentace</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right"/>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F5808">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B0864">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3295F">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9F0E58">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right"/>
            </w:pPr>
            <w:r w:rsidRPr="00AA0055">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49"/>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Dokumentace skutečného provedení</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right"/>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F5808">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B0864">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3295F">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9F0E58">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right"/>
            </w:pPr>
            <w:r w:rsidRPr="00AA0055">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Inženýrská činnost dodavatele</w:t>
            </w:r>
          </w:p>
        </w:tc>
        <w:tc>
          <w:tcPr>
            <w:tcW w:w="2218"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right"/>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kpl</w:t>
            </w:r>
          </w:p>
        </w:tc>
        <w:tc>
          <w:tcPr>
            <w:tcW w:w="941"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2F5808">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B0864">
              <w:rPr>
                <w:rStyle w:val="Bodytext245pt0"/>
              </w:rPr>
              <w:t>xxx Kč</w:t>
            </w:r>
          </w:p>
        </w:tc>
        <w:tc>
          <w:tcPr>
            <w:tcW w:w="1008" w:type="dxa"/>
            <w:tcBorders>
              <w:top w:val="single" w:sz="4" w:space="0" w:color="auto"/>
              <w:left w:val="single" w:sz="4" w:space="0" w:color="auto"/>
            </w:tcBorders>
            <w:shd w:val="clear" w:color="auto" w:fill="FCFC19"/>
          </w:tcPr>
          <w:p w:rsidR="00FE11AE" w:rsidRDefault="00FE11AE" w:rsidP="00FE11AE">
            <w:pPr>
              <w:framePr w:w="15317" w:h="9130" w:wrap="none" w:vAnchor="page" w:hAnchor="page" w:x="724" w:y="1188"/>
              <w:jc w:val="center"/>
            </w:pPr>
            <w:r w:rsidRPr="00A3295F">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9F0E58">
              <w:rPr>
                <w:rStyle w:val="Bodytext245pt0"/>
              </w:rPr>
              <w:t>xxx Kč</w:t>
            </w:r>
          </w:p>
        </w:tc>
        <w:tc>
          <w:tcPr>
            <w:tcW w:w="123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right"/>
            </w:pPr>
            <w:r w:rsidRPr="00AA0055">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FE11AE" w:rsidTr="00BB51CC">
        <w:tblPrEx>
          <w:tblCellMar>
            <w:top w:w="0" w:type="dxa"/>
            <w:bottom w:w="0" w:type="dxa"/>
          </w:tblCellMar>
        </w:tblPrEx>
        <w:trPr>
          <w:trHeight w:hRule="exact" w:val="154"/>
        </w:trPr>
        <w:tc>
          <w:tcPr>
            <w:tcW w:w="4680" w:type="dxa"/>
            <w:gridSpan w:val="2"/>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I Oživení, programování a testování - kompletní zkoušky</w:t>
            </w:r>
          </w:p>
        </w:tc>
        <w:tc>
          <w:tcPr>
            <w:tcW w:w="2069"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right"/>
            </w:pPr>
            <w:r>
              <w:rPr>
                <w:rStyle w:val="Bodytext245pt"/>
              </w:rPr>
              <w:t>1</w:t>
            </w:r>
          </w:p>
        </w:tc>
        <w:tc>
          <w:tcPr>
            <w:tcW w:w="562"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left"/>
            </w:pPr>
            <w:r>
              <w:rPr>
                <w:rStyle w:val="Bodytext245pt"/>
              </w:rPr>
              <w:t>kpl</w:t>
            </w:r>
          </w:p>
        </w:tc>
        <w:tc>
          <w:tcPr>
            <w:tcW w:w="941" w:type="dxa"/>
            <w:tcBorders>
              <w:top w:val="single" w:sz="4" w:space="0" w:color="auto"/>
              <w:left w:val="single" w:sz="4" w:space="0" w:color="auto"/>
            </w:tcBorders>
            <w:shd w:val="clear" w:color="auto" w:fill="FCFC19"/>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0"/>
              </w:rPr>
              <w:t>xxx Kč</w:t>
            </w:r>
          </w:p>
        </w:tc>
        <w:tc>
          <w:tcPr>
            <w:tcW w:w="912"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2F5808">
              <w:rPr>
                <w:rStyle w:val="Bodytext245pt0"/>
              </w:rPr>
              <w:t>xxx Kč</w:t>
            </w:r>
          </w:p>
        </w:tc>
        <w:tc>
          <w:tcPr>
            <w:tcW w:w="1008" w:type="dxa"/>
            <w:tcBorders>
              <w:top w:val="single" w:sz="4" w:space="0" w:color="auto"/>
              <w:left w:val="single" w:sz="4" w:space="0" w:color="auto"/>
            </w:tcBorders>
            <w:shd w:val="clear" w:color="auto" w:fill="FCFC19"/>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pPr>
            <w:r>
              <w:rPr>
                <w:rStyle w:val="Bodytext245pt0"/>
              </w:rPr>
              <w:t>xxx Kč</w:t>
            </w:r>
          </w:p>
        </w:tc>
        <w:tc>
          <w:tcPr>
            <w:tcW w:w="984"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jc w:val="center"/>
            </w:pPr>
            <w:r w:rsidRPr="00A3295F">
              <w:rPr>
                <w:rStyle w:val="Bodytext245pt0"/>
              </w:rPr>
              <w:t>xxx Kč</w:t>
            </w:r>
          </w:p>
        </w:tc>
        <w:tc>
          <w:tcPr>
            <w:tcW w:w="1234" w:type="dxa"/>
            <w:tcBorders>
              <w:top w:val="single" w:sz="4" w:space="0" w:color="auto"/>
              <w:left w:val="single" w:sz="4" w:space="0" w:color="auto"/>
            </w:tcBorders>
            <w:shd w:val="clear" w:color="auto" w:fill="FFFFFF"/>
            <w:vAlign w:val="bottom"/>
          </w:tcPr>
          <w:p w:rsidR="00FE11AE" w:rsidRDefault="00FE11AE" w:rsidP="00FE11AE">
            <w:pPr>
              <w:pStyle w:val="Bodytext20"/>
              <w:framePr w:w="15317" w:h="9130" w:wrap="none" w:vAnchor="page" w:hAnchor="page" w:x="724" w:y="1188"/>
              <w:shd w:val="clear" w:color="auto" w:fill="auto"/>
              <w:spacing w:before="0" w:after="0" w:line="100" w:lineRule="exact"/>
              <w:ind w:firstLine="0"/>
              <w:jc w:val="right"/>
            </w:pPr>
            <w:r>
              <w:rPr>
                <w:rStyle w:val="Bodytext245pt0"/>
              </w:rPr>
              <w:t>xxx Kč</w:t>
            </w:r>
          </w:p>
        </w:tc>
        <w:tc>
          <w:tcPr>
            <w:tcW w:w="1070" w:type="dxa"/>
            <w:tcBorders>
              <w:top w:val="single" w:sz="4" w:space="0" w:color="auto"/>
              <w:left w:val="single" w:sz="4" w:space="0" w:color="auto"/>
            </w:tcBorders>
            <w:shd w:val="clear" w:color="auto" w:fill="FFFFFF"/>
          </w:tcPr>
          <w:p w:rsidR="00FE11AE" w:rsidRDefault="00FE11AE" w:rsidP="00FE11AE">
            <w:pPr>
              <w:framePr w:w="15317" w:h="9130" w:wrap="none" w:vAnchor="page" w:hAnchor="page" w:x="724" w:y="1188"/>
            </w:pPr>
          </w:p>
        </w:tc>
        <w:tc>
          <w:tcPr>
            <w:tcW w:w="1330" w:type="dxa"/>
            <w:tcBorders>
              <w:top w:val="single" w:sz="4" w:space="0" w:color="auto"/>
              <w:left w:val="single" w:sz="4" w:space="0" w:color="auto"/>
              <w:right w:val="single" w:sz="4" w:space="0" w:color="auto"/>
            </w:tcBorders>
            <w:shd w:val="clear" w:color="auto" w:fill="FFFFFF"/>
          </w:tcPr>
          <w:p w:rsidR="00FE11AE" w:rsidRDefault="00FE11AE" w:rsidP="00FE11AE">
            <w:pPr>
              <w:framePr w:w="15317" w:h="9130" w:wrap="none" w:vAnchor="page" w:hAnchor="page" w:x="724" w:y="1188"/>
              <w:rPr>
                <w:sz w:val="10"/>
                <w:szCs w:val="10"/>
              </w:rPr>
            </w:pPr>
          </w:p>
        </w:tc>
      </w:tr>
      <w:tr w:rsidR="001E3808">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41"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1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00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234"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070"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17" w:h="9130" w:wrap="none" w:vAnchor="page" w:hAnchor="page" w:x="724" w:y="1188"/>
              <w:rPr>
                <w:sz w:val="10"/>
                <w:szCs w:val="10"/>
              </w:rPr>
            </w:pPr>
          </w:p>
        </w:tc>
      </w:tr>
      <w:tr w:rsidR="001E3808">
        <w:tblPrEx>
          <w:tblCellMar>
            <w:top w:w="0" w:type="dxa"/>
            <w:bottom w:w="0" w:type="dxa"/>
          </w:tblCellMar>
        </w:tblPrEx>
        <w:trPr>
          <w:trHeight w:hRule="exact" w:val="158"/>
        </w:trPr>
        <w:tc>
          <w:tcPr>
            <w:tcW w:w="2462" w:type="dxa"/>
            <w:tcBorders>
              <w:top w:val="single" w:sz="4" w:space="0" w:color="auto"/>
              <w:left w:val="single" w:sz="4" w:space="0" w:color="auto"/>
            </w:tcBorders>
            <w:shd w:val="clear" w:color="auto" w:fill="FFFFFF"/>
            <w:vAlign w:val="center"/>
          </w:tcPr>
          <w:p w:rsidR="001E3808" w:rsidRDefault="007D51A4">
            <w:pPr>
              <w:pStyle w:val="Bodytext20"/>
              <w:framePr w:w="15317" w:h="9130" w:wrap="none" w:vAnchor="page" w:hAnchor="page" w:x="724" w:y="1188"/>
              <w:shd w:val="clear" w:color="auto" w:fill="auto"/>
              <w:spacing w:before="0" w:after="0" w:line="100" w:lineRule="exact"/>
              <w:ind w:firstLine="0"/>
              <w:jc w:val="left"/>
            </w:pPr>
            <w:r>
              <w:rPr>
                <w:rStyle w:val="Bodytext24ptBold"/>
              </w:rPr>
              <w:t>Ostatní celkem</w:t>
            </w:r>
          </w:p>
        </w:tc>
        <w:tc>
          <w:tcPr>
            <w:tcW w:w="221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41"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12" w:type="dxa"/>
            <w:tcBorders>
              <w:top w:val="single" w:sz="4" w:space="0" w:color="auto"/>
              <w:left w:val="single" w:sz="4" w:space="0" w:color="auto"/>
            </w:tcBorders>
            <w:shd w:val="clear" w:color="auto" w:fill="FFFFFF"/>
            <w:vAlign w:val="bottom"/>
          </w:tcPr>
          <w:p w:rsidR="001E3808" w:rsidRDefault="00FE11AE">
            <w:pPr>
              <w:pStyle w:val="Bodytext20"/>
              <w:framePr w:w="15317" w:h="9130" w:wrap="none" w:vAnchor="page" w:hAnchor="page" w:x="724" w:y="1188"/>
              <w:shd w:val="clear" w:color="auto" w:fill="auto"/>
              <w:spacing w:before="0" w:after="0" w:line="100" w:lineRule="exact"/>
              <w:ind w:firstLine="0"/>
              <w:jc w:val="right"/>
            </w:pPr>
            <w:r>
              <w:rPr>
                <w:rStyle w:val="Bodytext24ptBold"/>
              </w:rPr>
              <w:t>xxx</w:t>
            </w:r>
          </w:p>
        </w:tc>
        <w:tc>
          <w:tcPr>
            <w:tcW w:w="100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84" w:type="dxa"/>
            <w:tcBorders>
              <w:top w:val="single" w:sz="4" w:space="0" w:color="auto"/>
              <w:left w:val="single" w:sz="4" w:space="0" w:color="auto"/>
            </w:tcBorders>
            <w:shd w:val="clear" w:color="auto" w:fill="FFFFFF"/>
            <w:vAlign w:val="bottom"/>
          </w:tcPr>
          <w:p w:rsidR="001E3808" w:rsidRDefault="00FE11AE">
            <w:pPr>
              <w:pStyle w:val="Bodytext20"/>
              <w:framePr w:w="15317" w:h="9130" w:wrap="none" w:vAnchor="page" w:hAnchor="page" w:x="724" w:y="1188"/>
              <w:shd w:val="clear" w:color="auto" w:fill="auto"/>
              <w:spacing w:before="0" w:after="0" w:line="100" w:lineRule="exact"/>
              <w:ind w:firstLine="0"/>
              <w:jc w:val="right"/>
            </w:pPr>
            <w:r>
              <w:rPr>
                <w:rStyle w:val="Bodytext24ptBold"/>
              </w:rPr>
              <w:t>xxx</w:t>
            </w:r>
          </w:p>
        </w:tc>
        <w:tc>
          <w:tcPr>
            <w:tcW w:w="1234" w:type="dxa"/>
            <w:tcBorders>
              <w:top w:val="single" w:sz="4" w:space="0" w:color="auto"/>
              <w:left w:val="single" w:sz="4" w:space="0" w:color="auto"/>
            </w:tcBorders>
            <w:shd w:val="clear" w:color="auto" w:fill="FFFFFF"/>
            <w:vAlign w:val="bottom"/>
          </w:tcPr>
          <w:p w:rsidR="001E3808" w:rsidRDefault="00FE11AE">
            <w:pPr>
              <w:pStyle w:val="Bodytext20"/>
              <w:framePr w:w="15317" w:h="9130" w:wrap="none" w:vAnchor="page" w:hAnchor="page" w:x="724" w:y="1188"/>
              <w:shd w:val="clear" w:color="auto" w:fill="auto"/>
              <w:spacing w:before="0" w:after="0" w:line="100" w:lineRule="exact"/>
              <w:ind w:firstLine="0"/>
              <w:jc w:val="right"/>
            </w:pPr>
            <w:r>
              <w:rPr>
                <w:rStyle w:val="Bodytext24ptBold"/>
              </w:rPr>
              <w:t>xxx</w:t>
            </w:r>
          </w:p>
        </w:tc>
        <w:tc>
          <w:tcPr>
            <w:tcW w:w="1070"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17" w:h="9130" w:wrap="none" w:vAnchor="page" w:hAnchor="page" w:x="724" w:y="1188"/>
              <w:rPr>
                <w:sz w:val="10"/>
                <w:szCs w:val="10"/>
              </w:rPr>
            </w:pPr>
          </w:p>
        </w:tc>
      </w:tr>
      <w:tr w:rsidR="001E3808">
        <w:tblPrEx>
          <w:tblCellMar>
            <w:top w:w="0" w:type="dxa"/>
            <w:bottom w:w="0" w:type="dxa"/>
          </w:tblCellMar>
        </w:tblPrEx>
        <w:trPr>
          <w:trHeight w:hRule="exact" w:val="154"/>
        </w:trPr>
        <w:tc>
          <w:tcPr>
            <w:tcW w:w="24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21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2069"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2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56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41"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12"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008"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984"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234"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070" w:type="dxa"/>
            <w:tcBorders>
              <w:top w:val="single" w:sz="4" w:space="0" w:color="auto"/>
              <w:left w:val="single" w:sz="4" w:space="0" w:color="auto"/>
            </w:tcBorders>
            <w:shd w:val="clear" w:color="auto" w:fill="FFFFFF"/>
          </w:tcPr>
          <w:p w:rsidR="001E3808" w:rsidRDefault="001E3808">
            <w:pPr>
              <w:framePr w:w="15317" w:h="9130" w:wrap="none" w:vAnchor="page" w:hAnchor="page" w:x="724" w:y="1188"/>
              <w:rPr>
                <w:sz w:val="10"/>
                <w:szCs w:val="10"/>
              </w:rPr>
            </w:pPr>
          </w:p>
        </w:tc>
        <w:tc>
          <w:tcPr>
            <w:tcW w:w="1330" w:type="dxa"/>
            <w:tcBorders>
              <w:top w:val="single" w:sz="4" w:space="0" w:color="auto"/>
              <w:left w:val="single" w:sz="4" w:space="0" w:color="auto"/>
              <w:right w:val="single" w:sz="4" w:space="0" w:color="auto"/>
            </w:tcBorders>
            <w:shd w:val="clear" w:color="auto" w:fill="FFFFFF"/>
          </w:tcPr>
          <w:p w:rsidR="001E3808" w:rsidRDefault="001E3808">
            <w:pPr>
              <w:framePr w:w="15317" w:h="9130" w:wrap="none" w:vAnchor="page" w:hAnchor="page" w:x="724" w:y="1188"/>
              <w:rPr>
                <w:sz w:val="10"/>
                <w:szCs w:val="10"/>
              </w:rPr>
            </w:pPr>
          </w:p>
        </w:tc>
      </w:tr>
      <w:tr w:rsidR="001E3808">
        <w:tblPrEx>
          <w:tblCellMar>
            <w:top w:w="0" w:type="dxa"/>
            <w:bottom w:w="0" w:type="dxa"/>
          </w:tblCellMar>
        </w:tblPrEx>
        <w:trPr>
          <w:trHeight w:hRule="exact" w:val="168"/>
        </w:trPr>
        <w:tc>
          <w:tcPr>
            <w:tcW w:w="2462" w:type="dxa"/>
            <w:shd w:val="clear" w:color="auto" w:fill="393F3E"/>
          </w:tcPr>
          <w:p w:rsidR="001E3808" w:rsidRDefault="007D51A4">
            <w:pPr>
              <w:pStyle w:val="Bodytext20"/>
              <w:framePr w:w="15317" w:h="9130" w:wrap="none" w:vAnchor="page" w:hAnchor="page" w:x="724" w:y="1188"/>
              <w:shd w:val="clear" w:color="auto" w:fill="auto"/>
              <w:spacing w:before="0" w:after="0" w:line="100" w:lineRule="exact"/>
              <w:ind w:firstLine="0"/>
              <w:jc w:val="left"/>
            </w:pPr>
            <w:r>
              <w:rPr>
                <w:rStyle w:val="Bodytext245pt1"/>
              </w:rPr>
              <w:t>CELKEM bez DPH</w:t>
            </w:r>
          </w:p>
        </w:tc>
        <w:tc>
          <w:tcPr>
            <w:tcW w:w="7230" w:type="dxa"/>
            <w:gridSpan w:val="6"/>
            <w:shd w:val="clear" w:color="auto" w:fill="393F3E"/>
          </w:tcPr>
          <w:p w:rsidR="001E3808" w:rsidRDefault="007D51A4">
            <w:pPr>
              <w:pStyle w:val="Bodytext20"/>
              <w:framePr w:w="15317" w:h="9130" w:wrap="none" w:vAnchor="page" w:hAnchor="page" w:x="724" w:y="1188"/>
              <w:shd w:val="clear" w:color="auto" w:fill="auto"/>
              <w:spacing w:before="0" w:after="0" w:line="100" w:lineRule="exact"/>
              <w:ind w:firstLine="0"/>
              <w:jc w:val="right"/>
            </w:pPr>
            <w:r>
              <w:rPr>
                <w:rStyle w:val="Bodytext24ptBold0"/>
              </w:rPr>
              <w:t>10 281 810,00 Kč</w:t>
            </w:r>
          </w:p>
        </w:tc>
        <w:tc>
          <w:tcPr>
            <w:tcW w:w="1992" w:type="dxa"/>
            <w:gridSpan w:val="2"/>
            <w:shd w:val="clear" w:color="auto" w:fill="393F3E"/>
          </w:tcPr>
          <w:p w:rsidR="001E3808" w:rsidRDefault="007D51A4">
            <w:pPr>
              <w:pStyle w:val="Bodytext20"/>
              <w:framePr w:w="15317" w:h="9130" w:wrap="none" w:vAnchor="page" w:hAnchor="page" w:x="724" w:y="1188"/>
              <w:shd w:val="clear" w:color="auto" w:fill="auto"/>
              <w:spacing w:before="0" w:after="0" w:line="100" w:lineRule="exact"/>
              <w:ind w:firstLine="0"/>
              <w:jc w:val="right"/>
            </w:pPr>
            <w:r>
              <w:rPr>
                <w:rStyle w:val="Bodytext24ptBold0"/>
              </w:rPr>
              <w:t>1 208 063,00 Kč</w:t>
            </w:r>
          </w:p>
        </w:tc>
        <w:tc>
          <w:tcPr>
            <w:tcW w:w="1234" w:type="dxa"/>
            <w:shd w:val="clear" w:color="auto" w:fill="393F3E"/>
          </w:tcPr>
          <w:p w:rsidR="001E3808" w:rsidRDefault="007D51A4">
            <w:pPr>
              <w:pStyle w:val="Bodytext20"/>
              <w:framePr w:w="15317" w:h="9130" w:wrap="none" w:vAnchor="page" w:hAnchor="page" w:x="724" w:y="1188"/>
              <w:shd w:val="clear" w:color="auto" w:fill="auto"/>
              <w:spacing w:before="0" w:after="0" w:line="100" w:lineRule="exact"/>
              <w:ind w:firstLine="0"/>
              <w:jc w:val="right"/>
            </w:pPr>
            <w:r>
              <w:rPr>
                <w:rStyle w:val="Bodytext24ptBold0"/>
              </w:rPr>
              <w:t>11 489 873,00 Kč</w:t>
            </w:r>
          </w:p>
        </w:tc>
        <w:tc>
          <w:tcPr>
            <w:tcW w:w="1070" w:type="dxa"/>
            <w:tcBorders>
              <w:top w:val="single" w:sz="4" w:space="0" w:color="auto"/>
              <w:bottom w:val="single" w:sz="4" w:space="0" w:color="auto"/>
            </w:tcBorders>
            <w:shd w:val="clear" w:color="auto" w:fill="FFFFFF"/>
          </w:tcPr>
          <w:p w:rsidR="001E3808" w:rsidRDefault="001E3808">
            <w:pPr>
              <w:framePr w:w="15317" w:h="9130" w:wrap="none" w:vAnchor="page" w:hAnchor="page" w:x="724" w:y="1188"/>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1E3808" w:rsidRDefault="001E3808">
            <w:pPr>
              <w:framePr w:w="15317" w:h="9130" w:wrap="none" w:vAnchor="page" w:hAnchor="page" w:x="724" w:y="1188"/>
              <w:rPr>
                <w:sz w:val="10"/>
                <w:szCs w:val="10"/>
              </w:rPr>
            </w:pPr>
          </w:p>
        </w:tc>
      </w:tr>
    </w:tbl>
    <w:p w:rsidR="001E3808" w:rsidRDefault="007D51A4">
      <w:pPr>
        <w:pStyle w:val="Bodytext90"/>
        <w:framePr w:wrap="none" w:vAnchor="page" w:hAnchor="page" w:x="8380" w:y="10965"/>
        <w:shd w:val="clear" w:color="auto" w:fill="auto"/>
      </w:pPr>
      <w:r>
        <w:t>3</w:t>
      </w:r>
    </w:p>
    <w:p w:rsidR="001E3808" w:rsidRDefault="001E3808">
      <w:pPr>
        <w:rPr>
          <w:sz w:val="2"/>
          <w:szCs w:val="2"/>
        </w:rPr>
        <w:sectPr w:rsidR="001E3808" w:rsidSect="00BB51CC">
          <w:pgSz w:w="16840" w:h="11900" w:orient="landscape"/>
          <w:pgMar w:top="360" w:right="360" w:bottom="360" w:left="360" w:header="0" w:footer="3" w:gutter="0"/>
          <w:cols w:space="720"/>
          <w:noEndnote/>
          <w:docGrid w:linePitch="360"/>
        </w:sectPr>
      </w:pPr>
    </w:p>
    <w:p w:rsidR="008D3770" w:rsidRDefault="008D3770" w:rsidP="008D3770">
      <w:pPr>
        <w:framePr w:wrap="none" w:vAnchor="page" w:hAnchor="page" w:x="1750" w:y="1230"/>
        <w:widowControl/>
        <w:spacing w:after="896" w:line="246" w:lineRule="auto"/>
        <w:ind w:left="10" w:right="-15" w:hanging="10"/>
        <w:rPr>
          <w:rFonts w:ascii="Calibri" w:eastAsia="Calibri" w:hAnsi="Calibri" w:cs="Calibri"/>
          <w:sz w:val="8"/>
          <w:szCs w:val="22"/>
          <w:lang w:bidi="ar-SA"/>
        </w:rPr>
      </w:pPr>
    </w:p>
    <w:p w:rsidR="008D3770" w:rsidRDefault="008D3770" w:rsidP="008D3770">
      <w:pPr>
        <w:widowControl/>
        <w:spacing w:line="246" w:lineRule="auto"/>
        <w:ind w:left="10" w:right="-15" w:hanging="10"/>
        <w:rPr>
          <w:rFonts w:ascii="Calibri" w:eastAsia="Calibri" w:hAnsi="Calibri" w:cs="Calibri"/>
          <w:lang w:bidi="ar-SA"/>
        </w:rPr>
      </w:pPr>
    </w:p>
    <w:p w:rsidR="008D3770" w:rsidRPr="008D3770" w:rsidRDefault="008D3770" w:rsidP="008D3770">
      <w:pPr>
        <w:widowControl/>
        <w:spacing w:line="246" w:lineRule="auto"/>
        <w:ind w:left="10" w:right="-15" w:hanging="10"/>
        <w:rPr>
          <w:rFonts w:ascii="Calibri" w:eastAsia="Calibri" w:hAnsi="Calibri" w:cs="Calibri"/>
          <w:lang w:bidi="ar-SA"/>
        </w:rPr>
      </w:pPr>
      <w:r w:rsidRPr="008D3770">
        <w:rPr>
          <w:rFonts w:ascii="Calibri" w:eastAsia="Calibri" w:hAnsi="Calibri" w:cs="Calibri"/>
          <w:lang w:bidi="ar-SA"/>
        </w:rPr>
        <w:t>Harmonogram rekonstrukce osvětlení</w:t>
      </w:r>
    </w:p>
    <w:tbl>
      <w:tblPr>
        <w:tblStyle w:val="TableGrid"/>
        <w:tblW w:w="7672" w:type="dxa"/>
        <w:tblInd w:w="0" w:type="dxa"/>
        <w:tblCellMar>
          <w:top w:w="0" w:type="dxa"/>
          <w:left w:w="17" w:type="dxa"/>
          <w:bottom w:w="0" w:type="dxa"/>
          <w:right w:w="115" w:type="dxa"/>
        </w:tblCellMar>
        <w:tblLook w:val="04A0" w:firstRow="1" w:lastRow="0" w:firstColumn="1" w:lastColumn="0" w:noHBand="0" w:noVBand="1"/>
      </w:tblPr>
      <w:tblGrid>
        <w:gridCol w:w="725"/>
        <w:gridCol w:w="2127"/>
        <w:gridCol w:w="1985"/>
        <w:gridCol w:w="2835"/>
      </w:tblGrid>
      <w:tr w:rsidR="008D3770" w:rsidRPr="008D3770" w:rsidTr="00074A6E">
        <w:trPr>
          <w:trHeight w:val="143"/>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b/>
                <w:sz w:val="13"/>
                <w:szCs w:val="13"/>
                <w:lang w:bidi="ar-SA"/>
              </w:rPr>
              <w:t>datum</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b/>
                <w:sz w:val="13"/>
                <w:szCs w:val="13"/>
                <w:lang w:bidi="ar-SA"/>
              </w:rPr>
              <w:t>Dvořákova síň - akce</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b/>
                <w:sz w:val="13"/>
                <w:szCs w:val="13"/>
                <w:lang w:bidi="ar-SA"/>
              </w:rPr>
              <w:t>Dvořákova síň (DS) - rekonstrukce</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b/>
                <w:sz w:val="13"/>
                <w:szCs w:val="13"/>
                <w:lang w:bidi="ar-SA"/>
              </w:rPr>
              <w:t>půdní prostory (s rozvaděči a tahy)</w:t>
            </w:r>
          </w:p>
        </w:tc>
      </w:tr>
      <w:tr w:rsidR="008D3770" w:rsidRPr="008D3770" w:rsidTr="00074A6E">
        <w:trPr>
          <w:trHeight w:val="321"/>
        </w:trPr>
        <w:tc>
          <w:tcPr>
            <w:tcW w:w="725" w:type="dxa"/>
            <w:tcBorders>
              <w:top w:val="double" w:sz="3" w:space="0" w:color="000000"/>
              <w:left w:val="single" w:sz="3" w:space="0" w:color="000000"/>
              <w:bottom w:val="sing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01.06.2019</w:t>
            </w:r>
          </w:p>
        </w:tc>
        <w:tc>
          <w:tcPr>
            <w:tcW w:w="2127" w:type="dxa"/>
            <w:tcBorders>
              <w:top w:val="doub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13:00-14:00 prohlídka, </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17:00-21:30 pronájem (koncert)</w:t>
            </w:r>
          </w:p>
        </w:tc>
        <w:tc>
          <w:tcPr>
            <w:tcW w:w="1985" w:type="dxa"/>
            <w:tcBorders>
              <w:top w:val="doub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přípravné práce do 13:00 </w:t>
            </w:r>
          </w:p>
        </w:tc>
        <w:tc>
          <w:tcPr>
            <w:tcW w:w="2835" w:type="dxa"/>
            <w:tcBorders>
              <w:top w:val="doub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ight="580"/>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přípravné práce bez omezení do 17:00 po 17:00 pouze bezhlučné práce </w:t>
            </w:r>
          </w:p>
        </w:tc>
      </w:tr>
      <w:tr w:rsidR="008D3770" w:rsidRPr="008D3770" w:rsidTr="00074A6E">
        <w:trPr>
          <w:trHeight w:val="358"/>
        </w:trPr>
        <w:tc>
          <w:tcPr>
            <w:tcW w:w="725" w:type="dxa"/>
            <w:tcBorders>
              <w:top w:val="single" w:sz="3" w:space="0" w:color="000000"/>
              <w:left w:val="single" w:sz="3" w:space="0" w:color="000000"/>
              <w:bottom w:val="sing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02.06.2019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13:30-20:00 pronájem </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(zkouška, koncert)</w:t>
            </w:r>
          </w:p>
        </w:tc>
        <w:tc>
          <w:tcPr>
            <w:tcW w:w="198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přípravné práce do 13:00 </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ight="580"/>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přípravné práce bez omezení do 13:00 po 13:00 pouze bezhlučné práce </w:t>
            </w:r>
          </w:p>
        </w:tc>
      </w:tr>
      <w:tr w:rsidR="008D3770" w:rsidRPr="008D3770" w:rsidTr="00074A6E">
        <w:trPr>
          <w:trHeight w:val="150"/>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03.06.2019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08:00-22:00 zkoušky, koncert</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391"/>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04.06.2019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09:30 -15:30 zkoušky ČF</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Pr>
                <w:rFonts w:asciiTheme="minorHAnsi" w:eastAsia="Calibri" w:hAnsiTheme="minorHAnsi" w:cs="Calibri"/>
                <w:sz w:val="13"/>
                <w:szCs w:val="13"/>
                <w:lang w:bidi="ar-SA"/>
              </w:rPr>
              <w:t>17:00-21:00  pronájem (koncert</w:t>
            </w:r>
            <w:r w:rsidRPr="008D3770">
              <w:rPr>
                <w:rFonts w:asciiTheme="minorHAnsi" w:eastAsia="Calibri" w:hAnsiTheme="minorHAnsi" w:cs="Calibri"/>
                <w:sz w:val="13"/>
                <w:szCs w:val="13"/>
                <w:lang w:bidi="ar-SA"/>
              </w:rPr>
              <w:t>)</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366"/>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05.06.2019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10:00-13:00 generální zkouška ČF</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19:30-22:00 koncert ČF</w:t>
            </w:r>
          </w:p>
        </w:tc>
        <w:tc>
          <w:tcPr>
            <w:tcW w:w="198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od 13:00 do 18:00</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ight="261"/>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bez omezení od 13:00 do 18:00 po 18:00 pouze bezhlučné práce</w:t>
            </w:r>
          </w:p>
        </w:tc>
      </w:tr>
      <w:tr w:rsidR="008D3770" w:rsidRPr="008D3770" w:rsidTr="00074A6E">
        <w:trPr>
          <w:trHeight w:val="150"/>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06.06.2019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07:00-22:00 konkurz, koncert ČF</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150"/>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07.06.2019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07:00-22:00 konkurz, koncert ČF</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366"/>
        </w:trPr>
        <w:tc>
          <w:tcPr>
            <w:tcW w:w="725" w:type="dxa"/>
            <w:tcBorders>
              <w:top w:val="single" w:sz="3" w:space="0" w:color="000000"/>
              <w:left w:val="single" w:sz="3" w:space="0" w:color="000000"/>
              <w:bottom w:val="sing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08.06.2019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07:00-19:00 zkoušky, koncerty ČF</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ight="667"/>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do 19:00 pouze bezhlučné práce po 19:00 přípravné práce bez omezení</w:t>
            </w:r>
          </w:p>
        </w:tc>
      </w:tr>
      <w:tr w:rsidR="008D3770" w:rsidRPr="008D3770" w:rsidTr="00074A6E">
        <w:trPr>
          <w:trHeight w:val="366"/>
        </w:trPr>
        <w:tc>
          <w:tcPr>
            <w:tcW w:w="725" w:type="dxa"/>
            <w:tcBorders>
              <w:top w:val="single" w:sz="3" w:space="0" w:color="000000"/>
              <w:left w:val="single" w:sz="3" w:space="0" w:color="000000"/>
              <w:bottom w:val="sing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09:00-12:00 zkouška ČF</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Pr>
                <w:rFonts w:asciiTheme="minorHAnsi" w:eastAsia="Calibri" w:hAnsiTheme="minorHAnsi" w:cs="Calibri"/>
                <w:sz w:val="13"/>
                <w:szCs w:val="13"/>
                <w:lang w:bidi="ar-SA"/>
              </w:rPr>
              <w:t>13:00-21:00  pronájem (koncert</w:t>
            </w:r>
            <w:r w:rsidRPr="008D3770">
              <w:rPr>
                <w:rFonts w:asciiTheme="minorHAnsi" w:eastAsia="Calibri" w:hAnsiTheme="minorHAnsi" w:cs="Calibri"/>
                <w:sz w:val="13"/>
                <w:szCs w:val="13"/>
                <w:lang w:bidi="ar-SA"/>
              </w:rPr>
              <w:t>)</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332"/>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10.06.2019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09:30-16:00 zkoušky ČF</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Pr>
                <w:rFonts w:asciiTheme="minorHAnsi" w:eastAsia="Calibri" w:hAnsiTheme="minorHAnsi" w:cs="Calibri"/>
                <w:sz w:val="13"/>
                <w:szCs w:val="13"/>
                <w:lang w:bidi="ar-SA"/>
              </w:rPr>
              <w:t>17:00-22:00  pronájem (koncert</w:t>
            </w:r>
            <w:r w:rsidRPr="008D3770">
              <w:rPr>
                <w:rFonts w:asciiTheme="minorHAnsi" w:eastAsia="Calibri" w:hAnsiTheme="minorHAnsi" w:cs="Calibri"/>
                <w:sz w:val="13"/>
                <w:szCs w:val="13"/>
                <w:lang w:bidi="ar-SA"/>
              </w:rPr>
              <w:t>)</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366"/>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11.06.2019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09:30-16:00 zkoušky ČF</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Pr>
                <w:rFonts w:asciiTheme="minorHAnsi" w:eastAsia="Calibri" w:hAnsiTheme="minorHAnsi" w:cs="Calibri"/>
                <w:sz w:val="13"/>
                <w:szCs w:val="13"/>
                <w:lang w:bidi="ar-SA"/>
              </w:rPr>
              <w:t>17:00-22:00  pronájem (koncert</w:t>
            </w:r>
            <w:r w:rsidRPr="008D3770">
              <w:rPr>
                <w:rFonts w:asciiTheme="minorHAnsi" w:eastAsia="Calibri" w:hAnsiTheme="minorHAnsi" w:cs="Calibri"/>
                <w:sz w:val="13"/>
                <w:szCs w:val="13"/>
                <w:lang w:bidi="ar-SA"/>
              </w:rPr>
              <w:t>)</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517"/>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12.06.2019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09:30-12:30 zkouška ČF</w:t>
            </w:r>
          </w:p>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12:30-16:30  přípravy ČT</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Pr>
                <w:rFonts w:asciiTheme="minorHAnsi" w:eastAsia="Calibri" w:hAnsiTheme="minorHAnsi" w:cs="Calibri"/>
                <w:sz w:val="13"/>
                <w:szCs w:val="13"/>
                <w:lang w:bidi="ar-SA"/>
              </w:rPr>
              <w:t>16:30-22:00  pronájem (koncert</w:t>
            </w:r>
            <w:r w:rsidRPr="008D3770">
              <w:rPr>
                <w:rFonts w:asciiTheme="minorHAnsi" w:eastAsia="Calibri" w:hAnsiTheme="minorHAnsi" w:cs="Calibri"/>
                <w:sz w:val="13"/>
                <w:szCs w:val="13"/>
                <w:lang w:bidi="ar-SA"/>
              </w:rPr>
              <w:t>)</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366"/>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13.06.2019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09:00-17:00 zkoušky ČF</w:t>
            </w:r>
          </w:p>
        </w:tc>
        <w:tc>
          <w:tcPr>
            <w:tcW w:w="198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od 17:00 do 24:00</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ight="667"/>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do 17:00 pouze bezhlučné práce od 17:00 přípravné práce bez omezení</w:t>
            </w:r>
          </w:p>
        </w:tc>
      </w:tr>
      <w:tr w:rsidR="008D3770" w:rsidRPr="008D3770" w:rsidTr="00074A6E">
        <w:trPr>
          <w:trHeight w:val="348"/>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14.06.2019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do 12:00 koncert ČF</w:t>
            </w:r>
          </w:p>
        </w:tc>
        <w:tc>
          <w:tcPr>
            <w:tcW w:w="198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od 12:00 do 24:00</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od 12:00 do 24:00</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 pozor v DS </w:t>
            </w:r>
            <w:r w:rsidR="00074A6E" w:rsidRPr="008D3770">
              <w:rPr>
                <w:rFonts w:asciiTheme="minorHAnsi" w:eastAsia="Calibri" w:hAnsiTheme="minorHAnsi" w:cs="Calibri"/>
                <w:sz w:val="13"/>
                <w:szCs w:val="13"/>
                <w:lang w:bidi="ar-SA"/>
              </w:rPr>
              <w:t>probíhá</w:t>
            </w:r>
            <w:r w:rsidRPr="008D3770">
              <w:rPr>
                <w:rFonts w:asciiTheme="minorHAnsi" w:eastAsia="Calibri" w:hAnsiTheme="minorHAnsi" w:cs="Calibri"/>
                <w:sz w:val="13"/>
                <w:szCs w:val="13"/>
                <w:lang w:bidi="ar-SA"/>
              </w:rPr>
              <w:t xml:space="preserve"> instalace světel na natáčení</w:t>
            </w:r>
          </w:p>
        </w:tc>
      </w:tr>
      <w:tr w:rsidR="008D3770" w:rsidRPr="008D3770" w:rsidTr="00074A6E">
        <w:trPr>
          <w:trHeight w:val="423"/>
        </w:trPr>
        <w:tc>
          <w:tcPr>
            <w:tcW w:w="725" w:type="dxa"/>
            <w:tcBorders>
              <w:top w:val="single" w:sz="3" w:space="0" w:color="000000"/>
              <w:left w:val="single" w:sz="3" w:space="0" w:color="000000"/>
              <w:bottom w:val="doub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15.06.2019</w:t>
            </w:r>
          </w:p>
        </w:tc>
        <w:tc>
          <w:tcPr>
            <w:tcW w:w="2127" w:type="dxa"/>
            <w:tcBorders>
              <w:top w:val="single" w:sz="3" w:space="0" w:color="000000"/>
              <w:left w:val="single" w:sz="3" w:space="0" w:color="000000"/>
              <w:bottom w:val="double" w:sz="3" w:space="0" w:color="000000"/>
              <w:right w:val="single" w:sz="3" w:space="0" w:color="000000"/>
            </w:tcBorders>
            <w:shd w:val="clear" w:color="auto" w:fill="FFFFFF"/>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10:00-16:00 zkouška ČF</w:t>
            </w:r>
          </w:p>
        </w:tc>
        <w:tc>
          <w:tcPr>
            <w:tcW w:w="1985" w:type="dxa"/>
            <w:tcBorders>
              <w:top w:val="single" w:sz="3" w:space="0" w:color="000000"/>
              <w:left w:val="single" w:sz="3" w:space="0" w:color="000000"/>
              <w:bottom w:val="doub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od 16:00 do 24:00</w:t>
            </w:r>
          </w:p>
        </w:tc>
        <w:tc>
          <w:tcPr>
            <w:tcW w:w="2835" w:type="dxa"/>
            <w:tcBorders>
              <w:top w:val="single" w:sz="3" w:space="0" w:color="000000"/>
              <w:left w:val="single" w:sz="3" w:space="0" w:color="000000"/>
              <w:bottom w:val="double" w:sz="3" w:space="0" w:color="000000"/>
              <w:right w:val="single" w:sz="3" w:space="0" w:color="000000"/>
            </w:tcBorders>
            <w:shd w:val="clear" w:color="auto" w:fill="F8CBAD"/>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od 16:00 do 24:00</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pozor již nainstalované natáčecí osvětlení v DS</w:t>
            </w:r>
          </w:p>
        </w:tc>
      </w:tr>
      <w:tr w:rsidR="008D3770" w:rsidRPr="008D3770" w:rsidTr="00074A6E">
        <w:trPr>
          <w:trHeight w:val="93"/>
        </w:trPr>
        <w:tc>
          <w:tcPr>
            <w:tcW w:w="725" w:type="dxa"/>
            <w:tcBorders>
              <w:top w:val="double" w:sz="3" w:space="0" w:color="000000"/>
              <w:left w:val="single" w:sz="3" w:space="0" w:color="000000"/>
              <w:bottom w:val="doub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16.06.2019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09:30-21:30 zkouška, koncerty ČF</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r>
      <w:tr w:rsidR="008D3770" w:rsidRPr="008D3770" w:rsidTr="00074A6E">
        <w:trPr>
          <w:trHeight w:val="362"/>
        </w:trPr>
        <w:tc>
          <w:tcPr>
            <w:tcW w:w="725" w:type="dxa"/>
            <w:tcBorders>
              <w:top w:val="doub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17.06.2019</w:t>
            </w:r>
          </w:p>
        </w:tc>
        <w:tc>
          <w:tcPr>
            <w:tcW w:w="2127" w:type="dxa"/>
            <w:tcBorders>
              <w:top w:val="doub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09:30-15:30 zkoušky ČF</w:t>
            </w:r>
          </w:p>
          <w:p w:rsidR="008D3770" w:rsidRPr="008D3770" w:rsidRDefault="00074A6E" w:rsidP="008D3770">
            <w:pPr>
              <w:widowControl/>
              <w:spacing w:line="276" w:lineRule="auto"/>
              <w:ind w:left="3"/>
              <w:rPr>
                <w:rFonts w:asciiTheme="minorHAnsi" w:eastAsia="Calibri" w:hAnsiTheme="minorHAnsi" w:cs="Calibri"/>
                <w:sz w:val="13"/>
                <w:szCs w:val="13"/>
                <w:lang w:bidi="ar-SA"/>
              </w:rPr>
            </w:pPr>
            <w:r>
              <w:rPr>
                <w:rFonts w:asciiTheme="minorHAnsi" w:eastAsia="Calibri" w:hAnsiTheme="minorHAnsi" w:cs="Calibri"/>
                <w:sz w:val="13"/>
                <w:szCs w:val="13"/>
                <w:lang w:bidi="ar-SA"/>
              </w:rPr>
              <w:t>16:00-22:00  pronájem (koncert</w:t>
            </w:r>
            <w:r w:rsidR="008D3770" w:rsidRPr="008D3770">
              <w:rPr>
                <w:rFonts w:asciiTheme="minorHAnsi" w:eastAsia="Calibri" w:hAnsiTheme="minorHAnsi" w:cs="Calibri"/>
                <w:sz w:val="13"/>
                <w:szCs w:val="13"/>
                <w:lang w:bidi="ar-SA"/>
              </w:rPr>
              <w:t>)</w:t>
            </w:r>
          </w:p>
        </w:tc>
        <w:tc>
          <w:tcPr>
            <w:tcW w:w="1985" w:type="dxa"/>
            <w:tcBorders>
              <w:top w:val="doub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doub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449"/>
        </w:trPr>
        <w:tc>
          <w:tcPr>
            <w:tcW w:w="725" w:type="dxa"/>
            <w:tcBorders>
              <w:top w:val="single" w:sz="3" w:space="0" w:color="000000"/>
              <w:left w:val="single" w:sz="3" w:space="0" w:color="000000"/>
              <w:bottom w:val="doub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18.06.2019</w:t>
            </w:r>
          </w:p>
        </w:tc>
        <w:tc>
          <w:tcPr>
            <w:tcW w:w="2127" w:type="dxa"/>
            <w:tcBorders>
              <w:top w:val="single" w:sz="3" w:space="0" w:color="000000"/>
              <w:left w:val="single" w:sz="3" w:space="0" w:color="000000"/>
              <w:bottom w:val="doub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09:30-15:30 zkoušky ČF</w:t>
            </w:r>
          </w:p>
          <w:p w:rsidR="008D3770" w:rsidRPr="008D3770" w:rsidRDefault="00074A6E" w:rsidP="008D3770">
            <w:pPr>
              <w:widowControl/>
              <w:spacing w:line="276" w:lineRule="auto"/>
              <w:ind w:left="3"/>
              <w:rPr>
                <w:rFonts w:asciiTheme="minorHAnsi" w:eastAsia="Calibri" w:hAnsiTheme="minorHAnsi" w:cs="Calibri"/>
                <w:sz w:val="13"/>
                <w:szCs w:val="13"/>
                <w:lang w:bidi="ar-SA"/>
              </w:rPr>
            </w:pPr>
            <w:r>
              <w:rPr>
                <w:rFonts w:asciiTheme="minorHAnsi" w:eastAsia="Calibri" w:hAnsiTheme="minorHAnsi" w:cs="Calibri"/>
                <w:sz w:val="13"/>
                <w:szCs w:val="13"/>
                <w:lang w:bidi="ar-SA"/>
              </w:rPr>
              <w:t>17:00-22:00  pronájem (koncert</w:t>
            </w:r>
            <w:r w:rsidR="008D3770" w:rsidRPr="008D3770">
              <w:rPr>
                <w:rFonts w:asciiTheme="minorHAnsi" w:eastAsia="Calibri" w:hAnsiTheme="minorHAnsi" w:cs="Calibri"/>
                <w:sz w:val="13"/>
                <w:szCs w:val="13"/>
                <w:lang w:bidi="ar-SA"/>
              </w:rPr>
              <w:t>)</w:t>
            </w:r>
          </w:p>
        </w:tc>
        <w:tc>
          <w:tcPr>
            <w:tcW w:w="1985" w:type="dxa"/>
            <w:tcBorders>
              <w:top w:val="single" w:sz="3" w:space="0" w:color="000000"/>
              <w:left w:val="single" w:sz="3" w:space="0" w:color="000000"/>
              <w:bottom w:val="doub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doub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93"/>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19.06.2019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08:00-18:00 pronájem (promoce)</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od 18:00 do 24:00</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 po 18:00 bez omezení</w:t>
            </w:r>
          </w:p>
        </w:tc>
      </w:tr>
      <w:tr w:rsidR="008D3770" w:rsidRPr="008D3770" w:rsidTr="00074A6E">
        <w:trPr>
          <w:trHeight w:val="314"/>
        </w:trPr>
        <w:tc>
          <w:tcPr>
            <w:tcW w:w="725" w:type="dxa"/>
            <w:tcBorders>
              <w:top w:val="doub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20.06.2019</w:t>
            </w:r>
          </w:p>
        </w:tc>
        <w:tc>
          <w:tcPr>
            <w:tcW w:w="2127" w:type="dxa"/>
            <w:tcBorders>
              <w:top w:val="doub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08:00-22:00 pronájem </w:t>
            </w:r>
          </w:p>
          <w:p w:rsidR="008D3770" w:rsidRPr="008D3770" w:rsidRDefault="00074A6E" w:rsidP="008D3770">
            <w:pPr>
              <w:widowControl/>
              <w:spacing w:line="276" w:lineRule="auto"/>
              <w:ind w:left="3"/>
              <w:rPr>
                <w:rFonts w:asciiTheme="minorHAnsi" w:eastAsia="Calibri" w:hAnsiTheme="minorHAnsi" w:cs="Calibri"/>
                <w:sz w:val="13"/>
                <w:szCs w:val="13"/>
                <w:lang w:bidi="ar-SA"/>
              </w:rPr>
            </w:pPr>
            <w:r>
              <w:rPr>
                <w:rFonts w:asciiTheme="minorHAnsi" w:eastAsia="Calibri" w:hAnsiTheme="minorHAnsi" w:cs="Calibri"/>
                <w:sz w:val="13"/>
                <w:szCs w:val="13"/>
                <w:lang w:bidi="ar-SA"/>
              </w:rPr>
              <w:t>(promoce + koncert</w:t>
            </w:r>
            <w:r w:rsidR="008D3770" w:rsidRPr="008D3770">
              <w:rPr>
                <w:rFonts w:asciiTheme="minorHAnsi" w:eastAsia="Calibri" w:hAnsiTheme="minorHAnsi" w:cs="Calibri"/>
                <w:sz w:val="13"/>
                <w:szCs w:val="13"/>
                <w:lang w:bidi="ar-SA"/>
              </w:rPr>
              <w:t>)</w:t>
            </w:r>
          </w:p>
        </w:tc>
        <w:tc>
          <w:tcPr>
            <w:tcW w:w="1985" w:type="dxa"/>
            <w:tcBorders>
              <w:top w:val="doub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doub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434"/>
        </w:trPr>
        <w:tc>
          <w:tcPr>
            <w:tcW w:w="725" w:type="dxa"/>
            <w:tcBorders>
              <w:top w:val="single" w:sz="3" w:space="0" w:color="000000"/>
              <w:left w:val="single" w:sz="3" w:space="0" w:color="000000"/>
              <w:bottom w:val="doub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21.06.2019</w:t>
            </w:r>
          </w:p>
        </w:tc>
        <w:tc>
          <w:tcPr>
            <w:tcW w:w="2127" w:type="dxa"/>
            <w:tcBorders>
              <w:top w:val="single" w:sz="3" w:space="0" w:color="000000"/>
              <w:left w:val="single" w:sz="3" w:space="0" w:color="000000"/>
              <w:bottom w:val="doub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07:00-17:00 konkurz ČF</w:t>
            </w:r>
          </w:p>
          <w:p w:rsidR="008D3770" w:rsidRPr="008D3770" w:rsidRDefault="00074A6E" w:rsidP="008D3770">
            <w:pPr>
              <w:widowControl/>
              <w:spacing w:line="276" w:lineRule="auto"/>
              <w:ind w:left="3"/>
              <w:rPr>
                <w:rFonts w:asciiTheme="minorHAnsi" w:eastAsia="Calibri" w:hAnsiTheme="minorHAnsi" w:cs="Calibri"/>
                <w:sz w:val="13"/>
                <w:szCs w:val="13"/>
                <w:lang w:bidi="ar-SA"/>
              </w:rPr>
            </w:pPr>
            <w:r>
              <w:rPr>
                <w:rFonts w:asciiTheme="minorHAnsi" w:eastAsia="Calibri" w:hAnsiTheme="minorHAnsi" w:cs="Calibri"/>
                <w:sz w:val="13"/>
                <w:szCs w:val="13"/>
                <w:lang w:bidi="ar-SA"/>
              </w:rPr>
              <w:t>19:00-21:30  pronájem (koncert</w:t>
            </w:r>
            <w:r w:rsidR="008D3770" w:rsidRPr="008D3770">
              <w:rPr>
                <w:rFonts w:asciiTheme="minorHAnsi" w:eastAsia="Calibri" w:hAnsiTheme="minorHAnsi" w:cs="Calibri"/>
                <w:sz w:val="13"/>
                <w:szCs w:val="13"/>
                <w:lang w:bidi="ar-SA"/>
              </w:rPr>
              <w:t>)</w:t>
            </w:r>
          </w:p>
        </w:tc>
        <w:tc>
          <w:tcPr>
            <w:tcW w:w="1985" w:type="dxa"/>
            <w:tcBorders>
              <w:top w:val="single" w:sz="3" w:space="0" w:color="000000"/>
              <w:left w:val="single" w:sz="3" w:space="0" w:color="000000"/>
              <w:bottom w:val="doub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doub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93"/>
        </w:trPr>
        <w:tc>
          <w:tcPr>
            <w:tcW w:w="725" w:type="dxa"/>
            <w:tcBorders>
              <w:top w:val="double" w:sz="3" w:space="0" w:color="000000"/>
              <w:left w:val="single" w:sz="3" w:space="0" w:color="000000"/>
              <w:bottom w:val="doub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22.06.2019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celodenní pronájem (koncerty)</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328"/>
        </w:trPr>
        <w:tc>
          <w:tcPr>
            <w:tcW w:w="725" w:type="dxa"/>
            <w:tcBorders>
              <w:top w:val="double" w:sz="3" w:space="0" w:color="000000"/>
              <w:left w:val="single" w:sz="3" w:space="0" w:color="000000"/>
              <w:bottom w:val="sing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23.06.2019</w:t>
            </w:r>
          </w:p>
        </w:tc>
        <w:tc>
          <w:tcPr>
            <w:tcW w:w="2127" w:type="dxa"/>
            <w:tcBorders>
              <w:top w:val="doub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08:00-11:30 zkouška, koncert ČF</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16:30-21:00 pronájem</w:t>
            </w:r>
          </w:p>
        </w:tc>
        <w:tc>
          <w:tcPr>
            <w:tcW w:w="1985" w:type="dxa"/>
            <w:tcBorders>
              <w:top w:val="doub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od 11:30 do 16:00</w:t>
            </w:r>
          </w:p>
        </w:tc>
        <w:tc>
          <w:tcPr>
            <w:tcW w:w="2835" w:type="dxa"/>
            <w:tcBorders>
              <w:top w:val="doub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ight="191"/>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od 11:30 do 16:00 bez omezení před 11:30 a po 16:00 pouze bezhlučné práce</w:t>
            </w:r>
          </w:p>
        </w:tc>
      </w:tr>
      <w:tr w:rsidR="008D3770" w:rsidRPr="008D3770" w:rsidTr="00074A6E">
        <w:trPr>
          <w:trHeight w:val="358"/>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24.06.2019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09:30-15:30 zkoušky ČF</w:t>
            </w:r>
          </w:p>
          <w:p w:rsidR="008D3770" w:rsidRPr="008D3770" w:rsidRDefault="00074A6E" w:rsidP="008D3770">
            <w:pPr>
              <w:widowControl/>
              <w:spacing w:line="276" w:lineRule="auto"/>
              <w:ind w:left="3"/>
              <w:rPr>
                <w:rFonts w:asciiTheme="minorHAnsi" w:eastAsia="Calibri" w:hAnsiTheme="minorHAnsi" w:cs="Calibri"/>
                <w:sz w:val="13"/>
                <w:szCs w:val="13"/>
                <w:lang w:bidi="ar-SA"/>
              </w:rPr>
            </w:pPr>
            <w:r>
              <w:rPr>
                <w:rFonts w:asciiTheme="minorHAnsi" w:eastAsia="Calibri" w:hAnsiTheme="minorHAnsi" w:cs="Calibri"/>
                <w:sz w:val="13"/>
                <w:szCs w:val="13"/>
                <w:lang w:bidi="ar-SA"/>
              </w:rPr>
              <w:t>17:00-21:30  pronájem (koncert</w:t>
            </w:r>
            <w:r w:rsidR="008D3770" w:rsidRPr="008D3770">
              <w:rPr>
                <w:rFonts w:asciiTheme="minorHAnsi" w:eastAsia="Calibri" w:hAnsiTheme="minorHAnsi" w:cs="Calibri"/>
                <w:sz w:val="13"/>
                <w:szCs w:val="13"/>
                <w:lang w:bidi="ar-SA"/>
              </w:rPr>
              <w:t>)</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332"/>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25.06.2019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09:30-15:30 zkoušky ČF</w:t>
            </w:r>
          </w:p>
          <w:p w:rsidR="008D3770" w:rsidRPr="008D3770" w:rsidRDefault="00074A6E" w:rsidP="008D3770">
            <w:pPr>
              <w:widowControl/>
              <w:spacing w:line="276" w:lineRule="auto"/>
              <w:ind w:left="3"/>
              <w:rPr>
                <w:rFonts w:asciiTheme="minorHAnsi" w:eastAsia="Calibri" w:hAnsiTheme="minorHAnsi" w:cs="Calibri"/>
                <w:sz w:val="13"/>
                <w:szCs w:val="13"/>
                <w:lang w:bidi="ar-SA"/>
              </w:rPr>
            </w:pPr>
            <w:r>
              <w:rPr>
                <w:rFonts w:asciiTheme="minorHAnsi" w:eastAsia="Calibri" w:hAnsiTheme="minorHAnsi" w:cs="Calibri"/>
                <w:sz w:val="13"/>
                <w:szCs w:val="13"/>
                <w:lang w:bidi="ar-SA"/>
              </w:rPr>
              <w:t>17:00-22:00  pronájem (koncert</w:t>
            </w:r>
            <w:r w:rsidR="008D3770" w:rsidRPr="008D3770">
              <w:rPr>
                <w:rFonts w:asciiTheme="minorHAnsi" w:eastAsia="Calibri" w:hAnsiTheme="minorHAnsi" w:cs="Calibri"/>
                <w:sz w:val="13"/>
                <w:szCs w:val="13"/>
                <w:lang w:bidi="ar-SA"/>
              </w:rPr>
              <w:t>)</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celý den pouze bezhlučné práce</w:t>
            </w:r>
          </w:p>
        </w:tc>
      </w:tr>
      <w:tr w:rsidR="008D3770" w:rsidRPr="008D3770" w:rsidTr="00074A6E">
        <w:trPr>
          <w:trHeight w:val="398"/>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26.06.2019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07:00-13:00 generální zkouška ČF</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19:30-22:00 koncert ČF</w:t>
            </w:r>
          </w:p>
        </w:tc>
        <w:tc>
          <w:tcPr>
            <w:tcW w:w="198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od 13:00 do 18:00</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ight="261"/>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od 13:00 do 18:00 bez omezení po 18:00 pouze bezhlučné práce</w:t>
            </w:r>
          </w:p>
        </w:tc>
      </w:tr>
      <w:tr w:rsidR="008D3770" w:rsidRPr="008D3770" w:rsidTr="00074A6E">
        <w:trPr>
          <w:trHeight w:val="380"/>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27.06.2019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07:30-13:00 přehrávka ČF</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19:30-22:00 koncert ČF</w:t>
            </w:r>
          </w:p>
        </w:tc>
        <w:tc>
          <w:tcPr>
            <w:tcW w:w="198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od 13:00 do 18:00</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ight="261"/>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od 13:00 do 18:00 bez omezení po 18:00 pouze bezhlučné práce</w:t>
            </w:r>
          </w:p>
        </w:tc>
      </w:tr>
      <w:tr w:rsidR="008D3770" w:rsidRPr="008D3770" w:rsidTr="00074A6E">
        <w:trPr>
          <w:trHeight w:val="348"/>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28.06.2019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09:30-13:00 přehrávka ČF</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16:00-22:00  koncert ČF, nahrávání</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r>
      <w:tr w:rsidR="008D3770" w:rsidRPr="008D3770" w:rsidTr="00074A6E">
        <w:trPr>
          <w:trHeight w:val="150"/>
        </w:trPr>
        <w:tc>
          <w:tcPr>
            <w:tcW w:w="725" w:type="dxa"/>
            <w:tcBorders>
              <w:top w:val="single" w:sz="3" w:space="0" w:color="000000"/>
              <w:left w:val="single" w:sz="3" w:space="0" w:color="000000"/>
              <w:bottom w:val="sing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29.06.2019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celodenní pronájem (nahrávání)</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r>
      <w:tr w:rsidR="008D3770" w:rsidRPr="008D3770" w:rsidTr="00074A6E">
        <w:trPr>
          <w:trHeight w:val="150"/>
        </w:trPr>
        <w:tc>
          <w:tcPr>
            <w:tcW w:w="725" w:type="dxa"/>
            <w:tcBorders>
              <w:top w:val="single" w:sz="3" w:space="0" w:color="000000"/>
              <w:left w:val="single" w:sz="3" w:space="0" w:color="000000"/>
              <w:bottom w:val="sing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30.06.2019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celodenní pronájem (nahrávání)</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r>
      <w:tr w:rsidR="008D3770" w:rsidRPr="008D3770" w:rsidTr="00074A6E">
        <w:trPr>
          <w:trHeight w:val="509"/>
        </w:trPr>
        <w:tc>
          <w:tcPr>
            <w:tcW w:w="725"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01.07.2019</w:t>
            </w:r>
          </w:p>
        </w:tc>
        <w:tc>
          <w:tcPr>
            <w:tcW w:w="2127" w:type="dxa"/>
            <w:tcBorders>
              <w:top w:val="single" w:sz="3" w:space="0" w:color="000000"/>
              <w:left w:val="single" w:sz="3" w:space="0" w:color="000000"/>
              <w:bottom w:val="single" w:sz="3" w:space="0" w:color="000000"/>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09:30-15:30 zkoušky ČF</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19:00-24:00 pronájem (nahrávání)</w:t>
            </w:r>
          </w:p>
        </w:tc>
        <w:tc>
          <w:tcPr>
            <w:tcW w:w="1985" w:type="dxa"/>
            <w:tcBorders>
              <w:top w:val="single" w:sz="3" w:space="0" w:color="000000"/>
              <w:left w:val="single" w:sz="3" w:space="0" w:color="000000"/>
              <w:bottom w:val="single" w:sz="3" w:space="0" w:color="000000"/>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ight="755"/>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09:30-15:30  pouze bezhlučné práce 15:30-19:00  práce bez omezení po 19:00 žádné práce</w:t>
            </w:r>
          </w:p>
        </w:tc>
      </w:tr>
      <w:tr w:rsidR="008D3770" w:rsidRPr="008D3770" w:rsidTr="00074A6E">
        <w:trPr>
          <w:trHeight w:val="533"/>
        </w:trPr>
        <w:tc>
          <w:tcPr>
            <w:tcW w:w="725" w:type="dxa"/>
            <w:tcBorders>
              <w:top w:val="single" w:sz="3" w:space="0" w:color="000000"/>
              <w:left w:val="single" w:sz="3" w:space="0" w:color="000000"/>
              <w:bottom w:val="nil"/>
              <w:right w:val="single" w:sz="3" w:space="0" w:color="000000"/>
            </w:tcBorders>
            <w:shd w:val="clear" w:color="auto" w:fill="FFFFFF"/>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02.07.2019</w:t>
            </w:r>
          </w:p>
        </w:tc>
        <w:tc>
          <w:tcPr>
            <w:tcW w:w="2127" w:type="dxa"/>
            <w:tcBorders>
              <w:top w:val="single" w:sz="3" w:space="0" w:color="000000"/>
              <w:left w:val="single" w:sz="3" w:space="0" w:color="000000"/>
              <w:bottom w:val="nil"/>
              <w:right w:val="single" w:sz="3" w:space="0" w:color="000000"/>
            </w:tcBorders>
            <w:shd w:val="clear" w:color="auto" w:fill="FFFFFF"/>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09:30-15:30 zkoušky ČF</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19:00-24:00 pronájem (nahrávání)</w:t>
            </w:r>
          </w:p>
        </w:tc>
        <w:tc>
          <w:tcPr>
            <w:tcW w:w="1985" w:type="dxa"/>
            <w:tcBorders>
              <w:top w:val="single" w:sz="3" w:space="0" w:color="000000"/>
              <w:left w:val="single" w:sz="3" w:space="0" w:color="000000"/>
              <w:bottom w:val="nil"/>
              <w:right w:val="single" w:sz="3" w:space="0" w:color="000000"/>
            </w:tcBorders>
            <w:shd w:val="clear" w:color="auto" w:fill="FF0000"/>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nemožné</w:t>
            </w:r>
          </w:p>
        </w:tc>
        <w:tc>
          <w:tcPr>
            <w:tcW w:w="2835" w:type="dxa"/>
            <w:tcBorders>
              <w:top w:val="single" w:sz="3" w:space="0" w:color="000000"/>
              <w:left w:val="single" w:sz="3" w:space="0" w:color="000000"/>
              <w:bottom w:val="nil"/>
              <w:right w:val="single" w:sz="3" w:space="0" w:color="000000"/>
            </w:tcBorders>
            <w:shd w:val="clear" w:color="auto" w:fill="F8CBAD"/>
          </w:tcPr>
          <w:p w:rsidR="008D3770" w:rsidRPr="008D3770" w:rsidRDefault="008D3770" w:rsidP="008D3770">
            <w:pPr>
              <w:widowControl/>
              <w:spacing w:line="276" w:lineRule="auto"/>
              <w:ind w:left="3" w:right="755"/>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09:30-15:30  pouze bezhlučné práce 15:30-19:00  práce bez omezení po 19:00 žádné práce</w:t>
            </w:r>
          </w:p>
        </w:tc>
      </w:tr>
      <w:tr w:rsidR="008D3770" w:rsidRPr="008D3770" w:rsidTr="00074A6E">
        <w:trPr>
          <w:trHeight w:val="254"/>
        </w:trPr>
        <w:tc>
          <w:tcPr>
            <w:tcW w:w="725" w:type="dxa"/>
            <w:tcBorders>
              <w:top w:val="nil"/>
              <w:left w:val="single" w:sz="3" w:space="0" w:color="000000"/>
              <w:bottom w:val="double" w:sz="4"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03.07.2019</w:t>
            </w:r>
          </w:p>
        </w:tc>
        <w:tc>
          <w:tcPr>
            <w:tcW w:w="2127" w:type="dxa"/>
            <w:tcBorders>
              <w:top w:val="nil"/>
              <w:left w:val="single" w:sz="3" w:space="0" w:color="000000"/>
              <w:bottom w:val="double" w:sz="4"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09:30-12:30 zkoušky ČF</w:t>
            </w:r>
          </w:p>
        </w:tc>
        <w:tc>
          <w:tcPr>
            <w:tcW w:w="1985" w:type="dxa"/>
            <w:tcBorders>
              <w:top w:val="nil"/>
              <w:left w:val="single" w:sz="3" w:space="0" w:color="000000"/>
              <w:bottom w:val="double" w:sz="4"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po 12:30</w:t>
            </w:r>
          </w:p>
        </w:tc>
        <w:tc>
          <w:tcPr>
            <w:tcW w:w="2835" w:type="dxa"/>
            <w:tcBorders>
              <w:top w:val="nil"/>
              <w:left w:val="single" w:sz="3" w:space="0" w:color="000000"/>
              <w:bottom w:val="double" w:sz="4"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po 12:30 bez omezení</w:t>
            </w:r>
          </w:p>
        </w:tc>
      </w:tr>
      <w:tr w:rsidR="008D3770" w:rsidRPr="008D3770" w:rsidTr="00074A6E">
        <w:trPr>
          <w:trHeight w:val="87"/>
        </w:trPr>
        <w:tc>
          <w:tcPr>
            <w:tcW w:w="725" w:type="dxa"/>
            <w:tcBorders>
              <w:top w:val="double" w:sz="4" w:space="0" w:color="000000"/>
              <w:left w:val="single" w:sz="3" w:space="0" w:color="000000"/>
              <w:bottom w:val="double" w:sz="4"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04.07.2019</w:t>
            </w:r>
          </w:p>
        </w:tc>
        <w:tc>
          <w:tcPr>
            <w:tcW w:w="2127" w:type="dxa"/>
            <w:tcBorders>
              <w:top w:val="double" w:sz="4" w:space="0" w:color="000000"/>
              <w:left w:val="single" w:sz="3" w:space="0" w:color="000000"/>
              <w:bottom w:val="double" w:sz="4"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výmalba stěny pódia</w:t>
            </w:r>
          </w:p>
        </w:tc>
        <w:tc>
          <w:tcPr>
            <w:tcW w:w="1985" w:type="dxa"/>
            <w:tcBorders>
              <w:top w:val="double" w:sz="4" w:space="0" w:color="000000"/>
              <w:left w:val="single" w:sz="3" w:space="0" w:color="000000"/>
              <w:bottom w:val="double" w:sz="4"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bez omezení</w:t>
            </w:r>
          </w:p>
        </w:tc>
        <w:tc>
          <w:tcPr>
            <w:tcW w:w="2835" w:type="dxa"/>
            <w:tcBorders>
              <w:top w:val="double" w:sz="4" w:space="0" w:color="000000"/>
              <w:left w:val="single" w:sz="3" w:space="0" w:color="000000"/>
              <w:bottom w:val="double" w:sz="4"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přípravné práce bez omezení</w:t>
            </w:r>
          </w:p>
        </w:tc>
      </w:tr>
      <w:tr w:rsidR="008D3770" w:rsidRPr="008D3770" w:rsidTr="00074A6E">
        <w:trPr>
          <w:trHeight w:val="174"/>
        </w:trPr>
        <w:tc>
          <w:tcPr>
            <w:tcW w:w="725" w:type="dxa"/>
            <w:tcBorders>
              <w:top w:val="double" w:sz="4" w:space="0" w:color="000000"/>
              <w:left w:val="single" w:sz="3" w:space="0" w:color="000000"/>
              <w:bottom w:val="nil"/>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05.07.2019</w:t>
            </w:r>
          </w:p>
        </w:tc>
        <w:tc>
          <w:tcPr>
            <w:tcW w:w="2127" w:type="dxa"/>
            <w:tcBorders>
              <w:top w:val="double" w:sz="4"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15:30-22:00 koncert</w:t>
            </w:r>
          </w:p>
        </w:tc>
        <w:tc>
          <w:tcPr>
            <w:tcW w:w="1985" w:type="dxa"/>
            <w:tcBorders>
              <w:top w:val="double" w:sz="4"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do 14:00 hod.</w:t>
            </w:r>
          </w:p>
        </w:tc>
        <w:tc>
          <w:tcPr>
            <w:tcW w:w="2835" w:type="dxa"/>
            <w:tcBorders>
              <w:top w:val="double" w:sz="4"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po 14:00 hod pouze bezhlučné práce </w:t>
            </w:r>
          </w:p>
        </w:tc>
      </w:tr>
      <w:tr w:rsidR="008D3770" w:rsidRPr="008D3770" w:rsidTr="00074A6E">
        <w:trPr>
          <w:trHeight w:val="157"/>
        </w:trPr>
        <w:tc>
          <w:tcPr>
            <w:tcW w:w="725" w:type="dxa"/>
            <w:tcBorders>
              <w:top w:val="nil"/>
              <w:left w:val="single" w:sz="3" w:space="0" w:color="000000"/>
              <w:bottom w:val="sing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06.07.2019</w:t>
            </w:r>
          </w:p>
        </w:tc>
        <w:tc>
          <w:tcPr>
            <w:tcW w:w="2127" w:type="dxa"/>
            <w:tcBorders>
              <w:top w:val="nil"/>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nil"/>
              <w:left w:val="single" w:sz="3" w:space="0" w:color="000000"/>
              <w:bottom w:val="sing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nil"/>
              <w:left w:val="single" w:sz="3" w:space="0" w:color="000000"/>
              <w:bottom w:val="sing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255"/>
        </w:trPr>
        <w:tc>
          <w:tcPr>
            <w:tcW w:w="725" w:type="dxa"/>
            <w:tcBorders>
              <w:top w:val="single" w:sz="3" w:space="0" w:color="000000"/>
              <w:left w:val="single" w:sz="3" w:space="0" w:color="000000"/>
              <w:bottom w:val="doub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07.07.2019</w:t>
            </w:r>
          </w:p>
        </w:tc>
        <w:tc>
          <w:tcPr>
            <w:tcW w:w="2127" w:type="dxa"/>
            <w:tcBorders>
              <w:top w:val="sing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single" w:sz="3" w:space="0" w:color="000000"/>
              <w:left w:val="single" w:sz="3" w:space="0" w:color="000000"/>
              <w:bottom w:val="doub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single" w:sz="3" w:space="0" w:color="000000"/>
              <w:left w:val="single" w:sz="3" w:space="0" w:color="000000"/>
              <w:bottom w:val="doub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03"/>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08.07.2019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235"/>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03"/>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10.07.2019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235"/>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11.07.2019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03"/>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12.07.2019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50"/>
        </w:trPr>
        <w:tc>
          <w:tcPr>
            <w:tcW w:w="725" w:type="dxa"/>
            <w:tcBorders>
              <w:top w:val="double" w:sz="3" w:space="0" w:color="000000"/>
              <w:left w:val="single" w:sz="3" w:space="0" w:color="000000"/>
              <w:bottom w:val="sing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13.07.2019</w:t>
            </w:r>
          </w:p>
        </w:tc>
        <w:tc>
          <w:tcPr>
            <w:tcW w:w="2127" w:type="dxa"/>
            <w:tcBorders>
              <w:top w:val="double" w:sz="3" w:space="0" w:color="000000"/>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sing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sing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255"/>
        </w:trPr>
        <w:tc>
          <w:tcPr>
            <w:tcW w:w="725" w:type="dxa"/>
            <w:tcBorders>
              <w:top w:val="single" w:sz="3" w:space="0" w:color="000000"/>
              <w:left w:val="single" w:sz="3" w:space="0" w:color="000000"/>
              <w:bottom w:val="doub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14.07.2019</w:t>
            </w:r>
          </w:p>
        </w:tc>
        <w:tc>
          <w:tcPr>
            <w:tcW w:w="2127" w:type="dxa"/>
            <w:tcBorders>
              <w:top w:val="sing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single" w:sz="3" w:space="0" w:color="000000"/>
              <w:left w:val="single" w:sz="3" w:space="0" w:color="000000"/>
              <w:bottom w:val="doub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single" w:sz="3" w:space="0" w:color="000000"/>
              <w:left w:val="single" w:sz="3" w:space="0" w:color="000000"/>
              <w:bottom w:val="doub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03"/>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15.07.2019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235"/>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16.07.2019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03"/>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17.07.2019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235"/>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18.07.2019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03"/>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lastRenderedPageBreak/>
              <w:t>19.07.2019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50"/>
        </w:trPr>
        <w:tc>
          <w:tcPr>
            <w:tcW w:w="725" w:type="dxa"/>
            <w:tcBorders>
              <w:top w:val="double" w:sz="3" w:space="0" w:color="000000"/>
              <w:left w:val="single" w:sz="3" w:space="0" w:color="000000"/>
              <w:bottom w:val="sing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20.07.2019</w:t>
            </w:r>
          </w:p>
        </w:tc>
        <w:tc>
          <w:tcPr>
            <w:tcW w:w="2127" w:type="dxa"/>
            <w:tcBorders>
              <w:top w:val="double" w:sz="3" w:space="0" w:color="000000"/>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sing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sing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255"/>
        </w:trPr>
        <w:tc>
          <w:tcPr>
            <w:tcW w:w="725" w:type="dxa"/>
            <w:tcBorders>
              <w:top w:val="single" w:sz="3" w:space="0" w:color="000000"/>
              <w:left w:val="single" w:sz="3" w:space="0" w:color="000000"/>
              <w:bottom w:val="doub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21.07.2019</w:t>
            </w:r>
          </w:p>
        </w:tc>
        <w:tc>
          <w:tcPr>
            <w:tcW w:w="2127" w:type="dxa"/>
            <w:tcBorders>
              <w:top w:val="sing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single" w:sz="3" w:space="0" w:color="000000"/>
              <w:left w:val="single" w:sz="3" w:space="0" w:color="000000"/>
              <w:bottom w:val="doub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single" w:sz="3" w:space="0" w:color="000000"/>
              <w:left w:val="single" w:sz="3" w:space="0" w:color="000000"/>
              <w:bottom w:val="doub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03"/>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22.07.2019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235"/>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23.07.2019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03"/>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24.07.2019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69"/>
        </w:trPr>
        <w:tc>
          <w:tcPr>
            <w:tcW w:w="72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25.07.2019</w:t>
            </w:r>
          </w:p>
        </w:tc>
        <w:tc>
          <w:tcPr>
            <w:tcW w:w="2127"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235"/>
        </w:trPr>
        <w:tc>
          <w:tcPr>
            <w:tcW w:w="72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26.07.2019</w:t>
            </w:r>
          </w:p>
        </w:tc>
        <w:tc>
          <w:tcPr>
            <w:tcW w:w="2127"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odstávka</w:t>
            </w:r>
          </w:p>
        </w:tc>
        <w:tc>
          <w:tcPr>
            <w:tcW w:w="198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03"/>
        </w:trPr>
        <w:tc>
          <w:tcPr>
            <w:tcW w:w="725" w:type="dxa"/>
            <w:tcBorders>
              <w:top w:val="double" w:sz="3" w:space="0" w:color="000000"/>
              <w:left w:val="single" w:sz="3" w:space="0" w:color="000000"/>
              <w:bottom w:val="doub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27.07.2019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20:00-21:30 koncert</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do 18:00 hod.</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po 18:00 pouze bezhlučné práce </w:t>
            </w:r>
          </w:p>
        </w:tc>
      </w:tr>
      <w:tr w:rsidR="008D3770" w:rsidRPr="008D3770" w:rsidTr="00074A6E">
        <w:trPr>
          <w:trHeight w:val="169"/>
        </w:trPr>
        <w:tc>
          <w:tcPr>
            <w:tcW w:w="725" w:type="dxa"/>
            <w:tcBorders>
              <w:top w:val="double" w:sz="3" w:space="0" w:color="000000"/>
              <w:left w:val="single" w:sz="3" w:space="0" w:color="000000"/>
              <w:bottom w:val="nil"/>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28.07.2019</w:t>
            </w:r>
          </w:p>
        </w:tc>
        <w:tc>
          <w:tcPr>
            <w:tcW w:w="2127"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235"/>
        </w:trPr>
        <w:tc>
          <w:tcPr>
            <w:tcW w:w="72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29.07.2019</w:t>
            </w:r>
          </w:p>
        </w:tc>
        <w:tc>
          <w:tcPr>
            <w:tcW w:w="2127"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03"/>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30.07.2019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20:00-21:30 koncert</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do 18:00 hod.</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po 18:00 pouze bezhlučné práce </w:t>
            </w:r>
          </w:p>
        </w:tc>
      </w:tr>
      <w:tr w:rsidR="008D3770" w:rsidRPr="008D3770" w:rsidTr="00074A6E">
        <w:trPr>
          <w:trHeight w:val="169"/>
        </w:trPr>
        <w:tc>
          <w:tcPr>
            <w:tcW w:w="72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31.07.2019</w:t>
            </w:r>
          </w:p>
        </w:tc>
        <w:tc>
          <w:tcPr>
            <w:tcW w:w="2127"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15:00-22:00 pronájem (koncert)</w:t>
            </w:r>
          </w:p>
        </w:tc>
        <w:tc>
          <w:tcPr>
            <w:tcW w:w="198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do 14:00 hod.</w:t>
            </w:r>
          </w:p>
        </w:tc>
        <w:tc>
          <w:tcPr>
            <w:tcW w:w="283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po 14:00 hod pouze bezhlučné práce </w:t>
            </w:r>
          </w:p>
        </w:tc>
      </w:tr>
      <w:tr w:rsidR="008D3770" w:rsidRPr="008D3770" w:rsidTr="00074A6E">
        <w:trPr>
          <w:trHeight w:val="169"/>
        </w:trPr>
        <w:tc>
          <w:tcPr>
            <w:tcW w:w="725" w:type="dxa"/>
            <w:tcBorders>
              <w:top w:val="nil"/>
              <w:left w:val="single" w:sz="3" w:space="0" w:color="000000"/>
              <w:bottom w:val="nil"/>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01.08.2019</w:t>
            </w:r>
          </w:p>
        </w:tc>
        <w:tc>
          <w:tcPr>
            <w:tcW w:w="2127" w:type="dxa"/>
            <w:tcBorders>
              <w:top w:val="nil"/>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17:00-22:00 pronájem (koncert)</w:t>
            </w:r>
          </w:p>
        </w:tc>
        <w:tc>
          <w:tcPr>
            <w:tcW w:w="1985" w:type="dxa"/>
            <w:tcBorders>
              <w:top w:val="nil"/>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do 16:00 hod.</w:t>
            </w:r>
          </w:p>
        </w:tc>
        <w:tc>
          <w:tcPr>
            <w:tcW w:w="2835" w:type="dxa"/>
            <w:tcBorders>
              <w:top w:val="nil"/>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po 16:00 hod pouze bezhlučné práce </w:t>
            </w:r>
          </w:p>
        </w:tc>
      </w:tr>
      <w:tr w:rsidR="008D3770" w:rsidRPr="008D3770" w:rsidTr="00074A6E">
        <w:trPr>
          <w:trHeight w:val="235"/>
        </w:trPr>
        <w:tc>
          <w:tcPr>
            <w:tcW w:w="72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02.08.2019</w:t>
            </w:r>
          </w:p>
        </w:tc>
        <w:tc>
          <w:tcPr>
            <w:tcW w:w="2127"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03"/>
        </w:trPr>
        <w:tc>
          <w:tcPr>
            <w:tcW w:w="725" w:type="dxa"/>
            <w:tcBorders>
              <w:top w:val="double" w:sz="3" w:space="0" w:color="000000"/>
              <w:left w:val="single" w:sz="3" w:space="0" w:color="000000"/>
              <w:bottom w:val="doub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03.08.2019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20:00-21:30 koncert</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do 18:00 hod.</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po 18:00 pouze bezhlučné práce </w:t>
            </w:r>
          </w:p>
        </w:tc>
      </w:tr>
      <w:tr w:rsidR="008D3770" w:rsidRPr="008D3770" w:rsidTr="00074A6E">
        <w:trPr>
          <w:trHeight w:val="169"/>
        </w:trPr>
        <w:tc>
          <w:tcPr>
            <w:tcW w:w="725" w:type="dxa"/>
            <w:tcBorders>
              <w:top w:val="double" w:sz="3" w:space="0" w:color="000000"/>
              <w:left w:val="single" w:sz="3" w:space="0" w:color="000000"/>
              <w:bottom w:val="nil"/>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04.08.2019</w:t>
            </w:r>
          </w:p>
        </w:tc>
        <w:tc>
          <w:tcPr>
            <w:tcW w:w="2127"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69"/>
        </w:trPr>
        <w:tc>
          <w:tcPr>
            <w:tcW w:w="725" w:type="dxa"/>
            <w:tcBorders>
              <w:top w:val="nil"/>
              <w:left w:val="single" w:sz="3" w:space="0" w:color="000000"/>
              <w:bottom w:val="nil"/>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05.08.2019</w:t>
            </w:r>
          </w:p>
        </w:tc>
        <w:tc>
          <w:tcPr>
            <w:tcW w:w="2127" w:type="dxa"/>
            <w:tcBorders>
              <w:top w:val="nil"/>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pronájem</w:t>
            </w:r>
          </w:p>
        </w:tc>
        <w:tc>
          <w:tcPr>
            <w:tcW w:w="1985" w:type="dxa"/>
            <w:tcBorders>
              <w:top w:val="nil"/>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nemožná</w:t>
            </w:r>
          </w:p>
        </w:tc>
        <w:tc>
          <w:tcPr>
            <w:tcW w:w="2835" w:type="dxa"/>
            <w:tcBorders>
              <w:top w:val="nil"/>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pouze bezhlučné práce</w:t>
            </w:r>
          </w:p>
        </w:tc>
      </w:tr>
      <w:tr w:rsidR="008D3770" w:rsidRPr="008D3770" w:rsidTr="00074A6E">
        <w:trPr>
          <w:trHeight w:val="169"/>
        </w:trPr>
        <w:tc>
          <w:tcPr>
            <w:tcW w:w="725" w:type="dxa"/>
            <w:tcBorders>
              <w:top w:val="nil"/>
              <w:left w:val="single" w:sz="3" w:space="0" w:color="000000"/>
              <w:bottom w:val="nil"/>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06.08.2019</w:t>
            </w:r>
          </w:p>
        </w:tc>
        <w:tc>
          <w:tcPr>
            <w:tcW w:w="2127" w:type="dxa"/>
            <w:tcBorders>
              <w:top w:val="nil"/>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pronájem</w:t>
            </w:r>
          </w:p>
        </w:tc>
        <w:tc>
          <w:tcPr>
            <w:tcW w:w="1985" w:type="dxa"/>
            <w:tcBorders>
              <w:top w:val="nil"/>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nemožná</w:t>
            </w:r>
          </w:p>
        </w:tc>
        <w:tc>
          <w:tcPr>
            <w:tcW w:w="2835" w:type="dxa"/>
            <w:tcBorders>
              <w:top w:val="nil"/>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pouze bezhlučné práce</w:t>
            </w:r>
          </w:p>
        </w:tc>
      </w:tr>
      <w:tr w:rsidR="008D3770" w:rsidRPr="008D3770" w:rsidTr="00074A6E">
        <w:trPr>
          <w:trHeight w:val="150"/>
        </w:trPr>
        <w:tc>
          <w:tcPr>
            <w:tcW w:w="72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07.08.2019</w:t>
            </w:r>
          </w:p>
        </w:tc>
        <w:tc>
          <w:tcPr>
            <w:tcW w:w="2127"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15:00-22:00 pronájem</w:t>
            </w:r>
          </w:p>
        </w:tc>
        <w:tc>
          <w:tcPr>
            <w:tcW w:w="198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do 14:00 hod.</w:t>
            </w:r>
          </w:p>
        </w:tc>
        <w:tc>
          <w:tcPr>
            <w:tcW w:w="283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po 14:00 hod pouze bezhlučné práce </w:t>
            </w:r>
          </w:p>
        </w:tc>
      </w:tr>
      <w:tr w:rsidR="008D3770" w:rsidRPr="008D3770" w:rsidTr="00074A6E">
        <w:trPr>
          <w:trHeight w:val="189"/>
        </w:trPr>
        <w:tc>
          <w:tcPr>
            <w:tcW w:w="72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08.08.2019</w:t>
            </w:r>
          </w:p>
        </w:tc>
        <w:tc>
          <w:tcPr>
            <w:tcW w:w="2127"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70"/>
        </w:trPr>
        <w:tc>
          <w:tcPr>
            <w:tcW w:w="725" w:type="dxa"/>
            <w:tcBorders>
              <w:top w:val="nil"/>
              <w:left w:val="single" w:sz="3" w:space="0" w:color="000000"/>
              <w:bottom w:val="nil"/>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09.08.2019</w:t>
            </w:r>
          </w:p>
        </w:tc>
        <w:tc>
          <w:tcPr>
            <w:tcW w:w="2127" w:type="dxa"/>
            <w:tcBorders>
              <w:top w:val="nil"/>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nil"/>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nil"/>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50"/>
        </w:trPr>
        <w:tc>
          <w:tcPr>
            <w:tcW w:w="725" w:type="dxa"/>
            <w:tcBorders>
              <w:top w:val="nil"/>
              <w:left w:val="single" w:sz="3" w:space="0" w:color="000000"/>
              <w:bottom w:val="doub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10.08.2019</w:t>
            </w:r>
          </w:p>
        </w:tc>
        <w:tc>
          <w:tcPr>
            <w:tcW w:w="2127"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20:00-21:30 koncert</w:t>
            </w:r>
          </w:p>
        </w:tc>
        <w:tc>
          <w:tcPr>
            <w:tcW w:w="198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do 18:00 hod.</w:t>
            </w:r>
          </w:p>
        </w:tc>
        <w:tc>
          <w:tcPr>
            <w:tcW w:w="283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po 18:00 pouze bezhlučné práce </w:t>
            </w:r>
          </w:p>
        </w:tc>
      </w:tr>
      <w:tr w:rsidR="008D3770" w:rsidRPr="008D3770" w:rsidTr="00074A6E">
        <w:trPr>
          <w:trHeight w:val="189"/>
        </w:trPr>
        <w:tc>
          <w:tcPr>
            <w:tcW w:w="725" w:type="dxa"/>
            <w:tcBorders>
              <w:top w:val="double" w:sz="3" w:space="0" w:color="000000"/>
              <w:left w:val="single" w:sz="3" w:space="0" w:color="000000"/>
              <w:bottom w:val="nil"/>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11.08.2019</w:t>
            </w:r>
          </w:p>
        </w:tc>
        <w:tc>
          <w:tcPr>
            <w:tcW w:w="2127"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235"/>
        </w:trPr>
        <w:tc>
          <w:tcPr>
            <w:tcW w:w="72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12.08.2019</w:t>
            </w:r>
          </w:p>
        </w:tc>
        <w:tc>
          <w:tcPr>
            <w:tcW w:w="2127"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03"/>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13.08.2019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20:00-21:30 koncert</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do 18:00 hod.</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po 18:00 pouze bezhlučné práce </w:t>
            </w:r>
          </w:p>
        </w:tc>
      </w:tr>
      <w:tr w:rsidR="008D3770" w:rsidRPr="008D3770" w:rsidTr="00074A6E">
        <w:trPr>
          <w:trHeight w:val="235"/>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14.08.2019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pronájem 17:00-22:00 nahrávání</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do 16:00 hod.</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po 16:00 žádné práce (nahrávání v DS)</w:t>
            </w:r>
          </w:p>
        </w:tc>
      </w:tr>
      <w:tr w:rsidR="008D3770" w:rsidRPr="008D3770" w:rsidTr="00074A6E">
        <w:trPr>
          <w:trHeight w:val="103"/>
        </w:trPr>
        <w:tc>
          <w:tcPr>
            <w:tcW w:w="72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15.08.2019</w:t>
            </w:r>
          </w:p>
        </w:tc>
        <w:tc>
          <w:tcPr>
            <w:tcW w:w="2127"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50"/>
        </w:trPr>
        <w:tc>
          <w:tcPr>
            <w:tcW w:w="725" w:type="dxa"/>
            <w:tcBorders>
              <w:top w:val="double" w:sz="3" w:space="0" w:color="000000"/>
              <w:left w:val="single" w:sz="3" w:space="0" w:color="000000"/>
              <w:bottom w:val="sing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16.08.2019</w:t>
            </w:r>
          </w:p>
        </w:tc>
        <w:tc>
          <w:tcPr>
            <w:tcW w:w="2127" w:type="dxa"/>
            <w:tcBorders>
              <w:top w:val="double" w:sz="3" w:space="0" w:color="000000"/>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double" w:sz="3" w:space="0" w:color="000000"/>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69"/>
        </w:trPr>
        <w:tc>
          <w:tcPr>
            <w:tcW w:w="725" w:type="dxa"/>
            <w:tcBorders>
              <w:top w:val="single" w:sz="3" w:space="0" w:color="000000"/>
              <w:left w:val="single" w:sz="3" w:space="0" w:color="000000"/>
              <w:bottom w:val="sing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17.08.2019</w:t>
            </w:r>
          </w:p>
        </w:tc>
        <w:tc>
          <w:tcPr>
            <w:tcW w:w="2127" w:type="dxa"/>
            <w:tcBorders>
              <w:top w:val="single" w:sz="3" w:space="0" w:color="000000"/>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single" w:sz="3" w:space="0" w:color="000000"/>
              <w:left w:val="single" w:sz="3" w:space="0" w:color="000000"/>
              <w:bottom w:val="sing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single" w:sz="3" w:space="0" w:color="000000"/>
              <w:left w:val="single" w:sz="3" w:space="0" w:color="000000"/>
              <w:bottom w:val="sing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69"/>
        </w:trPr>
        <w:tc>
          <w:tcPr>
            <w:tcW w:w="725" w:type="dxa"/>
            <w:tcBorders>
              <w:top w:val="single" w:sz="3" w:space="0" w:color="000000"/>
              <w:left w:val="single" w:sz="3" w:space="0" w:color="000000"/>
              <w:bottom w:val="sing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18.08.2019</w:t>
            </w:r>
          </w:p>
        </w:tc>
        <w:tc>
          <w:tcPr>
            <w:tcW w:w="2127" w:type="dxa"/>
            <w:tcBorders>
              <w:top w:val="single" w:sz="3" w:space="0" w:color="000000"/>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single" w:sz="3" w:space="0" w:color="000000"/>
              <w:left w:val="single" w:sz="3" w:space="0" w:color="000000"/>
              <w:bottom w:val="sing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single" w:sz="3" w:space="0" w:color="000000"/>
              <w:left w:val="single" w:sz="3" w:space="0" w:color="000000"/>
              <w:bottom w:val="sing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509"/>
        </w:trPr>
        <w:tc>
          <w:tcPr>
            <w:tcW w:w="725" w:type="dxa"/>
            <w:tcBorders>
              <w:top w:val="single" w:sz="3" w:space="0" w:color="000000"/>
              <w:left w:val="single" w:sz="3" w:space="0" w:color="000000"/>
              <w:bottom w:val="sing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19.08.2019</w:t>
            </w:r>
          </w:p>
        </w:tc>
        <w:tc>
          <w:tcPr>
            <w:tcW w:w="2127" w:type="dxa"/>
            <w:tcBorders>
              <w:top w:val="single" w:sz="3" w:space="0" w:color="000000"/>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10:00-13:00 zkouška, nahrávání</w:t>
            </w:r>
          </w:p>
        </w:tc>
        <w:tc>
          <w:tcPr>
            <w:tcW w:w="198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po 14:00 hod.</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pouze neprašné práce a bez vstupu na pódium</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po 14:00 pouze neprašné práce</w:t>
            </w:r>
          </w:p>
        </w:tc>
      </w:tr>
      <w:tr w:rsidR="008D3770" w:rsidRPr="008D3770" w:rsidTr="00074A6E">
        <w:trPr>
          <w:trHeight w:val="509"/>
        </w:trPr>
        <w:tc>
          <w:tcPr>
            <w:tcW w:w="725" w:type="dxa"/>
            <w:tcBorders>
              <w:top w:val="single" w:sz="3" w:space="0" w:color="000000"/>
              <w:left w:val="single" w:sz="3" w:space="0" w:color="000000"/>
              <w:bottom w:val="sing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20.08.2019</w:t>
            </w:r>
          </w:p>
        </w:tc>
        <w:tc>
          <w:tcPr>
            <w:tcW w:w="2127" w:type="dxa"/>
            <w:tcBorders>
              <w:top w:val="single" w:sz="3" w:space="0" w:color="000000"/>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11:00-18:00 nahrávání</w:t>
            </w:r>
          </w:p>
        </w:tc>
        <w:tc>
          <w:tcPr>
            <w:tcW w:w="198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po 19:00 hod.</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pouze neprašné práce a bez vstupu na pódium</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po 19:00 pouze neprašné práce</w:t>
            </w:r>
          </w:p>
        </w:tc>
      </w:tr>
      <w:tr w:rsidR="008D3770" w:rsidRPr="008D3770" w:rsidTr="00074A6E">
        <w:trPr>
          <w:trHeight w:val="528"/>
        </w:trPr>
        <w:tc>
          <w:tcPr>
            <w:tcW w:w="725" w:type="dxa"/>
            <w:tcBorders>
              <w:top w:val="single" w:sz="3" w:space="0" w:color="000000"/>
              <w:left w:val="single" w:sz="3" w:space="0" w:color="000000"/>
              <w:bottom w:val="nil"/>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21.08.2019</w:t>
            </w:r>
          </w:p>
        </w:tc>
        <w:tc>
          <w:tcPr>
            <w:tcW w:w="2127" w:type="dxa"/>
            <w:tcBorders>
              <w:top w:val="sing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11:00-18:00 nahrávání</w:t>
            </w:r>
          </w:p>
        </w:tc>
        <w:tc>
          <w:tcPr>
            <w:tcW w:w="1985" w:type="dxa"/>
            <w:tcBorders>
              <w:top w:val="single" w:sz="3" w:space="0" w:color="000000"/>
              <w:left w:val="single" w:sz="3" w:space="0" w:color="000000"/>
              <w:bottom w:val="nil"/>
              <w:right w:val="single" w:sz="3" w:space="0" w:color="000000"/>
            </w:tcBorders>
            <w:shd w:val="clear" w:color="auto" w:fill="F8CBAD"/>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po 19:00 hod.</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pouze neprašné práce a bez vstupu na pódium</w:t>
            </w:r>
          </w:p>
        </w:tc>
        <w:tc>
          <w:tcPr>
            <w:tcW w:w="2835" w:type="dxa"/>
            <w:tcBorders>
              <w:top w:val="single" w:sz="3" w:space="0" w:color="000000"/>
              <w:left w:val="single" w:sz="3" w:space="0" w:color="000000"/>
              <w:bottom w:val="nil"/>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po 19:00 pouze neprašné práce</w:t>
            </w:r>
          </w:p>
        </w:tc>
      </w:tr>
      <w:tr w:rsidR="008D3770" w:rsidRPr="008D3770" w:rsidTr="00074A6E">
        <w:trPr>
          <w:trHeight w:val="150"/>
        </w:trPr>
        <w:tc>
          <w:tcPr>
            <w:tcW w:w="72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22.08.2019</w:t>
            </w:r>
          </w:p>
        </w:tc>
        <w:tc>
          <w:tcPr>
            <w:tcW w:w="2127"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11:00-14:00 nahrávání</w:t>
            </w:r>
          </w:p>
        </w:tc>
        <w:tc>
          <w:tcPr>
            <w:tcW w:w="198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po 15:00 hod.</w:t>
            </w:r>
          </w:p>
        </w:tc>
        <w:tc>
          <w:tcPr>
            <w:tcW w:w="283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po 15:00 hod bez omezení</w:t>
            </w:r>
          </w:p>
        </w:tc>
      </w:tr>
      <w:tr w:rsidR="008D3770" w:rsidRPr="008D3770" w:rsidTr="00074A6E">
        <w:trPr>
          <w:trHeight w:val="189"/>
        </w:trPr>
        <w:tc>
          <w:tcPr>
            <w:tcW w:w="72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23.08.2019</w:t>
            </w:r>
          </w:p>
        </w:tc>
        <w:tc>
          <w:tcPr>
            <w:tcW w:w="2127"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50"/>
        </w:trPr>
        <w:tc>
          <w:tcPr>
            <w:tcW w:w="725" w:type="dxa"/>
            <w:tcBorders>
              <w:top w:val="nil"/>
              <w:left w:val="single" w:sz="3" w:space="0" w:color="000000"/>
              <w:bottom w:val="single" w:sz="3" w:space="0" w:color="000000"/>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24.08.2019</w:t>
            </w:r>
          </w:p>
        </w:tc>
        <w:tc>
          <w:tcPr>
            <w:tcW w:w="2127" w:type="dxa"/>
            <w:tcBorders>
              <w:top w:val="nil"/>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nil"/>
              <w:left w:val="single" w:sz="3" w:space="0" w:color="000000"/>
              <w:bottom w:val="sing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nil"/>
              <w:left w:val="single" w:sz="3" w:space="0" w:color="000000"/>
              <w:bottom w:val="single" w:sz="3" w:space="0" w:color="000000"/>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89"/>
        </w:trPr>
        <w:tc>
          <w:tcPr>
            <w:tcW w:w="725" w:type="dxa"/>
            <w:tcBorders>
              <w:top w:val="single" w:sz="3" w:space="0" w:color="000000"/>
              <w:left w:val="single" w:sz="3" w:space="0" w:color="000000"/>
              <w:bottom w:val="nil"/>
              <w:right w:val="single" w:sz="3" w:space="0" w:color="000000"/>
            </w:tcBorders>
            <w:shd w:val="clear" w:color="auto" w:fill="DDEBF7"/>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25.08.2019</w:t>
            </w:r>
          </w:p>
        </w:tc>
        <w:tc>
          <w:tcPr>
            <w:tcW w:w="2127" w:type="dxa"/>
            <w:tcBorders>
              <w:top w:val="sing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single" w:sz="3" w:space="0" w:color="000000"/>
              <w:left w:val="single" w:sz="3" w:space="0" w:color="000000"/>
              <w:bottom w:val="nil"/>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single" w:sz="3" w:space="0" w:color="000000"/>
              <w:left w:val="single" w:sz="3" w:space="0" w:color="000000"/>
              <w:bottom w:val="nil"/>
              <w:right w:val="single" w:sz="3" w:space="0" w:color="000000"/>
            </w:tcBorders>
            <w:shd w:val="clear" w:color="auto" w:fill="E2EFDA"/>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50"/>
        </w:trPr>
        <w:tc>
          <w:tcPr>
            <w:tcW w:w="72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26.08.2019</w:t>
            </w:r>
          </w:p>
        </w:tc>
        <w:tc>
          <w:tcPr>
            <w:tcW w:w="2127"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blokace</w:t>
            </w:r>
          </w:p>
        </w:tc>
        <w:tc>
          <w:tcPr>
            <w:tcW w:w="198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c>
          <w:tcPr>
            <w:tcW w:w="2835" w:type="dxa"/>
            <w:tcBorders>
              <w:top w:val="nil"/>
              <w:left w:val="single" w:sz="3" w:space="0" w:color="000000"/>
              <w:bottom w:val="doub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instalační práce bez omezení</w:t>
            </w:r>
          </w:p>
        </w:tc>
      </w:tr>
      <w:tr w:rsidR="008D3770" w:rsidRPr="008D3770" w:rsidTr="00074A6E">
        <w:trPr>
          <w:trHeight w:val="189"/>
        </w:trPr>
        <w:tc>
          <w:tcPr>
            <w:tcW w:w="72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27.08.2019</w:t>
            </w:r>
          </w:p>
        </w:tc>
        <w:tc>
          <w:tcPr>
            <w:tcW w:w="2127"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13:00-19:00 zkouška</w:t>
            </w:r>
          </w:p>
        </w:tc>
        <w:tc>
          <w:tcPr>
            <w:tcW w:w="198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do 12:00 hod.</w:t>
            </w:r>
          </w:p>
        </w:tc>
        <w:tc>
          <w:tcPr>
            <w:tcW w:w="2835" w:type="dxa"/>
            <w:tcBorders>
              <w:top w:val="double" w:sz="3" w:space="0" w:color="000000"/>
              <w:left w:val="single" w:sz="3" w:space="0" w:color="000000"/>
              <w:bottom w:val="nil"/>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 xml:space="preserve">po 12:00 hod pouze bezhlučné práce </w:t>
            </w:r>
          </w:p>
        </w:tc>
      </w:tr>
      <w:tr w:rsidR="008D3770" w:rsidRPr="008D3770" w:rsidTr="00074A6E">
        <w:trPr>
          <w:trHeight w:val="150"/>
        </w:trPr>
        <w:tc>
          <w:tcPr>
            <w:tcW w:w="725" w:type="dxa"/>
            <w:tcBorders>
              <w:top w:val="nil"/>
              <w:left w:val="single" w:sz="3" w:space="0" w:color="000000"/>
              <w:bottom w:val="sing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28.08.2019</w:t>
            </w:r>
          </w:p>
        </w:tc>
        <w:tc>
          <w:tcPr>
            <w:tcW w:w="2127" w:type="dxa"/>
            <w:tcBorders>
              <w:top w:val="nil"/>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9:30-15:30 zkouška</w:t>
            </w:r>
          </w:p>
        </w:tc>
        <w:tc>
          <w:tcPr>
            <w:tcW w:w="1985" w:type="dxa"/>
            <w:tcBorders>
              <w:top w:val="nil"/>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po 16:00 hod.</w:t>
            </w:r>
          </w:p>
        </w:tc>
        <w:tc>
          <w:tcPr>
            <w:tcW w:w="2835" w:type="dxa"/>
            <w:tcBorders>
              <w:top w:val="nil"/>
              <w:left w:val="single" w:sz="3" w:space="0" w:color="000000"/>
              <w:bottom w:val="single" w:sz="3" w:space="0" w:color="000000"/>
              <w:right w:val="single" w:sz="3" w:space="0" w:color="000000"/>
            </w:tcBorders>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do 16:00 hod pouze bezhlučné práce</w:t>
            </w:r>
          </w:p>
        </w:tc>
      </w:tr>
      <w:tr w:rsidR="008D3770" w:rsidRPr="008D3770" w:rsidTr="00074A6E">
        <w:trPr>
          <w:trHeight w:val="425"/>
        </w:trPr>
        <w:tc>
          <w:tcPr>
            <w:tcW w:w="725" w:type="dxa"/>
            <w:tcBorders>
              <w:top w:val="single" w:sz="3" w:space="0" w:color="000000"/>
              <w:left w:val="single" w:sz="3" w:space="0" w:color="000000"/>
              <w:bottom w:val="sing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29.08.2019</w:t>
            </w:r>
          </w:p>
        </w:tc>
        <w:tc>
          <w:tcPr>
            <w:tcW w:w="2127" w:type="dxa"/>
            <w:tcBorders>
              <w:top w:val="single" w:sz="3" w:space="0" w:color="000000"/>
              <w:left w:val="single" w:sz="3" w:space="0" w:color="000000"/>
              <w:bottom w:val="single" w:sz="3" w:space="0" w:color="000000"/>
              <w:right w:val="single" w:sz="3" w:space="0" w:color="000000"/>
            </w:tcBorders>
          </w:tcPr>
          <w:p w:rsidR="008D3770" w:rsidRPr="008D3770" w:rsidRDefault="008D3770" w:rsidP="008D3770">
            <w:pPr>
              <w:widowControl/>
              <w:spacing w:after="13"/>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9:30-15:30 zkouška</w:t>
            </w:r>
          </w:p>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20:00-21:30 koncert</w:t>
            </w:r>
          </w:p>
        </w:tc>
        <w:tc>
          <w:tcPr>
            <w:tcW w:w="198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instalace možná mezi 16:00 a 19:00 hod.</w:t>
            </w:r>
          </w:p>
        </w:tc>
        <w:tc>
          <w:tcPr>
            <w:tcW w:w="2835" w:type="dxa"/>
            <w:tcBorders>
              <w:top w:val="single" w:sz="3" w:space="0" w:color="000000"/>
              <w:left w:val="single" w:sz="3" w:space="0" w:color="000000"/>
              <w:bottom w:val="sing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sz w:val="13"/>
                <w:szCs w:val="13"/>
                <w:lang w:bidi="ar-SA"/>
              </w:rPr>
            </w:pPr>
            <w:r w:rsidRPr="008D3770">
              <w:rPr>
                <w:rFonts w:asciiTheme="minorHAnsi" w:eastAsia="Calibri" w:hAnsiTheme="minorHAnsi" w:cs="Calibri"/>
                <w:sz w:val="13"/>
                <w:szCs w:val="13"/>
                <w:lang w:bidi="ar-SA"/>
              </w:rPr>
              <w:t>do 16:00 a po 20:00 hod. pouze bezhlučné práce</w:t>
            </w:r>
          </w:p>
        </w:tc>
      </w:tr>
      <w:tr w:rsidR="008D3770" w:rsidRPr="008D3770" w:rsidTr="00074A6E">
        <w:trPr>
          <w:trHeight w:val="172"/>
        </w:trPr>
        <w:tc>
          <w:tcPr>
            <w:tcW w:w="725" w:type="dxa"/>
            <w:tcBorders>
              <w:top w:val="single" w:sz="3" w:space="0" w:color="000000"/>
              <w:left w:val="single" w:sz="3" w:space="0" w:color="000000"/>
              <w:bottom w:val="double" w:sz="3" w:space="0" w:color="000000"/>
              <w:right w:val="single" w:sz="3" w:space="0" w:color="000000"/>
            </w:tcBorders>
          </w:tcPr>
          <w:p w:rsidR="008D3770" w:rsidRPr="008D3770" w:rsidRDefault="008D3770" w:rsidP="008D3770">
            <w:pPr>
              <w:widowControl/>
              <w:spacing w:line="276" w:lineRule="auto"/>
              <w:rPr>
                <w:rFonts w:asciiTheme="minorHAnsi" w:eastAsia="Calibri" w:hAnsiTheme="minorHAnsi" w:cs="Calibri"/>
                <w:b/>
                <w:color w:val="FF0000"/>
                <w:sz w:val="13"/>
                <w:szCs w:val="13"/>
                <w:lang w:bidi="ar-SA"/>
              </w:rPr>
            </w:pPr>
            <w:r w:rsidRPr="008D3770">
              <w:rPr>
                <w:rFonts w:asciiTheme="minorHAnsi" w:eastAsia="Calibri" w:hAnsiTheme="minorHAnsi" w:cs="Calibri"/>
                <w:b/>
                <w:color w:val="FF0000"/>
                <w:sz w:val="13"/>
                <w:szCs w:val="13"/>
                <w:lang w:bidi="ar-SA"/>
              </w:rPr>
              <w:t>30</w:t>
            </w:r>
            <w:r w:rsidR="00074A6E">
              <w:rPr>
                <w:rFonts w:asciiTheme="minorHAnsi" w:eastAsia="Calibri" w:hAnsiTheme="minorHAnsi" w:cs="Calibri"/>
                <w:b/>
                <w:color w:val="FF0000"/>
                <w:sz w:val="13"/>
                <w:szCs w:val="13"/>
                <w:lang w:bidi="ar-SA"/>
              </w:rPr>
              <w:t>.</w:t>
            </w:r>
            <w:r w:rsidRPr="008D3770">
              <w:rPr>
                <w:rFonts w:asciiTheme="minorHAnsi" w:eastAsia="Calibri" w:hAnsiTheme="minorHAnsi" w:cs="Calibri"/>
                <w:b/>
                <w:color w:val="FF0000"/>
                <w:sz w:val="13"/>
                <w:szCs w:val="13"/>
                <w:lang w:bidi="ar-SA"/>
              </w:rPr>
              <w:t>08. 2019</w:t>
            </w:r>
          </w:p>
        </w:tc>
        <w:tc>
          <w:tcPr>
            <w:tcW w:w="2127" w:type="dxa"/>
            <w:tcBorders>
              <w:top w:val="single" w:sz="3" w:space="0" w:color="000000"/>
              <w:left w:val="single" w:sz="3" w:space="0" w:color="000000"/>
              <w:bottom w:val="double" w:sz="3" w:space="0" w:color="000000"/>
              <w:right w:val="single" w:sz="3" w:space="0" w:color="000000"/>
            </w:tcBorders>
          </w:tcPr>
          <w:p w:rsidR="008D3770" w:rsidRPr="008D3770" w:rsidRDefault="008D3770" w:rsidP="008D3770">
            <w:pPr>
              <w:widowControl/>
              <w:spacing w:after="13"/>
              <w:ind w:left="3"/>
              <w:rPr>
                <w:rFonts w:asciiTheme="minorHAnsi" w:eastAsia="Calibri" w:hAnsiTheme="minorHAnsi" w:cs="Calibri"/>
                <w:b/>
                <w:color w:val="FF0000"/>
                <w:sz w:val="13"/>
                <w:szCs w:val="13"/>
                <w:lang w:bidi="ar-SA"/>
              </w:rPr>
            </w:pPr>
            <w:r w:rsidRPr="008D3770">
              <w:rPr>
                <w:rFonts w:asciiTheme="minorHAnsi" w:eastAsia="Calibri" w:hAnsiTheme="minorHAnsi" w:cs="Calibri"/>
                <w:b/>
                <w:color w:val="FF0000"/>
                <w:sz w:val="13"/>
                <w:szCs w:val="13"/>
                <w:lang w:bidi="ar-SA"/>
              </w:rPr>
              <w:t>9:30-15:30 zkouška</w:t>
            </w:r>
          </w:p>
        </w:tc>
        <w:tc>
          <w:tcPr>
            <w:tcW w:w="1985" w:type="dxa"/>
            <w:tcBorders>
              <w:top w:val="single" w:sz="3" w:space="0" w:color="000000"/>
              <w:left w:val="single" w:sz="3" w:space="0" w:color="000000"/>
              <w:bottom w:val="doub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b/>
                <w:color w:val="FF0000"/>
                <w:sz w:val="13"/>
                <w:szCs w:val="13"/>
                <w:lang w:bidi="ar-SA"/>
              </w:rPr>
            </w:pPr>
            <w:r w:rsidRPr="008D3770">
              <w:rPr>
                <w:rFonts w:asciiTheme="minorHAnsi" w:eastAsia="Calibri" w:hAnsiTheme="minorHAnsi" w:cs="Calibri"/>
                <w:b/>
                <w:color w:val="FF0000"/>
                <w:sz w:val="13"/>
                <w:szCs w:val="13"/>
                <w:lang w:bidi="ar-SA"/>
              </w:rPr>
              <w:t>po 15:30 demonstrace bezchybného provozu</w:t>
            </w:r>
          </w:p>
        </w:tc>
        <w:tc>
          <w:tcPr>
            <w:tcW w:w="2835" w:type="dxa"/>
            <w:tcBorders>
              <w:top w:val="single" w:sz="3" w:space="0" w:color="000000"/>
              <w:left w:val="single" w:sz="3" w:space="0" w:color="000000"/>
              <w:bottom w:val="double" w:sz="3" w:space="0" w:color="000000"/>
              <w:right w:val="single" w:sz="3" w:space="0" w:color="000000"/>
            </w:tcBorders>
            <w:shd w:val="clear" w:color="auto" w:fill="F8CBAD"/>
          </w:tcPr>
          <w:p w:rsidR="008D3770" w:rsidRPr="008D3770" w:rsidRDefault="008D3770" w:rsidP="008D3770">
            <w:pPr>
              <w:widowControl/>
              <w:spacing w:line="276" w:lineRule="auto"/>
              <w:ind w:left="3"/>
              <w:rPr>
                <w:rFonts w:asciiTheme="minorHAnsi" w:eastAsia="Calibri" w:hAnsiTheme="minorHAnsi" w:cs="Calibri"/>
                <w:color w:val="FF0000"/>
                <w:sz w:val="13"/>
                <w:szCs w:val="13"/>
                <w:lang w:bidi="ar-SA"/>
              </w:rPr>
            </w:pPr>
          </w:p>
        </w:tc>
      </w:tr>
    </w:tbl>
    <w:p w:rsidR="001E3808" w:rsidRPr="008D3770" w:rsidRDefault="001E3808">
      <w:pPr>
        <w:rPr>
          <w:b/>
          <w:sz w:val="2"/>
          <w:szCs w:val="2"/>
        </w:rPr>
        <w:sectPr w:rsidR="001E3808" w:rsidRPr="008D3770" w:rsidSect="00BB51CC">
          <w:pgSz w:w="11900" w:h="16840"/>
          <w:pgMar w:top="360" w:right="360" w:bottom="360" w:left="360" w:header="0" w:footer="3" w:gutter="0"/>
          <w:cols w:space="720"/>
          <w:noEndnote/>
          <w:docGrid w:linePitch="360"/>
        </w:sectPr>
      </w:pPr>
    </w:p>
    <w:p w:rsidR="001E3808" w:rsidRDefault="007D51A4">
      <w:pPr>
        <w:pStyle w:val="Bodytext110"/>
        <w:framePr w:w="9197" w:h="2170" w:hRule="exact" w:wrap="none" w:vAnchor="page" w:hAnchor="page" w:x="1357" w:y="1784"/>
        <w:shd w:val="clear" w:color="auto" w:fill="auto"/>
        <w:ind w:left="110" w:right="5914"/>
      </w:pPr>
      <w:r>
        <w:rPr>
          <w:rStyle w:val="Bodytext111"/>
          <w:b/>
          <w:bCs/>
        </w:rPr>
        <w:lastRenderedPageBreak/>
        <w:t>Kooperativa</w:t>
      </w:r>
    </w:p>
    <w:p w:rsidR="001E3808" w:rsidRDefault="007D51A4">
      <w:pPr>
        <w:pStyle w:val="Bodytext120"/>
        <w:framePr w:w="9197" w:h="2170" w:hRule="exact" w:wrap="none" w:vAnchor="page" w:hAnchor="page" w:x="1357" w:y="1784"/>
        <w:shd w:val="clear" w:color="auto" w:fill="auto"/>
        <w:spacing w:after="543"/>
        <w:ind w:left="110" w:right="5914"/>
      </w:pPr>
      <w:r>
        <w:rPr>
          <w:rStyle w:val="Bodytext12SmallCaps"/>
          <w:b/>
          <w:bCs/>
          <w:lang w:val="en-US" w:eastAsia="en-US" w:bidi="en-US"/>
        </w:rPr>
        <w:t xml:space="preserve">Vienna </w:t>
      </w:r>
      <w:r>
        <w:rPr>
          <w:rStyle w:val="Bodytext12SmallCaps"/>
          <w:b/>
          <w:bCs/>
        </w:rPr>
        <w:t>Insurance Group</w:t>
      </w:r>
    </w:p>
    <w:p w:rsidR="001E3808" w:rsidRDefault="007D51A4">
      <w:pPr>
        <w:pStyle w:val="Heading10"/>
        <w:framePr w:w="9197" w:h="2170" w:hRule="exact" w:wrap="none" w:vAnchor="page" w:hAnchor="page" w:x="1357" w:y="1784"/>
        <w:shd w:val="clear" w:color="auto" w:fill="auto"/>
        <w:spacing w:before="0" w:after="0"/>
        <w:ind w:left="110"/>
      </w:pPr>
      <w:bookmarkStart w:id="0" w:name="bookmark0"/>
      <w:r>
        <w:t>Pojistná smlouva</w:t>
      </w:r>
      <w:bookmarkEnd w:id="0"/>
    </w:p>
    <w:p w:rsidR="001E3808" w:rsidRDefault="007D51A4">
      <w:pPr>
        <w:pStyle w:val="Heading120"/>
        <w:framePr w:w="9197" w:h="2936" w:hRule="exact" w:wrap="none" w:vAnchor="page" w:hAnchor="page" w:x="1357" w:y="4424"/>
        <w:shd w:val="clear" w:color="auto" w:fill="auto"/>
        <w:spacing w:before="0" w:after="332"/>
      </w:pPr>
      <w:bookmarkStart w:id="1" w:name="bookmark1"/>
      <w:r>
        <w:t>č. 8602997647</w:t>
      </w:r>
      <w:bookmarkEnd w:id="1"/>
    </w:p>
    <w:p w:rsidR="001E3808" w:rsidRDefault="007D51A4">
      <w:pPr>
        <w:pStyle w:val="Bodytext130"/>
        <w:framePr w:w="9197" w:h="2936" w:hRule="exact" w:wrap="none" w:vAnchor="page" w:hAnchor="page" w:x="1357" w:y="4424"/>
        <w:shd w:val="clear" w:color="auto" w:fill="auto"/>
        <w:spacing w:before="0" w:after="615"/>
      </w:pPr>
      <w:r>
        <w:t>pro pojištění podnikatelských rizik - TREND 7</w:t>
      </w:r>
    </w:p>
    <w:p w:rsidR="001E3808" w:rsidRDefault="00074A6E">
      <w:pPr>
        <w:pStyle w:val="Heading20"/>
        <w:framePr w:w="9197" w:h="2936" w:hRule="exact" w:wrap="none" w:vAnchor="page" w:hAnchor="page" w:x="1357" w:y="4424"/>
        <w:shd w:val="clear" w:color="auto" w:fill="auto"/>
        <w:spacing w:before="0" w:after="147"/>
      </w:pPr>
      <w:bookmarkStart w:id="2" w:name="bookmark2"/>
      <w:r>
        <w:t>Kooperativa pojiš</w:t>
      </w:r>
      <w:r w:rsidR="007D51A4">
        <w:t xml:space="preserve">ťovna, </w:t>
      </w:r>
      <w:r w:rsidR="007D51A4">
        <w:rPr>
          <w:lang w:val="en-US" w:eastAsia="en-US" w:bidi="en-US"/>
        </w:rPr>
        <w:t xml:space="preserve">a. </w:t>
      </w:r>
      <w:r w:rsidR="007D51A4">
        <w:t xml:space="preserve">s., </w:t>
      </w:r>
      <w:r w:rsidR="007D51A4">
        <w:rPr>
          <w:lang w:val="en-US" w:eastAsia="en-US" w:bidi="en-US"/>
        </w:rPr>
        <w:t xml:space="preserve">Vienna </w:t>
      </w:r>
      <w:r w:rsidR="007D51A4">
        <w:t>Insurance Group</w:t>
      </w:r>
      <w:bookmarkEnd w:id="2"/>
    </w:p>
    <w:p w:rsidR="001E3808" w:rsidRDefault="007D51A4">
      <w:pPr>
        <w:pStyle w:val="Bodytext20"/>
        <w:framePr w:w="9197" w:h="2936" w:hRule="exact" w:wrap="none" w:vAnchor="page" w:hAnchor="page" w:x="1357" w:y="4424"/>
        <w:shd w:val="clear" w:color="auto" w:fill="auto"/>
        <w:spacing w:before="0" w:after="113" w:line="212" w:lineRule="exact"/>
        <w:ind w:firstLine="0"/>
        <w:jc w:val="both"/>
      </w:pPr>
      <w:r>
        <w:t>se sídlem Templová 747, 110 01 Praha 1, Česká republika</w:t>
      </w:r>
    </w:p>
    <w:p w:rsidR="001E3808" w:rsidRDefault="007D51A4">
      <w:pPr>
        <w:pStyle w:val="Bodytext20"/>
        <w:framePr w:w="9197" w:h="2936" w:hRule="exact" w:wrap="none" w:vAnchor="page" w:hAnchor="page" w:x="1357" w:y="4424"/>
        <w:shd w:val="clear" w:color="auto" w:fill="auto"/>
        <w:spacing w:before="0" w:after="0" w:line="221" w:lineRule="exact"/>
        <w:ind w:right="1500" w:firstLine="0"/>
        <w:jc w:val="left"/>
      </w:pPr>
      <w:r>
        <w:t>IČ: 47116617, zapsaná v obchodním rejstříku u Městského soudu v Praze, sp. zn. B 1897 (dále jen "pojistitel")</w:t>
      </w:r>
    </w:p>
    <w:p w:rsidR="001E3808" w:rsidRDefault="007D51A4">
      <w:pPr>
        <w:pStyle w:val="Heading20"/>
        <w:framePr w:w="9197" w:h="303" w:hRule="exact" w:wrap="none" w:vAnchor="page" w:hAnchor="page" w:x="1357" w:y="7565"/>
        <w:shd w:val="clear" w:color="auto" w:fill="auto"/>
        <w:spacing w:before="0" w:after="0"/>
        <w:ind w:left="40"/>
        <w:jc w:val="center"/>
      </w:pPr>
      <w:bookmarkStart w:id="3" w:name="bookmark3"/>
      <w:r>
        <w:t>a</w:t>
      </w:r>
      <w:bookmarkEnd w:id="3"/>
    </w:p>
    <w:p w:rsidR="001E3808" w:rsidRDefault="007D51A4">
      <w:pPr>
        <w:pStyle w:val="Heading20"/>
        <w:framePr w:w="9197" w:h="3321" w:hRule="exact" w:wrap="none" w:vAnchor="page" w:hAnchor="page" w:x="1357" w:y="8381"/>
        <w:shd w:val="clear" w:color="auto" w:fill="auto"/>
        <w:spacing w:before="0" w:after="147"/>
      </w:pPr>
      <w:bookmarkStart w:id="4" w:name="bookmark4"/>
      <w:r>
        <w:rPr>
          <w:rStyle w:val="Heading2Spacing0pt"/>
          <w:b/>
          <w:bCs/>
        </w:rPr>
        <w:t>ARTECHNIC s.r.o.</w:t>
      </w:r>
      <w:bookmarkEnd w:id="4"/>
    </w:p>
    <w:p w:rsidR="001E3808" w:rsidRDefault="007D51A4">
      <w:pPr>
        <w:pStyle w:val="Bodytext20"/>
        <w:framePr w:w="9197" w:h="3321" w:hRule="exact" w:wrap="none" w:vAnchor="page" w:hAnchor="page" w:x="1357" w:y="8381"/>
        <w:shd w:val="clear" w:color="auto" w:fill="auto"/>
        <w:spacing w:before="0" w:after="105" w:line="212" w:lineRule="exact"/>
        <w:ind w:firstLine="0"/>
        <w:jc w:val="both"/>
      </w:pPr>
      <w:r>
        <w:t>Jednající / zastoupená:</w:t>
      </w:r>
    </w:p>
    <w:p w:rsidR="001E3808" w:rsidRDefault="007D51A4">
      <w:pPr>
        <w:pStyle w:val="Bodytext20"/>
        <w:framePr w:w="9197" w:h="3321" w:hRule="exact" w:wrap="none" w:vAnchor="page" w:hAnchor="page" w:x="1357" w:y="8381"/>
        <w:shd w:val="clear" w:color="auto" w:fill="auto"/>
        <w:spacing w:before="0" w:after="0" w:line="230" w:lineRule="exact"/>
        <w:ind w:right="1500" w:firstLine="0"/>
        <w:jc w:val="left"/>
      </w:pPr>
      <w:r>
        <w:t>xxxxxx, IČ:48592757</w:t>
      </w:r>
    </w:p>
    <w:p w:rsidR="001E3808" w:rsidRDefault="007D51A4">
      <w:pPr>
        <w:pStyle w:val="Bodytext20"/>
        <w:framePr w:w="9197" w:h="3321" w:hRule="exact" w:wrap="none" w:vAnchor="page" w:hAnchor="page" w:x="1357" w:y="8381"/>
        <w:shd w:val="clear" w:color="auto" w:fill="auto"/>
        <w:spacing w:before="0" w:after="135" w:line="230" w:lineRule="exact"/>
        <w:ind w:right="1500" w:firstLine="0"/>
        <w:jc w:val="left"/>
      </w:pPr>
      <w:r>
        <w:t xml:space="preserve">se sídlem: Vinohradská 1679, č. </w:t>
      </w:r>
      <w:r w:rsidRPr="007D51A4">
        <w:rPr>
          <w:lang w:eastAsia="en-US" w:bidi="en-US"/>
        </w:rPr>
        <w:t xml:space="preserve">or. </w:t>
      </w:r>
      <w:r>
        <w:t>74, 130 00 Praha, Česká republika Korespondenční adresa je shodná s adresou sídla.</w:t>
      </w:r>
    </w:p>
    <w:p w:rsidR="001E3808" w:rsidRDefault="007D51A4">
      <w:pPr>
        <w:pStyle w:val="Bodytext140"/>
        <w:framePr w:w="9197" w:h="3321" w:hRule="exact" w:wrap="none" w:vAnchor="page" w:hAnchor="page" w:x="1357" w:y="8381"/>
        <w:shd w:val="clear" w:color="auto" w:fill="auto"/>
        <w:spacing w:before="0" w:after="105"/>
        <w:ind w:firstLine="0"/>
      </w:pPr>
      <w:r>
        <w:t>Prostředky elektronické komunikace:</w:t>
      </w:r>
    </w:p>
    <w:p w:rsidR="001E3808" w:rsidRDefault="007D51A4">
      <w:pPr>
        <w:pStyle w:val="Bodytext20"/>
        <w:framePr w:w="9197" w:h="3321" w:hRule="exact" w:wrap="none" w:vAnchor="page" w:hAnchor="page" w:x="1357" w:y="8381"/>
        <w:shd w:val="clear" w:color="auto" w:fill="auto"/>
        <w:spacing w:before="0" w:after="0" w:line="230" w:lineRule="exact"/>
        <w:ind w:firstLine="0"/>
        <w:jc w:val="both"/>
      </w:pPr>
      <w:r>
        <w:t>mobilní telefon: xxxxx</w:t>
      </w:r>
    </w:p>
    <w:p w:rsidR="001E3808" w:rsidRDefault="007D51A4">
      <w:pPr>
        <w:pStyle w:val="Bodytext20"/>
        <w:framePr w:w="9197" w:h="3321" w:hRule="exact" w:wrap="none" w:vAnchor="page" w:hAnchor="page" w:x="1357" w:y="8381"/>
        <w:shd w:val="clear" w:color="auto" w:fill="auto"/>
        <w:spacing w:before="0" w:after="0" w:line="230" w:lineRule="exact"/>
        <w:ind w:firstLine="0"/>
        <w:jc w:val="both"/>
      </w:pPr>
      <w:r>
        <w:t>e-mail: xxxxx</w:t>
      </w:r>
      <w:hyperlink r:id="rId8" w:history="1"/>
    </w:p>
    <w:p w:rsidR="001E3808" w:rsidRDefault="007D51A4">
      <w:pPr>
        <w:pStyle w:val="Bodytext20"/>
        <w:framePr w:w="9197" w:h="3321" w:hRule="exact" w:wrap="none" w:vAnchor="page" w:hAnchor="page" w:x="1357" w:y="8381"/>
        <w:shd w:val="clear" w:color="auto" w:fill="auto"/>
        <w:spacing w:before="0" w:after="275" w:line="230" w:lineRule="exact"/>
        <w:ind w:firstLine="0"/>
        <w:jc w:val="both"/>
      </w:pPr>
      <w:r>
        <w:t>Vyloučení z elektronické komunikace: NE</w:t>
      </w:r>
    </w:p>
    <w:p w:rsidR="001E3808" w:rsidRDefault="007D51A4">
      <w:pPr>
        <w:pStyle w:val="Bodytext20"/>
        <w:framePr w:w="9197" w:h="3321" w:hRule="exact" w:wrap="none" w:vAnchor="page" w:hAnchor="page" w:x="1357" w:y="8381"/>
        <w:shd w:val="clear" w:color="auto" w:fill="auto"/>
        <w:spacing w:before="0" w:after="0" w:line="212" w:lineRule="exact"/>
        <w:ind w:firstLine="0"/>
        <w:jc w:val="both"/>
      </w:pPr>
      <w:r>
        <w:t>(dále jen "pojistník")</w:t>
      </w:r>
    </w:p>
    <w:p w:rsidR="001E3808" w:rsidRDefault="007D51A4">
      <w:pPr>
        <w:pStyle w:val="Heading20"/>
        <w:framePr w:w="9197" w:h="313" w:hRule="exact" w:wrap="none" w:vAnchor="page" w:hAnchor="page" w:x="1357" w:y="12135"/>
        <w:shd w:val="clear" w:color="auto" w:fill="auto"/>
        <w:spacing w:before="0" w:after="0"/>
        <w:ind w:left="40"/>
        <w:jc w:val="center"/>
      </w:pPr>
      <w:bookmarkStart w:id="5" w:name="bookmark5"/>
      <w:r>
        <w:rPr>
          <w:rStyle w:val="Heading2Spacing0pt"/>
          <w:b/>
          <w:bCs/>
        </w:rPr>
        <w:t>uzavírají</w:t>
      </w:r>
      <w:bookmarkEnd w:id="5"/>
    </w:p>
    <w:p w:rsidR="001E3808" w:rsidRDefault="007D51A4">
      <w:pPr>
        <w:pStyle w:val="Bodytext20"/>
        <w:framePr w:w="9197" w:h="730" w:hRule="exact" w:wrap="none" w:vAnchor="page" w:hAnchor="page" w:x="1357" w:y="13174"/>
        <w:shd w:val="clear" w:color="auto" w:fill="auto"/>
        <w:spacing w:before="0" w:after="0" w:line="226" w:lineRule="exact"/>
        <w:ind w:firstLine="0"/>
        <w:jc w:val="both"/>
      </w:pPr>
      <w:r>
        <w:t>podle zákona č. 37/2004 Sb., o pojistné smlouvě, v platném znění, tuto pojistnou smlouvu (dále jen "smlouva"), která spolu s pojistnými podmínkami pojistitele uvedenými v článku I. této smlouvy a přílohami této smlouvy tvoří nedílný celek.</w:t>
      </w:r>
    </w:p>
    <w:p w:rsidR="001E3808" w:rsidRDefault="007D51A4">
      <w:pPr>
        <w:pStyle w:val="Headerorfooter30"/>
        <w:framePr w:wrap="none" w:vAnchor="page" w:hAnchor="page" w:x="4151" w:y="15501"/>
        <w:shd w:val="clear" w:color="auto" w:fill="auto"/>
      </w:pPr>
      <w:r>
        <w:t>Strana 1 (celkem 5)</w:t>
      </w:r>
    </w:p>
    <w:p w:rsidR="001E3808" w:rsidRDefault="001E3808">
      <w:pPr>
        <w:rPr>
          <w:sz w:val="2"/>
          <w:szCs w:val="2"/>
        </w:rPr>
        <w:sectPr w:rsidR="001E3808" w:rsidSect="00BB51CC">
          <w:pgSz w:w="11900" w:h="16840"/>
          <w:pgMar w:top="360" w:right="360" w:bottom="360" w:left="360" w:header="0" w:footer="3" w:gutter="0"/>
          <w:cols w:space="720"/>
          <w:noEndnote/>
          <w:docGrid w:linePitch="360"/>
        </w:sectPr>
      </w:pPr>
    </w:p>
    <w:p w:rsidR="001E3808" w:rsidRDefault="007D51A4">
      <w:pPr>
        <w:pStyle w:val="Bodytext140"/>
        <w:framePr w:w="9307" w:h="523" w:hRule="exact" w:wrap="none" w:vAnchor="page" w:hAnchor="page" w:x="1585" w:y="1399"/>
        <w:shd w:val="clear" w:color="auto" w:fill="auto"/>
        <w:spacing w:before="0" w:after="0" w:line="230" w:lineRule="exact"/>
        <w:ind w:left="120" w:firstLine="0"/>
        <w:jc w:val="center"/>
      </w:pPr>
      <w:r>
        <w:lastRenderedPageBreak/>
        <w:t>ČLÁNEK I.</w:t>
      </w:r>
      <w:r>
        <w:br/>
      </w:r>
      <w:r>
        <w:rPr>
          <w:rStyle w:val="Bodytext141"/>
          <w:b/>
          <w:bCs/>
        </w:rPr>
        <w:t>Úvodní ustanovení</w:t>
      </w:r>
    </w:p>
    <w:p w:rsidR="001E3808" w:rsidRDefault="007D51A4">
      <w:pPr>
        <w:pStyle w:val="Bodytext20"/>
        <w:framePr w:w="9307" w:h="4899" w:hRule="exact" w:wrap="none" w:vAnchor="page" w:hAnchor="page" w:x="1585" w:y="2105"/>
        <w:numPr>
          <w:ilvl w:val="0"/>
          <w:numId w:val="13"/>
        </w:numPr>
        <w:shd w:val="clear" w:color="auto" w:fill="auto"/>
        <w:tabs>
          <w:tab w:val="left" w:pos="331"/>
        </w:tabs>
        <w:spacing w:before="0" w:after="329" w:line="212" w:lineRule="exact"/>
        <w:ind w:firstLine="0"/>
        <w:jc w:val="left"/>
      </w:pPr>
      <w:r>
        <w:t>Pojistník sjednává pojištění uvedené v této pojistné smlouvě ve svůj prospěch, tj. je zároveň pojištěným.</w:t>
      </w:r>
    </w:p>
    <w:p w:rsidR="001E3808" w:rsidRDefault="007D51A4">
      <w:pPr>
        <w:pStyle w:val="Heading30"/>
        <w:framePr w:w="9307" w:h="4899" w:hRule="exact" w:wrap="none" w:vAnchor="page" w:hAnchor="page" w:x="1585" w:y="2105"/>
        <w:numPr>
          <w:ilvl w:val="0"/>
          <w:numId w:val="13"/>
        </w:numPr>
        <w:shd w:val="clear" w:color="auto" w:fill="auto"/>
        <w:tabs>
          <w:tab w:val="left" w:pos="331"/>
        </w:tabs>
        <w:spacing w:before="0" w:after="251"/>
        <w:ind w:left="380"/>
      </w:pPr>
      <w:bookmarkStart w:id="6" w:name="bookmark6"/>
      <w:r>
        <w:t>Předmět činnosti pojištěného ke dni uzavření této smlouvy je vymezen v následujících přiložených dokumentech:</w:t>
      </w:r>
      <w:bookmarkEnd w:id="6"/>
    </w:p>
    <w:p w:rsidR="001E3808" w:rsidRDefault="007D51A4">
      <w:pPr>
        <w:pStyle w:val="Bodytext20"/>
        <w:framePr w:w="9307" w:h="4899" w:hRule="exact" w:wrap="none" w:vAnchor="page" w:hAnchor="page" w:x="1585" w:y="2105"/>
        <w:shd w:val="clear" w:color="auto" w:fill="auto"/>
        <w:spacing w:before="0" w:after="229" w:line="212" w:lineRule="exact"/>
        <w:ind w:left="380" w:firstLine="0"/>
        <w:jc w:val="left"/>
      </w:pPr>
      <w:r>
        <w:t>výpisu z obchodního rejstříku ze dne 8.12.2011.</w:t>
      </w:r>
    </w:p>
    <w:p w:rsidR="001E3808" w:rsidRDefault="007D51A4">
      <w:pPr>
        <w:pStyle w:val="Bodytext140"/>
        <w:framePr w:w="9307" w:h="4899" w:hRule="exact" w:wrap="none" w:vAnchor="page" w:hAnchor="page" w:x="1585" w:y="2105"/>
        <w:numPr>
          <w:ilvl w:val="0"/>
          <w:numId w:val="13"/>
        </w:numPr>
        <w:shd w:val="clear" w:color="auto" w:fill="auto"/>
        <w:tabs>
          <w:tab w:val="left" w:pos="331"/>
        </w:tabs>
        <w:spacing w:before="0" w:after="236" w:line="226" w:lineRule="exact"/>
        <w:ind w:left="380"/>
        <w:jc w:val="left"/>
      </w:pPr>
      <w:r>
        <w:t>Pro pojištění sjednané touto smlouvou platí zákon o pojistné smlouvě a ostatní obecně závazné právní předpisy v platném znění, ustanovení pojistné smlouvy a následující pojistné podmínky:</w:t>
      </w:r>
    </w:p>
    <w:p w:rsidR="001E3808" w:rsidRDefault="007D51A4">
      <w:pPr>
        <w:pStyle w:val="Bodytext20"/>
        <w:framePr w:w="9307" w:h="4899" w:hRule="exact" w:wrap="none" w:vAnchor="page" w:hAnchor="page" w:x="1585" w:y="2105"/>
        <w:shd w:val="clear" w:color="auto" w:fill="auto"/>
        <w:spacing w:before="0" w:after="0" w:line="230" w:lineRule="exact"/>
        <w:ind w:left="380" w:firstLine="0"/>
        <w:jc w:val="left"/>
      </w:pPr>
      <w:r>
        <w:t>P - 100/09 - Všeobecné pojistné podmínky pro pojištění majetku a odpovědnosti</w:t>
      </w:r>
    </w:p>
    <w:p w:rsidR="001E3808" w:rsidRDefault="007D51A4">
      <w:pPr>
        <w:pStyle w:val="Bodytext20"/>
        <w:framePr w:w="9307" w:h="4899" w:hRule="exact" w:wrap="none" w:vAnchor="page" w:hAnchor="page" w:x="1585" w:y="2105"/>
        <w:shd w:val="clear" w:color="auto" w:fill="auto"/>
        <w:spacing w:before="0" w:after="0" w:line="230" w:lineRule="exact"/>
        <w:ind w:left="380" w:firstLine="0"/>
        <w:jc w:val="left"/>
      </w:pPr>
      <w:r>
        <w:t>P - 600/05 - Zvláštní pojistné podmínky pro pojištění odpovědnosti za škodu</w:t>
      </w:r>
    </w:p>
    <w:p w:rsidR="001E3808" w:rsidRDefault="007D51A4">
      <w:pPr>
        <w:pStyle w:val="Bodytext20"/>
        <w:framePr w:w="9307" w:h="4899" w:hRule="exact" w:wrap="none" w:vAnchor="page" w:hAnchor="page" w:x="1585" w:y="2105"/>
        <w:shd w:val="clear" w:color="auto" w:fill="auto"/>
        <w:spacing w:before="0" w:after="0" w:line="230" w:lineRule="exact"/>
        <w:ind w:left="380" w:firstLine="0"/>
        <w:jc w:val="left"/>
      </w:pPr>
      <w:r>
        <w:t>P - 500/11 - Dodatkové pojistné podmínky pro pojištění podnikatelských rizik - TREND,</w:t>
      </w:r>
    </w:p>
    <w:p w:rsidR="001E3808" w:rsidRDefault="007D51A4">
      <w:pPr>
        <w:pStyle w:val="Bodytext20"/>
        <w:framePr w:w="9307" w:h="4899" w:hRule="exact" w:wrap="none" w:vAnchor="page" w:hAnchor="page" w:x="1585" w:y="2105"/>
        <w:shd w:val="clear" w:color="auto" w:fill="auto"/>
        <w:spacing w:before="0" w:after="248" w:line="230" w:lineRule="exact"/>
        <w:ind w:left="380" w:firstLine="0"/>
        <w:jc w:val="left"/>
      </w:pPr>
      <w:r>
        <w:t>které jsou nedílnou součástí této smlouvy a s nimiž byl pojistník seznámen před sepsáním této smlouvy.</w:t>
      </w:r>
    </w:p>
    <w:p w:rsidR="00074A6E" w:rsidRDefault="007D51A4" w:rsidP="00074A6E">
      <w:pPr>
        <w:pStyle w:val="Bodytext140"/>
        <w:framePr w:w="9307" w:h="4899" w:hRule="exact" w:wrap="none" w:vAnchor="page" w:hAnchor="page" w:x="1585" w:y="2105"/>
        <w:numPr>
          <w:ilvl w:val="0"/>
          <w:numId w:val="13"/>
        </w:numPr>
        <w:shd w:val="clear" w:color="auto" w:fill="auto"/>
        <w:tabs>
          <w:tab w:val="left" w:pos="331"/>
        </w:tabs>
        <w:spacing w:before="0" w:after="0" w:line="346" w:lineRule="exact"/>
        <w:ind w:left="380"/>
        <w:jc w:val="left"/>
      </w:pPr>
      <w:r>
        <w:t xml:space="preserve">Doba trvání pojištění Počátek pojištění: 17.2.2012 </w:t>
      </w:r>
    </w:p>
    <w:p w:rsidR="001E3808" w:rsidRDefault="007D51A4" w:rsidP="00074A6E">
      <w:pPr>
        <w:pStyle w:val="Bodytext140"/>
        <w:framePr w:w="9307" w:h="4899" w:hRule="exact" w:wrap="none" w:vAnchor="page" w:hAnchor="page" w:x="1585" w:y="2105"/>
        <w:shd w:val="clear" w:color="auto" w:fill="auto"/>
        <w:tabs>
          <w:tab w:val="left" w:pos="331"/>
        </w:tabs>
        <w:spacing w:before="0" w:after="0" w:line="346" w:lineRule="exact"/>
        <w:ind w:left="380" w:firstLine="0"/>
        <w:jc w:val="left"/>
      </w:pPr>
      <w:r>
        <w:t>Konec pojištění: 16.2.2022</w:t>
      </w:r>
    </w:p>
    <w:p w:rsidR="001E3808" w:rsidRDefault="007D51A4">
      <w:pPr>
        <w:pStyle w:val="Bodytext140"/>
        <w:framePr w:w="9307" w:h="791" w:hRule="exact" w:wrap="none" w:vAnchor="page" w:hAnchor="page" w:x="1585" w:y="7635"/>
        <w:shd w:val="clear" w:color="auto" w:fill="auto"/>
        <w:spacing w:before="0" w:after="0" w:line="346" w:lineRule="exact"/>
        <w:ind w:left="120" w:firstLine="0"/>
        <w:jc w:val="center"/>
      </w:pPr>
      <w:r>
        <w:t>ČLÁNEK II.</w:t>
      </w:r>
      <w:r>
        <w:br/>
      </w:r>
      <w:r>
        <w:rPr>
          <w:rStyle w:val="Bodytext141"/>
          <w:b/>
          <w:bCs/>
        </w:rPr>
        <w:t>Další druhv pojištění</w:t>
      </w:r>
    </w:p>
    <w:p w:rsidR="001E3808" w:rsidRDefault="007D51A4">
      <w:pPr>
        <w:pStyle w:val="Bodytext140"/>
        <w:framePr w:w="9307" w:h="6056" w:hRule="exact" w:wrap="none" w:vAnchor="page" w:hAnchor="page" w:x="1585" w:y="8760"/>
        <w:shd w:val="clear" w:color="auto" w:fill="auto"/>
        <w:spacing w:before="0" w:after="240"/>
        <w:ind w:firstLine="0"/>
        <w:jc w:val="left"/>
      </w:pPr>
      <w:r>
        <w:rPr>
          <w:rStyle w:val="Bodytext141"/>
          <w:b/>
          <w:bCs/>
        </w:rPr>
        <w:t>1. POJIŠTĚNÍ ODPOVĚDNOSTI ZA ŠKODU</w:t>
      </w:r>
    </w:p>
    <w:p w:rsidR="001E3808" w:rsidRDefault="007D51A4">
      <w:pPr>
        <w:pStyle w:val="Heading30"/>
        <w:framePr w:w="9307" w:h="6056" w:hRule="exact" w:wrap="none" w:vAnchor="page" w:hAnchor="page" w:x="1585" w:y="8760"/>
        <w:numPr>
          <w:ilvl w:val="0"/>
          <w:numId w:val="14"/>
        </w:numPr>
        <w:shd w:val="clear" w:color="auto" w:fill="auto"/>
        <w:tabs>
          <w:tab w:val="left" w:pos="378"/>
        </w:tabs>
        <w:spacing w:before="0" w:after="0" w:line="212" w:lineRule="exact"/>
        <w:ind w:firstLine="0"/>
      </w:pPr>
      <w:bookmarkStart w:id="7" w:name="bookmark7"/>
      <w:r>
        <w:t>Základní pojištění</w:t>
      </w:r>
      <w:bookmarkEnd w:id="7"/>
    </w:p>
    <w:p w:rsidR="001E3808" w:rsidRDefault="007D51A4">
      <w:pPr>
        <w:pStyle w:val="Bodytext20"/>
        <w:framePr w:w="9307" w:h="6056" w:hRule="exact" w:wrap="none" w:vAnchor="page" w:hAnchor="page" w:x="1585" w:y="8760"/>
        <w:shd w:val="clear" w:color="auto" w:fill="auto"/>
        <w:spacing w:before="0" w:after="225" w:line="212" w:lineRule="exact"/>
        <w:ind w:firstLine="0"/>
        <w:jc w:val="left"/>
      </w:pPr>
      <w:r>
        <w:t>Sjednává se pojištění obecné odpovědnosti a odpovědnosti za škodu způsobenou vadou výrobku.</w:t>
      </w:r>
    </w:p>
    <w:p w:rsidR="001E3808" w:rsidRDefault="007D51A4">
      <w:pPr>
        <w:pStyle w:val="Bodytext20"/>
        <w:framePr w:w="9307" w:h="6056" w:hRule="exact" w:wrap="none" w:vAnchor="page" w:hAnchor="page" w:x="1585" w:y="8760"/>
        <w:shd w:val="clear" w:color="auto" w:fill="auto"/>
        <w:spacing w:before="0" w:after="240" w:line="230" w:lineRule="exact"/>
        <w:ind w:firstLine="0"/>
        <w:jc w:val="left"/>
      </w:pPr>
      <w:r>
        <w:t>Pojištění se vztahuje na odpovědnost za škodu způsobenou v souvislosti s předmětem činnosti pojištěného dle čl. I. odst. 2.</w:t>
      </w:r>
    </w:p>
    <w:p w:rsidR="00566FA5" w:rsidRDefault="007D51A4" w:rsidP="00566FA5">
      <w:pPr>
        <w:pStyle w:val="Bodytext20"/>
        <w:framePr w:w="9307" w:h="6056" w:hRule="exact" w:wrap="none" w:vAnchor="page" w:hAnchor="page" w:x="1585" w:y="8760"/>
        <w:shd w:val="clear" w:color="auto" w:fill="auto"/>
        <w:spacing w:before="0" w:after="0" w:line="230" w:lineRule="exact"/>
        <w:ind w:firstLine="0"/>
        <w:jc w:val="left"/>
      </w:pPr>
      <w:r>
        <w:t xml:space="preserve">Limit pojistného plnění: 20 000 000 Kč </w:t>
      </w:r>
    </w:p>
    <w:p w:rsidR="001E3808" w:rsidRDefault="007D51A4" w:rsidP="00566FA5">
      <w:pPr>
        <w:pStyle w:val="Bodytext20"/>
        <w:framePr w:w="9307" w:h="6056" w:hRule="exact" w:wrap="none" w:vAnchor="page" w:hAnchor="page" w:x="1585" w:y="8760"/>
        <w:shd w:val="clear" w:color="auto" w:fill="auto"/>
        <w:spacing w:before="0" w:after="0" w:line="230" w:lineRule="exact"/>
        <w:ind w:firstLine="0"/>
        <w:jc w:val="left"/>
      </w:pPr>
      <w:r>
        <w:t>Spoluúčast 10 000 Kč</w:t>
      </w:r>
    </w:p>
    <w:p w:rsidR="00566FA5" w:rsidRDefault="00566FA5" w:rsidP="00566FA5">
      <w:pPr>
        <w:pStyle w:val="Bodytext20"/>
        <w:framePr w:w="9307" w:h="6056" w:hRule="exact" w:wrap="none" w:vAnchor="page" w:hAnchor="page" w:x="1585" w:y="8760"/>
        <w:shd w:val="clear" w:color="auto" w:fill="auto"/>
        <w:spacing w:before="0" w:after="0" w:line="230" w:lineRule="exact"/>
        <w:ind w:firstLine="0"/>
        <w:jc w:val="left"/>
      </w:pPr>
    </w:p>
    <w:p w:rsidR="001E3808" w:rsidRDefault="007D51A4">
      <w:pPr>
        <w:pStyle w:val="Bodytext20"/>
        <w:framePr w:w="9307" w:h="6056" w:hRule="exact" w:wrap="none" w:vAnchor="page" w:hAnchor="page" w:x="1585" w:y="8760"/>
        <w:shd w:val="clear" w:color="auto" w:fill="auto"/>
        <w:spacing w:before="0" w:after="255" w:line="230" w:lineRule="exact"/>
        <w:ind w:firstLine="0"/>
        <w:jc w:val="left"/>
      </w:pPr>
      <w:r>
        <w:t>Pokud činnost (některá z činností), na niž se vztahuje pojištění sjednané touto smlouvou, zahrnuje více oborů či podskupin (dále jen „obory činnosti") - jako např. obory činnosti živnosti volné, vztahuje se pojištění pouze na ty obory činnosti, které jsou výslovně uvedeny ve smlouvě, resp. jejích přílohách. Nejsou-li obory činnosti ve smlouvě výslovně uvedeny, vztahuje se pojištění na ty obory činnosti, které má pojištěný uvedeny v příslušném rejstříku, registru nebo jiné veřejné evidenci ke dni sjednáni pojištění.</w:t>
      </w:r>
    </w:p>
    <w:p w:rsidR="001E3808" w:rsidRDefault="007D51A4">
      <w:pPr>
        <w:pStyle w:val="Heading30"/>
        <w:framePr w:w="9307" w:h="6056" w:hRule="exact" w:wrap="none" w:vAnchor="page" w:hAnchor="page" w:x="1585" w:y="8760"/>
        <w:numPr>
          <w:ilvl w:val="0"/>
          <w:numId w:val="14"/>
        </w:numPr>
        <w:shd w:val="clear" w:color="auto" w:fill="auto"/>
        <w:tabs>
          <w:tab w:val="left" w:pos="402"/>
        </w:tabs>
        <w:spacing w:before="0" w:after="0" w:line="212" w:lineRule="exact"/>
        <w:ind w:firstLine="0"/>
      </w:pPr>
      <w:bookmarkStart w:id="8" w:name="bookmark8"/>
      <w:r>
        <w:t>Dodatková pojištění</w:t>
      </w:r>
      <w:bookmarkEnd w:id="8"/>
    </w:p>
    <w:p w:rsidR="001E3808" w:rsidRDefault="007D51A4">
      <w:pPr>
        <w:pStyle w:val="Bodytext20"/>
        <w:framePr w:w="9307" w:h="6056" w:hRule="exact" w:wrap="none" w:vAnchor="page" w:hAnchor="page" w:x="1585" w:y="8760"/>
        <w:shd w:val="clear" w:color="auto" w:fill="auto"/>
        <w:spacing w:before="0" w:after="225" w:line="212" w:lineRule="exact"/>
        <w:ind w:firstLine="0"/>
        <w:jc w:val="left"/>
      </w:pPr>
      <w:r>
        <w:t>Sjednává se:</w:t>
      </w:r>
    </w:p>
    <w:p w:rsidR="001E3808" w:rsidRDefault="007D51A4">
      <w:pPr>
        <w:pStyle w:val="Bodytext20"/>
        <w:framePr w:w="9307" w:h="6056" w:hRule="exact" w:wrap="none" w:vAnchor="page" w:hAnchor="page" w:x="1585" w:y="8760"/>
        <w:shd w:val="clear" w:color="auto" w:fill="auto"/>
        <w:spacing w:before="0" w:after="0" w:line="230" w:lineRule="exact"/>
        <w:ind w:firstLine="0"/>
        <w:jc w:val="left"/>
      </w:pPr>
      <w:r>
        <w:t>Dodatkové pojištění "G", které se vztahuje na náhradu nákladů léčení vynaložených zdravotní pojišťovnou na zdravotní péči poskytovanou zaměstnanci pojištěného, který utrpěl tělesnou újmu v důsledku pracovního úrazu nebo nemoci z povolání a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zaměstnanci pojištěného, který utrpěl tělesnou újmu v důsledku pracovního úrazu nebo nemoci z povolání.</w:t>
      </w:r>
    </w:p>
    <w:p w:rsidR="001E3808" w:rsidRDefault="007D51A4">
      <w:pPr>
        <w:pStyle w:val="Headerorfooter30"/>
        <w:framePr w:wrap="none" w:vAnchor="page" w:hAnchor="page" w:x="4383" w:y="15083"/>
        <w:shd w:val="clear" w:color="auto" w:fill="auto"/>
      </w:pPr>
      <w:r>
        <w:t>Strana 2 (celkem 5)</w:t>
      </w:r>
    </w:p>
    <w:p w:rsidR="001E3808" w:rsidRDefault="001E3808">
      <w:pPr>
        <w:rPr>
          <w:sz w:val="2"/>
          <w:szCs w:val="2"/>
        </w:rPr>
        <w:sectPr w:rsidR="001E3808" w:rsidSect="00BB51CC">
          <w:pgSz w:w="11900" w:h="16840"/>
          <w:pgMar w:top="360" w:right="360" w:bottom="360" w:left="360" w:header="0" w:footer="3" w:gutter="0"/>
          <w:cols w:space="720"/>
          <w:noEndnote/>
          <w:docGrid w:linePitch="360"/>
        </w:sectPr>
      </w:pPr>
    </w:p>
    <w:p w:rsidR="00566FA5" w:rsidRDefault="007D51A4" w:rsidP="00566FA5">
      <w:pPr>
        <w:pStyle w:val="Bodytext20"/>
        <w:framePr w:w="9288" w:h="6047" w:hRule="exact" w:wrap="none" w:vAnchor="page" w:hAnchor="page" w:x="1594" w:y="1486"/>
        <w:shd w:val="clear" w:color="auto" w:fill="auto"/>
        <w:spacing w:before="0" w:after="0" w:line="230" w:lineRule="exact"/>
        <w:ind w:right="1180" w:firstLine="0"/>
        <w:jc w:val="left"/>
      </w:pPr>
      <w:r>
        <w:lastRenderedPageBreak/>
        <w:t xml:space="preserve">Omezený limit plnění: 150 000 Kč </w:t>
      </w:r>
    </w:p>
    <w:p w:rsidR="001E3808" w:rsidRDefault="007D51A4" w:rsidP="00566FA5">
      <w:pPr>
        <w:pStyle w:val="Bodytext20"/>
        <w:framePr w:w="9288" w:h="6047" w:hRule="exact" w:wrap="none" w:vAnchor="page" w:hAnchor="page" w:x="1594" w:y="1486"/>
        <w:shd w:val="clear" w:color="auto" w:fill="auto"/>
        <w:spacing w:before="0" w:after="0" w:line="230" w:lineRule="exact"/>
        <w:ind w:right="1180" w:firstLine="0"/>
        <w:jc w:val="left"/>
      </w:pPr>
      <w:r>
        <w:t>Spoluúčast: 2 500 Kč</w:t>
      </w:r>
    </w:p>
    <w:p w:rsidR="00566FA5" w:rsidRDefault="00566FA5" w:rsidP="00566FA5">
      <w:pPr>
        <w:pStyle w:val="Bodytext20"/>
        <w:framePr w:w="9288" w:h="6047" w:hRule="exact" w:wrap="none" w:vAnchor="page" w:hAnchor="page" w:x="1594" w:y="1486"/>
        <w:shd w:val="clear" w:color="auto" w:fill="auto"/>
        <w:spacing w:before="0" w:after="0" w:line="230" w:lineRule="exact"/>
        <w:ind w:right="1180" w:firstLine="0"/>
        <w:jc w:val="left"/>
      </w:pPr>
    </w:p>
    <w:p w:rsidR="001E3808" w:rsidRDefault="007D51A4">
      <w:pPr>
        <w:pStyle w:val="Heading30"/>
        <w:framePr w:w="9288" w:h="6047" w:hRule="exact" w:wrap="none" w:vAnchor="page" w:hAnchor="page" w:x="1594" w:y="1486"/>
        <w:numPr>
          <w:ilvl w:val="0"/>
          <w:numId w:val="14"/>
        </w:numPr>
        <w:shd w:val="clear" w:color="auto" w:fill="auto"/>
        <w:tabs>
          <w:tab w:val="left" w:pos="450"/>
        </w:tabs>
        <w:spacing w:before="0" w:after="0" w:line="212" w:lineRule="exact"/>
        <w:ind w:firstLine="0"/>
      </w:pPr>
      <w:bookmarkStart w:id="9" w:name="bookmark9"/>
      <w:r>
        <w:t>Územní platnost</w:t>
      </w:r>
      <w:bookmarkEnd w:id="9"/>
    </w:p>
    <w:p w:rsidR="001E3808" w:rsidRDefault="007D51A4">
      <w:pPr>
        <w:pStyle w:val="Bodytext20"/>
        <w:framePr w:w="9288" w:h="6047" w:hRule="exact" w:wrap="none" w:vAnchor="page" w:hAnchor="page" w:x="1594" w:y="1486"/>
        <w:shd w:val="clear" w:color="auto" w:fill="auto"/>
        <w:spacing w:before="0" w:after="240" w:line="212" w:lineRule="exact"/>
        <w:ind w:firstLine="0"/>
        <w:jc w:val="left"/>
      </w:pPr>
      <w:r>
        <w:t>Pojištění se vztahuje na pojistné události, při nichž nastane škoda na území České republiky.</w:t>
      </w:r>
    </w:p>
    <w:p w:rsidR="001E3808" w:rsidRDefault="007D51A4">
      <w:pPr>
        <w:pStyle w:val="Heading30"/>
        <w:framePr w:w="9288" w:h="6047" w:hRule="exact" w:wrap="none" w:vAnchor="page" w:hAnchor="page" w:x="1594" w:y="1486"/>
        <w:numPr>
          <w:ilvl w:val="0"/>
          <w:numId w:val="14"/>
        </w:numPr>
        <w:shd w:val="clear" w:color="auto" w:fill="auto"/>
        <w:tabs>
          <w:tab w:val="left" w:pos="450"/>
        </w:tabs>
        <w:spacing w:before="0" w:after="225" w:line="212" w:lineRule="exact"/>
        <w:ind w:firstLine="0"/>
      </w:pPr>
      <w:bookmarkStart w:id="10" w:name="bookmark10"/>
      <w:r>
        <w:t>Zvláštní smluvní ujednání vztahující se k pojištění odpovědnosti za škodu:</w:t>
      </w:r>
      <w:bookmarkEnd w:id="10"/>
    </w:p>
    <w:p w:rsidR="001E3808" w:rsidRDefault="007D51A4">
      <w:pPr>
        <w:pStyle w:val="Bodytext20"/>
        <w:framePr w:w="9288" w:h="6047" w:hRule="exact" w:wrap="none" w:vAnchor="page" w:hAnchor="page" w:x="1594" w:y="1486"/>
        <w:shd w:val="clear" w:color="auto" w:fill="auto"/>
        <w:spacing w:before="0" w:after="0" w:line="230" w:lineRule="exact"/>
        <w:ind w:firstLine="0"/>
        <w:jc w:val="left"/>
      </w:pPr>
      <w:r>
        <w:t>Pojištění se vztahuje pouze na odpovědnost za škodu způsobenou v souvislosti s činností(-mi):</w:t>
      </w:r>
    </w:p>
    <w:p w:rsidR="001E3808" w:rsidRDefault="007D51A4">
      <w:pPr>
        <w:pStyle w:val="Bodytext20"/>
        <w:framePr w:w="9288" w:h="6047" w:hRule="exact" w:wrap="none" w:vAnchor="page" w:hAnchor="page" w:x="1594" w:y="1486"/>
        <w:numPr>
          <w:ilvl w:val="0"/>
          <w:numId w:val="15"/>
        </w:numPr>
        <w:shd w:val="clear" w:color="auto" w:fill="auto"/>
        <w:tabs>
          <w:tab w:val="left" w:pos="294"/>
        </w:tabs>
        <w:spacing w:before="0" w:after="0" w:line="230" w:lineRule="exact"/>
        <w:ind w:firstLine="0"/>
        <w:jc w:val="left"/>
      </w:pPr>
      <w:r>
        <w:t>koupě zboží v oblasti elektro, elektrotechniky, elektroniky a instalačního materiálu, stavebniny za účelem jeho dalšího prodeje a prodej</w:t>
      </w:r>
    </w:p>
    <w:p w:rsidR="001E3808" w:rsidRDefault="007D51A4">
      <w:pPr>
        <w:pStyle w:val="Bodytext20"/>
        <w:framePr w:w="9288" w:h="6047" w:hRule="exact" w:wrap="none" w:vAnchor="page" w:hAnchor="page" w:x="1594" w:y="1486"/>
        <w:numPr>
          <w:ilvl w:val="0"/>
          <w:numId w:val="15"/>
        </w:numPr>
        <w:shd w:val="clear" w:color="auto" w:fill="auto"/>
        <w:tabs>
          <w:tab w:val="left" w:pos="294"/>
        </w:tabs>
        <w:spacing w:before="0" w:after="0" w:line="230" w:lineRule="exact"/>
        <w:ind w:firstLine="0"/>
        <w:jc w:val="left"/>
      </w:pPr>
      <w:r>
        <w:t>zprostředkování dodavatelsko -odběratelských vztahů ve stavebnictví</w:t>
      </w:r>
    </w:p>
    <w:p w:rsidR="001E3808" w:rsidRDefault="007D51A4">
      <w:pPr>
        <w:pStyle w:val="Bodytext20"/>
        <w:framePr w:w="9288" w:h="6047" w:hRule="exact" w:wrap="none" w:vAnchor="page" w:hAnchor="page" w:x="1594" w:y="1486"/>
        <w:numPr>
          <w:ilvl w:val="0"/>
          <w:numId w:val="15"/>
        </w:numPr>
        <w:shd w:val="clear" w:color="auto" w:fill="auto"/>
        <w:tabs>
          <w:tab w:val="left" w:pos="294"/>
        </w:tabs>
        <w:spacing w:before="0" w:after="0" w:line="230" w:lineRule="exact"/>
        <w:ind w:firstLine="0"/>
        <w:jc w:val="left"/>
      </w:pPr>
      <w:r>
        <w:t>obstaravatelská činnost v obchodní oblasti</w:t>
      </w:r>
    </w:p>
    <w:p w:rsidR="001E3808" w:rsidRDefault="007D51A4">
      <w:pPr>
        <w:pStyle w:val="Bodytext20"/>
        <w:framePr w:w="9288" w:h="6047" w:hRule="exact" w:wrap="none" w:vAnchor="page" w:hAnchor="page" w:x="1594" w:y="1486"/>
        <w:numPr>
          <w:ilvl w:val="0"/>
          <w:numId w:val="15"/>
        </w:numPr>
        <w:shd w:val="clear" w:color="auto" w:fill="auto"/>
        <w:tabs>
          <w:tab w:val="left" w:pos="294"/>
        </w:tabs>
        <w:spacing w:before="0" w:after="0" w:line="230" w:lineRule="exact"/>
        <w:ind w:firstLine="0"/>
        <w:jc w:val="left"/>
      </w:pPr>
      <w:r>
        <w:t>výroba, instalace a opravy elektrických strojů a přístrojů</w:t>
      </w:r>
    </w:p>
    <w:p w:rsidR="001E3808" w:rsidRDefault="007D51A4">
      <w:pPr>
        <w:pStyle w:val="Bodytext20"/>
        <w:framePr w:w="9288" w:h="6047" w:hRule="exact" w:wrap="none" w:vAnchor="page" w:hAnchor="page" w:x="1594" w:y="1486"/>
        <w:numPr>
          <w:ilvl w:val="0"/>
          <w:numId w:val="15"/>
        </w:numPr>
        <w:shd w:val="clear" w:color="auto" w:fill="auto"/>
        <w:tabs>
          <w:tab w:val="left" w:pos="294"/>
        </w:tabs>
        <w:spacing w:before="0" w:after="0" w:line="230" w:lineRule="exact"/>
        <w:ind w:firstLine="0"/>
        <w:jc w:val="left"/>
      </w:pPr>
      <w:r>
        <w:t>výroba, instalace a opravy elektronických zařízení</w:t>
      </w:r>
    </w:p>
    <w:p w:rsidR="001E3808" w:rsidRDefault="007D51A4">
      <w:pPr>
        <w:pStyle w:val="Bodytext20"/>
        <w:framePr w:w="9288" w:h="6047" w:hRule="exact" w:wrap="none" w:vAnchor="page" w:hAnchor="page" w:x="1594" w:y="1486"/>
        <w:numPr>
          <w:ilvl w:val="0"/>
          <w:numId w:val="15"/>
        </w:numPr>
        <w:shd w:val="clear" w:color="auto" w:fill="auto"/>
        <w:tabs>
          <w:tab w:val="left" w:pos="294"/>
        </w:tabs>
        <w:spacing w:before="0" w:after="0" w:line="230" w:lineRule="exact"/>
        <w:ind w:firstLine="0"/>
        <w:jc w:val="left"/>
      </w:pPr>
      <w:r>
        <w:t>výroba rozvaděčů NN</w:t>
      </w:r>
    </w:p>
    <w:p w:rsidR="001E3808" w:rsidRDefault="007D51A4">
      <w:pPr>
        <w:pStyle w:val="Bodytext20"/>
        <w:framePr w:w="9288" w:h="6047" w:hRule="exact" w:wrap="none" w:vAnchor="page" w:hAnchor="page" w:x="1594" w:y="1486"/>
        <w:numPr>
          <w:ilvl w:val="0"/>
          <w:numId w:val="15"/>
        </w:numPr>
        <w:shd w:val="clear" w:color="auto" w:fill="auto"/>
        <w:tabs>
          <w:tab w:val="left" w:pos="294"/>
        </w:tabs>
        <w:spacing w:before="0" w:after="0" w:line="230" w:lineRule="exact"/>
        <w:ind w:firstLine="0"/>
        <w:jc w:val="left"/>
      </w:pPr>
      <w:r>
        <w:t>projektová činnost ve výstavbě</w:t>
      </w:r>
    </w:p>
    <w:p w:rsidR="001E3808" w:rsidRDefault="007D51A4">
      <w:pPr>
        <w:pStyle w:val="Bodytext20"/>
        <w:framePr w:w="9288" w:h="6047" w:hRule="exact" w:wrap="none" w:vAnchor="page" w:hAnchor="page" w:x="1594" w:y="1486"/>
        <w:numPr>
          <w:ilvl w:val="0"/>
          <w:numId w:val="15"/>
        </w:numPr>
        <w:shd w:val="clear" w:color="auto" w:fill="auto"/>
        <w:tabs>
          <w:tab w:val="left" w:pos="294"/>
        </w:tabs>
        <w:spacing w:before="0" w:after="0" w:line="230" w:lineRule="exact"/>
        <w:ind w:firstLine="0"/>
        <w:jc w:val="left"/>
      </w:pPr>
      <w:r>
        <w:t>montáže a opravy vyhrazených elektrických zařízení v rozsahu platného oprávnění</w:t>
      </w:r>
    </w:p>
    <w:p w:rsidR="001E3808" w:rsidRDefault="007D51A4">
      <w:pPr>
        <w:pStyle w:val="Bodytext20"/>
        <w:framePr w:w="9288" w:h="6047" w:hRule="exact" w:wrap="none" w:vAnchor="page" w:hAnchor="page" w:x="1594" w:y="1486"/>
        <w:numPr>
          <w:ilvl w:val="0"/>
          <w:numId w:val="15"/>
        </w:numPr>
        <w:shd w:val="clear" w:color="auto" w:fill="auto"/>
        <w:tabs>
          <w:tab w:val="left" w:pos="294"/>
        </w:tabs>
        <w:spacing w:before="0" w:after="244" w:line="230" w:lineRule="exact"/>
        <w:ind w:firstLine="0"/>
        <w:jc w:val="left"/>
      </w:pPr>
      <w:r>
        <w:t>inženýrská činnost v investiční výstavbě</w:t>
      </w:r>
    </w:p>
    <w:p w:rsidR="001E3808" w:rsidRDefault="007D51A4">
      <w:pPr>
        <w:pStyle w:val="Bodytext20"/>
        <w:framePr w:w="9288" w:h="6047" w:hRule="exact" w:wrap="none" w:vAnchor="page" w:hAnchor="page" w:x="1594" w:y="1486"/>
        <w:shd w:val="clear" w:color="auto" w:fill="auto"/>
        <w:spacing w:before="0" w:after="0" w:line="226" w:lineRule="exact"/>
        <w:ind w:firstLine="0"/>
        <w:jc w:val="left"/>
      </w:pPr>
      <w:r>
        <w:t>Pojištění se nevztahuje na provozování a pořádání cirkusových představení, poutí a pouťových atrakcí, zábavních parků. Pojištění se dále nevztahuje na činnost kaskadérů a na provozování a pořádání tanečních zábav a diskoték pro více než 500 návštěvníků.</w:t>
      </w:r>
    </w:p>
    <w:p w:rsidR="001E3808" w:rsidRDefault="007D51A4">
      <w:pPr>
        <w:pStyle w:val="Bodytext20"/>
        <w:framePr w:w="9288" w:h="6047" w:hRule="exact" w:wrap="none" w:vAnchor="page" w:hAnchor="page" w:x="1594" w:y="1486"/>
        <w:shd w:val="clear" w:color="auto" w:fill="auto"/>
        <w:spacing w:before="0" w:after="0" w:line="226" w:lineRule="exact"/>
        <w:ind w:firstLine="0"/>
        <w:jc w:val="left"/>
      </w:pPr>
      <w:r>
        <w:t>Pro pojištění odpovědnosti za škodu způsobenou v souvislosti s činností pořádání výstav, veletrhů, přehlídek a obdobných akcí se sjednává limit pojistného plnění: 5.000.000,- Kč a to pouze za škody dle pojištění obecné odpovědnosti.</w:t>
      </w:r>
      <w:bookmarkStart w:id="11" w:name="_GoBack"/>
      <w:bookmarkEnd w:id="11"/>
    </w:p>
    <w:p w:rsidR="001E3808" w:rsidRDefault="007D51A4">
      <w:pPr>
        <w:pStyle w:val="Bodytext20"/>
        <w:framePr w:w="9288" w:h="753" w:hRule="exact" w:wrap="none" w:vAnchor="page" w:hAnchor="page" w:x="1594" w:y="7936"/>
        <w:shd w:val="clear" w:color="auto" w:fill="auto"/>
        <w:spacing w:before="0" w:after="0" w:line="226" w:lineRule="exact"/>
        <w:ind w:firstLine="0"/>
        <w:jc w:val="left"/>
      </w:pPr>
      <w:r>
        <w:t>Pojištění se nevztahuje na provozování a pořádání cirkusových představení, poutí a pouťových atrakcí, zábavních parků. Pojištění se dále nevztahuje na činnost kaskadérů a na provozování a pořádání tanečních zábav a diskoték pro více než 500 návštěvníků.</w:t>
      </w:r>
    </w:p>
    <w:p w:rsidR="001E3808" w:rsidRDefault="007D51A4">
      <w:pPr>
        <w:pStyle w:val="Headerorfooter30"/>
        <w:framePr w:wrap="none" w:vAnchor="page" w:hAnchor="page" w:x="4364" w:y="15184"/>
        <w:shd w:val="clear" w:color="auto" w:fill="auto"/>
      </w:pPr>
      <w:r>
        <w:t>Strana 3 (celkem 5)</w:t>
      </w:r>
    </w:p>
    <w:p w:rsidR="001E3808" w:rsidRDefault="001E3808">
      <w:pPr>
        <w:rPr>
          <w:sz w:val="2"/>
          <w:szCs w:val="2"/>
        </w:rPr>
        <w:sectPr w:rsidR="001E3808" w:rsidSect="00BB51CC">
          <w:pgSz w:w="11900" w:h="16840"/>
          <w:pgMar w:top="360" w:right="360" w:bottom="360" w:left="360" w:header="0" w:footer="3" w:gutter="0"/>
          <w:cols w:space="720"/>
          <w:noEndnote/>
          <w:docGrid w:linePitch="360"/>
        </w:sectPr>
      </w:pPr>
    </w:p>
    <w:p w:rsidR="001E3808" w:rsidRDefault="007D51A4">
      <w:pPr>
        <w:pStyle w:val="Bodytext140"/>
        <w:framePr w:w="9139" w:h="561" w:hRule="exact" w:wrap="none" w:vAnchor="page" w:hAnchor="page" w:x="1724" w:y="1781"/>
        <w:shd w:val="clear" w:color="auto" w:fill="auto"/>
        <w:spacing w:before="0" w:after="0" w:line="230" w:lineRule="exact"/>
        <w:ind w:left="20" w:firstLine="0"/>
        <w:jc w:val="center"/>
      </w:pPr>
      <w:r>
        <w:lastRenderedPageBreak/>
        <w:t xml:space="preserve">ČLÁNEK </w:t>
      </w:r>
      <w:r w:rsidRPr="007D51A4">
        <w:rPr>
          <w:lang w:eastAsia="en-US" w:bidi="en-US"/>
        </w:rPr>
        <w:t>III.</w:t>
      </w:r>
      <w:r w:rsidRPr="007D51A4">
        <w:rPr>
          <w:lang w:eastAsia="en-US" w:bidi="en-US"/>
        </w:rPr>
        <w:br/>
      </w:r>
      <w:r>
        <w:rPr>
          <w:rStyle w:val="Bodytext141"/>
          <w:b/>
          <w:bCs/>
        </w:rPr>
        <w:t>Údaie o pojistném</w:t>
      </w:r>
    </w:p>
    <w:p w:rsidR="001E3808" w:rsidRDefault="007D51A4">
      <w:pPr>
        <w:pStyle w:val="Heading30"/>
        <w:framePr w:w="9139" w:h="3929" w:hRule="exact" w:wrap="none" w:vAnchor="page" w:hAnchor="page" w:x="1724" w:y="2491"/>
        <w:shd w:val="clear" w:color="auto" w:fill="auto"/>
        <w:spacing w:before="0" w:after="0" w:line="350" w:lineRule="exact"/>
        <w:ind w:firstLine="0"/>
      </w:pPr>
      <w:bookmarkStart w:id="12" w:name="bookmark11"/>
      <w:r>
        <w:t>1. Pojistné:</w:t>
      </w:r>
      <w:bookmarkEnd w:id="12"/>
    </w:p>
    <w:p w:rsidR="001E3808" w:rsidRDefault="007D51A4">
      <w:pPr>
        <w:pStyle w:val="Bodytext140"/>
        <w:framePr w:w="9139" w:h="3929" w:hRule="exact" w:wrap="none" w:vAnchor="page" w:hAnchor="page" w:x="1724" w:y="2491"/>
        <w:shd w:val="clear" w:color="auto" w:fill="auto"/>
        <w:spacing w:before="0" w:after="0" w:line="350" w:lineRule="exact"/>
        <w:ind w:left="340" w:firstLine="0"/>
      </w:pPr>
      <w:r>
        <w:t>Pojištění odpovědnosti za škodu - základní</w:t>
      </w:r>
    </w:p>
    <w:p w:rsidR="001E3808" w:rsidRDefault="007D51A4">
      <w:pPr>
        <w:pStyle w:val="Bodytext20"/>
        <w:framePr w:w="9139" w:h="3929" w:hRule="exact" w:wrap="none" w:vAnchor="page" w:hAnchor="page" w:x="1724" w:y="2491"/>
        <w:shd w:val="clear" w:color="auto" w:fill="auto"/>
        <w:tabs>
          <w:tab w:val="left" w:leader="dot" w:pos="6812"/>
        </w:tabs>
        <w:spacing w:before="0" w:after="0" w:line="350" w:lineRule="exact"/>
        <w:ind w:left="340" w:firstLine="0"/>
        <w:jc w:val="both"/>
      </w:pPr>
      <w:r>
        <w:t xml:space="preserve">Roční pojistné </w:t>
      </w:r>
      <w:r>
        <w:tab/>
        <w:t xml:space="preserve"> </w:t>
      </w:r>
      <w:r w:rsidR="00074A6E">
        <w:t>xxx</w:t>
      </w:r>
      <w:r>
        <w:t xml:space="preserve"> Kč</w:t>
      </w:r>
    </w:p>
    <w:p w:rsidR="001E3808" w:rsidRDefault="007D51A4">
      <w:pPr>
        <w:pStyle w:val="Bodytext140"/>
        <w:framePr w:w="9139" w:h="3929" w:hRule="exact" w:wrap="none" w:vAnchor="page" w:hAnchor="page" w:x="1724" w:y="2491"/>
        <w:shd w:val="clear" w:color="auto" w:fill="auto"/>
        <w:spacing w:before="0" w:after="180"/>
        <w:ind w:left="340" w:firstLine="0"/>
      </w:pPr>
      <w:r>
        <w:t>Pojištění odpovědnosti za škodu - dodatková</w:t>
      </w:r>
    </w:p>
    <w:p w:rsidR="001E3808" w:rsidRDefault="007D51A4">
      <w:pPr>
        <w:pStyle w:val="Bodytext20"/>
        <w:framePr w:w="9139" w:h="3929" w:hRule="exact" w:wrap="none" w:vAnchor="page" w:hAnchor="page" w:x="1724" w:y="2491"/>
        <w:shd w:val="clear" w:color="auto" w:fill="auto"/>
        <w:tabs>
          <w:tab w:val="left" w:leader="dot" w:pos="6812"/>
        </w:tabs>
        <w:spacing w:before="0" w:after="180" w:line="212" w:lineRule="exact"/>
        <w:ind w:left="340" w:firstLine="0"/>
        <w:jc w:val="both"/>
      </w:pPr>
      <w:r>
        <w:t xml:space="preserve">Roční pojistné </w:t>
      </w:r>
      <w:r>
        <w:tab/>
        <w:t xml:space="preserve"> </w:t>
      </w:r>
      <w:r w:rsidR="00074A6E">
        <w:t xml:space="preserve">xxx </w:t>
      </w:r>
      <w:r>
        <w:t>Kč</w:t>
      </w:r>
    </w:p>
    <w:p w:rsidR="001E3808" w:rsidRDefault="007D51A4">
      <w:pPr>
        <w:pStyle w:val="Heading30"/>
        <w:framePr w:w="9139" w:h="3929" w:hRule="exact" w:wrap="none" w:vAnchor="page" w:hAnchor="page" w:x="1724" w:y="2491"/>
        <w:shd w:val="clear" w:color="auto" w:fill="auto"/>
        <w:tabs>
          <w:tab w:val="left" w:leader="dot" w:pos="6812"/>
        </w:tabs>
        <w:spacing w:before="0" w:after="0" w:line="212" w:lineRule="exact"/>
        <w:ind w:left="340" w:firstLine="0"/>
        <w:jc w:val="both"/>
      </w:pPr>
      <w:bookmarkStart w:id="13" w:name="bookmark12"/>
      <w:r>
        <w:t xml:space="preserve">Celkové roční pojistné před úpravou </w:t>
      </w:r>
      <w:r>
        <w:tab/>
        <w:t xml:space="preserve"> </w:t>
      </w:r>
      <w:r w:rsidR="00074A6E">
        <w:t>xxx</w:t>
      </w:r>
      <w:r>
        <w:t xml:space="preserve"> Kč</w:t>
      </w:r>
      <w:bookmarkEnd w:id="13"/>
    </w:p>
    <w:p w:rsidR="001E3808" w:rsidRDefault="007D51A4">
      <w:pPr>
        <w:pStyle w:val="Bodytext140"/>
        <w:framePr w:w="9139" w:h="3929" w:hRule="exact" w:wrap="none" w:vAnchor="page" w:hAnchor="page" w:x="1724" w:y="2491"/>
        <w:shd w:val="clear" w:color="auto" w:fill="auto"/>
        <w:spacing w:before="0" w:after="119"/>
        <w:ind w:left="340" w:firstLine="0"/>
      </w:pPr>
      <w:r>
        <w:t>Sjednává se běžné pojistné s pojistným obdobím 12 měsíců.</w:t>
      </w:r>
    </w:p>
    <w:p w:rsidR="001E3808" w:rsidRDefault="007D51A4">
      <w:pPr>
        <w:pStyle w:val="Bodytext140"/>
        <w:framePr w:w="9139" w:h="3929" w:hRule="exact" w:wrap="none" w:vAnchor="page" w:hAnchor="page" w:x="1724" w:y="2491"/>
        <w:shd w:val="clear" w:color="auto" w:fill="auto"/>
        <w:tabs>
          <w:tab w:val="left" w:leader="dot" w:pos="6812"/>
        </w:tabs>
        <w:spacing w:before="0" w:after="0" w:line="288" w:lineRule="exact"/>
        <w:ind w:left="340" w:firstLine="0"/>
      </w:pPr>
      <w:r>
        <w:t xml:space="preserve">Sleva za délku pojistného období </w:t>
      </w:r>
      <w:r>
        <w:tab/>
        <w:t xml:space="preserve"> </w:t>
      </w:r>
      <w:r w:rsidR="00074A6E">
        <w:t>xxx</w:t>
      </w:r>
      <w:r>
        <w:t xml:space="preserve"> %</w:t>
      </w:r>
    </w:p>
    <w:p w:rsidR="001E3808" w:rsidRDefault="007D51A4">
      <w:pPr>
        <w:pStyle w:val="Bodytext140"/>
        <w:framePr w:w="9139" w:h="3929" w:hRule="exact" w:wrap="none" w:vAnchor="page" w:hAnchor="page" w:x="1724" w:y="2491"/>
        <w:shd w:val="clear" w:color="auto" w:fill="auto"/>
        <w:tabs>
          <w:tab w:val="left" w:leader="dot" w:pos="6812"/>
        </w:tabs>
        <w:spacing w:before="0" w:after="0" w:line="288" w:lineRule="exact"/>
        <w:ind w:left="340" w:firstLine="0"/>
      </w:pPr>
      <w:r>
        <w:t xml:space="preserve">Jiná sleva / přirážka </w:t>
      </w:r>
      <w:r>
        <w:tab/>
        <w:t xml:space="preserve"> </w:t>
      </w:r>
      <w:r w:rsidR="00074A6E">
        <w:t>xxx</w:t>
      </w:r>
      <w:r>
        <w:t xml:space="preserve"> %</w:t>
      </w:r>
    </w:p>
    <w:p w:rsidR="001E3808" w:rsidRDefault="007D51A4">
      <w:pPr>
        <w:pStyle w:val="Bodytext140"/>
        <w:framePr w:w="9139" w:h="3929" w:hRule="exact" w:wrap="none" w:vAnchor="page" w:hAnchor="page" w:x="1724" w:y="2491"/>
        <w:shd w:val="clear" w:color="auto" w:fill="auto"/>
        <w:tabs>
          <w:tab w:val="left" w:leader="dot" w:pos="6812"/>
        </w:tabs>
        <w:spacing w:before="0" w:after="0" w:line="288" w:lineRule="exact"/>
        <w:ind w:left="340" w:firstLine="0"/>
      </w:pPr>
      <w:r>
        <w:t xml:space="preserve">Saldo přirážek a slev </w:t>
      </w:r>
      <w:r>
        <w:tab/>
        <w:t xml:space="preserve"> </w:t>
      </w:r>
      <w:r w:rsidR="00074A6E">
        <w:t>xxx</w:t>
      </w:r>
      <w:r>
        <w:t xml:space="preserve"> %</w:t>
      </w:r>
    </w:p>
    <w:p w:rsidR="001E3808" w:rsidRDefault="007D51A4">
      <w:pPr>
        <w:pStyle w:val="Bodytext140"/>
        <w:framePr w:w="9139" w:h="3929" w:hRule="exact" w:wrap="none" w:vAnchor="page" w:hAnchor="page" w:x="1724" w:y="2491"/>
        <w:shd w:val="clear" w:color="auto" w:fill="auto"/>
        <w:tabs>
          <w:tab w:val="left" w:leader="dot" w:pos="6812"/>
        </w:tabs>
        <w:spacing w:before="0" w:after="0" w:line="288" w:lineRule="exact"/>
        <w:ind w:left="340" w:firstLine="0"/>
      </w:pPr>
      <w:r>
        <w:t xml:space="preserve">Celkové roční pojistné po úpravě </w:t>
      </w:r>
      <w:r>
        <w:tab/>
      </w:r>
      <w:r w:rsidR="00074A6E">
        <w:t xml:space="preserve"> xxx</w:t>
      </w:r>
      <w:r>
        <w:t xml:space="preserve"> Kč</w:t>
      </w:r>
    </w:p>
    <w:p w:rsidR="001E3808" w:rsidRDefault="007D51A4">
      <w:pPr>
        <w:pStyle w:val="Bodytext140"/>
        <w:framePr w:w="9139" w:h="3929" w:hRule="exact" w:wrap="none" w:vAnchor="page" w:hAnchor="page" w:x="1724" w:y="2491"/>
        <w:shd w:val="clear" w:color="auto" w:fill="auto"/>
        <w:tabs>
          <w:tab w:val="left" w:leader="dot" w:pos="6812"/>
        </w:tabs>
        <w:spacing w:before="0" w:after="0" w:line="288" w:lineRule="exact"/>
        <w:ind w:left="340" w:firstLine="0"/>
      </w:pPr>
      <w:r>
        <w:t xml:space="preserve">Pojistné za pojistné období </w:t>
      </w:r>
      <w:r>
        <w:tab/>
        <w:t xml:space="preserve"> 16 532 Kč</w:t>
      </w:r>
    </w:p>
    <w:p w:rsidR="001E3808" w:rsidRDefault="007D51A4">
      <w:pPr>
        <w:pStyle w:val="Heading30"/>
        <w:framePr w:w="9139" w:h="1891" w:hRule="exact" w:wrap="none" w:vAnchor="page" w:hAnchor="page" w:x="1724" w:y="6753"/>
        <w:shd w:val="clear" w:color="auto" w:fill="auto"/>
        <w:spacing w:before="0" w:after="0"/>
        <w:ind w:firstLine="0"/>
      </w:pPr>
      <w:bookmarkStart w:id="14" w:name="bookmark13"/>
      <w:r>
        <w:t>2. Pojistné za pojistné období je splatné vždy:</w:t>
      </w:r>
      <w:bookmarkEnd w:id="14"/>
    </w:p>
    <w:p w:rsidR="001E3808" w:rsidRDefault="007D51A4">
      <w:pPr>
        <w:pStyle w:val="Bodytext20"/>
        <w:framePr w:w="9139" w:h="1891" w:hRule="exact" w:wrap="none" w:vAnchor="page" w:hAnchor="page" w:x="1724" w:y="6753"/>
        <w:shd w:val="clear" w:color="auto" w:fill="auto"/>
        <w:spacing w:before="0" w:after="0" w:line="226" w:lineRule="exact"/>
        <w:ind w:left="340" w:firstLine="0"/>
        <w:jc w:val="both"/>
      </w:pPr>
      <w:r>
        <w:t>k 17.02.</w:t>
      </w:r>
    </w:p>
    <w:p w:rsidR="001E3808" w:rsidRDefault="007D51A4">
      <w:pPr>
        <w:pStyle w:val="Bodytext20"/>
        <w:framePr w:w="9139" w:h="1891" w:hRule="exact" w:wrap="none" w:vAnchor="page" w:hAnchor="page" w:x="1724" w:y="6753"/>
        <w:shd w:val="clear" w:color="auto" w:fill="auto"/>
        <w:spacing w:before="0" w:after="0" w:line="226" w:lineRule="exact"/>
        <w:ind w:left="340" w:right="2380" w:firstLine="0"/>
        <w:jc w:val="left"/>
      </w:pPr>
      <w:r>
        <w:t xml:space="preserve">každého roku převodním příkazem s připomenutím platby na účet pojistitele. Peněžní ústav: </w:t>
      </w:r>
      <w:r w:rsidR="00074A6E">
        <w:t>xxxxx</w:t>
      </w:r>
    </w:p>
    <w:p w:rsidR="00074A6E" w:rsidRDefault="007D51A4">
      <w:pPr>
        <w:pStyle w:val="Bodytext20"/>
        <w:framePr w:w="9139" w:h="1891" w:hRule="exact" w:wrap="none" w:vAnchor="page" w:hAnchor="page" w:x="1724" w:y="6753"/>
        <w:shd w:val="clear" w:color="auto" w:fill="auto"/>
        <w:spacing w:before="0" w:after="0" w:line="226" w:lineRule="exact"/>
        <w:ind w:left="340" w:right="6220" w:firstLine="0"/>
        <w:jc w:val="left"/>
      </w:pPr>
      <w:r>
        <w:t xml:space="preserve">Číslo účtu: </w:t>
      </w:r>
      <w:r w:rsidR="00074A6E">
        <w:t>xxxxx</w:t>
      </w:r>
    </w:p>
    <w:p w:rsidR="00074A6E" w:rsidRDefault="007D51A4">
      <w:pPr>
        <w:pStyle w:val="Bodytext20"/>
        <w:framePr w:w="9139" w:h="1891" w:hRule="exact" w:wrap="none" w:vAnchor="page" w:hAnchor="page" w:x="1724" w:y="6753"/>
        <w:shd w:val="clear" w:color="auto" w:fill="auto"/>
        <w:spacing w:before="0" w:after="0" w:line="226" w:lineRule="exact"/>
        <w:ind w:left="340" w:right="6220" w:firstLine="0"/>
        <w:jc w:val="left"/>
      </w:pPr>
      <w:r>
        <w:t xml:space="preserve">Kód banky: </w:t>
      </w:r>
      <w:r w:rsidR="00074A6E">
        <w:t>xxxxx</w:t>
      </w:r>
    </w:p>
    <w:p w:rsidR="00074A6E" w:rsidRDefault="007D51A4">
      <w:pPr>
        <w:pStyle w:val="Bodytext20"/>
        <w:framePr w:w="9139" w:h="1891" w:hRule="exact" w:wrap="none" w:vAnchor="page" w:hAnchor="page" w:x="1724" w:y="6753"/>
        <w:shd w:val="clear" w:color="auto" w:fill="auto"/>
        <w:spacing w:before="0" w:after="0" w:line="226" w:lineRule="exact"/>
        <w:ind w:left="340" w:right="6220" w:firstLine="0"/>
        <w:jc w:val="left"/>
      </w:pPr>
      <w:r>
        <w:t xml:space="preserve">Konstantní symbol: </w:t>
      </w:r>
      <w:r w:rsidR="00074A6E">
        <w:t>xxxxx</w:t>
      </w:r>
    </w:p>
    <w:p w:rsidR="001E3808" w:rsidRDefault="007D51A4">
      <w:pPr>
        <w:pStyle w:val="Bodytext20"/>
        <w:framePr w:w="9139" w:h="1891" w:hRule="exact" w:wrap="none" w:vAnchor="page" w:hAnchor="page" w:x="1724" w:y="6753"/>
        <w:shd w:val="clear" w:color="auto" w:fill="auto"/>
        <w:spacing w:before="0" w:after="0" w:line="226" w:lineRule="exact"/>
        <w:ind w:left="340" w:right="6220" w:firstLine="0"/>
        <w:jc w:val="left"/>
      </w:pPr>
      <w:r>
        <w:t xml:space="preserve">Variabilní symbol: </w:t>
      </w:r>
      <w:r w:rsidR="00074A6E">
        <w:t>xxxxx</w:t>
      </w:r>
    </w:p>
    <w:p w:rsidR="001E3808" w:rsidRDefault="007D51A4">
      <w:pPr>
        <w:pStyle w:val="Heading30"/>
        <w:framePr w:w="9139" w:h="546" w:hRule="exact" w:wrap="none" w:vAnchor="page" w:hAnchor="page" w:x="1724" w:y="8819"/>
        <w:shd w:val="clear" w:color="auto" w:fill="auto"/>
        <w:spacing w:before="0" w:after="0" w:line="212" w:lineRule="exact"/>
        <w:ind w:left="20" w:firstLine="0"/>
        <w:jc w:val="center"/>
      </w:pPr>
      <w:bookmarkStart w:id="15" w:name="bookmark14"/>
      <w:r>
        <w:t>ČLÁNEK IV.</w:t>
      </w:r>
      <w:bookmarkEnd w:id="15"/>
    </w:p>
    <w:p w:rsidR="001E3808" w:rsidRDefault="007D51A4">
      <w:pPr>
        <w:pStyle w:val="Bodytext140"/>
        <w:framePr w:w="9139" w:h="546" w:hRule="exact" w:wrap="none" w:vAnchor="page" w:hAnchor="page" w:x="1724" w:y="8819"/>
        <w:shd w:val="clear" w:color="auto" w:fill="auto"/>
        <w:spacing w:before="0" w:after="0"/>
        <w:ind w:left="20" w:firstLine="0"/>
        <w:jc w:val="center"/>
      </w:pPr>
      <w:r>
        <w:rPr>
          <w:rStyle w:val="Bodytext141"/>
          <w:b/>
          <w:bCs/>
        </w:rPr>
        <w:t>Hlášení škodných událostí</w:t>
      </w:r>
    </w:p>
    <w:p w:rsidR="001E3808" w:rsidRDefault="007D51A4">
      <w:pPr>
        <w:pStyle w:val="Heading30"/>
        <w:framePr w:w="9139" w:h="2923" w:hRule="exact" w:wrap="none" w:vAnchor="page" w:hAnchor="page" w:x="1724" w:y="9638"/>
        <w:shd w:val="clear" w:color="auto" w:fill="auto"/>
        <w:spacing w:before="0" w:after="169" w:line="212" w:lineRule="exact"/>
        <w:ind w:firstLine="0"/>
      </w:pPr>
      <w:bookmarkStart w:id="16" w:name="bookmark15"/>
      <w:r>
        <w:t>1. Hlášení škodných událostí.</w:t>
      </w:r>
      <w:bookmarkEnd w:id="16"/>
    </w:p>
    <w:p w:rsidR="001E3808" w:rsidRDefault="007D51A4">
      <w:pPr>
        <w:pStyle w:val="Bodytext20"/>
        <w:framePr w:w="9139" w:h="2923" w:hRule="exact" w:wrap="none" w:vAnchor="page" w:hAnchor="page" w:x="1724" w:y="9638"/>
        <w:shd w:val="clear" w:color="auto" w:fill="auto"/>
        <w:spacing w:before="0" w:after="176" w:line="226" w:lineRule="exact"/>
        <w:ind w:left="340" w:firstLine="0"/>
        <w:jc w:val="left"/>
      </w:pPr>
      <w:r>
        <w:t>Vznik škodné události hlásí pojistník bez zbytečného odkladu na příslušném tiskopisu dopisem nebo faxem na uvedenou adresu, případně e-mailem:</w:t>
      </w:r>
    </w:p>
    <w:p w:rsidR="001E3808" w:rsidRDefault="007D51A4">
      <w:pPr>
        <w:pStyle w:val="Bodytext20"/>
        <w:framePr w:w="9139" w:h="2923" w:hRule="exact" w:wrap="none" w:vAnchor="page" w:hAnchor="page" w:x="1724" w:y="9638"/>
        <w:shd w:val="clear" w:color="auto" w:fill="auto"/>
        <w:spacing w:before="0" w:after="0" w:line="230" w:lineRule="exact"/>
        <w:ind w:left="340" w:firstLine="0"/>
        <w:jc w:val="both"/>
      </w:pPr>
      <w:r>
        <w:t xml:space="preserve">Kooperativa pojišťovna, a.s., </w:t>
      </w:r>
      <w:r>
        <w:rPr>
          <w:lang w:val="en-US" w:eastAsia="en-US" w:bidi="en-US"/>
        </w:rPr>
        <w:t xml:space="preserve">Vienna </w:t>
      </w:r>
      <w:r>
        <w:t>Insurance Group</w:t>
      </w:r>
    </w:p>
    <w:p w:rsidR="001E3808" w:rsidRDefault="007D51A4">
      <w:pPr>
        <w:pStyle w:val="Bodytext20"/>
        <w:framePr w:w="9139" w:h="2923" w:hRule="exact" w:wrap="none" w:vAnchor="page" w:hAnchor="page" w:x="1724" w:y="9638"/>
        <w:shd w:val="clear" w:color="auto" w:fill="auto"/>
        <w:spacing w:before="0" w:after="0" w:line="230" w:lineRule="exact"/>
        <w:ind w:left="340" w:firstLine="0"/>
        <w:jc w:val="both"/>
      </w:pPr>
      <w:r>
        <w:t>CENTRUM ZÁKAZNICKÉ PODPORY</w:t>
      </w:r>
    </w:p>
    <w:p w:rsidR="001E3808" w:rsidRDefault="007D51A4">
      <w:pPr>
        <w:pStyle w:val="Bodytext20"/>
        <w:framePr w:w="9139" w:h="2923" w:hRule="exact" w:wrap="none" w:vAnchor="page" w:hAnchor="page" w:x="1724" w:y="9638"/>
        <w:shd w:val="clear" w:color="auto" w:fill="auto"/>
        <w:spacing w:before="0" w:after="0" w:line="230" w:lineRule="exact"/>
        <w:ind w:left="340" w:firstLine="0"/>
        <w:jc w:val="both"/>
      </w:pPr>
      <w:r>
        <w:t>Centrální podatelna</w:t>
      </w:r>
    </w:p>
    <w:p w:rsidR="001E3808" w:rsidRDefault="007D51A4">
      <w:pPr>
        <w:pStyle w:val="Bodytext20"/>
        <w:framePr w:w="9139" w:h="2923" w:hRule="exact" w:wrap="none" w:vAnchor="page" w:hAnchor="page" w:x="1724" w:y="9638"/>
        <w:shd w:val="clear" w:color="auto" w:fill="auto"/>
        <w:spacing w:before="0" w:after="0" w:line="230" w:lineRule="exact"/>
        <w:ind w:left="340" w:firstLine="0"/>
        <w:jc w:val="both"/>
      </w:pPr>
      <w:r>
        <w:t>Brněnská 634</w:t>
      </w:r>
    </w:p>
    <w:p w:rsidR="001E3808" w:rsidRDefault="007D51A4">
      <w:pPr>
        <w:pStyle w:val="Bodytext20"/>
        <w:framePr w:w="9139" w:h="2923" w:hRule="exact" w:wrap="none" w:vAnchor="page" w:hAnchor="page" w:x="1724" w:y="9638"/>
        <w:shd w:val="clear" w:color="auto" w:fill="auto"/>
        <w:spacing w:before="0" w:after="0" w:line="230" w:lineRule="exact"/>
        <w:ind w:left="340" w:firstLine="0"/>
        <w:jc w:val="both"/>
      </w:pPr>
      <w:r>
        <w:t>664 42 Modříce</w:t>
      </w:r>
    </w:p>
    <w:p w:rsidR="001E3808" w:rsidRDefault="007D51A4">
      <w:pPr>
        <w:pStyle w:val="Bodytext20"/>
        <w:framePr w:w="9139" w:h="2923" w:hRule="exact" w:wrap="none" w:vAnchor="page" w:hAnchor="page" w:x="1724" w:y="9638"/>
        <w:shd w:val="clear" w:color="auto" w:fill="auto"/>
        <w:spacing w:before="0" w:after="0" w:line="230" w:lineRule="exact"/>
        <w:ind w:left="340" w:firstLine="0"/>
        <w:jc w:val="both"/>
      </w:pPr>
      <w:r>
        <w:t xml:space="preserve">Tel: </w:t>
      </w:r>
      <w:r w:rsidR="00074A6E">
        <w:t>xxxxx</w:t>
      </w:r>
    </w:p>
    <w:p w:rsidR="001E3808" w:rsidRDefault="007D51A4">
      <w:pPr>
        <w:pStyle w:val="Bodytext20"/>
        <w:framePr w:w="9139" w:h="2923" w:hRule="exact" w:wrap="none" w:vAnchor="page" w:hAnchor="page" w:x="1724" w:y="9638"/>
        <w:shd w:val="clear" w:color="auto" w:fill="auto"/>
        <w:spacing w:before="0" w:after="0" w:line="230" w:lineRule="exact"/>
        <w:ind w:left="340" w:firstLine="0"/>
        <w:jc w:val="both"/>
      </w:pPr>
      <w:r>
        <w:t xml:space="preserve">Fax: </w:t>
      </w:r>
      <w:r w:rsidR="00074A6E">
        <w:t>xxxxx</w:t>
      </w:r>
    </w:p>
    <w:p w:rsidR="001E3808" w:rsidRDefault="007D51A4">
      <w:pPr>
        <w:pStyle w:val="Bodytext20"/>
        <w:framePr w:w="9139" w:h="2923" w:hRule="exact" w:wrap="none" w:vAnchor="page" w:hAnchor="page" w:x="1724" w:y="9638"/>
        <w:shd w:val="clear" w:color="auto" w:fill="auto"/>
        <w:spacing w:before="0" w:after="0" w:line="230" w:lineRule="exact"/>
        <w:ind w:left="340" w:firstLine="0"/>
        <w:jc w:val="both"/>
      </w:pPr>
      <w:r>
        <w:t>E-mail:</w:t>
      </w:r>
      <w:r w:rsidR="00074A6E">
        <w:t xml:space="preserve"> xxxxx</w:t>
      </w:r>
    </w:p>
    <w:p w:rsidR="001E3808" w:rsidRDefault="007D51A4">
      <w:pPr>
        <w:pStyle w:val="Bodytext140"/>
        <w:framePr w:w="9139" w:h="551" w:hRule="exact" w:wrap="none" w:vAnchor="page" w:hAnchor="page" w:x="1724" w:y="12730"/>
        <w:shd w:val="clear" w:color="auto" w:fill="auto"/>
        <w:spacing w:before="0" w:after="0" w:line="230" w:lineRule="exact"/>
        <w:ind w:left="20" w:firstLine="0"/>
        <w:jc w:val="center"/>
      </w:pPr>
      <w:r>
        <w:t>ČLÁNEK V.</w:t>
      </w:r>
      <w:r>
        <w:br/>
      </w:r>
      <w:r>
        <w:rPr>
          <w:rStyle w:val="Bodytext141"/>
          <w:b/>
          <w:bCs/>
        </w:rPr>
        <w:t>Závěrečná ustanovení</w:t>
      </w:r>
    </w:p>
    <w:p w:rsidR="001E3808" w:rsidRDefault="007D51A4">
      <w:pPr>
        <w:pStyle w:val="Heading30"/>
        <w:framePr w:wrap="none" w:vAnchor="page" w:hAnchor="page" w:x="1724" w:y="13559"/>
        <w:shd w:val="clear" w:color="auto" w:fill="auto"/>
        <w:spacing w:before="0" w:after="0" w:line="212" w:lineRule="exact"/>
        <w:ind w:firstLine="0"/>
      </w:pPr>
      <w:bookmarkStart w:id="17" w:name="bookmark16"/>
      <w:r>
        <w:t>1. Pojistník prohlašuje, že:</w:t>
      </w:r>
      <w:bookmarkEnd w:id="17"/>
    </w:p>
    <w:p w:rsidR="001E3808" w:rsidRDefault="007D51A4">
      <w:pPr>
        <w:pStyle w:val="Headerorfooter30"/>
        <w:framePr w:wrap="none" w:vAnchor="page" w:hAnchor="page" w:x="4504" w:y="15238"/>
        <w:shd w:val="clear" w:color="auto" w:fill="auto"/>
      </w:pPr>
      <w:r>
        <w:t>Strana 4 (celkem 5)</w:t>
      </w:r>
    </w:p>
    <w:p w:rsidR="001E3808" w:rsidRDefault="001E3808">
      <w:pPr>
        <w:rPr>
          <w:sz w:val="2"/>
          <w:szCs w:val="2"/>
        </w:rPr>
        <w:sectPr w:rsidR="001E3808" w:rsidSect="00BB51CC">
          <w:pgSz w:w="11900" w:h="16840"/>
          <w:pgMar w:top="360" w:right="360" w:bottom="360" w:left="360" w:header="0" w:footer="3" w:gutter="0"/>
          <w:cols w:space="720"/>
          <w:noEndnote/>
          <w:docGrid w:linePitch="360"/>
        </w:sectPr>
      </w:pPr>
    </w:p>
    <w:p w:rsidR="001E3808" w:rsidRDefault="007D51A4">
      <w:pPr>
        <w:pStyle w:val="Bodytext20"/>
        <w:framePr w:w="9216" w:h="6271" w:hRule="exact" w:wrap="none" w:vAnchor="page" w:hAnchor="page" w:x="1606" w:y="1597"/>
        <w:numPr>
          <w:ilvl w:val="0"/>
          <w:numId w:val="16"/>
        </w:numPr>
        <w:shd w:val="clear" w:color="auto" w:fill="auto"/>
        <w:tabs>
          <w:tab w:val="left" w:pos="658"/>
        </w:tabs>
        <w:spacing w:before="0" w:after="0" w:line="226" w:lineRule="exact"/>
        <w:ind w:left="620" w:hanging="260"/>
        <w:jc w:val="left"/>
      </w:pPr>
      <w:r>
        <w:lastRenderedPageBreak/>
        <w:t>věci nebo činnosti uvedené v této pojistné smlouvě nejsou pojištěny proti stejným nebezpečím u jiného pojistitele, není-li v této smlouvě uvedeno jinak,</w:t>
      </w:r>
    </w:p>
    <w:p w:rsidR="001E3808" w:rsidRDefault="007D51A4">
      <w:pPr>
        <w:pStyle w:val="Bodytext20"/>
        <w:framePr w:w="9216" w:h="6271" w:hRule="exact" w:wrap="none" w:vAnchor="page" w:hAnchor="page" w:x="1606" w:y="1597"/>
        <w:numPr>
          <w:ilvl w:val="0"/>
          <w:numId w:val="16"/>
        </w:numPr>
        <w:shd w:val="clear" w:color="auto" w:fill="auto"/>
        <w:tabs>
          <w:tab w:val="left" w:pos="658"/>
        </w:tabs>
        <w:spacing w:before="0" w:after="0" w:line="226" w:lineRule="exact"/>
        <w:ind w:left="620" w:hanging="260"/>
        <w:jc w:val="left"/>
      </w:pPr>
      <w:r>
        <w:t>všechny údaje uvedené v této pojistné smlouvě odpovídají skutečnosti, a bere na vědomí, že je povinen v průběhu doby trvání pojištění bez zbytečného odkladu oznámit všechny případné změny v těchto údajích,</w:t>
      </w:r>
    </w:p>
    <w:p w:rsidR="001E3808" w:rsidRDefault="007D51A4">
      <w:pPr>
        <w:pStyle w:val="Bodytext20"/>
        <w:framePr w:w="9216" w:h="6271" w:hRule="exact" w:wrap="none" w:vAnchor="page" w:hAnchor="page" w:x="1606" w:y="1597"/>
        <w:numPr>
          <w:ilvl w:val="0"/>
          <w:numId w:val="16"/>
        </w:numPr>
        <w:shd w:val="clear" w:color="auto" w:fill="auto"/>
        <w:tabs>
          <w:tab w:val="left" w:pos="658"/>
        </w:tabs>
        <w:spacing w:before="0" w:after="0" w:line="226" w:lineRule="exact"/>
        <w:ind w:left="620" w:hanging="260"/>
        <w:jc w:val="left"/>
      </w:pPr>
      <w:r>
        <w:t>úplně a pravdivě odpověděl na písemné dotazy pojistitele týkající se sjednávaného pojištění a je si vědom povinnosti v průběhu trvání pojištění bez zbytečného odkladu pojistiteli oznámit všechny případné změny v těchto údajích,</w:t>
      </w:r>
    </w:p>
    <w:p w:rsidR="001E3808" w:rsidRDefault="007D51A4">
      <w:pPr>
        <w:pStyle w:val="Bodytext20"/>
        <w:framePr w:w="9216" w:h="6271" w:hRule="exact" w:wrap="none" w:vAnchor="page" w:hAnchor="page" w:x="1606" w:y="1597"/>
        <w:numPr>
          <w:ilvl w:val="0"/>
          <w:numId w:val="16"/>
        </w:numPr>
        <w:shd w:val="clear" w:color="auto" w:fill="auto"/>
        <w:tabs>
          <w:tab w:val="left" w:pos="658"/>
        </w:tabs>
        <w:spacing w:before="0" w:after="0" w:line="226" w:lineRule="exact"/>
        <w:ind w:left="620" w:hanging="260"/>
        <w:jc w:val="left"/>
      </w:pPr>
      <w:r>
        <w:t>mu byly oznámeny informace v souladu s ustanovením § 65 a násl. zákona č. 37/2004 Sb., o pojistné smlouvě, a dále že byl informován o rozsahu a účelu zpracování jeho osobních údajů a o právu přístupu k nim v souladu s ustanovením § 11, 12 a 21 zákona č. 101/2000 Sb., o ochraně osobních údajů,</w:t>
      </w:r>
    </w:p>
    <w:p w:rsidR="001E3808" w:rsidRDefault="007D51A4">
      <w:pPr>
        <w:pStyle w:val="Bodytext20"/>
        <w:framePr w:w="9216" w:h="6271" w:hRule="exact" w:wrap="none" w:vAnchor="page" w:hAnchor="page" w:x="1606" w:y="1597"/>
        <w:numPr>
          <w:ilvl w:val="0"/>
          <w:numId w:val="16"/>
        </w:numPr>
        <w:shd w:val="clear" w:color="auto" w:fill="auto"/>
        <w:tabs>
          <w:tab w:val="left" w:pos="658"/>
        </w:tabs>
        <w:spacing w:before="0" w:after="0" w:line="226" w:lineRule="exact"/>
        <w:ind w:left="620" w:hanging="260"/>
        <w:jc w:val="left"/>
      </w:pPr>
      <w:r>
        <w:t>byl před uzavřením pojistné smlouvy seznámen s pojistnými podmínkami pojistitele, které tvoří nedílnou součást této pojistné smlouvy,</w:t>
      </w:r>
    </w:p>
    <w:p w:rsidR="001E3808" w:rsidRDefault="007D51A4">
      <w:pPr>
        <w:pStyle w:val="Bodytext20"/>
        <w:framePr w:w="9216" w:h="6271" w:hRule="exact" w:wrap="none" w:vAnchor="page" w:hAnchor="page" w:x="1606" w:y="1597"/>
        <w:numPr>
          <w:ilvl w:val="0"/>
          <w:numId w:val="16"/>
        </w:numPr>
        <w:shd w:val="clear" w:color="auto" w:fill="auto"/>
        <w:tabs>
          <w:tab w:val="left" w:pos="658"/>
        </w:tabs>
        <w:spacing w:before="0" w:after="0" w:line="226" w:lineRule="exact"/>
        <w:ind w:left="620" w:hanging="260"/>
        <w:jc w:val="left"/>
      </w:pPr>
      <w:r>
        <w:t>bere na vědomí, že adresa bydliště / sídla a kontakty elektronické komunikace uvedené v této pojistné smlouvě budou použity u všech platných pojistných smluv v rámci pojistného vztahu,</w:t>
      </w:r>
    </w:p>
    <w:p w:rsidR="001E3808" w:rsidRDefault="007D51A4">
      <w:pPr>
        <w:pStyle w:val="Bodytext20"/>
        <w:framePr w:w="9216" w:h="6271" w:hRule="exact" w:wrap="none" w:vAnchor="page" w:hAnchor="page" w:x="1606" w:y="1597"/>
        <w:numPr>
          <w:ilvl w:val="0"/>
          <w:numId w:val="16"/>
        </w:numPr>
        <w:shd w:val="clear" w:color="auto" w:fill="auto"/>
        <w:tabs>
          <w:tab w:val="left" w:pos="658"/>
        </w:tabs>
        <w:spacing w:before="0" w:after="0" w:line="226" w:lineRule="exact"/>
        <w:ind w:left="620" w:hanging="260"/>
        <w:jc w:val="left"/>
      </w:pPr>
      <w:r>
        <w:t xml:space="preserve">souhlasí se zpracováním všech poskytnutých osobních údajů pro zasílání obchodních a reklamních sdělení pojistitele a nabídky služeb členů pojišťovací skupiny </w:t>
      </w:r>
      <w:r w:rsidRPr="007D51A4">
        <w:rPr>
          <w:lang w:eastAsia="en-US" w:bidi="en-US"/>
        </w:rPr>
        <w:t xml:space="preserve">Vienna </w:t>
      </w:r>
      <w:r>
        <w:t>Insurance Group a Finanční skupiny České spořitelny, a.s., na uvedené kontaktní údaje, včetně prostředků elektronické komunikace,</w:t>
      </w:r>
    </w:p>
    <w:p w:rsidR="001E3808" w:rsidRDefault="007D51A4">
      <w:pPr>
        <w:pStyle w:val="Bodytext20"/>
        <w:framePr w:w="9216" w:h="6271" w:hRule="exact" w:wrap="none" w:vAnchor="page" w:hAnchor="page" w:x="1606" w:y="1597"/>
        <w:numPr>
          <w:ilvl w:val="0"/>
          <w:numId w:val="16"/>
        </w:numPr>
        <w:shd w:val="clear" w:color="auto" w:fill="auto"/>
        <w:tabs>
          <w:tab w:val="left" w:pos="658"/>
        </w:tabs>
        <w:spacing w:before="0" w:after="0" w:line="226" w:lineRule="exact"/>
        <w:ind w:left="620" w:hanging="260"/>
        <w:jc w:val="left"/>
      </w:pPr>
      <w:r>
        <w:t>souhlasí s tím, aby v záležitostech pojistného vztahu byl kontaktován prostředky elektronické komunikace (např. mobilní telefon, e-mail, fax). Tyto prostředky slouží ke vzájemné komunikaci, avšak nenahrazují písemnou formu, vyžaduje-li ji zákon,</w:t>
      </w:r>
    </w:p>
    <w:p w:rsidR="001E3808" w:rsidRDefault="007D51A4">
      <w:pPr>
        <w:pStyle w:val="Bodytext20"/>
        <w:framePr w:w="9216" w:h="6271" w:hRule="exact" w:wrap="none" w:vAnchor="page" w:hAnchor="page" w:x="1606" w:y="1597"/>
        <w:numPr>
          <w:ilvl w:val="0"/>
          <w:numId w:val="16"/>
        </w:numPr>
        <w:shd w:val="clear" w:color="auto" w:fill="auto"/>
        <w:tabs>
          <w:tab w:val="left" w:pos="658"/>
        </w:tabs>
        <w:spacing w:before="0" w:after="251" w:line="226" w:lineRule="exact"/>
        <w:ind w:left="620" w:hanging="260"/>
        <w:jc w:val="left"/>
      </w:pPr>
      <w:r>
        <w:t>mu byly předány smluvní ujednání a pojistné podmínky tvořící nedílnou součást této pojistné smlouvy v písemné formě.</w:t>
      </w:r>
    </w:p>
    <w:p w:rsidR="001E3808" w:rsidRDefault="007D51A4">
      <w:pPr>
        <w:pStyle w:val="Bodytext20"/>
        <w:framePr w:w="9216" w:h="6271" w:hRule="exact" w:wrap="none" w:vAnchor="page" w:hAnchor="page" w:x="1606" w:y="1597"/>
        <w:shd w:val="clear" w:color="auto" w:fill="auto"/>
        <w:spacing w:before="0" w:after="0" w:line="212" w:lineRule="exact"/>
        <w:ind w:firstLine="0"/>
        <w:jc w:val="left"/>
      </w:pPr>
      <w:r>
        <w:t>2. Smlouva byla vypracována ve 3 stejnopisech. Pojistník obdrží 1 stejnopis, pojistitel obdrží 2 stejnopisy.</w:t>
      </w:r>
    </w:p>
    <w:p w:rsidR="001E3808" w:rsidRDefault="007D51A4">
      <w:pPr>
        <w:pStyle w:val="Picturecaption30"/>
        <w:framePr w:wrap="none" w:vAnchor="page" w:hAnchor="page" w:x="1615" w:y="8739"/>
        <w:shd w:val="clear" w:color="auto" w:fill="auto"/>
      </w:pPr>
      <w:r>
        <w:t>Za pojistníka:</w:t>
      </w:r>
    </w:p>
    <w:p w:rsidR="001E3808" w:rsidRDefault="007D51A4">
      <w:pPr>
        <w:pStyle w:val="Picturecaption20"/>
        <w:framePr w:wrap="none" w:vAnchor="page" w:hAnchor="page" w:x="1620" w:y="10122"/>
        <w:shd w:val="clear" w:color="auto" w:fill="auto"/>
      </w:pPr>
      <w:r>
        <w:t>xxxxxx</w:t>
      </w:r>
    </w:p>
    <w:p w:rsidR="001E3808" w:rsidRDefault="007D51A4">
      <w:pPr>
        <w:pStyle w:val="Heading30"/>
        <w:framePr w:wrap="none" w:vAnchor="page" w:hAnchor="page" w:x="1601" w:y="10813"/>
        <w:shd w:val="clear" w:color="auto" w:fill="auto"/>
        <w:spacing w:before="0" w:after="0" w:line="212" w:lineRule="exact"/>
        <w:ind w:firstLine="0"/>
      </w:pPr>
      <w:bookmarkStart w:id="18" w:name="bookmark17"/>
      <w:r>
        <w:t>Za pojistitele:</w:t>
      </w:r>
      <w:bookmarkEnd w:id="18"/>
    </w:p>
    <w:p w:rsidR="001E3808" w:rsidRDefault="007D51A4" w:rsidP="007D51A4">
      <w:pPr>
        <w:pStyle w:val="Bodytext20"/>
        <w:framePr w:wrap="none" w:vAnchor="page" w:hAnchor="page" w:x="1606" w:y="12195"/>
        <w:shd w:val="clear" w:color="auto" w:fill="auto"/>
        <w:spacing w:before="0" w:after="0" w:line="212" w:lineRule="exact"/>
        <w:ind w:firstLine="0"/>
        <w:jc w:val="left"/>
      </w:pPr>
      <w:r>
        <w:t>xxxxxx</w:t>
      </w:r>
    </w:p>
    <w:p w:rsidR="001E3808" w:rsidRDefault="001E3808">
      <w:pPr>
        <w:rPr>
          <w:sz w:val="2"/>
          <w:szCs w:val="2"/>
        </w:rPr>
      </w:pPr>
    </w:p>
    <w:sectPr w:rsidR="001E3808" w:rsidSect="00BB51C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D99" w:rsidRDefault="00377D99">
      <w:r>
        <w:separator/>
      </w:r>
    </w:p>
  </w:endnote>
  <w:endnote w:type="continuationSeparator" w:id="0">
    <w:p w:rsidR="00377D99" w:rsidRDefault="0037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D99" w:rsidRDefault="00377D99"/>
  </w:footnote>
  <w:footnote w:type="continuationSeparator" w:id="0">
    <w:p w:rsidR="00377D99" w:rsidRDefault="00377D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7CC7"/>
    <w:multiLevelType w:val="multilevel"/>
    <w:tmpl w:val="60DC6E6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C377A"/>
    <w:multiLevelType w:val="multilevel"/>
    <w:tmpl w:val="0152FEE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668AA"/>
    <w:multiLevelType w:val="multilevel"/>
    <w:tmpl w:val="0C36CB3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6371A6"/>
    <w:multiLevelType w:val="multilevel"/>
    <w:tmpl w:val="739A3BF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D13FBE"/>
    <w:multiLevelType w:val="multilevel"/>
    <w:tmpl w:val="3B86F5A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BE51D6"/>
    <w:multiLevelType w:val="multilevel"/>
    <w:tmpl w:val="7FAEAB0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B11F7D"/>
    <w:multiLevelType w:val="multilevel"/>
    <w:tmpl w:val="6F74384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352FC2"/>
    <w:multiLevelType w:val="multilevel"/>
    <w:tmpl w:val="AD8C4A8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570B86"/>
    <w:multiLevelType w:val="multilevel"/>
    <w:tmpl w:val="AA18DE8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1953DF"/>
    <w:multiLevelType w:val="multilevel"/>
    <w:tmpl w:val="CE729AB0"/>
    <w:lvl w:ilvl="0">
      <w:start w:val="1"/>
      <w:numFmt w:val="decimal"/>
      <w:lvlText w:val="1.%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DF0889"/>
    <w:multiLevelType w:val="multilevel"/>
    <w:tmpl w:val="48D8EEF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163181"/>
    <w:multiLevelType w:val="multilevel"/>
    <w:tmpl w:val="CE8664A6"/>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830DEA"/>
    <w:multiLevelType w:val="multilevel"/>
    <w:tmpl w:val="F54E72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C42A4F"/>
    <w:multiLevelType w:val="multilevel"/>
    <w:tmpl w:val="C66460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FE337E"/>
    <w:multiLevelType w:val="multilevel"/>
    <w:tmpl w:val="6800393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030D4F"/>
    <w:multiLevelType w:val="multilevel"/>
    <w:tmpl w:val="A9F2334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6"/>
  </w:num>
  <w:num w:numId="4">
    <w:abstractNumId w:val="0"/>
  </w:num>
  <w:num w:numId="5">
    <w:abstractNumId w:val="4"/>
  </w:num>
  <w:num w:numId="6">
    <w:abstractNumId w:val="1"/>
  </w:num>
  <w:num w:numId="7">
    <w:abstractNumId w:val="3"/>
  </w:num>
  <w:num w:numId="8">
    <w:abstractNumId w:val="14"/>
  </w:num>
  <w:num w:numId="9">
    <w:abstractNumId w:val="7"/>
  </w:num>
  <w:num w:numId="10">
    <w:abstractNumId w:val="10"/>
  </w:num>
  <w:num w:numId="11">
    <w:abstractNumId w:val="5"/>
  </w:num>
  <w:num w:numId="12">
    <w:abstractNumId w:val="12"/>
  </w:num>
  <w:num w:numId="13">
    <w:abstractNumId w:val="11"/>
  </w:num>
  <w:num w:numId="14">
    <w:abstractNumId w:val="9"/>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E3808"/>
    <w:rsid w:val="00074A6E"/>
    <w:rsid w:val="001E3808"/>
    <w:rsid w:val="00377D99"/>
    <w:rsid w:val="00530DF6"/>
    <w:rsid w:val="00566FA5"/>
    <w:rsid w:val="00775D9B"/>
    <w:rsid w:val="007D51A4"/>
    <w:rsid w:val="008106D2"/>
    <w:rsid w:val="008D3770"/>
    <w:rsid w:val="00AA2F0D"/>
    <w:rsid w:val="00B10B57"/>
    <w:rsid w:val="00BB51CC"/>
    <w:rsid w:val="00BF0F17"/>
    <w:rsid w:val="00CE181C"/>
    <w:rsid w:val="00DF1EFE"/>
    <w:rsid w:val="00EC32EE"/>
    <w:rsid w:val="00F75F49"/>
    <w:rsid w:val="00FA1984"/>
    <w:rsid w:val="00FE1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2D13A6AB-E1E3-44F5-8D63-B314D355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Headerorfooter">
    <w:name w:val="Header or footer_"/>
    <w:basedOn w:val="Standardnpsmoodstavce"/>
    <w:link w:val="Headerorfooter0"/>
    <w:rPr>
      <w:rFonts w:ascii="Calibri" w:eastAsia="Calibri" w:hAnsi="Calibri" w:cs="Calibri"/>
      <w:b/>
      <w:bCs/>
      <w:i w:val="0"/>
      <w:iCs w:val="0"/>
      <w:smallCaps w:val="0"/>
      <w:strike w:val="0"/>
      <w:sz w:val="22"/>
      <w:szCs w:val="22"/>
      <w:u w:val="none"/>
    </w:rPr>
  </w:style>
  <w:style w:type="character" w:customStyle="1" w:styleId="Bodytext3">
    <w:name w:val="Body text (3)_"/>
    <w:basedOn w:val="Standardnpsmoodstavce"/>
    <w:link w:val="Bodytext30"/>
    <w:rPr>
      <w:rFonts w:ascii="Tahoma" w:eastAsia="Tahoma" w:hAnsi="Tahoma" w:cs="Tahoma"/>
      <w:b/>
      <w:bCs/>
      <w:i w:val="0"/>
      <w:iCs w:val="0"/>
      <w:smallCaps w:val="0"/>
      <w:strike w:val="0"/>
      <w:u w:val="none"/>
    </w:rPr>
  </w:style>
  <w:style w:type="character" w:customStyle="1" w:styleId="Bodytext2">
    <w:name w:val="Body text (2)_"/>
    <w:basedOn w:val="Standardnpsmoodstavce"/>
    <w:link w:val="Bodytext20"/>
    <w:rPr>
      <w:rFonts w:ascii="Tahoma" w:eastAsia="Tahoma" w:hAnsi="Tahoma" w:cs="Tahoma"/>
      <w:b w:val="0"/>
      <w:bCs w:val="0"/>
      <w:i w:val="0"/>
      <w:iCs w:val="0"/>
      <w:smallCaps w:val="0"/>
      <w:strike w:val="0"/>
      <w:sz w:val="19"/>
      <w:szCs w:val="19"/>
      <w:u w:val="none"/>
    </w:rPr>
  </w:style>
  <w:style w:type="character" w:customStyle="1" w:styleId="Bodytext4">
    <w:name w:val="Body text (4)_"/>
    <w:basedOn w:val="Standardnpsmoodstavce"/>
    <w:link w:val="Bodytext40"/>
    <w:rPr>
      <w:rFonts w:ascii="Tahoma" w:eastAsia="Tahoma" w:hAnsi="Tahoma" w:cs="Tahoma"/>
      <w:b/>
      <w:bCs/>
      <w:i w:val="0"/>
      <w:iCs w:val="0"/>
      <w:smallCaps w:val="0"/>
      <w:strike w:val="0"/>
      <w:sz w:val="19"/>
      <w:szCs w:val="19"/>
      <w:u w:val="none"/>
    </w:rPr>
  </w:style>
  <w:style w:type="character" w:customStyle="1" w:styleId="Bodytext6">
    <w:name w:val="Body text (6)_"/>
    <w:basedOn w:val="Standardnpsmoodstavce"/>
    <w:link w:val="Bodytext60"/>
    <w:rPr>
      <w:rFonts w:ascii="Tahoma" w:eastAsia="Tahoma" w:hAnsi="Tahoma" w:cs="Tahoma"/>
      <w:b w:val="0"/>
      <w:bCs w:val="0"/>
      <w:i w:val="0"/>
      <w:iCs w:val="0"/>
      <w:smallCaps w:val="0"/>
      <w:strike w:val="0"/>
      <w:sz w:val="19"/>
      <w:szCs w:val="19"/>
      <w:u w:val="none"/>
    </w:rPr>
  </w:style>
  <w:style w:type="character" w:customStyle="1" w:styleId="Bodytext21">
    <w:name w:val="Body text (2)"/>
    <w:basedOn w:val="Bodytext2"/>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Bodytext5">
    <w:name w:val="Body text (5)_"/>
    <w:basedOn w:val="Standardnpsmoodstavce"/>
    <w:link w:val="Bodytext50"/>
    <w:rPr>
      <w:rFonts w:ascii="Tahoma" w:eastAsia="Tahoma" w:hAnsi="Tahoma" w:cs="Tahoma"/>
      <w:b/>
      <w:bCs/>
      <w:i w:val="0"/>
      <w:iCs w:val="0"/>
      <w:smallCaps w:val="0"/>
      <w:strike w:val="0"/>
      <w:sz w:val="20"/>
      <w:szCs w:val="20"/>
      <w:u w:val="none"/>
    </w:rPr>
  </w:style>
  <w:style w:type="character" w:customStyle="1" w:styleId="Bodytext2Bold">
    <w:name w:val="Body text (2) + Bold"/>
    <w:basedOn w:val="Body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Headerorfooter2">
    <w:name w:val="Header or footer (2)_"/>
    <w:basedOn w:val="Standardnpsmoodstavce"/>
    <w:link w:val="Headerorfooter20"/>
    <w:rPr>
      <w:rFonts w:ascii="Tahoma" w:eastAsia="Tahoma" w:hAnsi="Tahoma" w:cs="Tahoma"/>
      <w:b w:val="0"/>
      <w:bCs w:val="0"/>
      <w:i w:val="0"/>
      <w:iCs w:val="0"/>
      <w:smallCaps w:val="0"/>
      <w:strike w:val="0"/>
      <w:sz w:val="21"/>
      <w:szCs w:val="21"/>
      <w:u w:val="none"/>
    </w:rPr>
  </w:style>
  <w:style w:type="character" w:customStyle="1" w:styleId="Headerorfooter3">
    <w:name w:val="Header or footer (3)_"/>
    <w:basedOn w:val="Standardnpsmoodstavce"/>
    <w:link w:val="Headerorfooter30"/>
    <w:rPr>
      <w:rFonts w:ascii="Arial" w:eastAsia="Arial" w:hAnsi="Arial" w:cs="Arial"/>
      <w:b w:val="0"/>
      <w:bCs w:val="0"/>
      <w:i w:val="0"/>
      <w:iCs w:val="0"/>
      <w:smallCaps w:val="0"/>
      <w:strike w:val="0"/>
      <w:sz w:val="17"/>
      <w:szCs w:val="17"/>
      <w:u w:val="none"/>
    </w:rPr>
  </w:style>
  <w:style w:type="character" w:customStyle="1" w:styleId="Headerorfooter4">
    <w:name w:val="Header or footer (4)_"/>
    <w:basedOn w:val="Standardnpsmoodstavce"/>
    <w:link w:val="Headerorfooter40"/>
    <w:rPr>
      <w:rFonts w:ascii="Tahoma" w:eastAsia="Tahoma" w:hAnsi="Tahoma" w:cs="Tahoma"/>
      <w:b/>
      <w:bCs/>
      <w:i w:val="0"/>
      <w:iCs w:val="0"/>
      <w:smallCaps w:val="0"/>
      <w:strike w:val="0"/>
      <w:sz w:val="20"/>
      <w:szCs w:val="20"/>
      <w:u w:val="none"/>
      <w:lang w:val="en-US" w:eastAsia="en-US" w:bidi="en-US"/>
    </w:rPr>
  </w:style>
  <w:style w:type="character" w:customStyle="1" w:styleId="Bodytext7">
    <w:name w:val="Body text (7)_"/>
    <w:basedOn w:val="Standardnpsmoodstavce"/>
    <w:link w:val="Bodytext70"/>
    <w:rPr>
      <w:rFonts w:ascii="Segoe UI" w:eastAsia="Segoe UI" w:hAnsi="Segoe UI" w:cs="Segoe UI"/>
      <w:b w:val="0"/>
      <w:bCs w:val="0"/>
      <w:i w:val="0"/>
      <w:iCs w:val="0"/>
      <w:smallCaps w:val="0"/>
      <w:strike w:val="0"/>
      <w:sz w:val="44"/>
      <w:szCs w:val="44"/>
      <w:u w:val="none"/>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z w:val="16"/>
      <w:szCs w:val="16"/>
      <w:u w:val="none"/>
    </w:rPr>
  </w:style>
  <w:style w:type="character" w:customStyle="1" w:styleId="Picturecaption2">
    <w:name w:val="Picture caption (2)_"/>
    <w:basedOn w:val="Standardnpsmoodstavce"/>
    <w:link w:val="Picturecaption20"/>
    <w:rPr>
      <w:rFonts w:ascii="Tahoma" w:eastAsia="Tahoma" w:hAnsi="Tahoma" w:cs="Tahoma"/>
      <w:b w:val="0"/>
      <w:bCs w:val="0"/>
      <w:i w:val="0"/>
      <w:iCs w:val="0"/>
      <w:smallCaps w:val="0"/>
      <w:strike w:val="0"/>
      <w:sz w:val="19"/>
      <w:szCs w:val="19"/>
      <w:u w:val="none"/>
    </w:rPr>
  </w:style>
  <w:style w:type="character" w:customStyle="1" w:styleId="Bodytext22">
    <w:name w:val="Body text (2)"/>
    <w:basedOn w:val="Bodytext2"/>
    <w:rPr>
      <w:rFonts w:ascii="Tahoma" w:eastAsia="Tahoma" w:hAnsi="Tahoma" w:cs="Tahoma"/>
      <w:b w:val="0"/>
      <w:bCs w:val="0"/>
      <w:i w:val="0"/>
      <w:iCs w:val="0"/>
      <w:smallCaps w:val="0"/>
      <w:strike w:val="0"/>
      <w:color w:val="6059A7"/>
      <w:spacing w:val="0"/>
      <w:w w:val="100"/>
      <w:position w:val="0"/>
      <w:sz w:val="19"/>
      <w:szCs w:val="19"/>
      <w:u w:val="none"/>
      <w:lang w:val="cs-CZ" w:eastAsia="cs-CZ" w:bidi="cs-CZ"/>
    </w:rPr>
  </w:style>
  <w:style w:type="character" w:customStyle="1" w:styleId="Bodytext24ptItalic">
    <w:name w:val="Body text (2) + 4 pt;Italic"/>
    <w:basedOn w:val="Bodytext2"/>
    <w:rPr>
      <w:rFonts w:ascii="Tahoma" w:eastAsia="Tahoma" w:hAnsi="Tahoma" w:cs="Tahoma"/>
      <w:b w:val="0"/>
      <w:bCs w:val="0"/>
      <w:i/>
      <w:iCs/>
      <w:smallCaps w:val="0"/>
      <w:strike w:val="0"/>
      <w:color w:val="6059A7"/>
      <w:spacing w:val="0"/>
      <w:w w:val="100"/>
      <w:position w:val="0"/>
      <w:sz w:val="8"/>
      <w:szCs w:val="8"/>
      <w:u w:val="none"/>
      <w:lang w:val="cs-CZ" w:eastAsia="cs-CZ" w:bidi="cs-CZ"/>
    </w:rPr>
  </w:style>
  <w:style w:type="character" w:customStyle="1" w:styleId="Bodytext23">
    <w:name w:val="Body text (2)"/>
    <w:basedOn w:val="Bodytext2"/>
    <w:rPr>
      <w:rFonts w:ascii="Tahoma" w:eastAsia="Tahoma" w:hAnsi="Tahoma" w:cs="Tahoma"/>
      <w:b w:val="0"/>
      <w:bCs w:val="0"/>
      <w:i w:val="0"/>
      <w:iCs w:val="0"/>
      <w:smallCaps w:val="0"/>
      <w:strike w:val="0"/>
      <w:color w:val="5C5BD0"/>
      <w:spacing w:val="0"/>
      <w:w w:val="100"/>
      <w:position w:val="0"/>
      <w:sz w:val="19"/>
      <w:szCs w:val="19"/>
      <w:u w:val="single"/>
      <w:lang w:val="cs-CZ" w:eastAsia="cs-CZ" w:bidi="cs-CZ"/>
    </w:rPr>
  </w:style>
  <w:style w:type="character" w:customStyle="1" w:styleId="Bodytext245pt">
    <w:name w:val="Body text (2) + 4.5 pt"/>
    <w:basedOn w:val="Bodytext2"/>
    <w:rPr>
      <w:rFonts w:ascii="Tahoma" w:eastAsia="Tahoma" w:hAnsi="Tahoma" w:cs="Tahoma"/>
      <w:b w:val="0"/>
      <w:bCs w:val="0"/>
      <w:i w:val="0"/>
      <w:iCs w:val="0"/>
      <w:smallCaps w:val="0"/>
      <w:strike w:val="0"/>
      <w:color w:val="000000"/>
      <w:spacing w:val="0"/>
      <w:w w:val="100"/>
      <w:position w:val="0"/>
      <w:sz w:val="9"/>
      <w:szCs w:val="9"/>
      <w:u w:val="none"/>
      <w:lang w:val="cs-CZ" w:eastAsia="cs-CZ" w:bidi="cs-CZ"/>
    </w:rPr>
  </w:style>
  <w:style w:type="character" w:customStyle="1" w:styleId="Bodytext24ptBold">
    <w:name w:val="Body text (2) + 4 pt;Bold"/>
    <w:basedOn w:val="Bodytext2"/>
    <w:rPr>
      <w:rFonts w:ascii="Tahoma" w:eastAsia="Tahoma" w:hAnsi="Tahoma" w:cs="Tahoma"/>
      <w:b/>
      <w:bCs/>
      <w:i w:val="0"/>
      <w:iCs w:val="0"/>
      <w:smallCaps w:val="0"/>
      <w:strike w:val="0"/>
      <w:color w:val="000000"/>
      <w:spacing w:val="0"/>
      <w:w w:val="100"/>
      <w:position w:val="0"/>
      <w:sz w:val="8"/>
      <w:szCs w:val="8"/>
      <w:u w:val="none"/>
      <w:lang w:val="cs-CZ" w:eastAsia="cs-CZ" w:bidi="cs-CZ"/>
    </w:rPr>
  </w:style>
  <w:style w:type="character" w:customStyle="1" w:styleId="Bodytext245pt0">
    <w:name w:val="Body text (2) + 4.5 pt"/>
    <w:basedOn w:val="Bodytext2"/>
    <w:rPr>
      <w:rFonts w:ascii="Tahoma" w:eastAsia="Tahoma" w:hAnsi="Tahoma" w:cs="Tahoma"/>
      <w:b w:val="0"/>
      <w:bCs w:val="0"/>
      <w:i w:val="0"/>
      <w:iCs w:val="0"/>
      <w:smallCaps w:val="0"/>
      <w:strike w:val="0"/>
      <w:color w:val="424C08"/>
      <w:spacing w:val="0"/>
      <w:w w:val="100"/>
      <w:position w:val="0"/>
      <w:sz w:val="9"/>
      <w:szCs w:val="9"/>
      <w:u w:val="none"/>
      <w:lang w:val="cs-CZ" w:eastAsia="cs-CZ" w:bidi="cs-CZ"/>
    </w:rPr>
  </w:style>
  <w:style w:type="character" w:customStyle="1" w:styleId="Bodytext245pt1">
    <w:name w:val="Body text (2) + 4.5 pt"/>
    <w:basedOn w:val="Bodytext2"/>
    <w:rPr>
      <w:rFonts w:ascii="Tahoma" w:eastAsia="Tahoma" w:hAnsi="Tahoma" w:cs="Tahoma"/>
      <w:b w:val="0"/>
      <w:bCs w:val="0"/>
      <w:i w:val="0"/>
      <w:iCs w:val="0"/>
      <w:smallCaps w:val="0"/>
      <w:strike w:val="0"/>
      <w:color w:val="FFFFFF"/>
      <w:spacing w:val="0"/>
      <w:w w:val="100"/>
      <w:position w:val="0"/>
      <w:sz w:val="9"/>
      <w:szCs w:val="9"/>
      <w:u w:val="none"/>
      <w:lang w:val="cs-CZ" w:eastAsia="cs-CZ" w:bidi="cs-CZ"/>
    </w:rPr>
  </w:style>
  <w:style w:type="character" w:customStyle="1" w:styleId="Bodytext24ptBold0">
    <w:name w:val="Body text (2) + 4 pt;Bold"/>
    <w:basedOn w:val="Bodytext2"/>
    <w:rPr>
      <w:rFonts w:ascii="Tahoma" w:eastAsia="Tahoma" w:hAnsi="Tahoma" w:cs="Tahoma"/>
      <w:b/>
      <w:bCs/>
      <w:i w:val="0"/>
      <w:iCs w:val="0"/>
      <w:smallCaps w:val="0"/>
      <w:strike w:val="0"/>
      <w:color w:val="FFFFFF"/>
      <w:spacing w:val="0"/>
      <w:w w:val="100"/>
      <w:position w:val="0"/>
      <w:sz w:val="8"/>
      <w:szCs w:val="8"/>
      <w:u w:val="none"/>
      <w:lang w:val="cs-CZ" w:eastAsia="cs-CZ" w:bidi="cs-CZ"/>
    </w:rPr>
  </w:style>
  <w:style w:type="character" w:customStyle="1" w:styleId="Bodytext9">
    <w:name w:val="Body text (9)_"/>
    <w:basedOn w:val="Standardnpsmoodstavce"/>
    <w:link w:val="Bodytext90"/>
    <w:rPr>
      <w:rFonts w:ascii="Calibri" w:eastAsia="Calibri" w:hAnsi="Calibri" w:cs="Calibri"/>
      <w:b w:val="0"/>
      <w:bCs w:val="0"/>
      <w:i w:val="0"/>
      <w:iCs w:val="0"/>
      <w:smallCaps w:val="0"/>
      <w:strike w:val="0"/>
      <w:sz w:val="13"/>
      <w:szCs w:val="13"/>
      <w:u w:val="none"/>
    </w:rPr>
  </w:style>
  <w:style w:type="character" w:customStyle="1" w:styleId="Bodytext91">
    <w:name w:val="Body text (9)"/>
    <w:basedOn w:val="Bodytext9"/>
    <w:rPr>
      <w:rFonts w:ascii="Calibri" w:eastAsia="Calibri" w:hAnsi="Calibri" w:cs="Calibri"/>
      <w:b w:val="0"/>
      <w:bCs w:val="0"/>
      <w:i w:val="0"/>
      <w:iCs w:val="0"/>
      <w:smallCaps w:val="0"/>
      <w:strike w:val="0"/>
      <w:color w:val="000000"/>
      <w:spacing w:val="0"/>
      <w:w w:val="100"/>
      <w:position w:val="0"/>
      <w:sz w:val="13"/>
      <w:szCs w:val="13"/>
      <w:u w:val="single"/>
      <w:lang w:val="cs-CZ" w:eastAsia="cs-CZ" w:bidi="cs-CZ"/>
    </w:rPr>
  </w:style>
  <w:style w:type="character" w:customStyle="1" w:styleId="Bodytext10">
    <w:name w:val="Body text (10)_"/>
    <w:basedOn w:val="Standardnpsmoodstavce"/>
    <w:link w:val="Bodytext100"/>
    <w:rPr>
      <w:rFonts w:ascii="Calibri" w:eastAsia="Calibri" w:hAnsi="Calibri" w:cs="Calibri"/>
      <w:b w:val="0"/>
      <w:bCs w:val="0"/>
      <w:i w:val="0"/>
      <w:iCs w:val="0"/>
      <w:smallCaps w:val="0"/>
      <w:strike w:val="0"/>
      <w:sz w:val="14"/>
      <w:szCs w:val="14"/>
      <w:u w:val="none"/>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13"/>
      <w:szCs w:val="13"/>
      <w:u w:val="none"/>
    </w:rPr>
  </w:style>
  <w:style w:type="character" w:customStyle="1" w:styleId="PicturecaptionArial6pt">
    <w:name w:val="Picture caption + Arial;6 pt"/>
    <w:basedOn w:val="Picturecaption"/>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Picturecaption1">
    <w:name w:val="Picture caption"/>
    <w:basedOn w:val="Picturecaption"/>
    <w:rPr>
      <w:rFonts w:ascii="Calibri" w:eastAsia="Calibri" w:hAnsi="Calibri" w:cs="Calibri"/>
      <w:b w:val="0"/>
      <w:bCs w:val="0"/>
      <w:i w:val="0"/>
      <w:iCs w:val="0"/>
      <w:smallCaps w:val="0"/>
      <w:strike w:val="0"/>
      <w:color w:val="000000"/>
      <w:spacing w:val="0"/>
      <w:w w:val="100"/>
      <w:position w:val="0"/>
      <w:sz w:val="13"/>
      <w:szCs w:val="13"/>
      <w:u w:val="single"/>
      <w:lang w:val="cs-CZ" w:eastAsia="cs-CZ" w:bidi="cs-CZ"/>
    </w:rPr>
  </w:style>
  <w:style w:type="character" w:customStyle="1" w:styleId="Headerorfooter5">
    <w:name w:val="Header or footer (5)_"/>
    <w:basedOn w:val="Standardnpsmoodstavce"/>
    <w:link w:val="Headerorfooter50"/>
    <w:rPr>
      <w:rFonts w:ascii="Tahoma" w:eastAsia="Tahoma" w:hAnsi="Tahoma" w:cs="Tahoma"/>
      <w:b w:val="0"/>
      <w:bCs w:val="0"/>
      <w:i w:val="0"/>
      <w:iCs w:val="0"/>
      <w:smallCaps w:val="0"/>
      <w:strike w:val="0"/>
      <w:sz w:val="12"/>
      <w:szCs w:val="12"/>
      <w:u w:val="none"/>
    </w:rPr>
  </w:style>
  <w:style w:type="character" w:customStyle="1" w:styleId="Bodytext2Calibri65pt">
    <w:name w:val="Body text (2) + Calibri;6.5 pt"/>
    <w:basedOn w:val="Bodytext2"/>
    <w:rPr>
      <w:rFonts w:ascii="Calibri" w:eastAsia="Calibri" w:hAnsi="Calibri" w:cs="Calibri"/>
      <w:b w:val="0"/>
      <w:bCs w:val="0"/>
      <w:i w:val="0"/>
      <w:iCs w:val="0"/>
      <w:smallCaps w:val="0"/>
      <w:strike w:val="0"/>
      <w:color w:val="000000"/>
      <w:spacing w:val="0"/>
      <w:w w:val="100"/>
      <w:position w:val="0"/>
      <w:sz w:val="13"/>
      <w:szCs w:val="13"/>
      <w:u w:val="none"/>
      <w:lang w:val="cs-CZ" w:eastAsia="cs-CZ" w:bidi="cs-CZ"/>
    </w:rPr>
  </w:style>
  <w:style w:type="character" w:customStyle="1" w:styleId="Tablecaption">
    <w:name w:val="Table caption_"/>
    <w:basedOn w:val="Standardnpsmoodstavce"/>
    <w:link w:val="Tablecaption0"/>
    <w:rPr>
      <w:rFonts w:ascii="Calibri" w:eastAsia="Calibri" w:hAnsi="Calibri" w:cs="Calibri"/>
      <w:b w:val="0"/>
      <w:bCs w:val="0"/>
      <w:i w:val="0"/>
      <w:iCs w:val="0"/>
      <w:smallCaps w:val="0"/>
      <w:strike w:val="0"/>
      <w:sz w:val="13"/>
      <w:szCs w:val="13"/>
      <w:u w:val="none"/>
    </w:rPr>
  </w:style>
  <w:style w:type="character" w:customStyle="1" w:styleId="Bodytext11">
    <w:name w:val="Body text (11)_"/>
    <w:basedOn w:val="Standardnpsmoodstavce"/>
    <w:link w:val="Bodytext110"/>
    <w:rPr>
      <w:rFonts w:ascii="Tahoma" w:eastAsia="Tahoma" w:hAnsi="Tahoma" w:cs="Tahoma"/>
      <w:b/>
      <w:bCs/>
      <w:i w:val="0"/>
      <w:iCs w:val="0"/>
      <w:smallCaps w:val="0"/>
      <w:strike w:val="0"/>
      <w:sz w:val="32"/>
      <w:szCs w:val="32"/>
      <w:u w:val="none"/>
    </w:rPr>
  </w:style>
  <w:style w:type="character" w:customStyle="1" w:styleId="Bodytext111">
    <w:name w:val="Body text (11)"/>
    <w:basedOn w:val="Bodytext11"/>
    <w:rPr>
      <w:rFonts w:ascii="Tahoma" w:eastAsia="Tahoma" w:hAnsi="Tahoma" w:cs="Tahoma"/>
      <w:b/>
      <w:bCs/>
      <w:i w:val="0"/>
      <w:iCs w:val="0"/>
      <w:smallCaps w:val="0"/>
      <w:strike w:val="0"/>
      <w:color w:val="000000"/>
      <w:spacing w:val="0"/>
      <w:w w:val="100"/>
      <w:position w:val="0"/>
      <w:sz w:val="32"/>
      <w:szCs w:val="32"/>
      <w:u w:val="single"/>
      <w:lang w:val="cs-CZ" w:eastAsia="cs-CZ" w:bidi="cs-CZ"/>
    </w:rPr>
  </w:style>
  <w:style w:type="character" w:customStyle="1" w:styleId="Bodytext12">
    <w:name w:val="Body text (12)_"/>
    <w:basedOn w:val="Standardnpsmoodstavce"/>
    <w:link w:val="Bodytext120"/>
    <w:rPr>
      <w:rFonts w:ascii="Calibri" w:eastAsia="Calibri" w:hAnsi="Calibri" w:cs="Calibri"/>
      <w:b/>
      <w:bCs/>
      <w:i w:val="0"/>
      <w:iCs w:val="0"/>
      <w:smallCaps w:val="0"/>
      <w:strike w:val="0"/>
      <w:sz w:val="19"/>
      <w:szCs w:val="19"/>
      <w:u w:val="none"/>
    </w:rPr>
  </w:style>
  <w:style w:type="character" w:customStyle="1" w:styleId="Bodytext12SmallCaps">
    <w:name w:val="Body text (12) + Small Caps"/>
    <w:basedOn w:val="Bodytext12"/>
    <w:rPr>
      <w:rFonts w:ascii="Calibri" w:eastAsia="Calibri" w:hAnsi="Calibri" w:cs="Calibri"/>
      <w:b/>
      <w:bCs/>
      <w:i w:val="0"/>
      <w:iCs w:val="0"/>
      <w:smallCaps/>
      <w:strike w:val="0"/>
      <w:color w:val="000000"/>
      <w:spacing w:val="0"/>
      <w:w w:val="100"/>
      <w:position w:val="0"/>
      <w:sz w:val="19"/>
      <w:szCs w:val="19"/>
      <w:u w:val="none"/>
      <w:lang w:val="cs-CZ" w:eastAsia="cs-CZ" w:bidi="cs-CZ"/>
    </w:rPr>
  </w:style>
  <w:style w:type="character" w:customStyle="1" w:styleId="Heading1">
    <w:name w:val="Heading #1_"/>
    <w:basedOn w:val="Standardnpsmoodstavce"/>
    <w:link w:val="Heading10"/>
    <w:rPr>
      <w:rFonts w:ascii="Arial" w:eastAsia="Arial" w:hAnsi="Arial" w:cs="Arial"/>
      <w:b/>
      <w:bCs/>
      <w:i w:val="0"/>
      <w:iCs w:val="0"/>
      <w:smallCaps w:val="0"/>
      <w:strike w:val="0"/>
      <w:sz w:val="38"/>
      <w:szCs w:val="38"/>
      <w:u w:val="none"/>
    </w:rPr>
  </w:style>
  <w:style w:type="character" w:customStyle="1" w:styleId="Heading12">
    <w:name w:val="Heading #1 (2)_"/>
    <w:basedOn w:val="Standardnpsmoodstavce"/>
    <w:link w:val="Heading120"/>
    <w:rPr>
      <w:rFonts w:ascii="Tahoma" w:eastAsia="Tahoma" w:hAnsi="Tahoma" w:cs="Tahoma"/>
      <w:b/>
      <w:bCs/>
      <w:i w:val="0"/>
      <w:iCs w:val="0"/>
      <w:smallCaps w:val="0"/>
      <w:strike w:val="0"/>
      <w:sz w:val="32"/>
      <w:szCs w:val="32"/>
      <w:u w:val="none"/>
    </w:rPr>
  </w:style>
  <w:style w:type="character" w:customStyle="1" w:styleId="Bodytext13">
    <w:name w:val="Body text (13)_"/>
    <w:basedOn w:val="Standardnpsmoodstavce"/>
    <w:link w:val="Bodytext130"/>
    <w:rPr>
      <w:rFonts w:ascii="Tahoma" w:eastAsia="Tahoma" w:hAnsi="Tahoma" w:cs="Tahoma"/>
      <w:b w:val="0"/>
      <w:bCs w:val="0"/>
      <w:i w:val="0"/>
      <w:iCs w:val="0"/>
      <w:smallCaps w:val="0"/>
      <w:strike w:val="0"/>
      <w:sz w:val="26"/>
      <w:szCs w:val="26"/>
      <w:u w:val="none"/>
    </w:rPr>
  </w:style>
  <w:style w:type="character" w:customStyle="1" w:styleId="Heading2">
    <w:name w:val="Heading #2_"/>
    <w:basedOn w:val="Standardnpsmoodstavce"/>
    <w:link w:val="Heading20"/>
    <w:rPr>
      <w:rFonts w:ascii="Arial" w:eastAsia="Arial" w:hAnsi="Arial" w:cs="Arial"/>
      <w:b/>
      <w:bCs/>
      <w:i w:val="0"/>
      <w:iCs w:val="0"/>
      <w:smallCaps w:val="0"/>
      <w:strike w:val="0"/>
      <w:spacing w:val="60"/>
      <w:sz w:val="22"/>
      <w:szCs w:val="22"/>
      <w:u w:val="none"/>
    </w:rPr>
  </w:style>
  <w:style w:type="character" w:customStyle="1" w:styleId="Heading2Spacing0pt">
    <w:name w:val="Heading #2 + Spacing 0 pt"/>
    <w:basedOn w:val="Heading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14">
    <w:name w:val="Body text (14)_"/>
    <w:basedOn w:val="Standardnpsmoodstavce"/>
    <w:link w:val="Bodytext140"/>
    <w:rPr>
      <w:rFonts w:ascii="Calibri" w:eastAsia="Calibri" w:hAnsi="Calibri" w:cs="Calibri"/>
      <w:b/>
      <w:bCs/>
      <w:i w:val="0"/>
      <w:iCs w:val="0"/>
      <w:smallCaps w:val="0"/>
      <w:strike w:val="0"/>
      <w:sz w:val="21"/>
      <w:szCs w:val="21"/>
      <w:u w:val="none"/>
    </w:rPr>
  </w:style>
  <w:style w:type="character" w:customStyle="1" w:styleId="Barcode">
    <w:name w:val="Barcode_"/>
    <w:basedOn w:val="Standardnpsmoodstavce"/>
    <w:link w:val="Barcode0"/>
    <w:rPr>
      <w:b w:val="0"/>
      <w:bCs w:val="0"/>
      <w:i w:val="0"/>
      <w:iCs w:val="0"/>
      <w:smallCaps w:val="0"/>
      <w:strike w:val="0"/>
      <w:sz w:val="20"/>
      <w:szCs w:val="20"/>
      <w:u w:val="none"/>
    </w:rPr>
  </w:style>
  <w:style w:type="character" w:customStyle="1" w:styleId="Bodytext141">
    <w:name w:val="Body text (14)"/>
    <w:basedOn w:val="Bodytext14"/>
    <w:rPr>
      <w:rFonts w:ascii="Calibri" w:eastAsia="Calibri" w:hAnsi="Calibri" w:cs="Calibri"/>
      <w:b/>
      <w:bCs/>
      <w:i w:val="0"/>
      <w:iCs w:val="0"/>
      <w:smallCaps w:val="0"/>
      <w:strike w:val="0"/>
      <w:color w:val="000000"/>
      <w:spacing w:val="0"/>
      <w:w w:val="100"/>
      <w:position w:val="0"/>
      <w:sz w:val="21"/>
      <w:szCs w:val="21"/>
      <w:u w:val="single"/>
      <w:lang w:val="cs-CZ" w:eastAsia="cs-CZ" w:bidi="cs-CZ"/>
    </w:rPr>
  </w:style>
  <w:style w:type="character" w:customStyle="1" w:styleId="Heading3">
    <w:name w:val="Heading #3_"/>
    <w:basedOn w:val="Standardnpsmoodstavce"/>
    <w:link w:val="Heading30"/>
    <w:rPr>
      <w:rFonts w:ascii="Calibri" w:eastAsia="Calibri" w:hAnsi="Calibri" w:cs="Calibri"/>
      <w:b/>
      <w:bCs/>
      <w:i w:val="0"/>
      <w:iCs w:val="0"/>
      <w:smallCaps w:val="0"/>
      <w:strike w:val="0"/>
      <w:sz w:val="21"/>
      <w:szCs w:val="21"/>
      <w:u w:val="none"/>
    </w:rPr>
  </w:style>
  <w:style w:type="character" w:customStyle="1" w:styleId="Picturecaption3">
    <w:name w:val="Picture caption (3)_"/>
    <w:basedOn w:val="Standardnpsmoodstavce"/>
    <w:link w:val="Picturecaption30"/>
    <w:rPr>
      <w:rFonts w:ascii="Calibri" w:eastAsia="Calibri" w:hAnsi="Calibri" w:cs="Calibri"/>
      <w:b/>
      <w:bCs/>
      <w:i w:val="0"/>
      <w:iCs w:val="0"/>
      <w:smallCaps w:val="0"/>
      <w:strike w:val="0"/>
      <w:sz w:val="21"/>
      <w:szCs w:val="21"/>
      <w:u w:val="none"/>
    </w:rPr>
  </w:style>
  <w:style w:type="character" w:customStyle="1" w:styleId="Bodytext15">
    <w:name w:val="Body text (15)_"/>
    <w:basedOn w:val="Standardnpsmoodstavce"/>
    <w:link w:val="Bodytext150"/>
    <w:rPr>
      <w:rFonts w:ascii="Wingdings" w:eastAsia="Wingdings" w:hAnsi="Wingdings" w:cs="Wingdings"/>
      <w:b w:val="0"/>
      <w:bCs w:val="0"/>
      <w:i w:val="0"/>
      <w:iCs w:val="0"/>
      <w:smallCaps w:val="0"/>
      <w:strike w:val="0"/>
      <w:sz w:val="16"/>
      <w:szCs w:val="16"/>
      <w:u w:val="none"/>
    </w:rPr>
  </w:style>
  <w:style w:type="paragraph" w:customStyle="1" w:styleId="Other0">
    <w:name w:val="Other"/>
    <w:basedOn w:val="Normln"/>
    <w:link w:val="Other"/>
    <w:pPr>
      <w:shd w:val="clear" w:color="auto" w:fill="FFFFFF"/>
    </w:pPr>
    <w:rPr>
      <w:sz w:val="20"/>
      <w:szCs w:val="20"/>
    </w:rPr>
  </w:style>
  <w:style w:type="paragraph" w:customStyle="1" w:styleId="Headerorfooter0">
    <w:name w:val="Header or footer"/>
    <w:basedOn w:val="Normln"/>
    <w:link w:val="Headerorfooter"/>
    <w:pPr>
      <w:shd w:val="clear" w:color="auto" w:fill="FFFFFF"/>
      <w:spacing w:line="212" w:lineRule="exact"/>
    </w:pPr>
    <w:rPr>
      <w:rFonts w:ascii="Calibri" w:eastAsia="Calibri" w:hAnsi="Calibri" w:cs="Calibri"/>
      <w:b/>
      <w:bCs/>
      <w:sz w:val="22"/>
      <w:szCs w:val="22"/>
    </w:rPr>
  </w:style>
  <w:style w:type="paragraph" w:customStyle="1" w:styleId="Bodytext30">
    <w:name w:val="Body text (3)"/>
    <w:basedOn w:val="Normln"/>
    <w:link w:val="Bodytext3"/>
    <w:pPr>
      <w:shd w:val="clear" w:color="auto" w:fill="FFFFFF"/>
      <w:spacing w:after="140" w:line="268" w:lineRule="exact"/>
      <w:jc w:val="center"/>
    </w:pPr>
    <w:rPr>
      <w:rFonts w:ascii="Tahoma" w:eastAsia="Tahoma" w:hAnsi="Tahoma" w:cs="Tahoma"/>
      <w:b/>
      <w:bCs/>
    </w:rPr>
  </w:style>
  <w:style w:type="paragraph" w:customStyle="1" w:styleId="Bodytext20">
    <w:name w:val="Body text (2)"/>
    <w:basedOn w:val="Normln"/>
    <w:link w:val="Bodytext2"/>
    <w:pPr>
      <w:shd w:val="clear" w:color="auto" w:fill="FFFFFF"/>
      <w:spacing w:before="140" w:after="500" w:line="245" w:lineRule="exact"/>
      <w:ind w:hanging="460"/>
      <w:jc w:val="center"/>
    </w:pPr>
    <w:rPr>
      <w:rFonts w:ascii="Tahoma" w:eastAsia="Tahoma" w:hAnsi="Tahoma" w:cs="Tahoma"/>
      <w:sz w:val="19"/>
      <w:szCs w:val="19"/>
    </w:rPr>
  </w:style>
  <w:style w:type="paragraph" w:customStyle="1" w:styleId="Bodytext40">
    <w:name w:val="Body text (4)"/>
    <w:basedOn w:val="Normln"/>
    <w:link w:val="Bodytext4"/>
    <w:pPr>
      <w:shd w:val="clear" w:color="auto" w:fill="FFFFFF"/>
      <w:spacing w:before="500" w:line="224" w:lineRule="exact"/>
      <w:jc w:val="center"/>
    </w:pPr>
    <w:rPr>
      <w:rFonts w:ascii="Tahoma" w:eastAsia="Tahoma" w:hAnsi="Tahoma" w:cs="Tahoma"/>
      <w:b/>
      <w:bCs/>
      <w:sz w:val="19"/>
      <w:szCs w:val="19"/>
    </w:rPr>
  </w:style>
  <w:style w:type="paragraph" w:customStyle="1" w:styleId="Bodytext60">
    <w:name w:val="Body text (6)"/>
    <w:basedOn w:val="Normln"/>
    <w:link w:val="Bodytext6"/>
    <w:pPr>
      <w:shd w:val="clear" w:color="auto" w:fill="FFFFFF"/>
      <w:spacing w:line="240" w:lineRule="exact"/>
      <w:jc w:val="both"/>
    </w:pPr>
    <w:rPr>
      <w:rFonts w:ascii="Tahoma" w:eastAsia="Tahoma" w:hAnsi="Tahoma" w:cs="Tahoma"/>
      <w:sz w:val="19"/>
      <w:szCs w:val="19"/>
    </w:rPr>
  </w:style>
  <w:style w:type="paragraph" w:customStyle="1" w:styleId="Bodytext50">
    <w:name w:val="Body text (5)"/>
    <w:basedOn w:val="Normln"/>
    <w:link w:val="Bodytext5"/>
    <w:pPr>
      <w:shd w:val="clear" w:color="auto" w:fill="FFFFFF"/>
      <w:spacing w:before="500" w:line="232" w:lineRule="exact"/>
      <w:jc w:val="center"/>
    </w:pPr>
    <w:rPr>
      <w:rFonts w:ascii="Tahoma" w:eastAsia="Tahoma" w:hAnsi="Tahoma" w:cs="Tahoma"/>
      <w:b/>
      <w:bCs/>
      <w:sz w:val="20"/>
      <w:szCs w:val="20"/>
    </w:rPr>
  </w:style>
  <w:style w:type="paragraph" w:customStyle="1" w:styleId="Headerorfooter20">
    <w:name w:val="Header or footer (2)"/>
    <w:basedOn w:val="Normln"/>
    <w:link w:val="Headerorfooter2"/>
    <w:pPr>
      <w:shd w:val="clear" w:color="auto" w:fill="FFFFFF"/>
      <w:spacing w:line="246" w:lineRule="exact"/>
    </w:pPr>
    <w:rPr>
      <w:rFonts w:ascii="Tahoma" w:eastAsia="Tahoma" w:hAnsi="Tahoma" w:cs="Tahoma"/>
      <w:sz w:val="21"/>
      <w:szCs w:val="21"/>
    </w:rPr>
  </w:style>
  <w:style w:type="paragraph" w:customStyle="1" w:styleId="Headerorfooter30">
    <w:name w:val="Header or footer (3)"/>
    <w:basedOn w:val="Normln"/>
    <w:link w:val="Headerorfooter3"/>
    <w:pPr>
      <w:shd w:val="clear" w:color="auto" w:fill="FFFFFF"/>
      <w:spacing w:line="190" w:lineRule="exact"/>
    </w:pPr>
    <w:rPr>
      <w:rFonts w:ascii="Arial" w:eastAsia="Arial" w:hAnsi="Arial" w:cs="Arial"/>
      <w:sz w:val="17"/>
      <w:szCs w:val="17"/>
    </w:rPr>
  </w:style>
  <w:style w:type="paragraph" w:customStyle="1" w:styleId="Headerorfooter40">
    <w:name w:val="Header or footer (4)"/>
    <w:basedOn w:val="Normln"/>
    <w:link w:val="Headerorfooter4"/>
    <w:pPr>
      <w:shd w:val="clear" w:color="auto" w:fill="FFFFFF"/>
      <w:spacing w:line="244" w:lineRule="exact"/>
    </w:pPr>
    <w:rPr>
      <w:rFonts w:ascii="Tahoma" w:eastAsia="Tahoma" w:hAnsi="Tahoma" w:cs="Tahoma"/>
      <w:b/>
      <w:bCs/>
      <w:sz w:val="20"/>
      <w:szCs w:val="20"/>
      <w:lang w:val="en-US" w:eastAsia="en-US" w:bidi="en-US"/>
    </w:rPr>
  </w:style>
  <w:style w:type="paragraph" w:customStyle="1" w:styleId="Bodytext70">
    <w:name w:val="Body text (7)"/>
    <w:basedOn w:val="Normln"/>
    <w:link w:val="Bodytext7"/>
    <w:pPr>
      <w:shd w:val="clear" w:color="auto" w:fill="FFFFFF"/>
      <w:spacing w:line="514" w:lineRule="exact"/>
    </w:pPr>
    <w:rPr>
      <w:rFonts w:ascii="Segoe UI" w:eastAsia="Segoe UI" w:hAnsi="Segoe UI" w:cs="Segoe UI"/>
      <w:sz w:val="44"/>
      <w:szCs w:val="44"/>
    </w:rPr>
  </w:style>
  <w:style w:type="paragraph" w:customStyle="1" w:styleId="Bodytext80">
    <w:name w:val="Body text (8)"/>
    <w:basedOn w:val="Normln"/>
    <w:link w:val="Bodytext8"/>
    <w:pPr>
      <w:shd w:val="clear" w:color="auto" w:fill="FFFFFF"/>
      <w:spacing w:line="178" w:lineRule="exact"/>
    </w:pPr>
    <w:rPr>
      <w:rFonts w:ascii="Arial" w:eastAsia="Arial" w:hAnsi="Arial" w:cs="Arial"/>
      <w:sz w:val="16"/>
      <w:szCs w:val="16"/>
    </w:rPr>
  </w:style>
  <w:style w:type="paragraph" w:customStyle="1" w:styleId="Picturecaption20">
    <w:name w:val="Picture caption (2)"/>
    <w:basedOn w:val="Normln"/>
    <w:link w:val="Picturecaption2"/>
    <w:pPr>
      <w:shd w:val="clear" w:color="auto" w:fill="FFFFFF"/>
      <w:spacing w:line="212" w:lineRule="exact"/>
    </w:pPr>
    <w:rPr>
      <w:rFonts w:ascii="Tahoma" w:eastAsia="Tahoma" w:hAnsi="Tahoma" w:cs="Tahoma"/>
      <w:sz w:val="19"/>
      <w:szCs w:val="19"/>
    </w:rPr>
  </w:style>
  <w:style w:type="paragraph" w:customStyle="1" w:styleId="Bodytext90">
    <w:name w:val="Body text (9)"/>
    <w:basedOn w:val="Normln"/>
    <w:link w:val="Bodytext9"/>
    <w:pPr>
      <w:shd w:val="clear" w:color="auto" w:fill="FFFFFF"/>
      <w:spacing w:line="134" w:lineRule="exact"/>
    </w:pPr>
    <w:rPr>
      <w:rFonts w:ascii="Calibri" w:eastAsia="Calibri" w:hAnsi="Calibri" w:cs="Calibri"/>
      <w:sz w:val="13"/>
      <w:szCs w:val="13"/>
    </w:rPr>
  </w:style>
  <w:style w:type="paragraph" w:customStyle="1" w:styleId="Bodytext100">
    <w:name w:val="Body text (10)"/>
    <w:basedOn w:val="Normln"/>
    <w:link w:val="Bodytext10"/>
    <w:pPr>
      <w:shd w:val="clear" w:color="auto" w:fill="FFFFFF"/>
      <w:spacing w:line="134" w:lineRule="exact"/>
    </w:pPr>
    <w:rPr>
      <w:rFonts w:ascii="Calibri" w:eastAsia="Calibri" w:hAnsi="Calibri" w:cs="Calibri"/>
      <w:sz w:val="14"/>
      <w:szCs w:val="14"/>
    </w:rPr>
  </w:style>
  <w:style w:type="paragraph" w:customStyle="1" w:styleId="Picturecaption0">
    <w:name w:val="Picture caption"/>
    <w:basedOn w:val="Normln"/>
    <w:link w:val="Picturecaption"/>
    <w:pPr>
      <w:shd w:val="clear" w:color="auto" w:fill="FFFFFF"/>
      <w:spacing w:line="187" w:lineRule="exact"/>
      <w:jc w:val="both"/>
    </w:pPr>
    <w:rPr>
      <w:rFonts w:ascii="Calibri" w:eastAsia="Calibri" w:hAnsi="Calibri" w:cs="Calibri"/>
      <w:sz w:val="13"/>
      <w:szCs w:val="13"/>
    </w:rPr>
  </w:style>
  <w:style w:type="paragraph" w:customStyle="1" w:styleId="Headerorfooter50">
    <w:name w:val="Header or footer (5)"/>
    <w:basedOn w:val="Normln"/>
    <w:link w:val="Headerorfooter5"/>
    <w:pPr>
      <w:shd w:val="clear" w:color="auto" w:fill="FFFFFF"/>
      <w:spacing w:line="146" w:lineRule="exact"/>
    </w:pPr>
    <w:rPr>
      <w:rFonts w:ascii="Tahoma" w:eastAsia="Tahoma" w:hAnsi="Tahoma" w:cs="Tahoma"/>
      <w:sz w:val="12"/>
      <w:szCs w:val="12"/>
    </w:rPr>
  </w:style>
  <w:style w:type="paragraph" w:customStyle="1" w:styleId="Tablecaption0">
    <w:name w:val="Table caption"/>
    <w:basedOn w:val="Normln"/>
    <w:link w:val="Tablecaption"/>
    <w:pPr>
      <w:shd w:val="clear" w:color="auto" w:fill="FFFFFF"/>
      <w:spacing w:line="134" w:lineRule="exact"/>
    </w:pPr>
    <w:rPr>
      <w:rFonts w:ascii="Calibri" w:eastAsia="Calibri" w:hAnsi="Calibri" w:cs="Calibri"/>
      <w:sz w:val="13"/>
      <w:szCs w:val="13"/>
    </w:rPr>
  </w:style>
  <w:style w:type="paragraph" w:customStyle="1" w:styleId="Bodytext110">
    <w:name w:val="Body text (11)"/>
    <w:basedOn w:val="Normln"/>
    <w:link w:val="Bodytext11"/>
    <w:pPr>
      <w:shd w:val="clear" w:color="auto" w:fill="FFFFFF"/>
      <w:spacing w:line="380" w:lineRule="exact"/>
      <w:jc w:val="both"/>
    </w:pPr>
    <w:rPr>
      <w:rFonts w:ascii="Tahoma" w:eastAsia="Tahoma" w:hAnsi="Tahoma" w:cs="Tahoma"/>
      <w:b/>
      <w:bCs/>
      <w:sz w:val="32"/>
      <w:szCs w:val="32"/>
    </w:rPr>
  </w:style>
  <w:style w:type="paragraph" w:customStyle="1" w:styleId="Bodytext120">
    <w:name w:val="Body text (12)"/>
    <w:basedOn w:val="Normln"/>
    <w:link w:val="Bodytext12"/>
    <w:pPr>
      <w:shd w:val="clear" w:color="auto" w:fill="FFFFFF"/>
      <w:spacing w:after="740" w:line="178" w:lineRule="exact"/>
      <w:jc w:val="both"/>
    </w:pPr>
    <w:rPr>
      <w:rFonts w:ascii="Calibri" w:eastAsia="Calibri" w:hAnsi="Calibri" w:cs="Calibri"/>
      <w:b/>
      <w:bCs/>
      <w:sz w:val="19"/>
      <w:szCs w:val="19"/>
    </w:rPr>
  </w:style>
  <w:style w:type="paragraph" w:customStyle="1" w:styleId="Heading10">
    <w:name w:val="Heading #1"/>
    <w:basedOn w:val="Normln"/>
    <w:link w:val="Heading1"/>
    <w:pPr>
      <w:shd w:val="clear" w:color="auto" w:fill="FFFFFF"/>
      <w:spacing w:before="740" w:after="480" w:line="424" w:lineRule="exact"/>
      <w:outlineLvl w:val="0"/>
    </w:pPr>
    <w:rPr>
      <w:rFonts w:ascii="Arial" w:eastAsia="Arial" w:hAnsi="Arial" w:cs="Arial"/>
      <w:b/>
      <w:bCs/>
      <w:sz w:val="38"/>
      <w:szCs w:val="38"/>
    </w:rPr>
  </w:style>
  <w:style w:type="paragraph" w:customStyle="1" w:styleId="Heading120">
    <w:name w:val="Heading #1 (2)"/>
    <w:basedOn w:val="Normln"/>
    <w:link w:val="Heading12"/>
    <w:pPr>
      <w:shd w:val="clear" w:color="auto" w:fill="FFFFFF"/>
      <w:spacing w:before="480" w:after="260" w:line="380" w:lineRule="exact"/>
      <w:jc w:val="both"/>
      <w:outlineLvl w:val="0"/>
    </w:pPr>
    <w:rPr>
      <w:rFonts w:ascii="Tahoma" w:eastAsia="Tahoma" w:hAnsi="Tahoma" w:cs="Tahoma"/>
      <w:b/>
      <w:bCs/>
      <w:sz w:val="32"/>
      <w:szCs w:val="32"/>
    </w:rPr>
  </w:style>
  <w:style w:type="paragraph" w:customStyle="1" w:styleId="Bodytext130">
    <w:name w:val="Body text (13)"/>
    <w:basedOn w:val="Normln"/>
    <w:link w:val="Bodytext13"/>
    <w:pPr>
      <w:shd w:val="clear" w:color="auto" w:fill="FFFFFF"/>
      <w:spacing w:before="260" w:after="580" w:line="290" w:lineRule="exact"/>
      <w:jc w:val="both"/>
    </w:pPr>
    <w:rPr>
      <w:rFonts w:ascii="Tahoma" w:eastAsia="Tahoma" w:hAnsi="Tahoma" w:cs="Tahoma"/>
      <w:sz w:val="26"/>
      <w:szCs w:val="26"/>
    </w:rPr>
  </w:style>
  <w:style w:type="paragraph" w:customStyle="1" w:styleId="Heading20">
    <w:name w:val="Heading #2"/>
    <w:basedOn w:val="Normln"/>
    <w:link w:val="Heading2"/>
    <w:pPr>
      <w:shd w:val="clear" w:color="auto" w:fill="FFFFFF"/>
      <w:spacing w:before="580" w:after="120" w:line="246" w:lineRule="exact"/>
      <w:jc w:val="both"/>
      <w:outlineLvl w:val="1"/>
    </w:pPr>
    <w:rPr>
      <w:rFonts w:ascii="Arial" w:eastAsia="Arial" w:hAnsi="Arial" w:cs="Arial"/>
      <w:b/>
      <w:bCs/>
      <w:spacing w:val="60"/>
      <w:sz w:val="22"/>
      <w:szCs w:val="22"/>
    </w:rPr>
  </w:style>
  <w:style w:type="paragraph" w:customStyle="1" w:styleId="Bodytext140">
    <w:name w:val="Body text (14)"/>
    <w:basedOn w:val="Normln"/>
    <w:link w:val="Bodytext14"/>
    <w:pPr>
      <w:shd w:val="clear" w:color="auto" w:fill="FFFFFF"/>
      <w:spacing w:before="120" w:after="120" w:line="212" w:lineRule="exact"/>
      <w:ind w:hanging="380"/>
      <w:jc w:val="both"/>
    </w:pPr>
    <w:rPr>
      <w:rFonts w:ascii="Calibri" w:eastAsia="Calibri" w:hAnsi="Calibri" w:cs="Calibri"/>
      <w:b/>
      <w:bCs/>
      <w:sz w:val="21"/>
      <w:szCs w:val="21"/>
    </w:rPr>
  </w:style>
  <w:style w:type="paragraph" w:customStyle="1" w:styleId="Barcode0">
    <w:name w:val="Barcode"/>
    <w:basedOn w:val="Normln"/>
    <w:link w:val="Barcode"/>
    <w:pPr>
      <w:shd w:val="clear" w:color="auto" w:fill="FFFFFF"/>
    </w:pPr>
    <w:rPr>
      <w:sz w:val="20"/>
      <w:szCs w:val="20"/>
    </w:rPr>
  </w:style>
  <w:style w:type="paragraph" w:customStyle="1" w:styleId="Heading30">
    <w:name w:val="Heading #3"/>
    <w:basedOn w:val="Normln"/>
    <w:link w:val="Heading3"/>
    <w:pPr>
      <w:shd w:val="clear" w:color="auto" w:fill="FFFFFF"/>
      <w:spacing w:before="340" w:after="240" w:line="226" w:lineRule="exact"/>
      <w:ind w:hanging="380"/>
      <w:outlineLvl w:val="2"/>
    </w:pPr>
    <w:rPr>
      <w:rFonts w:ascii="Calibri" w:eastAsia="Calibri" w:hAnsi="Calibri" w:cs="Calibri"/>
      <w:b/>
      <w:bCs/>
      <w:sz w:val="21"/>
      <w:szCs w:val="21"/>
    </w:rPr>
  </w:style>
  <w:style w:type="paragraph" w:customStyle="1" w:styleId="Picturecaption30">
    <w:name w:val="Picture caption (3)"/>
    <w:basedOn w:val="Normln"/>
    <w:link w:val="Picturecaption3"/>
    <w:pPr>
      <w:shd w:val="clear" w:color="auto" w:fill="FFFFFF"/>
      <w:spacing w:line="212" w:lineRule="exact"/>
    </w:pPr>
    <w:rPr>
      <w:rFonts w:ascii="Calibri" w:eastAsia="Calibri" w:hAnsi="Calibri" w:cs="Calibri"/>
      <w:b/>
      <w:bCs/>
      <w:sz w:val="21"/>
      <w:szCs w:val="21"/>
    </w:rPr>
  </w:style>
  <w:style w:type="paragraph" w:customStyle="1" w:styleId="Bodytext150">
    <w:name w:val="Body text (15)"/>
    <w:basedOn w:val="Normln"/>
    <w:link w:val="Bodytext15"/>
    <w:pPr>
      <w:shd w:val="clear" w:color="auto" w:fill="FFFFFF"/>
      <w:spacing w:line="190" w:lineRule="exact"/>
    </w:pPr>
    <w:rPr>
      <w:rFonts w:ascii="Wingdings" w:eastAsia="Wingdings" w:hAnsi="Wingdings" w:cs="Wingdings"/>
      <w:sz w:val="16"/>
      <w:szCs w:val="16"/>
    </w:rPr>
  </w:style>
  <w:style w:type="table" w:customStyle="1" w:styleId="TableGrid">
    <w:name w:val="TableGrid"/>
    <w:rsid w:val="00BB51CC"/>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lga.podzemska@artechnic.cz" TargetMode="External"/><Relationship Id="rId3" Type="http://schemas.openxmlformats.org/officeDocument/2006/relationships/settings" Target="settings.xml"/><Relationship Id="rId7" Type="http://schemas.openxmlformats.org/officeDocument/2006/relationships/hyperlink" Target="mailto:info@artechn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19</Pages>
  <Words>7834</Words>
  <Characters>46223</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Lacová Diana</cp:lastModifiedBy>
  <cp:revision>55</cp:revision>
  <dcterms:created xsi:type="dcterms:W3CDTF">2019-05-29T10:50:00Z</dcterms:created>
  <dcterms:modified xsi:type="dcterms:W3CDTF">2019-05-29T12:02:00Z</dcterms:modified>
</cp:coreProperties>
</file>