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7DBF6842" w14:textId="77777777" w:rsidR="00725049" w:rsidRPr="00376287" w:rsidRDefault="00725049">
      <w:pPr>
        <w:jc w:val="center"/>
        <w:rPr>
          <w:sz w:val="22"/>
          <w:szCs w:val="22"/>
        </w:rPr>
      </w:pPr>
      <w:r w:rsidRPr="00376287">
        <w:rPr>
          <w:b/>
          <w:sz w:val="22"/>
          <w:szCs w:val="22"/>
        </w:rPr>
        <w:t>Česká spořitelna, a.s.</w:t>
      </w:r>
    </w:p>
    <w:p w14:paraId="330F9F98" w14:textId="77777777" w:rsidR="00725049" w:rsidRPr="00376287" w:rsidRDefault="00725049">
      <w:pPr>
        <w:jc w:val="center"/>
        <w:rPr>
          <w:sz w:val="22"/>
          <w:szCs w:val="22"/>
        </w:rPr>
      </w:pPr>
      <w:r w:rsidRPr="00376287">
        <w:rPr>
          <w:sz w:val="22"/>
          <w:szCs w:val="22"/>
        </w:rPr>
        <w:t>se sídlem Praha 4, Olbrachtova 1929/62, PSČ 140 00</w:t>
      </w:r>
    </w:p>
    <w:p w14:paraId="796A482E" w14:textId="77777777" w:rsidR="00725049" w:rsidRPr="00376287" w:rsidRDefault="00725049">
      <w:pPr>
        <w:jc w:val="center"/>
        <w:rPr>
          <w:sz w:val="22"/>
          <w:szCs w:val="22"/>
        </w:rPr>
      </w:pPr>
      <w:r w:rsidRPr="00376287">
        <w:rPr>
          <w:sz w:val="22"/>
          <w:szCs w:val="22"/>
        </w:rPr>
        <w:t>IČ: 45244782</w:t>
      </w:r>
    </w:p>
    <w:p w14:paraId="7D60153A" w14:textId="77777777" w:rsidR="00725049" w:rsidRPr="00376287" w:rsidRDefault="00725049">
      <w:pPr>
        <w:jc w:val="center"/>
        <w:rPr>
          <w:sz w:val="22"/>
          <w:szCs w:val="22"/>
        </w:rPr>
      </w:pPr>
      <w:r w:rsidRPr="00376287">
        <w:rPr>
          <w:sz w:val="22"/>
          <w:szCs w:val="22"/>
        </w:rPr>
        <w:t>DIČ: CZ699001261</w:t>
      </w:r>
    </w:p>
    <w:p w14:paraId="6A1B5079" w14:textId="77777777" w:rsidR="00725049" w:rsidRPr="00376287" w:rsidRDefault="00725049">
      <w:pPr>
        <w:jc w:val="center"/>
        <w:rPr>
          <w:sz w:val="22"/>
          <w:szCs w:val="22"/>
        </w:rPr>
      </w:pPr>
      <w:r w:rsidRPr="00376287">
        <w:rPr>
          <w:sz w:val="22"/>
          <w:szCs w:val="22"/>
        </w:rPr>
        <w:t>zapsaná v obchodním rejstříku vedeném Městským soudem v Praze,</w:t>
      </w:r>
    </w:p>
    <w:p w14:paraId="34EB1C48" w14:textId="77777777" w:rsidR="00725049" w:rsidRPr="00376287" w:rsidRDefault="00725049">
      <w:pPr>
        <w:jc w:val="center"/>
        <w:rPr>
          <w:sz w:val="22"/>
          <w:szCs w:val="22"/>
        </w:rPr>
      </w:pPr>
      <w:r w:rsidRPr="00376287">
        <w:rPr>
          <w:sz w:val="22"/>
          <w:szCs w:val="22"/>
        </w:rPr>
        <w:t>oddíl B, vložka 1171</w:t>
      </w:r>
    </w:p>
    <w:p w14:paraId="3AA8C655" w14:textId="77777777" w:rsidR="00725049" w:rsidRPr="00376287" w:rsidRDefault="00725049">
      <w:pPr>
        <w:jc w:val="center"/>
        <w:rPr>
          <w:sz w:val="22"/>
          <w:szCs w:val="22"/>
        </w:rPr>
      </w:pPr>
      <w:r w:rsidRPr="00376287">
        <w:rPr>
          <w:sz w:val="22"/>
          <w:szCs w:val="22"/>
        </w:rPr>
        <w:t xml:space="preserve">bankovní spojení: </w:t>
      </w:r>
      <w:proofErr w:type="spellStart"/>
      <w:proofErr w:type="gramStart"/>
      <w:r w:rsidRPr="00376287">
        <w:rPr>
          <w:sz w:val="22"/>
          <w:szCs w:val="22"/>
        </w:rPr>
        <w:t>č.ú</w:t>
      </w:r>
      <w:proofErr w:type="spellEnd"/>
      <w:r w:rsidRPr="00376287">
        <w:rPr>
          <w:sz w:val="22"/>
          <w:szCs w:val="22"/>
        </w:rPr>
        <w:t>.: 120088</w:t>
      </w:r>
      <w:proofErr w:type="gramEnd"/>
      <w:r w:rsidRPr="00376287">
        <w:rPr>
          <w:sz w:val="22"/>
          <w:szCs w:val="22"/>
        </w:rPr>
        <w:t>-34200166/0800</w:t>
      </w:r>
    </w:p>
    <w:p w14:paraId="77CD6BFD" w14:textId="77777777" w:rsidR="00725049" w:rsidRPr="00376287" w:rsidRDefault="00725049">
      <w:pPr>
        <w:jc w:val="center"/>
        <w:rPr>
          <w:sz w:val="22"/>
          <w:szCs w:val="22"/>
        </w:rPr>
      </w:pPr>
      <w:r w:rsidRPr="00376287">
        <w:rPr>
          <w:sz w:val="22"/>
          <w:szCs w:val="22"/>
        </w:rPr>
        <w:t>(dále jen „Spořitelna“)</w:t>
      </w:r>
    </w:p>
    <w:p w14:paraId="1EB4C332" w14:textId="77777777" w:rsidR="00725049" w:rsidRPr="00376287" w:rsidRDefault="00725049">
      <w:pPr>
        <w:jc w:val="center"/>
        <w:rPr>
          <w:sz w:val="22"/>
          <w:szCs w:val="22"/>
        </w:rPr>
      </w:pPr>
    </w:p>
    <w:p w14:paraId="17B1196D" w14:textId="77777777" w:rsidR="00725049" w:rsidRPr="00376287" w:rsidRDefault="00725049">
      <w:pPr>
        <w:jc w:val="center"/>
        <w:rPr>
          <w:sz w:val="22"/>
          <w:szCs w:val="22"/>
        </w:rPr>
      </w:pPr>
    </w:p>
    <w:p w14:paraId="00293049" w14:textId="77777777" w:rsidR="00725049" w:rsidRPr="00376287" w:rsidRDefault="00725049">
      <w:pPr>
        <w:jc w:val="center"/>
        <w:rPr>
          <w:sz w:val="22"/>
          <w:szCs w:val="22"/>
        </w:rPr>
      </w:pPr>
    </w:p>
    <w:p w14:paraId="472E1126" w14:textId="77777777" w:rsidR="00725049" w:rsidRPr="00376287" w:rsidRDefault="00725049">
      <w:pPr>
        <w:jc w:val="center"/>
        <w:rPr>
          <w:sz w:val="22"/>
          <w:szCs w:val="22"/>
        </w:rPr>
      </w:pPr>
    </w:p>
    <w:p w14:paraId="4D54B439" w14:textId="77777777" w:rsidR="00725049" w:rsidRPr="00376287" w:rsidRDefault="00725049">
      <w:pPr>
        <w:jc w:val="center"/>
        <w:rPr>
          <w:sz w:val="22"/>
          <w:szCs w:val="22"/>
        </w:rPr>
      </w:pPr>
      <w:r w:rsidRPr="00376287">
        <w:rPr>
          <w:sz w:val="22"/>
          <w:szCs w:val="22"/>
        </w:rPr>
        <w:t>a</w:t>
      </w:r>
    </w:p>
    <w:p w14:paraId="4592D9A1" w14:textId="77777777" w:rsidR="00725049" w:rsidRPr="00376287" w:rsidRDefault="00725049">
      <w:pPr>
        <w:jc w:val="center"/>
        <w:rPr>
          <w:sz w:val="22"/>
          <w:szCs w:val="22"/>
        </w:rPr>
      </w:pPr>
    </w:p>
    <w:p w14:paraId="2DB3D70C" w14:textId="77777777" w:rsidR="00725049" w:rsidRPr="00376287" w:rsidRDefault="00725049">
      <w:pPr>
        <w:jc w:val="center"/>
        <w:rPr>
          <w:sz w:val="22"/>
          <w:szCs w:val="22"/>
        </w:rPr>
      </w:pPr>
    </w:p>
    <w:p w14:paraId="674DADDD" w14:textId="77777777" w:rsidR="00725049" w:rsidRPr="00376287" w:rsidRDefault="00725049">
      <w:pPr>
        <w:jc w:val="center"/>
        <w:rPr>
          <w:sz w:val="22"/>
          <w:szCs w:val="22"/>
        </w:rPr>
      </w:pPr>
    </w:p>
    <w:p w14:paraId="2A13F491" w14:textId="77777777" w:rsidR="00725049" w:rsidRPr="00376287" w:rsidRDefault="00725049">
      <w:pPr>
        <w:jc w:val="center"/>
        <w:rPr>
          <w:sz w:val="22"/>
          <w:szCs w:val="22"/>
        </w:rPr>
      </w:pPr>
    </w:p>
    <w:p w14:paraId="5A9A2D20" w14:textId="77777777" w:rsidR="005B0696" w:rsidRPr="00376287" w:rsidRDefault="005B0696" w:rsidP="005B0696">
      <w:pPr>
        <w:suppressAutoHyphens w:val="0"/>
        <w:autoSpaceDN w:val="0"/>
        <w:adjustRightInd w:val="0"/>
        <w:jc w:val="center"/>
        <w:rPr>
          <w:sz w:val="22"/>
          <w:szCs w:val="22"/>
          <w:lang w:eastAsia="cs-CZ"/>
        </w:rPr>
      </w:pPr>
    </w:p>
    <w:p w14:paraId="67C20548" w14:textId="77777777" w:rsidR="005B0696" w:rsidRPr="00376287" w:rsidRDefault="005B0696" w:rsidP="005B0696">
      <w:pPr>
        <w:suppressAutoHyphens w:val="0"/>
        <w:autoSpaceDN w:val="0"/>
        <w:adjustRightInd w:val="0"/>
        <w:jc w:val="center"/>
        <w:rPr>
          <w:b/>
          <w:sz w:val="22"/>
          <w:szCs w:val="22"/>
          <w:lang w:eastAsia="cs-CZ"/>
        </w:rPr>
      </w:pPr>
      <w:r w:rsidRPr="00376287">
        <w:rPr>
          <w:b/>
          <w:sz w:val="22"/>
          <w:szCs w:val="22"/>
          <w:lang w:eastAsia="cs-CZ"/>
        </w:rPr>
        <w:t>Moravská galerie v Brně</w:t>
      </w:r>
    </w:p>
    <w:p w14:paraId="19518123" w14:textId="77777777" w:rsidR="005B0696" w:rsidRPr="00376287" w:rsidRDefault="005B0696" w:rsidP="005B0696">
      <w:pPr>
        <w:suppressAutoHyphens w:val="0"/>
        <w:autoSpaceDN w:val="0"/>
        <w:adjustRightInd w:val="0"/>
        <w:jc w:val="center"/>
        <w:rPr>
          <w:sz w:val="22"/>
          <w:szCs w:val="22"/>
          <w:lang w:eastAsia="cs-CZ"/>
        </w:rPr>
      </w:pPr>
      <w:r w:rsidRPr="00376287">
        <w:rPr>
          <w:sz w:val="22"/>
          <w:szCs w:val="22"/>
          <w:lang w:eastAsia="cs-CZ"/>
        </w:rPr>
        <w:t xml:space="preserve">se sídlem </w:t>
      </w:r>
      <w:r w:rsidRPr="00376287">
        <w:rPr>
          <w:rFonts w:eastAsia="Lucida Sans Unicode"/>
          <w:bCs/>
          <w:sz w:val="22"/>
          <w:szCs w:val="22"/>
        </w:rPr>
        <w:t>Husova 535/18, 662 26 Brno</w:t>
      </w:r>
    </w:p>
    <w:p w14:paraId="66D3D75B" w14:textId="69EF6BBB" w:rsidR="005B0696" w:rsidRPr="00376287" w:rsidRDefault="005B0696" w:rsidP="005B0696">
      <w:pPr>
        <w:suppressAutoHyphens w:val="0"/>
        <w:autoSpaceDN w:val="0"/>
        <w:adjustRightInd w:val="0"/>
        <w:jc w:val="center"/>
        <w:rPr>
          <w:sz w:val="22"/>
          <w:szCs w:val="22"/>
          <w:lang w:eastAsia="cs-CZ"/>
        </w:rPr>
      </w:pPr>
      <w:proofErr w:type="gramStart"/>
      <w:r w:rsidRPr="00376287">
        <w:rPr>
          <w:sz w:val="22"/>
          <w:szCs w:val="22"/>
          <w:lang w:eastAsia="cs-CZ"/>
        </w:rPr>
        <w:t>IČ:.</w:t>
      </w:r>
      <w:proofErr w:type="gramEnd"/>
      <w:r w:rsidRPr="00376287">
        <w:rPr>
          <w:rFonts w:eastAsia="Lucida Sans Unicode"/>
          <w:bCs/>
          <w:sz w:val="22"/>
          <w:szCs w:val="22"/>
        </w:rPr>
        <w:t xml:space="preserve"> 00094871</w:t>
      </w:r>
    </w:p>
    <w:p w14:paraId="67F9AE60" w14:textId="77777777" w:rsidR="005B0696" w:rsidRPr="00376287" w:rsidRDefault="005B0696" w:rsidP="005B0696">
      <w:pPr>
        <w:suppressAutoHyphens w:val="0"/>
        <w:autoSpaceDN w:val="0"/>
        <w:adjustRightInd w:val="0"/>
        <w:jc w:val="center"/>
        <w:rPr>
          <w:sz w:val="22"/>
          <w:szCs w:val="22"/>
          <w:lang w:eastAsia="cs-CZ"/>
        </w:rPr>
      </w:pPr>
      <w:r w:rsidRPr="00376287">
        <w:rPr>
          <w:sz w:val="22"/>
          <w:szCs w:val="22"/>
          <w:lang w:eastAsia="cs-CZ"/>
        </w:rPr>
        <w:t>DIČ</w:t>
      </w:r>
      <w:r w:rsidRPr="00376287">
        <w:rPr>
          <w:rFonts w:eastAsia="Lucida Sans Unicode"/>
          <w:sz w:val="22"/>
          <w:szCs w:val="22"/>
        </w:rPr>
        <w:t xml:space="preserve"> CZ</w:t>
      </w:r>
      <w:r w:rsidRPr="00376287">
        <w:rPr>
          <w:rFonts w:eastAsia="Lucida Sans Unicode"/>
          <w:bCs/>
          <w:sz w:val="22"/>
          <w:szCs w:val="22"/>
        </w:rPr>
        <w:t>00094871</w:t>
      </w:r>
    </w:p>
    <w:p w14:paraId="70A37D6D" w14:textId="77777777" w:rsidR="005B0696" w:rsidRPr="00376287" w:rsidRDefault="005B0696" w:rsidP="005B0696">
      <w:pPr>
        <w:suppressAutoHyphens w:val="0"/>
        <w:autoSpaceDN w:val="0"/>
        <w:adjustRightInd w:val="0"/>
        <w:jc w:val="center"/>
        <w:rPr>
          <w:sz w:val="22"/>
          <w:szCs w:val="22"/>
          <w:lang w:eastAsia="cs-CZ"/>
        </w:rPr>
      </w:pPr>
      <w:r w:rsidRPr="00376287">
        <w:rPr>
          <w:sz w:val="22"/>
          <w:szCs w:val="22"/>
          <w:lang w:eastAsia="cs-CZ"/>
        </w:rPr>
        <w:t xml:space="preserve">zastoupená panem Mgr. Janem </w:t>
      </w:r>
      <w:proofErr w:type="spellStart"/>
      <w:r w:rsidRPr="00376287">
        <w:rPr>
          <w:sz w:val="22"/>
          <w:szCs w:val="22"/>
          <w:lang w:eastAsia="cs-CZ"/>
        </w:rPr>
        <w:t>Pressem</w:t>
      </w:r>
      <w:proofErr w:type="spellEnd"/>
      <w:r w:rsidRPr="00376287">
        <w:rPr>
          <w:sz w:val="22"/>
          <w:szCs w:val="22"/>
          <w:lang w:eastAsia="cs-CZ"/>
        </w:rPr>
        <w:t>, ředitelem</w:t>
      </w:r>
    </w:p>
    <w:p w14:paraId="4B0FB5A9" w14:textId="77777777" w:rsidR="005B0696" w:rsidRPr="00376287" w:rsidRDefault="005B0696" w:rsidP="005B0696">
      <w:pPr>
        <w:suppressAutoHyphens w:val="0"/>
        <w:autoSpaceDN w:val="0"/>
        <w:adjustRightInd w:val="0"/>
        <w:rPr>
          <w:sz w:val="22"/>
          <w:szCs w:val="22"/>
          <w:lang w:eastAsia="cs-CZ"/>
        </w:rPr>
      </w:pPr>
      <w:r w:rsidRPr="00376287">
        <w:rPr>
          <w:sz w:val="22"/>
          <w:szCs w:val="22"/>
          <w:lang w:eastAsia="cs-CZ"/>
        </w:rPr>
        <w:t>Bankovní spojení: účet č. 197734621/0710 vedený u České národní banky, p</w:t>
      </w:r>
      <w:bookmarkStart w:id="0" w:name="_GoBack"/>
      <w:bookmarkEnd w:id="0"/>
      <w:r w:rsidRPr="00376287">
        <w:rPr>
          <w:sz w:val="22"/>
          <w:szCs w:val="22"/>
          <w:lang w:eastAsia="cs-CZ"/>
        </w:rPr>
        <w:t>obočka Brno</w:t>
      </w:r>
    </w:p>
    <w:p w14:paraId="34B8E000" w14:textId="77777777" w:rsidR="00725049" w:rsidRPr="00376287" w:rsidRDefault="00725049" w:rsidP="00FF2574">
      <w:pPr>
        <w:jc w:val="center"/>
        <w:rPr>
          <w:sz w:val="22"/>
          <w:szCs w:val="22"/>
        </w:rPr>
      </w:pPr>
      <w:r w:rsidRPr="00376287">
        <w:rPr>
          <w:sz w:val="22"/>
          <w:szCs w:val="22"/>
        </w:rPr>
        <w:t>(dále jen „Partner“)</w:t>
      </w:r>
    </w:p>
    <w:p w14:paraId="33761E0B" w14:textId="77777777" w:rsidR="00725049" w:rsidRPr="00376287" w:rsidRDefault="00725049">
      <w:pPr>
        <w:jc w:val="center"/>
        <w:rPr>
          <w:sz w:val="22"/>
          <w:szCs w:val="22"/>
        </w:rPr>
      </w:pPr>
    </w:p>
    <w:p w14:paraId="556B4EC2" w14:textId="77777777" w:rsidR="00725049" w:rsidRPr="00376287" w:rsidRDefault="00725049">
      <w:pPr>
        <w:jc w:val="center"/>
        <w:rPr>
          <w:sz w:val="22"/>
          <w:szCs w:val="22"/>
        </w:rPr>
      </w:pPr>
    </w:p>
    <w:p w14:paraId="10B93C40" w14:textId="77777777" w:rsidR="00725049" w:rsidRPr="00376287" w:rsidRDefault="00725049">
      <w:pPr>
        <w:jc w:val="center"/>
        <w:rPr>
          <w:sz w:val="22"/>
          <w:szCs w:val="22"/>
        </w:rPr>
      </w:pPr>
      <w:r w:rsidRPr="00376287">
        <w:rPr>
          <w:sz w:val="22"/>
          <w:szCs w:val="22"/>
        </w:rPr>
        <w:t>uzavírají tuto</w:t>
      </w:r>
    </w:p>
    <w:p w14:paraId="2D491993" w14:textId="77777777" w:rsidR="00725049" w:rsidRPr="00376287" w:rsidRDefault="00725049">
      <w:pPr>
        <w:jc w:val="center"/>
        <w:rPr>
          <w:sz w:val="22"/>
          <w:szCs w:val="22"/>
        </w:rPr>
      </w:pPr>
    </w:p>
    <w:p w14:paraId="6866EA53" w14:textId="77777777" w:rsidR="00725049" w:rsidRPr="00376287" w:rsidRDefault="00725049">
      <w:pPr>
        <w:jc w:val="center"/>
        <w:rPr>
          <w:sz w:val="22"/>
          <w:szCs w:val="22"/>
        </w:rPr>
      </w:pPr>
    </w:p>
    <w:p w14:paraId="4F386EC2" w14:textId="77777777" w:rsidR="00725049" w:rsidRPr="00376287" w:rsidRDefault="00725049">
      <w:pPr>
        <w:jc w:val="center"/>
        <w:rPr>
          <w:sz w:val="22"/>
          <w:szCs w:val="22"/>
        </w:rPr>
      </w:pPr>
    </w:p>
    <w:p w14:paraId="42FDE4F0" w14:textId="77777777" w:rsidR="00725049" w:rsidRPr="00376287" w:rsidRDefault="00725049">
      <w:pPr>
        <w:jc w:val="center"/>
        <w:rPr>
          <w:sz w:val="22"/>
          <w:szCs w:val="22"/>
        </w:rPr>
      </w:pPr>
    </w:p>
    <w:p w14:paraId="2144AA93" w14:textId="77777777" w:rsidR="00725049" w:rsidRPr="00376287" w:rsidRDefault="00725049">
      <w:pPr>
        <w:jc w:val="center"/>
        <w:rPr>
          <w:sz w:val="22"/>
          <w:szCs w:val="22"/>
        </w:rPr>
      </w:pPr>
    </w:p>
    <w:p w14:paraId="625085A5" w14:textId="77777777" w:rsidR="00725049" w:rsidRPr="00376287" w:rsidRDefault="00725049">
      <w:pPr>
        <w:jc w:val="center"/>
        <w:rPr>
          <w:sz w:val="22"/>
          <w:szCs w:val="22"/>
        </w:rPr>
      </w:pPr>
    </w:p>
    <w:p w14:paraId="4623E647" w14:textId="77777777" w:rsidR="00725049" w:rsidRPr="00376287" w:rsidRDefault="00725049">
      <w:pPr>
        <w:jc w:val="center"/>
        <w:rPr>
          <w:sz w:val="22"/>
          <w:szCs w:val="22"/>
        </w:rPr>
      </w:pPr>
    </w:p>
    <w:p w14:paraId="6A461BBD" w14:textId="77777777" w:rsidR="00725049" w:rsidRPr="00376287" w:rsidRDefault="00725049">
      <w:pPr>
        <w:jc w:val="center"/>
        <w:rPr>
          <w:sz w:val="22"/>
          <w:szCs w:val="22"/>
        </w:rPr>
      </w:pPr>
    </w:p>
    <w:p w14:paraId="1EA31BB8" w14:textId="77777777" w:rsidR="00725049" w:rsidRPr="00376287" w:rsidRDefault="00725049">
      <w:pPr>
        <w:jc w:val="center"/>
        <w:rPr>
          <w:b/>
          <w:sz w:val="22"/>
          <w:szCs w:val="22"/>
        </w:rPr>
      </w:pPr>
      <w:r w:rsidRPr="00376287">
        <w:rPr>
          <w:b/>
          <w:sz w:val="22"/>
          <w:szCs w:val="22"/>
        </w:rPr>
        <w:t xml:space="preserve"> </w:t>
      </w:r>
    </w:p>
    <w:p w14:paraId="726B378F" w14:textId="77777777" w:rsidR="00725049" w:rsidRPr="00376287" w:rsidRDefault="00725049">
      <w:pPr>
        <w:jc w:val="center"/>
        <w:rPr>
          <w:sz w:val="22"/>
          <w:szCs w:val="22"/>
        </w:rPr>
      </w:pPr>
      <w:r w:rsidRPr="00376287">
        <w:rPr>
          <w:b/>
          <w:sz w:val="22"/>
          <w:szCs w:val="22"/>
        </w:rPr>
        <w:t>Smlouvu o sponzorské spolupráci</w:t>
      </w:r>
    </w:p>
    <w:p w14:paraId="163F615D" w14:textId="77777777" w:rsidR="00725049" w:rsidRPr="00376287" w:rsidRDefault="00725049">
      <w:pPr>
        <w:jc w:val="center"/>
        <w:rPr>
          <w:sz w:val="22"/>
          <w:szCs w:val="22"/>
        </w:rPr>
      </w:pPr>
    </w:p>
    <w:p w14:paraId="1886DC5E" w14:textId="77777777" w:rsidR="00725049" w:rsidRPr="00376287" w:rsidRDefault="00725049">
      <w:pPr>
        <w:jc w:val="center"/>
        <w:rPr>
          <w:sz w:val="22"/>
          <w:szCs w:val="22"/>
        </w:rPr>
      </w:pPr>
    </w:p>
    <w:p w14:paraId="08C0C2BE" w14:textId="77777777" w:rsidR="00725049" w:rsidRPr="00376287" w:rsidRDefault="00725049">
      <w:pPr>
        <w:jc w:val="center"/>
        <w:rPr>
          <w:b/>
          <w:sz w:val="22"/>
          <w:szCs w:val="22"/>
        </w:rPr>
      </w:pPr>
      <w:r w:rsidRPr="00376287">
        <w:rPr>
          <w:b/>
          <w:sz w:val="22"/>
          <w:szCs w:val="22"/>
        </w:rPr>
        <w:t>(dále jen „smlouva“)</w:t>
      </w:r>
    </w:p>
    <w:p w14:paraId="65FB962A" w14:textId="77777777" w:rsidR="00725049" w:rsidRPr="00376287" w:rsidRDefault="00725049">
      <w:pPr>
        <w:pageBreakBefore/>
        <w:spacing w:before="240" w:after="240"/>
        <w:jc w:val="center"/>
        <w:rPr>
          <w:b/>
          <w:sz w:val="22"/>
          <w:szCs w:val="22"/>
        </w:rPr>
      </w:pPr>
      <w:r w:rsidRPr="00376287">
        <w:rPr>
          <w:b/>
          <w:sz w:val="22"/>
          <w:szCs w:val="22"/>
        </w:rPr>
        <w:lastRenderedPageBreak/>
        <w:t>čl. I.</w:t>
      </w:r>
    </w:p>
    <w:p w14:paraId="7FBCAA5C" w14:textId="77777777" w:rsidR="00725049" w:rsidRPr="00376287" w:rsidRDefault="00725049">
      <w:pPr>
        <w:spacing w:after="240"/>
        <w:jc w:val="center"/>
        <w:rPr>
          <w:sz w:val="22"/>
          <w:szCs w:val="22"/>
        </w:rPr>
      </w:pPr>
      <w:r w:rsidRPr="00376287">
        <w:rPr>
          <w:b/>
          <w:sz w:val="22"/>
          <w:szCs w:val="22"/>
        </w:rPr>
        <w:t>PŘEDMĚT SMLOUVY</w:t>
      </w:r>
    </w:p>
    <w:p w14:paraId="03E09B37" w14:textId="4B98855C" w:rsidR="00725049" w:rsidRPr="00376287" w:rsidRDefault="00D871C9">
      <w:pPr>
        <w:rPr>
          <w:sz w:val="22"/>
          <w:szCs w:val="22"/>
        </w:rPr>
      </w:pPr>
      <w:r w:rsidRPr="002200F6">
        <w:rPr>
          <w:sz w:val="22"/>
          <w:szCs w:val="22"/>
        </w:rPr>
        <w:t>Předmě</w:t>
      </w:r>
      <w:r>
        <w:rPr>
          <w:sz w:val="22"/>
          <w:szCs w:val="22"/>
        </w:rPr>
        <w:t>tem smlouvy je závazek Partnera</w:t>
      </w:r>
      <w:r w:rsidR="00377543">
        <w:rPr>
          <w:sz w:val="22"/>
          <w:szCs w:val="22"/>
        </w:rPr>
        <w:t xml:space="preserve"> pokračovat v </w:t>
      </w:r>
      <w:r w:rsidR="00377543" w:rsidRPr="00377543">
        <w:rPr>
          <w:sz w:val="22"/>
          <w:szCs w:val="22"/>
        </w:rPr>
        <w:t>realizaci</w:t>
      </w:r>
      <w:r w:rsidRPr="00377543">
        <w:rPr>
          <w:sz w:val="22"/>
          <w:szCs w:val="22"/>
        </w:rPr>
        <w:t xml:space="preserve"> projekt</w:t>
      </w:r>
      <w:r w:rsidR="00377543" w:rsidRPr="00377543">
        <w:rPr>
          <w:sz w:val="22"/>
          <w:szCs w:val="22"/>
        </w:rPr>
        <w:t>u</w:t>
      </w:r>
      <w:r w:rsidRPr="00377543">
        <w:rPr>
          <w:sz w:val="22"/>
          <w:szCs w:val="22"/>
        </w:rPr>
        <w:t xml:space="preserve"> „Artotéka“ (dále jen „Projekt“), který</w:t>
      </w:r>
      <w:r w:rsidR="00377543" w:rsidRPr="00377543">
        <w:rPr>
          <w:sz w:val="22"/>
          <w:szCs w:val="22"/>
        </w:rPr>
        <w:t xml:space="preserve"> byl zahájen v roce 2017</w:t>
      </w:r>
      <w:r w:rsidRPr="00377543">
        <w:rPr>
          <w:iCs/>
          <w:sz w:val="22"/>
          <w:szCs w:val="22"/>
        </w:rPr>
        <w:t>,</w:t>
      </w:r>
      <w:r w:rsidRPr="00377543">
        <w:rPr>
          <w:sz w:val="22"/>
          <w:szCs w:val="22"/>
        </w:rPr>
        <w:t xml:space="preserve"> umožnit využití tohoto Projektu k propagaci a reklamě Spořitelny a závazek Spořitelny zaplatit Partnerovi za poskytnutá</w:t>
      </w:r>
      <w:r w:rsidRPr="002200F6">
        <w:rPr>
          <w:sz w:val="22"/>
          <w:szCs w:val="22"/>
        </w:rPr>
        <w:t xml:space="preserve"> práva, služby a rekl</w:t>
      </w:r>
      <w:r w:rsidR="00377543">
        <w:rPr>
          <w:sz w:val="22"/>
          <w:szCs w:val="22"/>
        </w:rPr>
        <w:t>amu a propagaci sjednanou cenu.</w:t>
      </w:r>
      <w:r w:rsidR="00377543">
        <w:rPr>
          <w:sz w:val="22"/>
          <w:szCs w:val="22"/>
        </w:rPr>
        <w:br/>
      </w:r>
    </w:p>
    <w:p w14:paraId="5AAF2FF8" w14:textId="77777777" w:rsidR="00725049" w:rsidRPr="00376287" w:rsidRDefault="00725049">
      <w:pPr>
        <w:spacing w:before="240" w:after="240"/>
        <w:jc w:val="center"/>
        <w:rPr>
          <w:b/>
          <w:sz w:val="22"/>
          <w:szCs w:val="22"/>
        </w:rPr>
      </w:pPr>
      <w:r w:rsidRPr="00376287">
        <w:rPr>
          <w:b/>
          <w:sz w:val="22"/>
          <w:szCs w:val="22"/>
        </w:rPr>
        <w:t>čl. II.</w:t>
      </w:r>
    </w:p>
    <w:p w14:paraId="0DD036A1" w14:textId="77777777" w:rsidR="002200F6" w:rsidRPr="00376287" w:rsidRDefault="00725049" w:rsidP="00EA54E2">
      <w:pPr>
        <w:spacing w:after="240"/>
        <w:jc w:val="center"/>
        <w:rPr>
          <w:b/>
          <w:sz w:val="22"/>
          <w:szCs w:val="22"/>
        </w:rPr>
      </w:pPr>
      <w:r w:rsidRPr="00376287">
        <w:rPr>
          <w:b/>
          <w:sz w:val="22"/>
          <w:szCs w:val="22"/>
        </w:rPr>
        <w:t xml:space="preserve">ZÁVAZKY SMLUVNÍCH STRAN </w:t>
      </w:r>
    </w:p>
    <w:p w14:paraId="07CC89CC" w14:textId="7B0151A5" w:rsidR="00725049" w:rsidRPr="00376287" w:rsidRDefault="00377543">
      <w:pPr>
        <w:spacing w:after="120"/>
        <w:rPr>
          <w:sz w:val="22"/>
          <w:szCs w:val="22"/>
        </w:rPr>
      </w:pPr>
      <w:r>
        <w:rPr>
          <w:b/>
          <w:sz w:val="22"/>
          <w:szCs w:val="22"/>
        </w:rPr>
        <w:t>A. Partner</w:t>
      </w:r>
    </w:p>
    <w:p w14:paraId="4CCEF947" w14:textId="77777777" w:rsidR="00725049" w:rsidRPr="00376287" w:rsidRDefault="00725049">
      <w:pPr>
        <w:numPr>
          <w:ilvl w:val="0"/>
          <w:numId w:val="5"/>
        </w:numPr>
        <w:tabs>
          <w:tab w:val="left" w:pos="284"/>
        </w:tabs>
        <w:spacing w:after="120"/>
        <w:ind w:left="284" w:hanging="284"/>
        <w:textAlignment w:val="auto"/>
        <w:rPr>
          <w:sz w:val="22"/>
          <w:szCs w:val="22"/>
        </w:rPr>
      </w:pPr>
      <w:r w:rsidRPr="00376287">
        <w:rPr>
          <w:sz w:val="22"/>
          <w:szCs w:val="22"/>
        </w:rPr>
        <w:t>uděluje Spořitelně jako jedinému subjektu z oboru finančnictví výhradní právo užívat pro svoj</w:t>
      </w:r>
      <w:r w:rsidR="00B80DB7" w:rsidRPr="00376287">
        <w:rPr>
          <w:sz w:val="22"/>
          <w:szCs w:val="22"/>
        </w:rPr>
        <w:t>i vlastní reklamu titul „</w:t>
      </w:r>
      <w:r w:rsidRPr="00376287">
        <w:rPr>
          <w:sz w:val="22"/>
          <w:szCs w:val="22"/>
        </w:rPr>
        <w:t>Partner</w:t>
      </w:r>
      <w:r w:rsidR="00994DAC" w:rsidRPr="00376287">
        <w:rPr>
          <w:sz w:val="22"/>
          <w:szCs w:val="22"/>
        </w:rPr>
        <w:t xml:space="preserve"> Projektu</w:t>
      </w:r>
      <w:r w:rsidRPr="00376287">
        <w:rPr>
          <w:sz w:val="22"/>
          <w:szCs w:val="22"/>
        </w:rPr>
        <w:t xml:space="preserve"> “ (dále jen “sponzorský titul“)</w:t>
      </w:r>
      <w:r w:rsidRPr="00376287">
        <w:rPr>
          <w:i/>
          <w:sz w:val="22"/>
          <w:szCs w:val="22"/>
        </w:rPr>
        <w:t>.</w:t>
      </w:r>
    </w:p>
    <w:p w14:paraId="3B3DEC0A" w14:textId="77777777" w:rsidR="00725049" w:rsidRPr="00376287" w:rsidRDefault="00725049">
      <w:pPr>
        <w:numPr>
          <w:ilvl w:val="0"/>
          <w:numId w:val="5"/>
        </w:numPr>
        <w:tabs>
          <w:tab w:val="left" w:pos="284"/>
        </w:tabs>
        <w:spacing w:after="120"/>
        <w:ind w:left="284" w:hanging="284"/>
        <w:textAlignment w:val="auto"/>
        <w:rPr>
          <w:sz w:val="22"/>
          <w:szCs w:val="22"/>
        </w:rPr>
      </w:pPr>
      <w:r w:rsidRPr="00376287">
        <w:rPr>
          <w:sz w:val="22"/>
          <w:szCs w:val="22"/>
        </w:rPr>
        <w:t>uděluje Spořitelně právo používat pro své vlastní reklamní a marketingové účely název Partnera a s ním spojené reklamní materiály a to jak v textovém, tak i obrazovém a slovním vyjádření. Spořitelna se přitom zavazuje používat je způsobem, který nepoškodí dobré jméno Partnera. Vícenáklady vzniklé s takovýmto použitím hradí Spořitelna.</w:t>
      </w:r>
    </w:p>
    <w:p w14:paraId="51950DE7" w14:textId="77777777" w:rsidR="00725049" w:rsidRPr="00376287" w:rsidRDefault="00725049">
      <w:pPr>
        <w:numPr>
          <w:ilvl w:val="0"/>
          <w:numId w:val="5"/>
        </w:numPr>
        <w:tabs>
          <w:tab w:val="left" w:pos="284"/>
        </w:tabs>
        <w:spacing w:after="120"/>
        <w:ind w:left="284" w:hanging="284"/>
        <w:textAlignment w:val="auto"/>
        <w:rPr>
          <w:color w:val="000000"/>
          <w:sz w:val="22"/>
          <w:szCs w:val="22"/>
        </w:rPr>
      </w:pPr>
      <w:r w:rsidRPr="00376287">
        <w:rPr>
          <w:sz w:val="22"/>
          <w:szCs w:val="22"/>
        </w:rPr>
        <w:t>zajistí Spořitelně prezentaci formou loga a sponzorského titulu na místě a v provedení odpovídajícímu postavení Spořitelny v hierarchii sponzorů Partnera ve všech tištěnýc</w:t>
      </w:r>
      <w:r w:rsidR="00B80DB7" w:rsidRPr="00376287">
        <w:rPr>
          <w:sz w:val="22"/>
          <w:szCs w:val="22"/>
        </w:rPr>
        <w:t xml:space="preserve">h oficiálních materiálech a webových stránkách </w:t>
      </w:r>
      <w:r w:rsidR="00994DAC" w:rsidRPr="00376287">
        <w:rPr>
          <w:sz w:val="22"/>
          <w:szCs w:val="22"/>
        </w:rPr>
        <w:t>P</w:t>
      </w:r>
      <w:r w:rsidR="00B80DB7" w:rsidRPr="00376287">
        <w:rPr>
          <w:sz w:val="22"/>
          <w:szCs w:val="22"/>
        </w:rPr>
        <w:t>rojektu</w:t>
      </w:r>
      <w:r w:rsidR="00994DAC" w:rsidRPr="00376287">
        <w:rPr>
          <w:sz w:val="22"/>
          <w:szCs w:val="22"/>
        </w:rPr>
        <w:t>.</w:t>
      </w:r>
    </w:p>
    <w:p w14:paraId="5E4341B0" w14:textId="6F16EDFB" w:rsidR="00B80DB7" w:rsidRPr="00376287" w:rsidRDefault="00725049" w:rsidP="00FF2574">
      <w:pPr>
        <w:numPr>
          <w:ilvl w:val="0"/>
          <w:numId w:val="5"/>
        </w:numPr>
        <w:tabs>
          <w:tab w:val="left" w:pos="284"/>
        </w:tabs>
        <w:spacing w:after="120"/>
        <w:ind w:left="284" w:hanging="284"/>
        <w:textAlignment w:val="auto"/>
        <w:rPr>
          <w:sz w:val="22"/>
          <w:szCs w:val="22"/>
        </w:rPr>
      </w:pPr>
      <w:r w:rsidRPr="00376287">
        <w:rPr>
          <w:sz w:val="22"/>
          <w:szCs w:val="22"/>
        </w:rPr>
        <w:t xml:space="preserve">umístí </w:t>
      </w:r>
      <w:r w:rsidR="00B80DB7" w:rsidRPr="00376287">
        <w:rPr>
          <w:sz w:val="22"/>
          <w:szCs w:val="22"/>
        </w:rPr>
        <w:t xml:space="preserve">sponzorský titul Spořitelny v prostorách </w:t>
      </w:r>
      <w:r w:rsidR="00994DAC" w:rsidRPr="00376287">
        <w:rPr>
          <w:sz w:val="22"/>
          <w:szCs w:val="22"/>
        </w:rPr>
        <w:t>realizace Projektu</w:t>
      </w:r>
      <w:r w:rsidR="00B80DB7" w:rsidRPr="00376287">
        <w:rPr>
          <w:sz w:val="22"/>
          <w:szCs w:val="22"/>
        </w:rPr>
        <w:t>.</w:t>
      </w:r>
    </w:p>
    <w:p w14:paraId="553BF6EB" w14:textId="77777777" w:rsidR="00B80DB7" w:rsidRPr="00376287" w:rsidRDefault="00B80DB7" w:rsidP="00FF2574">
      <w:pPr>
        <w:numPr>
          <w:ilvl w:val="0"/>
          <w:numId w:val="5"/>
        </w:numPr>
        <w:tabs>
          <w:tab w:val="left" w:pos="284"/>
        </w:tabs>
        <w:spacing w:after="120"/>
        <w:ind w:left="284" w:hanging="284"/>
        <w:textAlignment w:val="auto"/>
        <w:rPr>
          <w:sz w:val="22"/>
          <w:szCs w:val="22"/>
        </w:rPr>
      </w:pPr>
      <w:r w:rsidRPr="00376287">
        <w:rPr>
          <w:sz w:val="22"/>
          <w:szCs w:val="22"/>
        </w:rPr>
        <w:t xml:space="preserve">umístí logo a sponzorský titul na každé dílo v rámci </w:t>
      </w:r>
      <w:r w:rsidR="00994DAC" w:rsidRPr="00376287">
        <w:rPr>
          <w:sz w:val="22"/>
          <w:szCs w:val="22"/>
        </w:rPr>
        <w:t>Projektu (</w:t>
      </w:r>
      <w:r w:rsidRPr="00376287">
        <w:rPr>
          <w:sz w:val="22"/>
          <w:szCs w:val="22"/>
        </w:rPr>
        <w:t>sbírky Artotéky</w:t>
      </w:r>
      <w:r w:rsidR="00994DAC" w:rsidRPr="00376287">
        <w:rPr>
          <w:sz w:val="22"/>
          <w:szCs w:val="22"/>
        </w:rPr>
        <w:t>)</w:t>
      </w:r>
      <w:r w:rsidRPr="00376287">
        <w:rPr>
          <w:sz w:val="22"/>
          <w:szCs w:val="22"/>
        </w:rPr>
        <w:t>.</w:t>
      </w:r>
    </w:p>
    <w:p w14:paraId="787C8A7B" w14:textId="77777777" w:rsidR="00B80DB7" w:rsidRPr="00376287" w:rsidRDefault="00B80DB7" w:rsidP="00FF2574">
      <w:pPr>
        <w:numPr>
          <w:ilvl w:val="0"/>
          <w:numId w:val="5"/>
        </w:numPr>
        <w:tabs>
          <w:tab w:val="left" w:pos="284"/>
        </w:tabs>
        <w:spacing w:after="120"/>
        <w:ind w:left="284" w:hanging="284"/>
        <w:textAlignment w:val="auto"/>
        <w:rPr>
          <w:sz w:val="22"/>
          <w:szCs w:val="22"/>
        </w:rPr>
      </w:pPr>
      <w:r w:rsidRPr="00376287">
        <w:rPr>
          <w:sz w:val="22"/>
          <w:szCs w:val="22"/>
        </w:rPr>
        <w:t>umožní zapůjčení min. 5 obrazů ze sbírky Artotéky do prostor</w:t>
      </w:r>
      <w:r w:rsidR="00994DAC" w:rsidRPr="00376287">
        <w:rPr>
          <w:sz w:val="22"/>
          <w:szCs w:val="22"/>
        </w:rPr>
        <w:t xml:space="preserve"> zvolených Spořitelnou</w:t>
      </w:r>
      <w:r w:rsidRPr="00376287">
        <w:rPr>
          <w:sz w:val="22"/>
          <w:szCs w:val="22"/>
        </w:rPr>
        <w:t>.</w:t>
      </w:r>
    </w:p>
    <w:p w14:paraId="5CD98D37" w14:textId="77777777" w:rsidR="00B80DB7" w:rsidRPr="00376287" w:rsidRDefault="009260BA" w:rsidP="00FF2574">
      <w:pPr>
        <w:numPr>
          <w:ilvl w:val="0"/>
          <w:numId w:val="5"/>
        </w:numPr>
        <w:tabs>
          <w:tab w:val="left" w:pos="284"/>
        </w:tabs>
        <w:spacing w:after="120"/>
        <w:ind w:left="284" w:hanging="284"/>
        <w:textAlignment w:val="auto"/>
        <w:rPr>
          <w:sz w:val="22"/>
          <w:szCs w:val="22"/>
        </w:rPr>
      </w:pPr>
      <w:r w:rsidRPr="00376287">
        <w:rPr>
          <w:sz w:val="22"/>
          <w:szCs w:val="22"/>
        </w:rPr>
        <w:t xml:space="preserve">v případě zájmu Spořitelny </w:t>
      </w:r>
      <w:r w:rsidR="00994DAC" w:rsidRPr="00376287">
        <w:rPr>
          <w:sz w:val="22"/>
          <w:szCs w:val="22"/>
        </w:rPr>
        <w:t>u</w:t>
      </w:r>
      <w:r w:rsidR="00B80DB7" w:rsidRPr="00376287">
        <w:rPr>
          <w:sz w:val="22"/>
          <w:szCs w:val="22"/>
        </w:rPr>
        <w:t>spořádá min. 4 komentované prohlídky výstav</w:t>
      </w:r>
      <w:r w:rsidR="00994DAC" w:rsidRPr="00376287">
        <w:rPr>
          <w:sz w:val="22"/>
          <w:szCs w:val="22"/>
        </w:rPr>
        <w:t xml:space="preserve"> Partnera</w:t>
      </w:r>
      <w:r w:rsidR="00B80DB7" w:rsidRPr="00376287">
        <w:rPr>
          <w:sz w:val="22"/>
          <w:szCs w:val="22"/>
        </w:rPr>
        <w:t xml:space="preserve"> pro klienty </w:t>
      </w:r>
      <w:r w:rsidR="00994DAC" w:rsidRPr="00376287">
        <w:rPr>
          <w:sz w:val="22"/>
          <w:szCs w:val="22"/>
        </w:rPr>
        <w:t>Spořitelny</w:t>
      </w:r>
      <w:r w:rsidR="00B80DB7" w:rsidRPr="00376287">
        <w:rPr>
          <w:sz w:val="22"/>
          <w:szCs w:val="22"/>
        </w:rPr>
        <w:t>.</w:t>
      </w:r>
    </w:p>
    <w:p w14:paraId="210B4CA0" w14:textId="77777777" w:rsidR="00725049" w:rsidRPr="00376287" w:rsidRDefault="00725049" w:rsidP="00FF2574">
      <w:pPr>
        <w:numPr>
          <w:ilvl w:val="0"/>
          <w:numId w:val="5"/>
        </w:numPr>
        <w:tabs>
          <w:tab w:val="left" w:pos="284"/>
        </w:tabs>
        <w:spacing w:after="120"/>
        <w:ind w:left="284" w:hanging="284"/>
        <w:textAlignment w:val="auto"/>
        <w:rPr>
          <w:sz w:val="22"/>
          <w:szCs w:val="22"/>
        </w:rPr>
      </w:pPr>
      <w:r w:rsidRPr="00376287">
        <w:rPr>
          <w:sz w:val="22"/>
          <w:szCs w:val="22"/>
        </w:rPr>
        <w:t>předlož</w:t>
      </w:r>
      <w:r w:rsidR="00994DAC" w:rsidRPr="00376287">
        <w:rPr>
          <w:sz w:val="22"/>
          <w:szCs w:val="22"/>
        </w:rPr>
        <w:t>í</w:t>
      </w:r>
      <w:r w:rsidRPr="00376287">
        <w:rPr>
          <w:sz w:val="22"/>
          <w:szCs w:val="22"/>
        </w:rPr>
        <w:t xml:space="preserve"> ke schválení a následné korektuře všechny materiály, kde bude uváděno logo, tj. značka a logotyp, Spořitelny. </w:t>
      </w:r>
      <w:r w:rsidR="00C56324" w:rsidRPr="00376287">
        <w:rPr>
          <w:sz w:val="22"/>
          <w:szCs w:val="22"/>
        </w:rPr>
        <w:t>Písemný souhlas se způsobem uvedení a grafickým ztvárněním loga zajistí pověřený zástupce</w:t>
      </w:r>
      <w:r w:rsidR="00C56324" w:rsidRPr="00376287" w:rsidDel="009867CC">
        <w:rPr>
          <w:sz w:val="22"/>
          <w:szCs w:val="22"/>
        </w:rPr>
        <w:t xml:space="preserve"> </w:t>
      </w:r>
      <w:r w:rsidR="00C56324" w:rsidRPr="00376287">
        <w:rPr>
          <w:sz w:val="22"/>
          <w:szCs w:val="22"/>
        </w:rPr>
        <w:t xml:space="preserve">Spořitelny, a to nejpozději do </w:t>
      </w:r>
      <w:r w:rsidR="00B80DB7" w:rsidRPr="00376287">
        <w:rPr>
          <w:sz w:val="22"/>
          <w:szCs w:val="22"/>
        </w:rPr>
        <w:t xml:space="preserve">3 pracovních </w:t>
      </w:r>
      <w:r w:rsidR="00C56324" w:rsidRPr="00376287">
        <w:rPr>
          <w:sz w:val="22"/>
          <w:szCs w:val="22"/>
        </w:rPr>
        <w:t>dní, ode dne, kdy mu budou předmětné materiály předloženy.</w:t>
      </w:r>
    </w:p>
    <w:p w14:paraId="49876134" w14:textId="3DD80249" w:rsidR="00725049" w:rsidRPr="00376287" w:rsidRDefault="00725049" w:rsidP="00774CA5">
      <w:pPr>
        <w:numPr>
          <w:ilvl w:val="0"/>
          <w:numId w:val="5"/>
        </w:numPr>
        <w:tabs>
          <w:tab w:val="clear" w:pos="502"/>
          <w:tab w:val="num" w:pos="284"/>
          <w:tab w:val="left" w:pos="7655"/>
        </w:tabs>
        <w:spacing w:after="120"/>
        <w:ind w:left="284" w:hanging="284"/>
        <w:textAlignment w:val="auto"/>
        <w:rPr>
          <w:sz w:val="22"/>
          <w:szCs w:val="22"/>
        </w:rPr>
      </w:pPr>
      <w:r w:rsidRPr="00376287">
        <w:rPr>
          <w:sz w:val="22"/>
          <w:szCs w:val="22"/>
        </w:rPr>
        <w:t>dolož</w:t>
      </w:r>
      <w:r w:rsidR="00994DAC" w:rsidRPr="00376287">
        <w:rPr>
          <w:sz w:val="22"/>
          <w:szCs w:val="22"/>
        </w:rPr>
        <w:t>í</w:t>
      </w:r>
      <w:r w:rsidRPr="00376287">
        <w:rPr>
          <w:sz w:val="22"/>
          <w:szCs w:val="22"/>
        </w:rPr>
        <w:t xml:space="preserve"> Spořitelně </w:t>
      </w:r>
      <w:r w:rsidR="00774CA5">
        <w:rPr>
          <w:sz w:val="22"/>
          <w:szCs w:val="22"/>
        </w:rPr>
        <w:t>do 31. 12. 2019</w:t>
      </w:r>
      <w:r w:rsidR="009260BA" w:rsidRPr="00376287">
        <w:rPr>
          <w:sz w:val="22"/>
          <w:szCs w:val="22"/>
        </w:rPr>
        <w:t xml:space="preserve"> </w:t>
      </w:r>
      <w:r w:rsidRPr="00376287">
        <w:rPr>
          <w:sz w:val="22"/>
          <w:szCs w:val="22"/>
        </w:rPr>
        <w:t xml:space="preserve">plnění uvedené ve čl. II. část A této smlouvy a zprávu o vyhodnocení </w:t>
      </w:r>
      <w:r w:rsidR="00994DAC" w:rsidRPr="00376287">
        <w:rPr>
          <w:sz w:val="22"/>
          <w:szCs w:val="22"/>
        </w:rPr>
        <w:t>Projektu</w:t>
      </w:r>
      <w:r w:rsidRPr="00376287">
        <w:rPr>
          <w:sz w:val="22"/>
          <w:szCs w:val="22"/>
        </w:rPr>
        <w:t xml:space="preserve"> v následující struktuře:</w:t>
      </w:r>
    </w:p>
    <w:p w14:paraId="48120753" w14:textId="244920B2" w:rsidR="00376287" w:rsidRDefault="00376287" w:rsidP="00891608">
      <w:pPr>
        <w:numPr>
          <w:ilvl w:val="0"/>
          <w:numId w:val="7"/>
        </w:numPr>
        <w:tabs>
          <w:tab w:val="left" w:pos="7655"/>
        </w:tabs>
        <w:spacing w:after="60"/>
        <w:textAlignment w:val="auto"/>
        <w:rPr>
          <w:sz w:val="22"/>
          <w:szCs w:val="22"/>
        </w:rPr>
      </w:pPr>
      <w:r>
        <w:rPr>
          <w:sz w:val="22"/>
          <w:szCs w:val="22"/>
        </w:rPr>
        <w:t> s</w:t>
      </w:r>
      <w:r w:rsidR="00725049" w:rsidRPr="00376287">
        <w:rPr>
          <w:sz w:val="22"/>
          <w:szCs w:val="22"/>
        </w:rPr>
        <w:t>pecifikace předmětu plnění a doložení výtisky materiálů</w:t>
      </w:r>
    </w:p>
    <w:p w14:paraId="0EEE545A" w14:textId="76AFD2BE" w:rsidR="00725049" w:rsidRPr="00376287" w:rsidRDefault="00725049" w:rsidP="00891608">
      <w:pPr>
        <w:numPr>
          <w:ilvl w:val="0"/>
          <w:numId w:val="7"/>
        </w:numPr>
        <w:tabs>
          <w:tab w:val="left" w:pos="7655"/>
        </w:tabs>
        <w:spacing w:after="60"/>
        <w:textAlignment w:val="auto"/>
        <w:rPr>
          <w:sz w:val="22"/>
          <w:szCs w:val="22"/>
        </w:rPr>
      </w:pPr>
      <w:r w:rsidRPr="00376287">
        <w:rPr>
          <w:sz w:val="22"/>
          <w:szCs w:val="22"/>
        </w:rPr>
        <w:t> </w:t>
      </w:r>
      <w:r w:rsidR="00994DAC" w:rsidRPr="00376287">
        <w:rPr>
          <w:sz w:val="22"/>
          <w:szCs w:val="22"/>
        </w:rPr>
        <w:t>f</w:t>
      </w:r>
      <w:r w:rsidRPr="00376287">
        <w:rPr>
          <w:sz w:val="22"/>
          <w:szCs w:val="22"/>
        </w:rPr>
        <w:t>otodokumentace</w:t>
      </w:r>
      <w:r w:rsidR="00C56324" w:rsidRPr="00376287">
        <w:rPr>
          <w:sz w:val="22"/>
          <w:szCs w:val="22"/>
        </w:rPr>
        <w:t xml:space="preserve"> </w:t>
      </w:r>
    </w:p>
    <w:p w14:paraId="2E8D5CA9" w14:textId="7B9A86EA" w:rsidR="004430D7" w:rsidRPr="00376287" w:rsidRDefault="00725049" w:rsidP="00891608">
      <w:pPr>
        <w:numPr>
          <w:ilvl w:val="0"/>
          <w:numId w:val="7"/>
        </w:numPr>
        <w:tabs>
          <w:tab w:val="left" w:pos="284"/>
          <w:tab w:val="left" w:pos="7655"/>
        </w:tabs>
        <w:spacing w:after="60"/>
        <w:textAlignment w:val="auto"/>
        <w:rPr>
          <w:sz w:val="22"/>
          <w:szCs w:val="22"/>
        </w:rPr>
      </w:pPr>
      <w:r w:rsidRPr="00376287">
        <w:rPr>
          <w:sz w:val="22"/>
          <w:szCs w:val="22"/>
        </w:rPr>
        <w:t> zhodnocení vzájemné spolupráce (s uvedením problematických oblastí a pozitiv)</w:t>
      </w:r>
    </w:p>
    <w:p w14:paraId="0028841C" w14:textId="0145A479" w:rsidR="004430D7" w:rsidRPr="00376287" w:rsidRDefault="004430D7" w:rsidP="00774CA5">
      <w:pPr>
        <w:pStyle w:val="Odstavecseseznamem"/>
        <w:numPr>
          <w:ilvl w:val="0"/>
          <w:numId w:val="5"/>
        </w:numPr>
        <w:tabs>
          <w:tab w:val="clear" w:pos="502"/>
          <w:tab w:val="num" w:pos="0"/>
        </w:tabs>
        <w:spacing w:after="60"/>
        <w:ind w:left="426" w:hanging="426"/>
        <w:rPr>
          <w:sz w:val="22"/>
          <w:szCs w:val="22"/>
        </w:rPr>
      </w:pPr>
      <w:r w:rsidRPr="00376287">
        <w:rPr>
          <w:sz w:val="22"/>
          <w:szCs w:val="22"/>
        </w:rPr>
        <w:t>v případě, že Partner nesplní všechny závazky sjednané v čl. II, část A, je povinen celou částku</w:t>
      </w:r>
      <w:r w:rsidR="00A01BCB" w:rsidRPr="00376287">
        <w:rPr>
          <w:sz w:val="22"/>
          <w:szCs w:val="22"/>
        </w:rPr>
        <w:t>, nebo její</w:t>
      </w:r>
      <w:r w:rsidRPr="00376287">
        <w:rPr>
          <w:sz w:val="22"/>
          <w:szCs w:val="22"/>
        </w:rPr>
        <w:t xml:space="preserve"> </w:t>
      </w:r>
      <w:r w:rsidR="00A01BCB" w:rsidRPr="00376287">
        <w:rPr>
          <w:sz w:val="22"/>
          <w:szCs w:val="22"/>
        </w:rPr>
        <w:t xml:space="preserve">poměrnou </w:t>
      </w:r>
      <w:r w:rsidRPr="00376287">
        <w:rPr>
          <w:sz w:val="22"/>
          <w:szCs w:val="22"/>
        </w:rPr>
        <w:t>část</w:t>
      </w:r>
      <w:r w:rsidR="00A01BCB" w:rsidRPr="00376287">
        <w:rPr>
          <w:sz w:val="22"/>
          <w:szCs w:val="22"/>
        </w:rPr>
        <w:t xml:space="preserve"> (tato poměrná část bude vypočtena s ohledem na rozsah v jakém Partner své závazky z této smlouvy (ne)splnil</w:t>
      </w:r>
      <w:r w:rsidR="00A01BCB" w:rsidRPr="00376287">
        <w:rPr>
          <w:rStyle w:val="Znakapoznpodarou"/>
          <w:sz w:val="22"/>
          <w:szCs w:val="22"/>
        </w:rPr>
        <w:footnoteReference w:id="1"/>
      </w:r>
      <w:r w:rsidR="00A01BCB" w:rsidRPr="00376287">
        <w:rPr>
          <w:sz w:val="22"/>
          <w:szCs w:val="22"/>
        </w:rPr>
        <w:t>)</w:t>
      </w:r>
      <w:r w:rsidRPr="00376287">
        <w:rPr>
          <w:sz w:val="22"/>
          <w:szCs w:val="22"/>
        </w:rPr>
        <w:t xml:space="preserve">, vrátit dárci na účet č. </w:t>
      </w:r>
      <w:proofErr w:type="spellStart"/>
      <w:r w:rsidRPr="00376287">
        <w:rPr>
          <w:sz w:val="22"/>
          <w:szCs w:val="22"/>
        </w:rPr>
        <w:t>ú.</w:t>
      </w:r>
      <w:proofErr w:type="spellEnd"/>
      <w:r w:rsidRPr="00376287">
        <w:rPr>
          <w:sz w:val="22"/>
          <w:szCs w:val="22"/>
        </w:rPr>
        <w:t>,</w:t>
      </w:r>
      <w:r w:rsidR="008A01EA" w:rsidRPr="00376287">
        <w:rPr>
          <w:sz w:val="22"/>
          <w:szCs w:val="22"/>
        </w:rPr>
        <w:t xml:space="preserve"> 120088-34200166/0800 </w:t>
      </w:r>
      <w:r w:rsidRPr="00376287">
        <w:rPr>
          <w:sz w:val="22"/>
          <w:szCs w:val="22"/>
        </w:rPr>
        <w:t xml:space="preserve">a to nejpozději do 14 dnů od okamžiku doručení písemné výzvy k vrácení </w:t>
      </w:r>
      <w:r w:rsidR="00295765" w:rsidRPr="00376287">
        <w:rPr>
          <w:sz w:val="22"/>
          <w:szCs w:val="22"/>
        </w:rPr>
        <w:t>poskytnuté částky.</w:t>
      </w:r>
    </w:p>
    <w:p w14:paraId="59F0ADBA" w14:textId="77777777" w:rsidR="00376287" w:rsidRDefault="00376287" w:rsidP="00376287">
      <w:pPr>
        <w:pStyle w:val="Odstavecseseznamem"/>
        <w:tabs>
          <w:tab w:val="left" w:pos="284"/>
        </w:tabs>
        <w:spacing w:after="60"/>
        <w:ind w:left="502"/>
        <w:rPr>
          <w:b/>
          <w:sz w:val="22"/>
          <w:szCs w:val="22"/>
        </w:rPr>
      </w:pPr>
    </w:p>
    <w:p w14:paraId="726558DA" w14:textId="77777777" w:rsidR="00376287" w:rsidRDefault="00376287" w:rsidP="00376287">
      <w:pPr>
        <w:pStyle w:val="Odstavecseseznamem"/>
        <w:tabs>
          <w:tab w:val="left" w:pos="284"/>
        </w:tabs>
        <w:spacing w:after="60"/>
        <w:ind w:left="502"/>
        <w:rPr>
          <w:b/>
          <w:sz w:val="22"/>
          <w:szCs w:val="22"/>
        </w:rPr>
      </w:pPr>
    </w:p>
    <w:p w14:paraId="7236B65E" w14:textId="77777777" w:rsidR="00376287" w:rsidRPr="00376287" w:rsidRDefault="00376287" w:rsidP="00376287">
      <w:pPr>
        <w:pStyle w:val="Odstavecseseznamem"/>
        <w:tabs>
          <w:tab w:val="left" w:pos="284"/>
        </w:tabs>
        <w:spacing w:after="60"/>
        <w:ind w:left="502"/>
        <w:rPr>
          <w:b/>
          <w:sz w:val="22"/>
          <w:szCs w:val="22"/>
        </w:rPr>
      </w:pPr>
    </w:p>
    <w:p w14:paraId="2D60C8F1" w14:textId="77777777" w:rsidR="00725049" w:rsidRPr="00376287" w:rsidRDefault="00725049">
      <w:pPr>
        <w:spacing w:before="480" w:after="120"/>
        <w:rPr>
          <w:sz w:val="22"/>
          <w:szCs w:val="22"/>
        </w:rPr>
      </w:pPr>
      <w:r w:rsidRPr="00376287">
        <w:rPr>
          <w:b/>
          <w:sz w:val="22"/>
          <w:szCs w:val="22"/>
        </w:rPr>
        <w:lastRenderedPageBreak/>
        <w:t>B. Spořitelna</w:t>
      </w:r>
    </w:p>
    <w:p w14:paraId="750983D1" w14:textId="7DF9D96E" w:rsidR="00725049" w:rsidRPr="00376287" w:rsidRDefault="00725049">
      <w:pPr>
        <w:numPr>
          <w:ilvl w:val="0"/>
          <w:numId w:val="6"/>
        </w:numPr>
        <w:spacing w:after="120"/>
        <w:ind w:left="426" w:hanging="426"/>
        <w:rPr>
          <w:sz w:val="22"/>
          <w:szCs w:val="22"/>
        </w:rPr>
      </w:pPr>
      <w:r w:rsidRPr="00376287">
        <w:rPr>
          <w:sz w:val="22"/>
          <w:szCs w:val="22"/>
        </w:rPr>
        <w:t>posky</w:t>
      </w:r>
      <w:r w:rsidR="0031672A" w:rsidRPr="00376287">
        <w:rPr>
          <w:sz w:val="22"/>
          <w:szCs w:val="22"/>
        </w:rPr>
        <w:t>tne</w:t>
      </w:r>
      <w:r w:rsidRPr="00376287">
        <w:rPr>
          <w:sz w:val="22"/>
          <w:szCs w:val="22"/>
        </w:rPr>
        <w:t xml:space="preserve"> Partnerovi</w:t>
      </w:r>
      <w:r w:rsidR="00994DAC" w:rsidRPr="00376287">
        <w:rPr>
          <w:sz w:val="22"/>
          <w:szCs w:val="22"/>
        </w:rPr>
        <w:t xml:space="preserve"> pro plnění dle této smlouvy</w:t>
      </w:r>
      <w:r w:rsidRPr="00376287">
        <w:rPr>
          <w:sz w:val="22"/>
          <w:szCs w:val="22"/>
        </w:rPr>
        <w:t xml:space="preserve"> podklady pro </w:t>
      </w:r>
      <w:r w:rsidR="00F04312" w:rsidRPr="00376287">
        <w:rPr>
          <w:sz w:val="22"/>
          <w:szCs w:val="22"/>
        </w:rPr>
        <w:t>umístění loga</w:t>
      </w:r>
      <w:r w:rsidRPr="00376287">
        <w:rPr>
          <w:sz w:val="22"/>
          <w:szCs w:val="22"/>
        </w:rPr>
        <w:t xml:space="preserve"> a potřebné tiskové podklady do </w:t>
      </w:r>
      <w:r w:rsidR="00E074F2" w:rsidRPr="00376287">
        <w:rPr>
          <w:sz w:val="22"/>
          <w:szCs w:val="22"/>
        </w:rPr>
        <w:t>jednoho týdne</w:t>
      </w:r>
      <w:r w:rsidRPr="00376287">
        <w:rPr>
          <w:sz w:val="22"/>
          <w:szCs w:val="22"/>
        </w:rPr>
        <w:t xml:space="preserve"> od jejich vyžádání</w:t>
      </w:r>
      <w:r w:rsidR="00C56324" w:rsidRPr="00376287">
        <w:rPr>
          <w:sz w:val="22"/>
          <w:szCs w:val="22"/>
        </w:rPr>
        <w:t xml:space="preserve"> Partnerem.</w:t>
      </w:r>
    </w:p>
    <w:p w14:paraId="0912CEFB" w14:textId="5DB4B423" w:rsidR="00725049" w:rsidRPr="00376287" w:rsidRDefault="00725049">
      <w:pPr>
        <w:numPr>
          <w:ilvl w:val="0"/>
          <w:numId w:val="6"/>
        </w:numPr>
        <w:spacing w:after="120"/>
        <w:ind w:left="426" w:hanging="426"/>
        <w:rPr>
          <w:sz w:val="22"/>
          <w:szCs w:val="22"/>
        </w:rPr>
      </w:pPr>
      <w:r w:rsidRPr="00376287">
        <w:rPr>
          <w:sz w:val="22"/>
          <w:szCs w:val="22"/>
        </w:rPr>
        <w:t xml:space="preserve">uhradí Partnerovi za reklamní aktivity, které jsou předmětem této smlouvy, sjednanou cenu ve </w:t>
      </w:r>
      <w:r w:rsidRPr="00AB1284">
        <w:rPr>
          <w:sz w:val="22"/>
          <w:szCs w:val="22"/>
        </w:rPr>
        <w:t xml:space="preserve">výši </w:t>
      </w:r>
      <w:r w:rsidR="00AB1284" w:rsidRPr="00AB1284">
        <w:rPr>
          <w:sz w:val="22"/>
          <w:szCs w:val="22"/>
        </w:rPr>
        <w:t>200</w:t>
      </w:r>
      <w:r w:rsidR="00D871C9">
        <w:rPr>
          <w:sz w:val="22"/>
          <w:szCs w:val="22"/>
        </w:rPr>
        <w:t>.</w:t>
      </w:r>
      <w:r w:rsidR="00AB1284" w:rsidRPr="00AB1284">
        <w:rPr>
          <w:sz w:val="22"/>
          <w:szCs w:val="22"/>
        </w:rPr>
        <w:t>000</w:t>
      </w:r>
      <w:r w:rsidR="00B80DB7" w:rsidRPr="00AB1284">
        <w:rPr>
          <w:sz w:val="22"/>
          <w:szCs w:val="22"/>
        </w:rPr>
        <w:t>,</w:t>
      </w:r>
      <w:r w:rsidRPr="00AB1284">
        <w:rPr>
          <w:sz w:val="22"/>
          <w:szCs w:val="22"/>
        </w:rPr>
        <w:t>- Kč</w:t>
      </w:r>
      <w:r w:rsidR="00AD742D" w:rsidRPr="00AB1284">
        <w:rPr>
          <w:sz w:val="22"/>
          <w:szCs w:val="22"/>
        </w:rPr>
        <w:t xml:space="preserve"> </w:t>
      </w:r>
      <w:r w:rsidRPr="00AB1284">
        <w:rPr>
          <w:sz w:val="22"/>
          <w:szCs w:val="22"/>
        </w:rPr>
        <w:t xml:space="preserve">(slovy </w:t>
      </w:r>
      <w:r w:rsidR="00AB1284" w:rsidRPr="00AB1284">
        <w:rPr>
          <w:sz w:val="22"/>
          <w:szCs w:val="22"/>
        </w:rPr>
        <w:t>dvě</w:t>
      </w:r>
      <w:r w:rsidR="00D871C9">
        <w:rPr>
          <w:sz w:val="22"/>
          <w:szCs w:val="22"/>
        </w:rPr>
        <w:t xml:space="preserve"> </w:t>
      </w:r>
      <w:r w:rsidR="00AB1284" w:rsidRPr="00AB1284">
        <w:rPr>
          <w:sz w:val="22"/>
          <w:szCs w:val="22"/>
        </w:rPr>
        <w:t>stě</w:t>
      </w:r>
      <w:r w:rsidR="00D871C9">
        <w:rPr>
          <w:sz w:val="22"/>
          <w:szCs w:val="22"/>
        </w:rPr>
        <w:t xml:space="preserve"> </w:t>
      </w:r>
      <w:r w:rsidR="00AB1284" w:rsidRPr="00AB1284">
        <w:rPr>
          <w:sz w:val="22"/>
          <w:szCs w:val="22"/>
        </w:rPr>
        <w:t>tisíc</w:t>
      </w:r>
      <w:r w:rsidR="00B80DB7" w:rsidRPr="00AB1284">
        <w:rPr>
          <w:sz w:val="22"/>
          <w:szCs w:val="22"/>
        </w:rPr>
        <w:t xml:space="preserve"> </w:t>
      </w:r>
      <w:r w:rsidRPr="00AB1284">
        <w:rPr>
          <w:sz w:val="22"/>
          <w:szCs w:val="22"/>
        </w:rPr>
        <w:t>korun českých)</w:t>
      </w:r>
      <w:r w:rsidR="00AD742D" w:rsidRPr="00AB1284">
        <w:rPr>
          <w:sz w:val="22"/>
          <w:szCs w:val="22"/>
        </w:rPr>
        <w:t xml:space="preserve"> + DPH</w:t>
      </w:r>
      <w:r w:rsidR="00AD742D" w:rsidRPr="00376287">
        <w:rPr>
          <w:sz w:val="22"/>
          <w:szCs w:val="22"/>
        </w:rPr>
        <w:t xml:space="preserve"> v odpovídající výši.</w:t>
      </w:r>
    </w:p>
    <w:p w14:paraId="319B35F2" w14:textId="3268FD17" w:rsidR="00725049" w:rsidRPr="00376287" w:rsidRDefault="00725049" w:rsidP="00EA54E2">
      <w:pPr>
        <w:ind w:left="426" w:hanging="426"/>
        <w:rPr>
          <w:sz w:val="22"/>
          <w:szCs w:val="22"/>
        </w:rPr>
      </w:pPr>
      <w:r w:rsidRPr="00376287">
        <w:rPr>
          <w:sz w:val="22"/>
          <w:szCs w:val="22"/>
        </w:rPr>
        <w:t xml:space="preserve">3.  </w:t>
      </w:r>
      <w:r w:rsidRPr="00376287">
        <w:rPr>
          <w:sz w:val="22"/>
          <w:szCs w:val="22"/>
        </w:rPr>
        <w:tab/>
        <w:t xml:space="preserve">částku uvedenou v bodě 2. uhradí </w:t>
      </w:r>
      <w:r w:rsidR="004430D7" w:rsidRPr="00376287">
        <w:rPr>
          <w:sz w:val="22"/>
          <w:szCs w:val="22"/>
        </w:rPr>
        <w:t xml:space="preserve">po </w:t>
      </w:r>
      <w:r w:rsidR="003D3317" w:rsidRPr="00376287">
        <w:rPr>
          <w:sz w:val="22"/>
          <w:szCs w:val="22"/>
        </w:rPr>
        <w:t xml:space="preserve">nabytí účinnosti </w:t>
      </w:r>
      <w:r w:rsidR="004430D7" w:rsidRPr="00376287">
        <w:rPr>
          <w:sz w:val="22"/>
          <w:szCs w:val="22"/>
        </w:rPr>
        <w:t xml:space="preserve">této smlouvy oběma stranami </w:t>
      </w:r>
      <w:r w:rsidRPr="00376287">
        <w:rPr>
          <w:sz w:val="22"/>
          <w:szCs w:val="22"/>
        </w:rPr>
        <w:t>na základě řádných daňových dokladů (faktur) Partnera s lhůtou splatn</w:t>
      </w:r>
      <w:r w:rsidR="00377543">
        <w:rPr>
          <w:sz w:val="22"/>
          <w:szCs w:val="22"/>
        </w:rPr>
        <w:t xml:space="preserve">osti 30 dnů od jejich doručení. </w:t>
      </w:r>
      <w:r w:rsidRPr="00376287">
        <w:rPr>
          <w:bCs/>
          <w:sz w:val="22"/>
          <w:szCs w:val="22"/>
        </w:rPr>
        <w:t xml:space="preserve">Daňový doklad bude zaslán na korespondenční adresu Česká spořitelna, Olbrachtova 1929/62, 140 00 Praha 4. </w:t>
      </w:r>
      <w:r w:rsidR="00B81701" w:rsidRPr="00376287">
        <w:rPr>
          <w:bCs/>
          <w:sz w:val="22"/>
          <w:szCs w:val="22"/>
        </w:rPr>
        <w:t>Pokud faktura nebude splňovat náležitosti daňového dokladu nebo nebude vystavena v souladu s touto smlouvou, má Spořitelna právo vrátit ji Partnerovi ve lhůtě její splatnosti k opravě. Vrácením faktury přestává platit původní lhůta její splatnosti. Nová lhůta splatnosti začíná plynout dnem doručení opravené faktury Spořitelně. Dnem zaplacení se rozumí den zúčtování fakturované částky z bankovního účtu Spořitelny ve prospěch bankovního účtu Partnera</w:t>
      </w:r>
      <w:r w:rsidRPr="00376287">
        <w:rPr>
          <w:bCs/>
          <w:sz w:val="22"/>
          <w:szCs w:val="22"/>
        </w:rPr>
        <w:t>.</w:t>
      </w:r>
    </w:p>
    <w:p w14:paraId="2A7158AF" w14:textId="77777777" w:rsidR="00725049" w:rsidRPr="00376287" w:rsidRDefault="00725049">
      <w:pPr>
        <w:spacing w:before="480" w:after="240"/>
        <w:jc w:val="center"/>
        <w:rPr>
          <w:b/>
          <w:sz w:val="22"/>
          <w:szCs w:val="22"/>
        </w:rPr>
      </w:pPr>
      <w:r w:rsidRPr="00376287">
        <w:rPr>
          <w:b/>
          <w:sz w:val="22"/>
          <w:szCs w:val="22"/>
        </w:rPr>
        <w:t>čl. III.</w:t>
      </w:r>
    </w:p>
    <w:p w14:paraId="59640E42" w14:textId="77777777" w:rsidR="00725049" w:rsidRPr="00376287" w:rsidRDefault="00725049">
      <w:pPr>
        <w:spacing w:after="240"/>
        <w:jc w:val="center"/>
        <w:rPr>
          <w:sz w:val="22"/>
          <w:szCs w:val="22"/>
        </w:rPr>
      </w:pPr>
      <w:r w:rsidRPr="00376287">
        <w:rPr>
          <w:b/>
          <w:sz w:val="22"/>
          <w:szCs w:val="22"/>
        </w:rPr>
        <w:t>SMLUVNÍ POKUTA</w:t>
      </w:r>
    </w:p>
    <w:p w14:paraId="6E83EE43" w14:textId="20F4C3D3" w:rsidR="00FF2574" w:rsidRPr="00376287" w:rsidRDefault="00725049" w:rsidP="002200F6">
      <w:pPr>
        <w:numPr>
          <w:ilvl w:val="0"/>
          <w:numId w:val="3"/>
        </w:numPr>
        <w:rPr>
          <w:b/>
          <w:sz w:val="22"/>
          <w:szCs w:val="22"/>
        </w:rPr>
      </w:pPr>
      <w:r w:rsidRPr="00376287">
        <w:rPr>
          <w:sz w:val="22"/>
          <w:szCs w:val="22"/>
        </w:rPr>
        <w:t xml:space="preserve">Pro případ, že Partner nesplní </w:t>
      </w:r>
      <w:r w:rsidRPr="00377543">
        <w:rPr>
          <w:sz w:val="22"/>
          <w:szCs w:val="22"/>
        </w:rPr>
        <w:t xml:space="preserve">kterýkoliv ze závazků uvedených v čl. II, části A této smlouvy, a </w:t>
      </w:r>
      <w:r w:rsidR="00D871C9" w:rsidRPr="00377543">
        <w:rPr>
          <w:sz w:val="22"/>
          <w:szCs w:val="22"/>
        </w:rPr>
        <w:t xml:space="preserve">to včetně povinnosti mlčenlivosti a </w:t>
      </w:r>
      <w:r w:rsidRPr="00377543">
        <w:rPr>
          <w:sz w:val="22"/>
          <w:szCs w:val="22"/>
        </w:rPr>
        <w:t xml:space="preserve">nedohodne-li si se Spořitelnou rozsah, obsah a formu náhradního plnění, zavazuje se zaplatit Spořitelně za každé takové nesplnění svého jednotlivého závazku smluvní pokutu ve výši </w:t>
      </w:r>
      <w:r w:rsidR="00424399" w:rsidRPr="00377543">
        <w:rPr>
          <w:sz w:val="22"/>
          <w:szCs w:val="22"/>
        </w:rPr>
        <w:t>2 5</w:t>
      </w:r>
      <w:r w:rsidR="008A01EA" w:rsidRPr="00377543">
        <w:rPr>
          <w:sz w:val="22"/>
          <w:szCs w:val="22"/>
        </w:rPr>
        <w:t>00</w:t>
      </w:r>
      <w:r w:rsidR="004D7C11" w:rsidRPr="00377543">
        <w:rPr>
          <w:sz w:val="22"/>
          <w:szCs w:val="22"/>
        </w:rPr>
        <w:t xml:space="preserve">,- </w:t>
      </w:r>
      <w:r w:rsidRPr="00377543">
        <w:rPr>
          <w:sz w:val="22"/>
          <w:szCs w:val="22"/>
        </w:rPr>
        <w:t xml:space="preserve">Kč (slovy: </w:t>
      </w:r>
      <w:r w:rsidR="00424399" w:rsidRPr="00377543">
        <w:rPr>
          <w:sz w:val="22"/>
          <w:szCs w:val="22"/>
        </w:rPr>
        <w:t>dva tisíce pět set</w:t>
      </w:r>
      <w:r w:rsidR="00066095" w:rsidRPr="00377543">
        <w:rPr>
          <w:sz w:val="22"/>
          <w:szCs w:val="22"/>
        </w:rPr>
        <w:t xml:space="preserve"> korun českých), </w:t>
      </w:r>
      <w:r w:rsidRPr="00377543">
        <w:rPr>
          <w:sz w:val="22"/>
          <w:szCs w:val="22"/>
        </w:rPr>
        <w:t xml:space="preserve">a to vždy do 14 dnů od dne doručení písemné výzvy Spořitelny k jejímu zaplacení. </w:t>
      </w:r>
      <w:r w:rsidR="000B5B63" w:rsidRPr="00377543">
        <w:rPr>
          <w:sz w:val="22"/>
          <w:szCs w:val="22"/>
        </w:rPr>
        <w:t xml:space="preserve">Spořitelna je povinna doručit výzvu Partnerovi bezodkladně po zjištění nesplnění jeho jednotlivého závazku. </w:t>
      </w:r>
      <w:r w:rsidR="00B81701" w:rsidRPr="00377543">
        <w:rPr>
          <w:sz w:val="22"/>
          <w:szCs w:val="22"/>
        </w:rPr>
        <w:t xml:space="preserve">V případě odstoupení  dle </w:t>
      </w:r>
      <w:r w:rsidRPr="00377543">
        <w:rPr>
          <w:sz w:val="22"/>
          <w:szCs w:val="22"/>
        </w:rPr>
        <w:t xml:space="preserve"> článku IV, bod. </w:t>
      </w:r>
      <w:r w:rsidR="000B5B63" w:rsidRPr="00377543">
        <w:rPr>
          <w:sz w:val="22"/>
          <w:szCs w:val="22"/>
        </w:rPr>
        <w:t>5</w:t>
      </w:r>
      <w:r w:rsidRPr="00377543">
        <w:rPr>
          <w:sz w:val="22"/>
          <w:szCs w:val="22"/>
        </w:rPr>
        <w:t xml:space="preserve">., písm. b) zavazuje se </w:t>
      </w:r>
      <w:r w:rsidR="00B81701" w:rsidRPr="00377543">
        <w:rPr>
          <w:sz w:val="22"/>
          <w:szCs w:val="22"/>
        </w:rPr>
        <w:t xml:space="preserve">Partner </w:t>
      </w:r>
      <w:r w:rsidRPr="00377543">
        <w:rPr>
          <w:sz w:val="22"/>
          <w:szCs w:val="22"/>
        </w:rPr>
        <w:t>uhradit Spořitelně smluvní pokutu ve výši 30% sjednané ceny dle této smlouvy. Pro případ nezaplacení uplatněné smluvní</w:t>
      </w:r>
      <w:r w:rsidRPr="00376287">
        <w:rPr>
          <w:sz w:val="22"/>
          <w:szCs w:val="22"/>
        </w:rPr>
        <w:t xml:space="preserve"> pokuty se sjednává úrok z prodlení ve výši 0,05% za každý den prodlení s placením uplatněné výše smluvní pokuty. Úhradou smluvní pokuty není dotčen nárok Spořitelny na náhradu škody, včetně nároku na náhradu škody převyšující smluvní pokutu.</w:t>
      </w:r>
    </w:p>
    <w:p w14:paraId="56587CF2" w14:textId="77777777" w:rsidR="00725049" w:rsidRPr="00376287" w:rsidRDefault="00725049">
      <w:pPr>
        <w:spacing w:before="480" w:after="240"/>
        <w:jc w:val="center"/>
        <w:rPr>
          <w:b/>
          <w:sz w:val="22"/>
          <w:szCs w:val="22"/>
        </w:rPr>
      </w:pPr>
      <w:r w:rsidRPr="00376287">
        <w:rPr>
          <w:b/>
          <w:sz w:val="22"/>
          <w:szCs w:val="22"/>
        </w:rPr>
        <w:t>čl. IV.</w:t>
      </w:r>
    </w:p>
    <w:p w14:paraId="1BBE2C74" w14:textId="77777777" w:rsidR="00725049" w:rsidRPr="00376287" w:rsidRDefault="00725049">
      <w:pPr>
        <w:spacing w:after="240"/>
        <w:jc w:val="center"/>
        <w:rPr>
          <w:sz w:val="22"/>
          <w:szCs w:val="22"/>
        </w:rPr>
      </w:pPr>
      <w:r w:rsidRPr="00376287">
        <w:rPr>
          <w:b/>
          <w:sz w:val="22"/>
          <w:szCs w:val="22"/>
        </w:rPr>
        <w:t>ZÁVĚREČNÁ USTANOVENÍ</w:t>
      </w:r>
    </w:p>
    <w:p w14:paraId="69BC1E21" w14:textId="69A17FA9" w:rsidR="00725049" w:rsidRPr="00376287" w:rsidRDefault="00725049">
      <w:pPr>
        <w:numPr>
          <w:ilvl w:val="0"/>
          <w:numId w:val="2"/>
        </w:numPr>
        <w:spacing w:after="120"/>
        <w:rPr>
          <w:sz w:val="22"/>
          <w:szCs w:val="22"/>
        </w:rPr>
      </w:pPr>
      <w:r w:rsidRPr="00376287">
        <w:rPr>
          <w:sz w:val="22"/>
          <w:szCs w:val="22"/>
        </w:rPr>
        <w:t xml:space="preserve">Partner se zavazuje </w:t>
      </w:r>
      <w:r w:rsidR="00424399">
        <w:rPr>
          <w:sz w:val="22"/>
          <w:szCs w:val="22"/>
        </w:rPr>
        <w:t xml:space="preserve">v souvislosti s předmětem smlouvy (projektem Artotéka) </w:t>
      </w:r>
      <w:r w:rsidRPr="00376287">
        <w:rPr>
          <w:sz w:val="22"/>
          <w:szCs w:val="22"/>
        </w:rPr>
        <w:t>neuzavírat v roce 201</w:t>
      </w:r>
      <w:r w:rsidR="00424399">
        <w:rPr>
          <w:sz w:val="22"/>
          <w:szCs w:val="22"/>
        </w:rPr>
        <w:t>9</w:t>
      </w:r>
      <w:r w:rsidRPr="00376287">
        <w:rPr>
          <w:sz w:val="22"/>
          <w:szCs w:val="22"/>
        </w:rPr>
        <w:t xml:space="preserve"> jakýkoli sponzorský závazek s jakýmkoli subjektem z oboru finančnictví a nespolupracovat jakýmkoli způsobem a formou na jeho propagaci. </w:t>
      </w:r>
    </w:p>
    <w:p w14:paraId="70DCB678" w14:textId="60F023D6" w:rsidR="00725049" w:rsidRPr="00376287" w:rsidRDefault="00725049">
      <w:pPr>
        <w:numPr>
          <w:ilvl w:val="0"/>
          <w:numId w:val="2"/>
        </w:numPr>
        <w:spacing w:after="120"/>
        <w:rPr>
          <w:sz w:val="22"/>
          <w:szCs w:val="22"/>
        </w:rPr>
      </w:pPr>
      <w:r w:rsidRPr="00376287">
        <w:rPr>
          <w:sz w:val="22"/>
          <w:szCs w:val="22"/>
        </w:rPr>
        <w:t>Smlouva</w:t>
      </w:r>
      <w:r w:rsidR="00B81701" w:rsidRPr="00376287">
        <w:rPr>
          <w:sz w:val="22"/>
          <w:szCs w:val="22"/>
        </w:rPr>
        <w:t xml:space="preserve"> nabývá platnosti </w:t>
      </w:r>
      <w:r w:rsidR="00E65133">
        <w:rPr>
          <w:sz w:val="22"/>
          <w:szCs w:val="22"/>
        </w:rPr>
        <w:t xml:space="preserve">a účinnosti </w:t>
      </w:r>
      <w:r w:rsidR="00B81701" w:rsidRPr="00376287">
        <w:rPr>
          <w:sz w:val="22"/>
          <w:szCs w:val="22"/>
        </w:rPr>
        <w:t>dnem podpisu oběma smluvními stranami</w:t>
      </w:r>
      <w:r w:rsidRPr="00376287">
        <w:rPr>
          <w:sz w:val="22"/>
          <w:szCs w:val="22"/>
        </w:rPr>
        <w:t xml:space="preserve"> </w:t>
      </w:r>
      <w:r w:rsidR="00B81701" w:rsidRPr="00376287">
        <w:rPr>
          <w:sz w:val="22"/>
          <w:szCs w:val="22"/>
        </w:rPr>
        <w:t xml:space="preserve">a </w:t>
      </w:r>
      <w:r w:rsidRPr="00376287">
        <w:rPr>
          <w:sz w:val="22"/>
          <w:szCs w:val="22"/>
        </w:rPr>
        <w:t>uzavírá</w:t>
      </w:r>
      <w:r w:rsidR="00B81701" w:rsidRPr="00376287">
        <w:rPr>
          <w:sz w:val="22"/>
          <w:szCs w:val="22"/>
        </w:rPr>
        <w:t xml:space="preserve"> se</w:t>
      </w:r>
      <w:r w:rsidRPr="00376287">
        <w:rPr>
          <w:sz w:val="22"/>
          <w:szCs w:val="22"/>
        </w:rPr>
        <w:t xml:space="preserve"> na dobu určitou, a to </w:t>
      </w:r>
      <w:proofErr w:type="gramStart"/>
      <w:r w:rsidRPr="00376287">
        <w:rPr>
          <w:sz w:val="22"/>
          <w:szCs w:val="22"/>
        </w:rPr>
        <w:t>do</w:t>
      </w:r>
      <w:proofErr w:type="gramEnd"/>
      <w:r w:rsidRPr="00376287">
        <w:rPr>
          <w:sz w:val="22"/>
          <w:szCs w:val="22"/>
        </w:rPr>
        <w:t xml:space="preserve">: </w:t>
      </w:r>
      <w:proofErr w:type="gramStart"/>
      <w:r w:rsidR="00424399">
        <w:rPr>
          <w:sz w:val="22"/>
          <w:szCs w:val="22"/>
        </w:rPr>
        <w:t>31.12.</w:t>
      </w:r>
      <w:r w:rsidR="00377543">
        <w:rPr>
          <w:sz w:val="22"/>
          <w:szCs w:val="22"/>
        </w:rPr>
        <w:t xml:space="preserve"> </w:t>
      </w:r>
      <w:r w:rsidR="00424399">
        <w:rPr>
          <w:sz w:val="22"/>
          <w:szCs w:val="22"/>
        </w:rPr>
        <w:t>2019</w:t>
      </w:r>
      <w:proofErr w:type="gramEnd"/>
      <w:r w:rsidR="00B80DB7" w:rsidRPr="00376287">
        <w:rPr>
          <w:sz w:val="22"/>
          <w:szCs w:val="22"/>
        </w:rPr>
        <w:t>.</w:t>
      </w:r>
      <w:r w:rsidR="00B81701" w:rsidRPr="00376287">
        <w:rPr>
          <w:sz w:val="22"/>
          <w:szCs w:val="22"/>
        </w:rPr>
        <w:t xml:space="preserve"> </w:t>
      </w:r>
    </w:p>
    <w:p w14:paraId="5E511BAB" w14:textId="34523129" w:rsidR="00B81701" w:rsidRPr="00376287" w:rsidRDefault="00B81701">
      <w:pPr>
        <w:numPr>
          <w:ilvl w:val="0"/>
          <w:numId w:val="2"/>
        </w:numPr>
        <w:spacing w:after="120"/>
        <w:rPr>
          <w:sz w:val="22"/>
          <w:szCs w:val="22"/>
        </w:rPr>
      </w:pPr>
      <w:r w:rsidRPr="00376287">
        <w:rPr>
          <w:sz w:val="22"/>
          <w:szCs w:val="22"/>
        </w:rPr>
        <w:t>Smlouvu může Spořitelna vypovědět s tím, že výpovědní lhůta činí 1 měsíc a počíná běžet od prvního dne měsíce následujícího po měsíci</w:t>
      </w:r>
      <w:r w:rsidR="0031672A" w:rsidRPr="00376287">
        <w:rPr>
          <w:sz w:val="22"/>
          <w:szCs w:val="22"/>
        </w:rPr>
        <w:t>,</w:t>
      </w:r>
      <w:r w:rsidRPr="00376287">
        <w:rPr>
          <w:sz w:val="22"/>
          <w:szCs w:val="22"/>
        </w:rPr>
        <w:t xml:space="preserve"> v němž byla výpověď doručena Partnerovi. V průběhu výpovědní lhůty si smluvní strany vypořádají své vzájemné závazky.</w:t>
      </w:r>
    </w:p>
    <w:p w14:paraId="689F558C" w14:textId="2C2CBFAD" w:rsidR="00725049" w:rsidRPr="00811B58" w:rsidRDefault="00725049" w:rsidP="00811B58">
      <w:pPr>
        <w:numPr>
          <w:ilvl w:val="0"/>
          <w:numId w:val="2"/>
        </w:numPr>
        <w:spacing w:after="120"/>
        <w:rPr>
          <w:sz w:val="22"/>
          <w:szCs w:val="22"/>
        </w:rPr>
      </w:pPr>
      <w:r w:rsidRPr="00376287">
        <w:rPr>
          <w:sz w:val="22"/>
          <w:szCs w:val="22"/>
        </w:rPr>
        <w:t xml:space="preserve">Smluvní strany sjednávají, že zajišťování jejich závazků vyplývajících z této smlouvy a jejich vzájemnou spolupráci při jejím naplňování, budou zajišťovat svými pověřenými zástupci, a to </w:t>
      </w:r>
      <w:r w:rsidR="00AB1284" w:rsidRPr="00AB1284">
        <w:rPr>
          <w:sz w:val="22"/>
          <w:szCs w:val="22"/>
        </w:rPr>
        <w:t>Kateři</w:t>
      </w:r>
      <w:r w:rsidR="00811B58">
        <w:rPr>
          <w:sz w:val="22"/>
          <w:szCs w:val="22"/>
        </w:rPr>
        <w:t>nou</w:t>
      </w:r>
      <w:r w:rsidR="00AB1284" w:rsidRPr="00811B58">
        <w:rPr>
          <w:sz w:val="22"/>
          <w:szCs w:val="22"/>
        </w:rPr>
        <w:t xml:space="preserve"> </w:t>
      </w:r>
      <w:r w:rsidR="00811B58" w:rsidRPr="00811B58">
        <w:rPr>
          <w:sz w:val="22"/>
          <w:szCs w:val="22"/>
        </w:rPr>
        <w:t>Martínkov</w:t>
      </w:r>
      <w:r w:rsidR="00811B58">
        <w:rPr>
          <w:sz w:val="22"/>
          <w:szCs w:val="22"/>
        </w:rPr>
        <w:t>ou</w:t>
      </w:r>
      <w:r w:rsidR="00811B58" w:rsidRPr="00811B58">
        <w:rPr>
          <w:sz w:val="22"/>
          <w:szCs w:val="22"/>
        </w:rPr>
        <w:t xml:space="preserve"> </w:t>
      </w:r>
      <w:r w:rsidRPr="00811B58">
        <w:rPr>
          <w:sz w:val="22"/>
          <w:szCs w:val="22"/>
        </w:rPr>
        <w:t xml:space="preserve">(email: </w:t>
      </w:r>
      <w:r w:rsidR="00AB1284" w:rsidRPr="00811B58">
        <w:rPr>
          <w:sz w:val="22"/>
          <w:szCs w:val="22"/>
        </w:rPr>
        <w:t>katmartinkova</w:t>
      </w:r>
      <w:r w:rsidR="00B80DB7" w:rsidRPr="00811B58">
        <w:rPr>
          <w:sz w:val="22"/>
          <w:szCs w:val="22"/>
        </w:rPr>
        <w:t>@csas.cz,</w:t>
      </w:r>
      <w:r w:rsidR="00FF2574" w:rsidRPr="00811B58">
        <w:rPr>
          <w:sz w:val="22"/>
          <w:szCs w:val="22"/>
        </w:rPr>
        <w:t xml:space="preserve"> tel. </w:t>
      </w:r>
      <w:r w:rsidR="00AB1284" w:rsidRPr="00811B58">
        <w:rPr>
          <w:sz w:val="22"/>
          <w:szCs w:val="22"/>
        </w:rPr>
        <w:t>605502673</w:t>
      </w:r>
      <w:r w:rsidRPr="00811B58">
        <w:rPr>
          <w:sz w:val="22"/>
          <w:szCs w:val="22"/>
        </w:rPr>
        <w:t xml:space="preserve">) za Spořitelnu a </w:t>
      </w:r>
      <w:r w:rsidR="00811B58" w:rsidRPr="00811B58">
        <w:rPr>
          <w:sz w:val="22"/>
          <w:szCs w:val="22"/>
        </w:rPr>
        <w:t>Táň</w:t>
      </w:r>
      <w:r w:rsidR="00811B58">
        <w:rPr>
          <w:sz w:val="22"/>
          <w:szCs w:val="22"/>
        </w:rPr>
        <w:t>ou</w:t>
      </w:r>
      <w:r w:rsidR="00811B58" w:rsidRPr="00811B58">
        <w:rPr>
          <w:sz w:val="22"/>
          <w:szCs w:val="22"/>
        </w:rPr>
        <w:t xml:space="preserve"> Šedov</w:t>
      </w:r>
      <w:r w:rsidR="00811B58">
        <w:rPr>
          <w:sz w:val="22"/>
          <w:szCs w:val="22"/>
        </w:rPr>
        <w:t>ou</w:t>
      </w:r>
      <w:r w:rsidR="00811B58" w:rsidRPr="00811B58">
        <w:rPr>
          <w:sz w:val="22"/>
          <w:szCs w:val="22"/>
        </w:rPr>
        <w:t xml:space="preserve"> </w:t>
      </w:r>
      <w:r w:rsidR="004430D7" w:rsidRPr="00811B58">
        <w:rPr>
          <w:sz w:val="22"/>
          <w:szCs w:val="22"/>
        </w:rPr>
        <w:t>(</w:t>
      </w:r>
      <w:r w:rsidRPr="00811B58">
        <w:rPr>
          <w:sz w:val="22"/>
          <w:szCs w:val="22"/>
        </w:rPr>
        <w:t xml:space="preserve">email:  </w:t>
      </w:r>
      <w:proofErr w:type="gramStart"/>
      <w:r w:rsidR="004D7C11" w:rsidRPr="00811B58">
        <w:rPr>
          <w:sz w:val="22"/>
          <w:szCs w:val="22"/>
        </w:rPr>
        <w:t>tana.sedova@moravska-galerie</w:t>
      </w:r>
      <w:proofErr w:type="gramEnd"/>
      <w:r w:rsidR="004D7C11" w:rsidRPr="00811B58">
        <w:rPr>
          <w:sz w:val="22"/>
          <w:szCs w:val="22"/>
        </w:rPr>
        <w:t xml:space="preserve">.cz, </w:t>
      </w:r>
      <w:r w:rsidRPr="00811B58">
        <w:rPr>
          <w:sz w:val="22"/>
          <w:szCs w:val="22"/>
        </w:rPr>
        <w:t xml:space="preserve">tel. </w:t>
      </w:r>
      <w:r w:rsidR="004D7C11" w:rsidRPr="00811B58">
        <w:rPr>
          <w:sz w:val="22"/>
          <w:szCs w:val="22"/>
        </w:rPr>
        <w:t xml:space="preserve">773 782 022) </w:t>
      </w:r>
      <w:r w:rsidRPr="00811B58">
        <w:rPr>
          <w:sz w:val="22"/>
          <w:szCs w:val="22"/>
        </w:rPr>
        <w:t xml:space="preserve">za Partnera. Smluvní strany jsou oprávněny pověřené zástupce změnit, tato změna </w:t>
      </w:r>
      <w:r w:rsidRPr="00811B58">
        <w:rPr>
          <w:sz w:val="22"/>
          <w:szCs w:val="22"/>
        </w:rPr>
        <w:lastRenderedPageBreak/>
        <w:t>je pro obě smluvní strany závazná poté, co bylo druhé smluvní straně doručeno písemné oznámení o této změně.</w:t>
      </w:r>
    </w:p>
    <w:p w14:paraId="43A1C150" w14:textId="77777777" w:rsidR="00725049" w:rsidRPr="00376287" w:rsidRDefault="00725049">
      <w:pPr>
        <w:numPr>
          <w:ilvl w:val="0"/>
          <w:numId w:val="2"/>
        </w:numPr>
        <w:spacing w:after="120"/>
        <w:rPr>
          <w:sz w:val="22"/>
          <w:szCs w:val="22"/>
        </w:rPr>
      </w:pPr>
      <w:r w:rsidRPr="00376287">
        <w:rPr>
          <w:sz w:val="22"/>
          <w:szCs w:val="22"/>
        </w:rPr>
        <w:t xml:space="preserve">Od této smlouvy je možné odstoupit za podmínek stanovených zákonem a dále z těchto důvodů: </w:t>
      </w:r>
    </w:p>
    <w:p w14:paraId="2F81F1A8" w14:textId="77777777" w:rsidR="00725049" w:rsidRPr="00376287" w:rsidRDefault="00725049">
      <w:pPr>
        <w:spacing w:after="120"/>
        <w:ind w:left="340" w:hanging="56"/>
        <w:rPr>
          <w:sz w:val="22"/>
          <w:szCs w:val="22"/>
        </w:rPr>
      </w:pPr>
      <w:r w:rsidRPr="00376287">
        <w:rPr>
          <w:sz w:val="22"/>
          <w:szCs w:val="22"/>
        </w:rPr>
        <w:t xml:space="preserve"> a) Spořitelna je k odstoupení od smlouvy oprávněna tehdy, jestliže by byly ve sdělovacích prostředcích zveřejněny věrohodné a objektivně podložené negativní zprávy ve spojitosti s Partnerem nebo s </w:t>
      </w:r>
      <w:r w:rsidR="00A05B15" w:rsidRPr="00376287">
        <w:rPr>
          <w:sz w:val="22"/>
          <w:szCs w:val="22"/>
        </w:rPr>
        <w:t>Projektem</w:t>
      </w:r>
      <w:r w:rsidRPr="00376287">
        <w:rPr>
          <w:sz w:val="22"/>
          <w:szCs w:val="22"/>
        </w:rPr>
        <w:t>, a to např. aféry, majetkové spekulace, apod.</w:t>
      </w:r>
    </w:p>
    <w:p w14:paraId="27207A79" w14:textId="708170BB" w:rsidR="00725049" w:rsidRPr="00376287" w:rsidRDefault="00725049">
      <w:pPr>
        <w:spacing w:after="120"/>
        <w:ind w:left="340"/>
        <w:rPr>
          <w:sz w:val="22"/>
          <w:szCs w:val="22"/>
        </w:rPr>
      </w:pPr>
      <w:r w:rsidRPr="00376287">
        <w:rPr>
          <w:sz w:val="22"/>
          <w:szCs w:val="22"/>
        </w:rPr>
        <w:t xml:space="preserve">b) Spořitelna je k odstoupení od smlouvy dále oprávněna v případě, že Partner nabídnul, dal nebo slíbil jakékoli osobě, bez ohledu na to jestli se jedná o zaměstnance Spořitelny, jakýkoli dárek nebo odměnu jakéhokoli druhu jako pobídku nebo pozornost, aby se něco ve vztahu k této smlouvě uskutečnilo nebo neuskutečnilo nebo že se něco uskutečnilo nebo neuskutečnilo, provedl </w:t>
      </w:r>
      <w:r w:rsidR="00811B58">
        <w:rPr>
          <w:sz w:val="22"/>
          <w:szCs w:val="22"/>
        </w:rPr>
        <w:t>jakékoliv jednání</w:t>
      </w:r>
      <w:r w:rsidRPr="00376287">
        <w:rPr>
          <w:sz w:val="22"/>
          <w:szCs w:val="22"/>
        </w:rPr>
        <w:t xml:space="preserve"> k získání možnosti uzavřít tuto smlouvu nebo jestliže </w:t>
      </w:r>
      <w:r w:rsidR="00811B58">
        <w:rPr>
          <w:sz w:val="22"/>
          <w:szCs w:val="22"/>
        </w:rPr>
        <w:t>podobná jednání byla uskutečněna</w:t>
      </w:r>
      <w:r w:rsidRPr="00376287">
        <w:rPr>
          <w:sz w:val="22"/>
          <w:szCs w:val="22"/>
        </w:rPr>
        <w:t xml:space="preserve"> jakoukoli osobou zaměstnanou Spořitelnou nebo</w:t>
      </w:r>
      <w:r w:rsidR="00811B58">
        <w:rPr>
          <w:sz w:val="22"/>
          <w:szCs w:val="22"/>
        </w:rPr>
        <w:t xml:space="preserve"> osobou</w:t>
      </w:r>
      <w:r w:rsidRPr="00376287">
        <w:rPr>
          <w:sz w:val="22"/>
          <w:szCs w:val="22"/>
        </w:rPr>
        <w:t xml:space="preserve"> jednající jejím jménem, bez ohledu na to, zda to Partner věděl či nikoli. Partner se zavazuje informovat Spořitelnu před uzavřením této smlouvy o jakýchkoli a všech poplatcích, provizích, prodejních bonusech, odměnách za doporučení apod., hrazených jakémukoli subjektu či osobě, která není zaměstnancem Spořitelny včetně jména nebo názvu takového subjektu, kterému se hradilo anebo kterému byly poskytovány služby</w:t>
      </w:r>
      <w:r w:rsidR="007B7EDD" w:rsidRPr="00376287">
        <w:rPr>
          <w:sz w:val="22"/>
          <w:szCs w:val="22"/>
        </w:rPr>
        <w:t>.</w:t>
      </w:r>
    </w:p>
    <w:p w14:paraId="24072F87" w14:textId="77777777" w:rsidR="00725049" w:rsidRPr="00376287" w:rsidRDefault="00725049">
      <w:pPr>
        <w:spacing w:before="60" w:after="120"/>
        <w:ind w:left="340"/>
        <w:rPr>
          <w:sz w:val="22"/>
          <w:szCs w:val="22"/>
        </w:rPr>
      </w:pPr>
      <w:r w:rsidRPr="00376287">
        <w:rPr>
          <w:sz w:val="22"/>
          <w:szCs w:val="22"/>
        </w:rPr>
        <w:t>Odstoupení od smlouvy musí být písemné a je účinné doručením druhé smluvní straně.</w:t>
      </w:r>
    </w:p>
    <w:p w14:paraId="6F7160F1" w14:textId="77777777" w:rsidR="00E363FC" w:rsidRDefault="00B81701" w:rsidP="00376287">
      <w:pPr>
        <w:numPr>
          <w:ilvl w:val="0"/>
          <w:numId w:val="2"/>
        </w:numPr>
        <w:spacing w:before="60" w:after="120"/>
        <w:rPr>
          <w:sz w:val="22"/>
          <w:szCs w:val="22"/>
        </w:rPr>
      </w:pPr>
      <w:r w:rsidRPr="00376287">
        <w:rPr>
          <w:sz w:val="22"/>
          <w:szCs w:val="22"/>
        </w:rPr>
        <w:t>Dojde-li k odstoupení od smlouvy z důvodu porušení ustanovení této smlouvy</w:t>
      </w:r>
      <w:r w:rsidR="00FF2574" w:rsidRPr="00376287">
        <w:rPr>
          <w:sz w:val="22"/>
          <w:szCs w:val="22"/>
        </w:rPr>
        <w:t xml:space="preserve"> </w:t>
      </w:r>
      <w:r w:rsidRPr="00376287">
        <w:rPr>
          <w:sz w:val="22"/>
          <w:szCs w:val="22"/>
        </w:rPr>
        <w:t>jednou stranou, má druhá strana, která byla tímto jednáním poškozena, nárok i na náhradu škody včetně nároku na náhradu prokazatelně vynaložených nákladů.</w:t>
      </w:r>
    </w:p>
    <w:p w14:paraId="04152239" w14:textId="6BA0F68F" w:rsidR="00725049" w:rsidRDefault="00725049" w:rsidP="00376287">
      <w:pPr>
        <w:numPr>
          <w:ilvl w:val="0"/>
          <w:numId w:val="2"/>
        </w:numPr>
        <w:spacing w:before="60" w:after="120"/>
        <w:rPr>
          <w:sz w:val="22"/>
          <w:szCs w:val="22"/>
        </w:rPr>
      </w:pPr>
      <w:r w:rsidRPr="00376287">
        <w:rPr>
          <w:sz w:val="22"/>
          <w:szCs w:val="22"/>
        </w:rPr>
        <w:t>Partner není oprávněn postoupit třetí straně záv</w:t>
      </w:r>
      <w:r w:rsidR="00FF2574" w:rsidRPr="00376287">
        <w:rPr>
          <w:sz w:val="22"/>
          <w:szCs w:val="22"/>
        </w:rPr>
        <w:t>azky anebo práva vyplývající mu</w:t>
      </w:r>
      <w:r w:rsidRPr="00376287">
        <w:rPr>
          <w:sz w:val="22"/>
          <w:szCs w:val="22"/>
        </w:rPr>
        <w:t xml:space="preserve"> z této smlouvy. K plnění svých závazků je Partner oprávněn využít subdodavatele </w:t>
      </w:r>
      <w:r w:rsidR="00B81701" w:rsidRPr="00376287">
        <w:rPr>
          <w:sz w:val="22"/>
          <w:szCs w:val="22"/>
        </w:rPr>
        <w:t>s tím, že z</w:t>
      </w:r>
      <w:r w:rsidRPr="00376287">
        <w:rPr>
          <w:sz w:val="22"/>
          <w:szCs w:val="22"/>
        </w:rPr>
        <w:t>a plnění poskytnuté subdodavateli odpovídá Partner tak, jako kdyby toto plnění poskytl sám.</w:t>
      </w:r>
    </w:p>
    <w:p w14:paraId="3E2FA950" w14:textId="701F4A9E" w:rsidR="00811B58" w:rsidRPr="00811B58" w:rsidRDefault="00811B58" w:rsidP="00377543">
      <w:pPr>
        <w:numPr>
          <w:ilvl w:val="0"/>
          <w:numId w:val="2"/>
        </w:numPr>
        <w:spacing w:after="120"/>
        <w:rPr>
          <w:sz w:val="22"/>
          <w:szCs w:val="22"/>
        </w:rPr>
      </w:pPr>
      <w:r w:rsidRPr="002200F6">
        <w:rPr>
          <w:sz w:val="22"/>
          <w:szCs w:val="22"/>
        </w:rPr>
        <w:t>Veškerá ustanovení této smlouvy a informace získané jejím plněním jsou považován</w:t>
      </w:r>
      <w:r>
        <w:rPr>
          <w:sz w:val="22"/>
          <w:szCs w:val="22"/>
        </w:rPr>
        <w:t>y</w:t>
      </w:r>
      <w:r w:rsidRPr="002200F6">
        <w:rPr>
          <w:sz w:val="22"/>
          <w:szCs w:val="22"/>
        </w:rPr>
        <w:t xml:space="preserve"> za důvěrné. Z tohoto důvodu je ani jedna ze smluvních stran neposkytne k dispozici třetím osobám (s výjimkou informací nezbytných pro případné zadání zakázky na provedení práce vedoucí ke splnění závazků nebo k výkonu poskytnutých práv některé ze smluvních stran u produkční či reklamní agentury). Spořitelna je však oprávněna tyto informace poskytnout osobám, které jsou členy Finanční skupiny České spořitelny nebo </w:t>
      </w:r>
      <w:proofErr w:type="spellStart"/>
      <w:r w:rsidRPr="002200F6">
        <w:rPr>
          <w:sz w:val="22"/>
          <w:szCs w:val="22"/>
        </w:rPr>
        <w:t>Erste</w:t>
      </w:r>
      <w:proofErr w:type="spellEnd"/>
      <w:r w:rsidRPr="002200F6">
        <w:rPr>
          <w:sz w:val="22"/>
          <w:szCs w:val="22"/>
        </w:rPr>
        <w:t xml:space="preserve"> Group. </w:t>
      </w:r>
    </w:p>
    <w:p w14:paraId="4444052C" w14:textId="03624328" w:rsidR="00295765" w:rsidRPr="00774CA5" w:rsidRDefault="00295765" w:rsidP="00774CA5">
      <w:pPr>
        <w:numPr>
          <w:ilvl w:val="0"/>
          <w:numId w:val="2"/>
        </w:numPr>
        <w:suppressAutoHyphens w:val="0"/>
        <w:autoSpaceDN w:val="0"/>
        <w:adjustRightInd w:val="0"/>
        <w:spacing w:after="120"/>
        <w:rPr>
          <w:sz w:val="22"/>
          <w:szCs w:val="22"/>
        </w:rPr>
      </w:pPr>
      <w:r w:rsidRPr="00376287">
        <w:rPr>
          <w:sz w:val="22"/>
          <w:szCs w:val="22"/>
        </w:rPr>
        <w:t xml:space="preserve">Smluvní strany za účelem naplnění požadavků zákona č. 340/2015 Sb., o zvláštních podmínkách účinnosti některých smluv, uveřejňování těchto smluv a o registru smluv (dále také jen jako „zákon o registru smluv“), ujednávají, že elektronický obraz textového obsahu této smlouvy v otevřeném a strojově čitelném formátu včetně </w:t>
      </w:r>
      <w:proofErr w:type="spellStart"/>
      <w:r w:rsidRPr="00376287">
        <w:rPr>
          <w:sz w:val="22"/>
          <w:szCs w:val="22"/>
        </w:rPr>
        <w:t>metadat</w:t>
      </w:r>
      <w:proofErr w:type="spellEnd"/>
      <w:r w:rsidRPr="00376287">
        <w:rPr>
          <w:sz w:val="22"/>
          <w:szCs w:val="22"/>
        </w:rPr>
        <w:t xml:space="preserve"> podle ustanovení § 5 odst. 5 zákona o registru smluv, bude uveřejněn vložením do registru smluv coby informačního systému veřejné správy. Smluvní strany v dané souvislosti dále ujednávají, že uveřejnění dle předchozí věty zajistí </w:t>
      </w:r>
      <w:r w:rsidR="003D3317" w:rsidRPr="00376287">
        <w:rPr>
          <w:sz w:val="22"/>
          <w:szCs w:val="22"/>
        </w:rPr>
        <w:t>Spořitelna</w:t>
      </w:r>
      <w:r w:rsidRPr="00376287">
        <w:rPr>
          <w:sz w:val="22"/>
          <w:szCs w:val="22"/>
        </w:rPr>
        <w:t xml:space="preserve">, a to do třiceti (30) dní ode dne uzavření této smlouvy. </w:t>
      </w:r>
      <w:r w:rsidR="003D3317" w:rsidRPr="00376287">
        <w:rPr>
          <w:sz w:val="22"/>
          <w:szCs w:val="22"/>
        </w:rPr>
        <w:t>Spořitelna</w:t>
      </w:r>
      <w:r w:rsidRPr="00376287">
        <w:rPr>
          <w:sz w:val="22"/>
          <w:szCs w:val="22"/>
        </w:rPr>
        <w:t xml:space="preserve"> bude do patnácti (15) dní následující poté, co jí bude do datové schránky doručeno potvrzení správce registru smluv o uveřejnění této smlouvy v registru smluv, informovat o této skutečnosti </w:t>
      </w:r>
      <w:r w:rsidR="003D3317" w:rsidRPr="00376287">
        <w:rPr>
          <w:sz w:val="22"/>
          <w:szCs w:val="22"/>
        </w:rPr>
        <w:t>Partnera</w:t>
      </w:r>
      <w:r w:rsidRPr="00376287">
        <w:rPr>
          <w:sz w:val="22"/>
          <w:szCs w:val="22"/>
        </w:rPr>
        <w:t xml:space="preserve"> formou elektronické zprávy na následující e-mailové adresy: </w:t>
      </w:r>
      <w:proofErr w:type="gramStart"/>
      <w:r w:rsidR="003D3317" w:rsidRPr="00376287">
        <w:rPr>
          <w:sz w:val="22"/>
          <w:szCs w:val="22"/>
        </w:rPr>
        <w:t>tana.sedova@moravska-galerie</w:t>
      </w:r>
      <w:proofErr w:type="gramEnd"/>
      <w:r w:rsidR="003D3317" w:rsidRPr="00376287">
        <w:rPr>
          <w:sz w:val="22"/>
          <w:szCs w:val="22"/>
        </w:rPr>
        <w:t>.cz</w:t>
      </w:r>
      <w:r w:rsidRPr="00376287">
        <w:rPr>
          <w:sz w:val="22"/>
          <w:szCs w:val="22"/>
        </w:rPr>
        <w:t xml:space="preserve">. Smluvní strany se dohodly, že zveřejněny nebudou osobní údaje zaměstnanců </w:t>
      </w:r>
      <w:r w:rsidR="00595EB0" w:rsidRPr="00376287">
        <w:rPr>
          <w:sz w:val="22"/>
          <w:szCs w:val="22"/>
        </w:rPr>
        <w:t>Spořitelny</w:t>
      </w:r>
      <w:r w:rsidRPr="00376287">
        <w:rPr>
          <w:sz w:val="22"/>
          <w:szCs w:val="22"/>
        </w:rPr>
        <w:t xml:space="preserve"> (</w:t>
      </w:r>
      <w:r w:rsidR="00E13FD3" w:rsidRPr="00376287">
        <w:rPr>
          <w:sz w:val="22"/>
          <w:szCs w:val="22"/>
        </w:rPr>
        <w:t>Spořitelna</w:t>
      </w:r>
      <w:r w:rsidRPr="00376287">
        <w:rPr>
          <w:sz w:val="22"/>
          <w:szCs w:val="22"/>
        </w:rPr>
        <w:t xml:space="preserve"> zajistí znečitelnění těchto údajů).</w:t>
      </w:r>
    </w:p>
    <w:p w14:paraId="5DFC22C4" w14:textId="702D70D9" w:rsidR="00B81701" w:rsidRPr="00376287" w:rsidRDefault="00E363FC" w:rsidP="00774CA5">
      <w:pPr>
        <w:suppressAutoHyphens w:val="0"/>
        <w:autoSpaceDN w:val="0"/>
        <w:adjustRightInd w:val="0"/>
        <w:spacing w:after="120"/>
        <w:ind w:left="340" w:hanging="340"/>
        <w:rPr>
          <w:sz w:val="22"/>
          <w:szCs w:val="22"/>
        </w:rPr>
      </w:pPr>
      <w:r>
        <w:rPr>
          <w:sz w:val="22"/>
          <w:szCs w:val="22"/>
        </w:rPr>
        <w:t>9</w:t>
      </w:r>
      <w:r w:rsidR="004D7C11" w:rsidRPr="00376287">
        <w:rPr>
          <w:sz w:val="22"/>
          <w:szCs w:val="22"/>
        </w:rPr>
        <w:t xml:space="preserve">. </w:t>
      </w:r>
      <w:r w:rsidR="00B81701" w:rsidRPr="00376287">
        <w:rPr>
          <w:sz w:val="22"/>
          <w:szCs w:val="22"/>
        </w:rPr>
        <w:t>V otázkách touto smlouvou výslovně neupravených se práva a povinnosti smluvních stran řídí příslušnými obecně závaznými právními předpisy platnými na území České republiky, zejména zákonem č. 89/2012 Sb., občanský zákoník.</w:t>
      </w:r>
    </w:p>
    <w:p w14:paraId="2CCE9E36" w14:textId="6ABE1715" w:rsidR="00B81701" w:rsidRPr="00376287" w:rsidRDefault="00E363FC" w:rsidP="00774CA5">
      <w:pPr>
        <w:spacing w:after="120"/>
        <w:ind w:left="340" w:hanging="340"/>
        <w:rPr>
          <w:sz w:val="22"/>
          <w:szCs w:val="22"/>
        </w:rPr>
      </w:pPr>
      <w:r>
        <w:rPr>
          <w:sz w:val="22"/>
          <w:szCs w:val="22"/>
        </w:rPr>
        <w:lastRenderedPageBreak/>
        <w:t>10</w:t>
      </w:r>
      <w:r w:rsidR="004D7C11" w:rsidRPr="00376287">
        <w:rPr>
          <w:sz w:val="22"/>
          <w:szCs w:val="22"/>
        </w:rPr>
        <w:t xml:space="preserve">. </w:t>
      </w:r>
      <w:r w:rsidR="00B81701" w:rsidRPr="00376287">
        <w:rPr>
          <w:sz w:val="22"/>
          <w:szCs w:val="22"/>
        </w:rPr>
        <w:t>Veškeré spory, které vzniknou v souvislosti s touto smlouvou a plněním na základě této smlouvy, budou nejprve řešeny smírným jednáním mezi smluvními stranami. V případě, že smluvní strany nedosáhnou jednáním smírného řešení takového sporu, rozhodne o daném sporu na návrh některé ze smluvních stran soud.</w:t>
      </w:r>
    </w:p>
    <w:p w14:paraId="0D9836DE" w14:textId="21C97F53" w:rsidR="00725049" w:rsidRPr="00376287" w:rsidRDefault="00E363FC" w:rsidP="00774CA5">
      <w:pPr>
        <w:spacing w:after="120"/>
        <w:ind w:left="340" w:hanging="340"/>
        <w:rPr>
          <w:sz w:val="22"/>
          <w:szCs w:val="22"/>
        </w:rPr>
      </w:pPr>
      <w:r>
        <w:rPr>
          <w:sz w:val="22"/>
          <w:szCs w:val="22"/>
        </w:rPr>
        <w:t>11</w:t>
      </w:r>
      <w:r w:rsidR="004D7C11" w:rsidRPr="00376287">
        <w:rPr>
          <w:sz w:val="22"/>
          <w:szCs w:val="22"/>
        </w:rPr>
        <w:t xml:space="preserve">. </w:t>
      </w:r>
      <w:r w:rsidR="00725049" w:rsidRPr="00376287">
        <w:rPr>
          <w:sz w:val="22"/>
          <w:szCs w:val="22"/>
        </w:rPr>
        <w:t>Smlouva je vyhotovena ve čtyřech vyhotoveních s platností originálu, z nichž každá strana obdrží dvě vyhotovení.</w:t>
      </w:r>
    </w:p>
    <w:p w14:paraId="237D8D6F" w14:textId="77777777" w:rsidR="00EA54E2" w:rsidRPr="00376287" w:rsidRDefault="00EA54E2" w:rsidP="00EA54E2">
      <w:pPr>
        <w:spacing w:after="120"/>
        <w:ind w:left="340"/>
        <w:rPr>
          <w:sz w:val="22"/>
          <w:szCs w:val="22"/>
        </w:rPr>
      </w:pPr>
    </w:p>
    <w:p w14:paraId="22A7AA4D" w14:textId="77777777" w:rsidR="00EA54E2" w:rsidRPr="00376287" w:rsidRDefault="00EA54E2" w:rsidP="00EA54E2">
      <w:pPr>
        <w:spacing w:after="120"/>
        <w:ind w:left="340"/>
        <w:rPr>
          <w:sz w:val="22"/>
          <w:szCs w:val="22"/>
        </w:rPr>
      </w:pPr>
    </w:p>
    <w:p w14:paraId="153D10AF" w14:textId="77777777" w:rsidR="00725049" w:rsidRPr="00376287" w:rsidRDefault="002200F6">
      <w:pPr>
        <w:spacing w:before="600"/>
        <w:rPr>
          <w:sz w:val="22"/>
          <w:szCs w:val="22"/>
        </w:rPr>
      </w:pPr>
      <w:r w:rsidRPr="00376287">
        <w:rPr>
          <w:sz w:val="22"/>
          <w:szCs w:val="22"/>
        </w:rPr>
        <w:t>V Praze dne:</w:t>
      </w:r>
      <w:r w:rsidRPr="00376287">
        <w:rPr>
          <w:sz w:val="22"/>
          <w:szCs w:val="22"/>
        </w:rPr>
        <w:tab/>
      </w:r>
      <w:r w:rsidRPr="00376287">
        <w:rPr>
          <w:sz w:val="22"/>
          <w:szCs w:val="22"/>
        </w:rPr>
        <w:tab/>
      </w:r>
      <w:r w:rsidRPr="00376287">
        <w:rPr>
          <w:sz w:val="22"/>
          <w:szCs w:val="22"/>
        </w:rPr>
        <w:tab/>
      </w:r>
      <w:r w:rsidRPr="00376287">
        <w:rPr>
          <w:sz w:val="22"/>
          <w:szCs w:val="22"/>
        </w:rPr>
        <w:tab/>
      </w:r>
      <w:r w:rsidRPr="00376287">
        <w:rPr>
          <w:sz w:val="22"/>
          <w:szCs w:val="22"/>
        </w:rPr>
        <w:tab/>
      </w:r>
      <w:r w:rsidRPr="00376287">
        <w:rPr>
          <w:sz w:val="22"/>
          <w:szCs w:val="22"/>
        </w:rPr>
        <w:tab/>
        <w:t>V</w:t>
      </w:r>
      <w:r w:rsidR="00EA54E2" w:rsidRPr="00376287">
        <w:rPr>
          <w:sz w:val="22"/>
          <w:szCs w:val="22"/>
        </w:rPr>
        <w:t xml:space="preserve"> Brně </w:t>
      </w:r>
      <w:r w:rsidR="00725049" w:rsidRPr="00376287">
        <w:rPr>
          <w:sz w:val="22"/>
          <w:szCs w:val="22"/>
        </w:rPr>
        <w:t xml:space="preserve">dne: </w:t>
      </w:r>
    </w:p>
    <w:p w14:paraId="62B5D2B4" w14:textId="77777777" w:rsidR="00725049" w:rsidRPr="00376287" w:rsidRDefault="00725049" w:rsidP="00EA54E2">
      <w:pPr>
        <w:spacing w:before="480"/>
        <w:jc w:val="left"/>
        <w:rPr>
          <w:b/>
          <w:sz w:val="22"/>
          <w:szCs w:val="22"/>
        </w:rPr>
      </w:pPr>
      <w:r w:rsidRPr="00376287">
        <w:rPr>
          <w:sz w:val="22"/>
          <w:szCs w:val="22"/>
        </w:rPr>
        <w:t xml:space="preserve">za </w:t>
      </w:r>
      <w:r w:rsidRPr="00376287">
        <w:rPr>
          <w:b/>
          <w:sz w:val="22"/>
          <w:szCs w:val="22"/>
        </w:rPr>
        <w:t>Českou spořitelnu, a.s.</w:t>
      </w:r>
      <w:r w:rsidRPr="00376287">
        <w:rPr>
          <w:sz w:val="22"/>
          <w:szCs w:val="22"/>
        </w:rPr>
        <w:tab/>
      </w:r>
      <w:r w:rsidRPr="00376287">
        <w:rPr>
          <w:sz w:val="22"/>
          <w:szCs w:val="22"/>
        </w:rPr>
        <w:tab/>
      </w:r>
      <w:r w:rsidRPr="00376287">
        <w:rPr>
          <w:sz w:val="22"/>
          <w:szCs w:val="22"/>
        </w:rPr>
        <w:tab/>
      </w:r>
      <w:r w:rsidR="00EA54E2" w:rsidRPr="00376287">
        <w:rPr>
          <w:sz w:val="22"/>
          <w:szCs w:val="22"/>
        </w:rPr>
        <w:tab/>
      </w:r>
      <w:r w:rsidR="00FF2574" w:rsidRPr="00376287">
        <w:rPr>
          <w:sz w:val="22"/>
          <w:szCs w:val="22"/>
        </w:rPr>
        <w:t>za</w:t>
      </w:r>
      <w:r w:rsidR="00EA54E2" w:rsidRPr="00376287">
        <w:rPr>
          <w:sz w:val="22"/>
          <w:szCs w:val="22"/>
        </w:rPr>
        <w:t xml:space="preserve"> </w:t>
      </w:r>
      <w:r w:rsidR="00EA54E2" w:rsidRPr="00376287">
        <w:rPr>
          <w:b/>
          <w:sz w:val="22"/>
          <w:szCs w:val="22"/>
        </w:rPr>
        <w:t>Moravskou galerii v Brně</w:t>
      </w:r>
    </w:p>
    <w:p w14:paraId="74612804" w14:textId="77777777" w:rsidR="00725049" w:rsidRPr="00376287" w:rsidRDefault="00725049">
      <w:pPr>
        <w:rPr>
          <w:sz w:val="22"/>
          <w:szCs w:val="22"/>
        </w:rPr>
      </w:pPr>
    </w:p>
    <w:p w14:paraId="4E491F7B" w14:textId="77777777" w:rsidR="00725049" w:rsidRPr="00376287" w:rsidRDefault="00725049">
      <w:pPr>
        <w:rPr>
          <w:sz w:val="22"/>
          <w:szCs w:val="22"/>
        </w:rPr>
      </w:pPr>
    </w:p>
    <w:p w14:paraId="66499F9A" w14:textId="77777777" w:rsidR="00EA54E2" w:rsidRPr="00376287" w:rsidRDefault="00EA54E2">
      <w:pPr>
        <w:rPr>
          <w:sz w:val="22"/>
          <w:szCs w:val="22"/>
        </w:rPr>
      </w:pPr>
    </w:p>
    <w:p w14:paraId="317CC2B2" w14:textId="77777777" w:rsidR="00EA54E2" w:rsidRPr="00376287" w:rsidRDefault="00EA54E2">
      <w:pPr>
        <w:rPr>
          <w:sz w:val="22"/>
          <w:szCs w:val="22"/>
        </w:rPr>
      </w:pPr>
    </w:p>
    <w:p w14:paraId="1A45E1C9" w14:textId="77777777" w:rsidR="00EA54E2" w:rsidRPr="00376287" w:rsidRDefault="00725049" w:rsidP="00EA54E2">
      <w:pPr>
        <w:rPr>
          <w:sz w:val="22"/>
          <w:szCs w:val="22"/>
        </w:rPr>
      </w:pPr>
      <w:r w:rsidRPr="00376287">
        <w:rPr>
          <w:sz w:val="22"/>
          <w:szCs w:val="22"/>
        </w:rPr>
        <w:t>...........................................................</w:t>
      </w:r>
      <w:r w:rsidR="00EA54E2" w:rsidRPr="00376287">
        <w:rPr>
          <w:sz w:val="22"/>
          <w:szCs w:val="22"/>
        </w:rPr>
        <w:tab/>
      </w:r>
      <w:r w:rsidR="00EA54E2" w:rsidRPr="00376287">
        <w:rPr>
          <w:sz w:val="22"/>
          <w:szCs w:val="22"/>
        </w:rPr>
        <w:tab/>
        <w:t>...........................................................</w:t>
      </w:r>
    </w:p>
    <w:p w14:paraId="2C4A835F" w14:textId="73320C08" w:rsidR="00624780" w:rsidRPr="00B55C1A" w:rsidRDefault="00624780">
      <w:pPr>
        <w:rPr>
          <w:sz w:val="22"/>
          <w:szCs w:val="22"/>
        </w:rPr>
      </w:pPr>
      <w:r w:rsidRPr="00B55C1A">
        <w:rPr>
          <w:sz w:val="22"/>
          <w:szCs w:val="22"/>
        </w:rPr>
        <w:t>Tomáš Petr</w:t>
      </w:r>
      <w:r w:rsidR="00B55C1A" w:rsidRPr="00B55C1A">
        <w:rPr>
          <w:sz w:val="22"/>
          <w:szCs w:val="22"/>
        </w:rPr>
        <w:tab/>
      </w:r>
      <w:r w:rsidR="00B55C1A" w:rsidRPr="00B55C1A">
        <w:rPr>
          <w:sz w:val="22"/>
          <w:szCs w:val="22"/>
        </w:rPr>
        <w:tab/>
      </w:r>
      <w:r w:rsidR="00B55C1A" w:rsidRPr="00B55C1A">
        <w:rPr>
          <w:sz w:val="22"/>
          <w:szCs w:val="22"/>
        </w:rPr>
        <w:tab/>
      </w:r>
      <w:r w:rsidR="00B55C1A" w:rsidRPr="00B55C1A">
        <w:rPr>
          <w:sz w:val="22"/>
          <w:szCs w:val="22"/>
        </w:rPr>
        <w:tab/>
      </w:r>
      <w:r w:rsidR="00B55C1A" w:rsidRPr="00B55C1A">
        <w:rPr>
          <w:sz w:val="22"/>
          <w:szCs w:val="22"/>
        </w:rPr>
        <w:tab/>
      </w:r>
      <w:r w:rsidR="00B55C1A" w:rsidRPr="00B55C1A">
        <w:rPr>
          <w:sz w:val="22"/>
          <w:szCs w:val="22"/>
        </w:rPr>
        <w:tab/>
      </w:r>
      <w:r w:rsidRPr="00B55C1A">
        <w:rPr>
          <w:sz w:val="22"/>
          <w:szCs w:val="22"/>
        </w:rPr>
        <w:t>Jan Press</w:t>
      </w:r>
    </w:p>
    <w:p w14:paraId="4620EA9A" w14:textId="2790422A" w:rsidR="00B55C1A" w:rsidRPr="00B55C1A" w:rsidRDefault="00624780" w:rsidP="00B55C1A">
      <w:pPr>
        <w:suppressAutoHyphens w:val="0"/>
        <w:autoSpaceDN w:val="0"/>
        <w:adjustRightInd w:val="0"/>
        <w:rPr>
          <w:b/>
          <w:sz w:val="22"/>
          <w:szCs w:val="22"/>
          <w:lang w:eastAsia="cs-CZ"/>
        </w:rPr>
      </w:pPr>
      <w:r w:rsidRPr="00B55C1A">
        <w:rPr>
          <w:sz w:val="22"/>
          <w:szCs w:val="22"/>
        </w:rPr>
        <w:t xml:space="preserve">Ředitel </w:t>
      </w:r>
      <w:proofErr w:type="spellStart"/>
      <w:r w:rsidRPr="00B55C1A">
        <w:rPr>
          <w:sz w:val="22"/>
          <w:szCs w:val="22"/>
        </w:rPr>
        <w:t>Erste</w:t>
      </w:r>
      <w:proofErr w:type="spellEnd"/>
      <w:r w:rsidRPr="00B55C1A">
        <w:rPr>
          <w:sz w:val="22"/>
          <w:szCs w:val="22"/>
        </w:rPr>
        <w:t xml:space="preserve"> </w:t>
      </w:r>
      <w:proofErr w:type="spellStart"/>
      <w:r w:rsidRPr="00B55C1A">
        <w:rPr>
          <w:sz w:val="22"/>
          <w:szCs w:val="22"/>
        </w:rPr>
        <w:t>Private</w:t>
      </w:r>
      <w:proofErr w:type="spellEnd"/>
      <w:r w:rsidRPr="00B55C1A">
        <w:rPr>
          <w:sz w:val="22"/>
          <w:szCs w:val="22"/>
        </w:rPr>
        <w:t xml:space="preserve"> </w:t>
      </w:r>
      <w:proofErr w:type="spellStart"/>
      <w:r w:rsidRPr="00B55C1A">
        <w:rPr>
          <w:sz w:val="22"/>
          <w:szCs w:val="22"/>
        </w:rPr>
        <w:t>Banking</w:t>
      </w:r>
      <w:proofErr w:type="spellEnd"/>
      <w:r w:rsidR="00B55C1A" w:rsidRPr="00B55C1A">
        <w:rPr>
          <w:sz w:val="22"/>
          <w:szCs w:val="22"/>
        </w:rPr>
        <w:tab/>
      </w:r>
      <w:r w:rsidR="00B55C1A" w:rsidRPr="00B55C1A">
        <w:rPr>
          <w:sz w:val="22"/>
          <w:szCs w:val="22"/>
        </w:rPr>
        <w:tab/>
      </w:r>
      <w:r w:rsidR="00B55C1A" w:rsidRPr="00B55C1A">
        <w:rPr>
          <w:sz w:val="22"/>
          <w:szCs w:val="22"/>
        </w:rPr>
        <w:tab/>
      </w:r>
      <w:r w:rsidR="00B55C1A">
        <w:rPr>
          <w:sz w:val="22"/>
          <w:szCs w:val="22"/>
        </w:rPr>
        <w:t>Ř</w:t>
      </w:r>
      <w:r w:rsidR="00EA54E2" w:rsidRPr="00B55C1A">
        <w:rPr>
          <w:sz w:val="22"/>
          <w:szCs w:val="22"/>
        </w:rPr>
        <w:t>editel</w:t>
      </w:r>
      <w:r w:rsidRPr="00B55C1A">
        <w:rPr>
          <w:b/>
          <w:sz w:val="22"/>
          <w:szCs w:val="22"/>
        </w:rPr>
        <w:t xml:space="preserve"> </w:t>
      </w:r>
      <w:r w:rsidR="00B55C1A" w:rsidRPr="00B55C1A">
        <w:rPr>
          <w:sz w:val="22"/>
          <w:szCs w:val="22"/>
          <w:lang w:eastAsia="cs-CZ"/>
        </w:rPr>
        <w:t>Moravské</w:t>
      </w:r>
      <w:r w:rsidR="00B55C1A" w:rsidRPr="00B55C1A">
        <w:rPr>
          <w:sz w:val="22"/>
          <w:szCs w:val="22"/>
          <w:lang w:eastAsia="cs-CZ"/>
        </w:rPr>
        <w:t xml:space="preserve"> galerie v Brně</w:t>
      </w:r>
    </w:p>
    <w:p w14:paraId="1E8FFF51" w14:textId="159255BF" w:rsidR="00B55C1A" w:rsidRPr="00B55C1A" w:rsidRDefault="00B55C1A">
      <w:pPr>
        <w:rPr>
          <w:b/>
          <w:sz w:val="22"/>
          <w:szCs w:val="22"/>
        </w:rPr>
      </w:pPr>
      <w:r w:rsidRPr="00B55C1A">
        <w:rPr>
          <w:color w:val="000000"/>
          <w:sz w:val="22"/>
          <w:szCs w:val="22"/>
        </w:rPr>
        <w:t>Česká spořitelna, a.s.</w:t>
      </w:r>
    </w:p>
    <w:p w14:paraId="10E61B37" w14:textId="77777777" w:rsidR="0010613D" w:rsidRPr="00B55C1A" w:rsidRDefault="0010613D">
      <w:pPr>
        <w:rPr>
          <w:b/>
          <w:sz w:val="22"/>
          <w:szCs w:val="22"/>
        </w:rPr>
      </w:pPr>
    </w:p>
    <w:p w14:paraId="4D65ABCF" w14:textId="77777777" w:rsidR="00624780" w:rsidRPr="00B55C1A" w:rsidRDefault="00624780">
      <w:pPr>
        <w:rPr>
          <w:b/>
          <w:sz w:val="22"/>
          <w:szCs w:val="22"/>
        </w:rPr>
      </w:pPr>
    </w:p>
    <w:p w14:paraId="507CF3EC" w14:textId="77777777" w:rsidR="00624780" w:rsidRPr="00B55C1A" w:rsidRDefault="00624780">
      <w:pPr>
        <w:rPr>
          <w:b/>
          <w:sz w:val="22"/>
          <w:szCs w:val="22"/>
        </w:rPr>
      </w:pPr>
    </w:p>
    <w:p w14:paraId="64A688C3" w14:textId="77777777" w:rsidR="00624780" w:rsidRPr="00B55C1A" w:rsidRDefault="00624780">
      <w:pPr>
        <w:rPr>
          <w:b/>
          <w:sz w:val="22"/>
          <w:szCs w:val="22"/>
        </w:rPr>
      </w:pPr>
    </w:p>
    <w:p w14:paraId="766EDB1F" w14:textId="15D91EAA" w:rsidR="0010613D" w:rsidRPr="00B55C1A" w:rsidRDefault="0010613D" w:rsidP="0010613D">
      <w:pPr>
        <w:rPr>
          <w:b/>
          <w:sz w:val="22"/>
          <w:szCs w:val="22"/>
        </w:rPr>
      </w:pPr>
      <w:r w:rsidRPr="00B55C1A">
        <w:rPr>
          <w:sz w:val="22"/>
          <w:szCs w:val="22"/>
        </w:rPr>
        <w:t>...........................................................</w:t>
      </w:r>
      <w:r w:rsidRPr="00B55C1A">
        <w:rPr>
          <w:sz w:val="22"/>
          <w:szCs w:val="22"/>
        </w:rPr>
        <w:tab/>
      </w:r>
      <w:r w:rsidRPr="00B55C1A">
        <w:rPr>
          <w:sz w:val="22"/>
          <w:szCs w:val="22"/>
        </w:rPr>
        <w:tab/>
      </w:r>
    </w:p>
    <w:p w14:paraId="66AED56F" w14:textId="6F02F210" w:rsidR="0010613D" w:rsidRPr="00B55C1A" w:rsidRDefault="000F13E9">
      <w:pPr>
        <w:rPr>
          <w:sz w:val="22"/>
          <w:szCs w:val="22"/>
        </w:rPr>
      </w:pPr>
      <w:r w:rsidRPr="00B55C1A">
        <w:rPr>
          <w:sz w:val="22"/>
          <w:szCs w:val="22"/>
        </w:rPr>
        <w:t>Monika Hovorková</w:t>
      </w:r>
    </w:p>
    <w:p w14:paraId="1051E99C" w14:textId="59A0FB30" w:rsidR="00624780" w:rsidRPr="00B55C1A" w:rsidRDefault="000F13E9">
      <w:pPr>
        <w:rPr>
          <w:sz w:val="22"/>
          <w:szCs w:val="22"/>
        </w:rPr>
      </w:pPr>
      <w:proofErr w:type="spellStart"/>
      <w:r w:rsidRPr="00B55C1A">
        <w:rPr>
          <w:sz w:val="22"/>
          <w:szCs w:val="22"/>
        </w:rPr>
        <w:t>Tribe</w:t>
      </w:r>
      <w:proofErr w:type="spellEnd"/>
      <w:r w:rsidRPr="00B55C1A">
        <w:rPr>
          <w:sz w:val="22"/>
          <w:szCs w:val="22"/>
        </w:rPr>
        <w:t xml:space="preserve"> </w:t>
      </w:r>
      <w:proofErr w:type="spellStart"/>
      <w:r w:rsidRPr="00B55C1A">
        <w:rPr>
          <w:sz w:val="22"/>
          <w:szCs w:val="22"/>
        </w:rPr>
        <w:t>Lead</w:t>
      </w:r>
      <w:proofErr w:type="spellEnd"/>
      <w:r w:rsidRPr="00B55C1A">
        <w:rPr>
          <w:sz w:val="22"/>
          <w:szCs w:val="22"/>
        </w:rPr>
        <w:t xml:space="preserve">, Retail </w:t>
      </w:r>
      <w:proofErr w:type="spellStart"/>
      <w:r w:rsidRPr="00B55C1A">
        <w:rPr>
          <w:sz w:val="22"/>
          <w:szCs w:val="22"/>
        </w:rPr>
        <w:t>Engagement</w:t>
      </w:r>
      <w:proofErr w:type="spellEnd"/>
      <w:r w:rsidRPr="00B55C1A">
        <w:rPr>
          <w:sz w:val="22"/>
          <w:szCs w:val="22"/>
        </w:rPr>
        <w:t xml:space="preserve"> </w:t>
      </w:r>
      <w:proofErr w:type="spellStart"/>
      <w:r w:rsidRPr="00B55C1A">
        <w:rPr>
          <w:sz w:val="22"/>
          <w:szCs w:val="22"/>
        </w:rPr>
        <w:t>Tribe</w:t>
      </w:r>
      <w:proofErr w:type="spellEnd"/>
    </w:p>
    <w:p w14:paraId="6D55D22E" w14:textId="77777777" w:rsidR="00B55C1A" w:rsidRPr="00B55C1A" w:rsidRDefault="00B55C1A" w:rsidP="00B55C1A">
      <w:pPr>
        <w:rPr>
          <w:b/>
          <w:sz w:val="22"/>
          <w:szCs w:val="22"/>
        </w:rPr>
      </w:pPr>
      <w:r w:rsidRPr="00B55C1A">
        <w:rPr>
          <w:color w:val="000000"/>
          <w:sz w:val="22"/>
          <w:szCs w:val="22"/>
        </w:rPr>
        <w:t>Česká spořitelna, a.s.</w:t>
      </w:r>
    </w:p>
    <w:p w14:paraId="0FD15926" w14:textId="77777777" w:rsidR="00B55C1A" w:rsidRPr="00624780" w:rsidRDefault="00B55C1A">
      <w:pPr>
        <w:rPr>
          <w:sz w:val="22"/>
          <w:szCs w:val="22"/>
        </w:rPr>
      </w:pPr>
    </w:p>
    <w:sectPr w:rsidR="00B55C1A" w:rsidRPr="00624780">
      <w:footerReference w:type="default" r:id="rId9"/>
      <w:pgSz w:w="11906" w:h="16838"/>
      <w:pgMar w:top="1418" w:right="1418" w:bottom="1418" w:left="1418" w:header="708" w:footer="708" w:gutter="0"/>
      <w:cols w:space="708"/>
      <w:docGrid w:linePitch="600" w:charSpace="32768"/>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8936764" w15:done="0"/>
  <w15:commentEx w15:paraId="7D86F239" w15:done="0"/>
  <w15:commentEx w15:paraId="2BB1DF57" w15:paraIdParent="7D86F239" w15:done="0"/>
  <w15:commentEx w15:paraId="1AD21F1A" w15:done="0"/>
  <w15:commentEx w15:paraId="34700F11" w15:paraIdParent="1AD21F1A" w15:done="0"/>
  <w15:commentEx w15:paraId="69092E98" w15:done="0"/>
  <w15:commentEx w15:paraId="73AB5A32" w15:done="0"/>
  <w15:commentEx w15:paraId="09DB9ABA" w15:paraIdParent="73AB5A32" w15:done="0"/>
  <w15:commentEx w15:paraId="286B873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AA7FED" w14:textId="77777777" w:rsidR="00CE66E7" w:rsidRDefault="00CE66E7">
      <w:r>
        <w:separator/>
      </w:r>
    </w:p>
  </w:endnote>
  <w:endnote w:type="continuationSeparator" w:id="0">
    <w:p w14:paraId="24F28E3D" w14:textId="77777777" w:rsidR="00CE66E7" w:rsidRDefault="00CE6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haroni">
    <w:panose1 w:val="02010803020104030203"/>
    <w:charset w:val="B1"/>
    <w:family w:val="auto"/>
    <w:pitch w:val="variable"/>
    <w:sig w:usb0="00000801" w:usb1="00000000" w:usb2="00000000" w:usb3="00000000" w:csb0="00000020"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EE"/>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73B13F" w14:textId="77777777" w:rsidR="00F453BB" w:rsidRDefault="00F453BB">
    <w:pPr>
      <w:pStyle w:val="Zpat"/>
    </w:pPr>
    <w:r>
      <w:rPr>
        <w:noProof/>
        <w:lang w:eastAsia="cs-CZ"/>
      </w:rPr>
      <mc:AlternateContent>
        <mc:Choice Requires="wps">
          <w:drawing>
            <wp:anchor distT="0" distB="0" distL="0" distR="0" simplePos="0" relativeHeight="251657728" behindDoc="0" locked="0" layoutInCell="1" allowOverlap="1" wp14:anchorId="743BFB53" wp14:editId="3C25861B">
              <wp:simplePos x="0" y="0"/>
              <wp:positionH relativeFrom="margin">
                <wp:align>center</wp:align>
              </wp:positionH>
              <wp:positionV relativeFrom="paragraph">
                <wp:posOffset>635</wp:posOffset>
              </wp:positionV>
              <wp:extent cx="85090" cy="174625"/>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9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80AFD5" w14:textId="77777777" w:rsidR="00F453BB" w:rsidRDefault="00F453BB">
                          <w:pPr>
                            <w:pStyle w:val="Zpat"/>
                          </w:pPr>
                          <w:r>
                            <w:rPr>
                              <w:rStyle w:val="slostrnky"/>
                            </w:rPr>
                            <w:fldChar w:fldCharType="begin"/>
                          </w:r>
                          <w:r>
                            <w:rPr>
                              <w:rStyle w:val="slostrnky"/>
                            </w:rPr>
                            <w:instrText xml:space="preserve"> PAGE </w:instrText>
                          </w:r>
                          <w:r>
                            <w:rPr>
                              <w:rStyle w:val="slostrnky"/>
                            </w:rPr>
                            <w:fldChar w:fldCharType="separate"/>
                          </w:r>
                          <w:r w:rsidR="00B55C1A">
                            <w:rPr>
                              <w:rStyle w:val="slostrnky"/>
                              <w:noProof/>
                            </w:rPr>
                            <w:t>1</w:t>
                          </w:r>
                          <w:r>
                            <w:rPr>
                              <w:rStyle w:val="slostrnky"/>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0;margin-top:.05pt;width:6.7pt;height:13.75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" stroked="f">
              <v:fill opacity="0"/>
              <v:textbox inset="0,0,0,0">
                <w:txbxContent>
                  <w:p w14:paraId="0880AFD5" w14:textId="77777777" w:rsidR="00F453BB" w:rsidRDefault="00F453BB">
                    <w:pPr>
                      <w:pStyle w:val="Zpat"/>
                    </w:pPr>
                    <w:r>
                      <w:rPr>
                        <w:rStyle w:val="slostrnky"/>
                      </w:rPr>
                      <w:fldChar w:fldCharType="begin"/>
                    </w:r>
                    <w:r>
                      <w:rPr>
                        <w:rStyle w:val="slostrnky"/>
                      </w:rPr>
                      <w:instrText xml:space="preserve"> PAGE </w:instrText>
                    </w:r>
                    <w:r>
                      <w:rPr>
                        <w:rStyle w:val="slostrnky"/>
                      </w:rPr>
                      <w:fldChar w:fldCharType="separate"/>
                    </w:r>
                    <w:r w:rsidR="00B55C1A">
                      <w:rPr>
                        <w:rStyle w:val="slostrnky"/>
                        <w:noProof/>
                      </w:rPr>
                      <w:t>1</w:t>
                    </w:r>
                    <w:r>
                      <w:rPr>
                        <w:rStyle w:val="slostrnky"/>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8C199D" w14:textId="77777777" w:rsidR="00CE66E7" w:rsidRDefault="00CE66E7">
      <w:r>
        <w:separator/>
      </w:r>
    </w:p>
  </w:footnote>
  <w:footnote w:type="continuationSeparator" w:id="0">
    <w:p w14:paraId="5965D141" w14:textId="77777777" w:rsidR="00CE66E7" w:rsidRDefault="00CE66E7">
      <w:r>
        <w:continuationSeparator/>
      </w:r>
    </w:p>
  </w:footnote>
  <w:footnote w:id="1">
    <w:p w14:paraId="06968378" w14:textId="69FE4EC1" w:rsidR="00F453BB" w:rsidRDefault="00F453BB">
      <w:pPr>
        <w:pStyle w:val="Textpoznpodarou"/>
      </w:pPr>
      <w:r>
        <w:rPr>
          <w:rStyle w:val="Znakapoznpodarou"/>
        </w:rPr>
        <w:footnoteRef/>
      </w:r>
      <w:r>
        <w:t xml:space="preserve"> </w:t>
      </w:r>
      <w:r w:rsidR="00D871C9">
        <w:t> Například v </w:t>
      </w:r>
      <w:r>
        <w:t>případě, že Partner nesplní 20% sjednaných závazků, bude povinován vrátit Spořitelně 20 % sjednané částky.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2"/>
    <w:lvl w:ilvl="0">
      <w:start w:val="4"/>
      <w:numFmt w:val="decimal"/>
      <w:lvlText w:val="%1."/>
      <w:lvlJc w:val="left"/>
      <w:pPr>
        <w:tabs>
          <w:tab w:val="num" w:pos="0"/>
        </w:tabs>
        <w:ind w:left="340" w:hanging="340"/>
      </w:pPr>
      <w:rPr>
        <w:rFonts w:hint="default"/>
      </w:rPr>
    </w:lvl>
  </w:abstractNum>
  <w:abstractNum w:abstractNumId="1">
    <w:nsid w:val="00000002"/>
    <w:multiLevelType w:val="singleLevel"/>
    <w:tmpl w:val="00000002"/>
    <w:name w:val="WW8Num10"/>
    <w:lvl w:ilvl="0">
      <w:start w:val="1"/>
      <w:numFmt w:val="decimal"/>
      <w:lvlText w:val="%1."/>
      <w:lvlJc w:val="left"/>
      <w:pPr>
        <w:tabs>
          <w:tab w:val="num" w:pos="0"/>
        </w:tabs>
        <w:ind w:left="340" w:hanging="340"/>
      </w:pPr>
      <w:rPr>
        <w:rFonts w:ascii="Arial" w:eastAsia="Times New Roman" w:hAnsi="Arial" w:cs="Times New Roman"/>
      </w:rPr>
    </w:lvl>
  </w:abstractNum>
  <w:abstractNum w:abstractNumId="2">
    <w:nsid w:val="00000003"/>
    <w:multiLevelType w:val="singleLevel"/>
    <w:tmpl w:val="722EC2DC"/>
    <w:name w:val="WW8Num18"/>
    <w:lvl w:ilvl="0">
      <w:start w:val="1"/>
      <w:numFmt w:val="decimal"/>
      <w:lvlText w:val="%1."/>
      <w:lvlJc w:val="left"/>
      <w:pPr>
        <w:tabs>
          <w:tab w:val="num" w:pos="0"/>
        </w:tabs>
        <w:ind w:left="340" w:hanging="340"/>
      </w:pPr>
      <w:rPr>
        <w:b w:val="0"/>
      </w:rPr>
    </w:lvl>
  </w:abstractNum>
  <w:abstractNum w:abstractNumId="3">
    <w:nsid w:val="00000004"/>
    <w:multiLevelType w:val="singleLevel"/>
    <w:tmpl w:val="00000004"/>
    <w:name w:val="WW8Num19"/>
    <w:lvl w:ilvl="0">
      <w:start w:val="5"/>
      <w:numFmt w:val="decimal"/>
      <w:lvlText w:val="%1."/>
      <w:lvlJc w:val="left"/>
      <w:pPr>
        <w:tabs>
          <w:tab w:val="num" w:pos="0"/>
        </w:tabs>
        <w:ind w:left="283" w:hanging="283"/>
      </w:pPr>
      <w:rPr>
        <w:rFonts w:cs="Arial"/>
      </w:rPr>
    </w:lvl>
  </w:abstractNum>
  <w:abstractNum w:abstractNumId="4">
    <w:nsid w:val="00000005"/>
    <w:multiLevelType w:val="singleLevel"/>
    <w:tmpl w:val="45B8FCB0"/>
    <w:name w:val="WW8Num23"/>
    <w:lvl w:ilvl="0">
      <w:start w:val="1"/>
      <w:numFmt w:val="decimal"/>
      <w:lvlText w:val="%1."/>
      <w:lvlJc w:val="left"/>
      <w:pPr>
        <w:tabs>
          <w:tab w:val="num" w:pos="502"/>
        </w:tabs>
        <w:ind w:left="502" w:hanging="360"/>
      </w:pPr>
      <w:rPr>
        <w:rFonts w:ascii="Arial" w:eastAsia="Times New Roman" w:hAnsi="Arial" w:cs="Arial" w:hint="default"/>
        <w:bCs/>
        <w:i w:val="0"/>
        <w:iCs/>
      </w:rPr>
    </w:lvl>
  </w:abstractNum>
  <w:abstractNum w:abstractNumId="5">
    <w:nsid w:val="00000006"/>
    <w:multiLevelType w:val="singleLevel"/>
    <w:tmpl w:val="00000006"/>
    <w:name w:val="WW8Num28"/>
    <w:lvl w:ilvl="0">
      <w:start w:val="1"/>
      <w:numFmt w:val="decimal"/>
      <w:lvlText w:val="%1."/>
      <w:lvlJc w:val="left"/>
      <w:pPr>
        <w:tabs>
          <w:tab w:val="num" w:pos="0"/>
        </w:tabs>
        <w:ind w:left="340" w:hanging="340"/>
      </w:pPr>
    </w:lvl>
  </w:abstractNum>
  <w:abstractNum w:abstractNumId="6">
    <w:nsid w:val="00000007"/>
    <w:multiLevelType w:val="singleLevel"/>
    <w:tmpl w:val="04050001"/>
    <w:lvl w:ilvl="0">
      <w:start w:val="1"/>
      <w:numFmt w:val="bullet"/>
      <w:lvlText w:val=""/>
      <w:lvlJc w:val="left"/>
      <w:pPr>
        <w:ind w:left="785" w:hanging="360"/>
      </w:pPr>
      <w:rPr>
        <w:rFonts w:ascii="Symbol" w:hAnsi="Symbol" w:hint="default"/>
      </w:rPr>
    </w:lvl>
  </w:abstractNum>
  <w:abstractNum w:abstractNumId="7">
    <w:nsid w:val="00000008"/>
    <w:multiLevelType w:val="multilevel"/>
    <w:tmpl w:val="0000000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
    <w:nsid w:val="2C1D07A2"/>
    <w:multiLevelType w:val="singleLevel"/>
    <w:tmpl w:val="36640DB0"/>
    <w:lvl w:ilvl="0">
      <w:start w:val="1"/>
      <w:numFmt w:val="lowerLetter"/>
      <w:lvlText w:val="%1)"/>
      <w:legacy w:legacy="1" w:legacySpace="0" w:legacyIndent="283"/>
      <w:lvlJc w:val="left"/>
      <w:pPr>
        <w:ind w:left="283" w:hanging="283"/>
      </w:pPr>
    </w:lvl>
  </w:abstractNum>
  <w:abstractNum w:abstractNumId="9">
    <w:nsid w:val="3F875B9F"/>
    <w:multiLevelType w:val="singleLevel"/>
    <w:tmpl w:val="4EC8C1B6"/>
    <w:lvl w:ilvl="0">
      <w:start w:val="1"/>
      <w:numFmt w:val="decimal"/>
      <w:lvlText w:val="%1."/>
      <w:legacy w:legacy="1" w:legacySpace="0" w:legacyIndent="340"/>
      <w:lvlJc w:val="left"/>
      <w:pPr>
        <w:ind w:left="340" w:hanging="340"/>
      </w:pPr>
    </w:lvl>
  </w:abstractNum>
  <w:abstractNum w:abstractNumId="10">
    <w:nsid w:val="40C33895"/>
    <w:multiLevelType w:val="hybridMultilevel"/>
    <w:tmpl w:val="B160620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6E8235A6"/>
    <w:multiLevelType w:val="singleLevel"/>
    <w:tmpl w:val="AA065062"/>
    <w:lvl w:ilvl="0">
      <w:start w:val="5"/>
      <w:numFmt w:val="decimal"/>
      <w:lvlText w:val="%1."/>
      <w:legacy w:legacy="1" w:legacySpace="0" w:legacyIndent="283"/>
      <w:lvlJc w:val="left"/>
      <w:pPr>
        <w:ind w:left="283" w:hanging="283"/>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9"/>
    <w:lvlOverride w:ilvl="0">
      <w:lvl w:ilvl="0">
        <w:start w:val="13"/>
        <w:numFmt w:val="decimal"/>
        <w:lvlText w:val="%1."/>
        <w:legacy w:legacy="1" w:legacySpace="0" w:legacyIndent="340"/>
        <w:lvlJc w:val="left"/>
        <w:pPr>
          <w:ind w:left="340" w:hanging="340"/>
        </w:pPr>
      </w:lvl>
    </w:lvlOverride>
  </w:num>
  <w:num w:numId="10">
    <w:abstractNumId w:val="11"/>
  </w:num>
  <w:num w:numId="11">
    <w:abstractNumId w:val="10"/>
  </w:num>
  <w:num w:numId="12">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učera Petr">
    <w15:presenceInfo w15:providerId="AD" w15:userId="S-1-5-21-1022765151-333211815-1520766640-2557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13A8"/>
    <w:rsid w:val="00046A1C"/>
    <w:rsid w:val="00066095"/>
    <w:rsid w:val="000B5B63"/>
    <w:rsid w:val="000F13E9"/>
    <w:rsid w:val="0010613D"/>
    <w:rsid w:val="00115476"/>
    <w:rsid w:val="00143606"/>
    <w:rsid w:val="0017416F"/>
    <w:rsid w:val="001A563C"/>
    <w:rsid w:val="001C4096"/>
    <w:rsid w:val="0021165E"/>
    <w:rsid w:val="002200F6"/>
    <w:rsid w:val="00222B2B"/>
    <w:rsid w:val="002613A8"/>
    <w:rsid w:val="00295765"/>
    <w:rsid w:val="0031672A"/>
    <w:rsid w:val="00376287"/>
    <w:rsid w:val="00377543"/>
    <w:rsid w:val="003D3317"/>
    <w:rsid w:val="00422BE0"/>
    <w:rsid w:val="00424399"/>
    <w:rsid w:val="0042788D"/>
    <w:rsid w:val="004430D7"/>
    <w:rsid w:val="004661C3"/>
    <w:rsid w:val="004C1D03"/>
    <w:rsid w:val="004C6AE3"/>
    <w:rsid w:val="004D7C11"/>
    <w:rsid w:val="004F1F45"/>
    <w:rsid w:val="00530283"/>
    <w:rsid w:val="0056365D"/>
    <w:rsid w:val="0058329B"/>
    <w:rsid w:val="00595EB0"/>
    <w:rsid w:val="005B0696"/>
    <w:rsid w:val="005B25B1"/>
    <w:rsid w:val="005B6B7D"/>
    <w:rsid w:val="005E0DB5"/>
    <w:rsid w:val="00624780"/>
    <w:rsid w:val="006409E6"/>
    <w:rsid w:val="00694C96"/>
    <w:rsid w:val="00705192"/>
    <w:rsid w:val="00725049"/>
    <w:rsid w:val="0076762A"/>
    <w:rsid w:val="00774CA5"/>
    <w:rsid w:val="007B7EDD"/>
    <w:rsid w:val="007D5C30"/>
    <w:rsid w:val="00811B58"/>
    <w:rsid w:val="0082508E"/>
    <w:rsid w:val="00865314"/>
    <w:rsid w:val="00867DF4"/>
    <w:rsid w:val="00891608"/>
    <w:rsid w:val="008A01EA"/>
    <w:rsid w:val="008C6F61"/>
    <w:rsid w:val="008F26DA"/>
    <w:rsid w:val="009260BA"/>
    <w:rsid w:val="00994DAC"/>
    <w:rsid w:val="009B4ECC"/>
    <w:rsid w:val="00A01BCB"/>
    <w:rsid w:val="00A05B15"/>
    <w:rsid w:val="00A755CA"/>
    <w:rsid w:val="00AB1284"/>
    <w:rsid w:val="00AC6DB4"/>
    <w:rsid w:val="00AC7A51"/>
    <w:rsid w:val="00AD742D"/>
    <w:rsid w:val="00AE13D7"/>
    <w:rsid w:val="00AF3E5A"/>
    <w:rsid w:val="00B55C1A"/>
    <w:rsid w:val="00B80DB7"/>
    <w:rsid w:val="00B81701"/>
    <w:rsid w:val="00C56324"/>
    <w:rsid w:val="00CE66E7"/>
    <w:rsid w:val="00D1644A"/>
    <w:rsid w:val="00D871C9"/>
    <w:rsid w:val="00E074F2"/>
    <w:rsid w:val="00E13FD3"/>
    <w:rsid w:val="00E363FC"/>
    <w:rsid w:val="00E42558"/>
    <w:rsid w:val="00E65133"/>
    <w:rsid w:val="00EA54E2"/>
    <w:rsid w:val="00F04312"/>
    <w:rsid w:val="00F453BB"/>
    <w:rsid w:val="00FA4CBA"/>
    <w:rsid w:val="00FC4BB0"/>
    <w:rsid w:val="00FF2574"/>
    <w:rsid w:val="00FF610E"/>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oNotEmbedSmartTags/>
  <w:decimalSymbol w:val=","/>
  <w:listSeparator w:val=";"/>
  <w14:docId w14:val="4315A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55C1A"/>
    <w:pPr>
      <w:suppressAutoHyphens/>
      <w:overflowPunct w:val="0"/>
      <w:autoSpaceDE w:val="0"/>
      <w:jc w:val="both"/>
      <w:textAlignment w:val="baseline"/>
    </w:pPr>
    <w:rPr>
      <w:rFonts w:ascii="Arial" w:hAnsi="Arial" w:cs="Arial"/>
      <w:sz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Arial" w:eastAsia="Times New Roman" w:hAnsi="Arial" w:cs="Times New Roman"/>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hint="default"/>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Arial" w:eastAsia="Times New Roman" w:hAnsi="Arial" w:cs="Times New Roman"/>
    </w:rPr>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4z0">
    <w:name w:val="WW8Num14z0"/>
    <w:rPr>
      <w:rFonts w:hint="defau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7z0">
    <w:name w:val="WW8Num17z0"/>
    <w:rPr>
      <w:rFonts w:hint="default"/>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9z0">
    <w:name w:val="WW8Num19z0"/>
    <w:rPr>
      <w:rFonts w:cs="Arial"/>
    </w:rPr>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hint="default"/>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hint="default"/>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Arial" w:eastAsia="Times New Roman" w:hAnsi="Arial" w:cs="Arial" w:hint="default"/>
      <w:bCs/>
      <w:i/>
      <w:iCs/>
    </w:rPr>
  </w:style>
  <w:style w:type="character" w:customStyle="1" w:styleId="WW8Num23z1">
    <w:name w:val="WW8Num23z1"/>
    <w:rPr>
      <w:rFonts w:ascii="Arial" w:eastAsia="Times New Roman" w:hAnsi="Arial" w:cs="Aharoni" w:hint="default"/>
    </w:rPr>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hint="default"/>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hint="default"/>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hint="default"/>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hint="default"/>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9z0">
    <w:name w:val="WW8Num29z0"/>
    <w:rPr>
      <w:rFonts w:hint="default"/>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St2z0">
    <w:name w:val="WW8NumSt2z0"/>
    <w:rPr>
      <w:rFonts w:ascii="Symbol" w:hAnsi="Symbol" w:cs="Symbol" w:hint="default"/>
    </w:rPr>
  </w:style>
  <w:style w:type="character" w:customStyle="1" w:styleId="WW8NumSt3z1">
    <w:name w:val="WW8NumSt3z1"/>
  </w:style>
  <w:style w:type="character" w:customStyle="1" w:styleId="WW8NumSt3z2">
    <w:name w:val="WW8NumSt3z2"/>
  </w:style>
  <w:style w:type="character" w:customStyle="1" w:styleId="WW8NumSt3z3">
    <w:name w:val="WW8NumSt3z3"/>
  </w:style>
  <w:style w:type="character" w:customStyle="1" w:styleId="WW8NumSt3z4">
    <w:name w:val="WW8NumSt3z4"/>
  </w:style>
  <w:style w:type="character" w:customStyle="1" w:styleId="WW8NumSt3z5">
    <w:name w:val="WW8NumSt3z5"/>
  </w:style>
  <w:style w:type="character" w:customStyle="1" w:styleId="WW8NumSt3z6">
    <w:name w:val="WW8NumSt3z6"/>
  </w:style>
  <w:style w:type="character" w:customStyle="1" w:styleId="WW8NumSt3z7">
    <w:name w:val="WW8NumSt3z7"/>
  </w:style>
  <w:style w:type="character" w:customStyle="1" w:styleId="WW8NumSt3z8">
    <w:name w:val="WW8NumSt3z8"/>
  </w:style>
  <w:style w:type="character" w:customStyle="1" w:styleId="WW8NumSt5z0">
    <w:name w:val="WW8NumSt5z0"/>
    <w:rPr>
      <w:rFonts w:ascii="Symbol" w:hAnsi="Symbol" w:cs="Symbol" w:hint="default"/>
    </w:rPr>
  </w:style>
  <w:style w:type="character" w:customStyle="1" w:styleId="Standardnpsmoodstavce1">
    <w:name w:val="Standardní písmo odstavce1"/>
  </w:style>
  <w:style w:type="character" w:styleId="slostrnky">
    <w:name w:val="page number"/>
    <w:basedOn w:val="Standardnpsmoodstavce1"/>
  </w:style>
  <w:style w:type="character" w:styleId="Hypertextovodkaz">
    <w:name w:val="Hyperlink"/>
    <w:rPr>
      <w:color w:val="000080"/>
      <w:u w:val="single"/>
    </w:rPr>
  </w:style>
  <w:style w:type="paragraph" w:customStyle="1" w:styleId="Nadpis">
    <w:name w:val="Nadpis"/>
    <w:basedOn w:val="Normln"/>
    <w:next w:val="Zkladntext"/>
    <w:pPr>
      <w:keepNext/>
      <w:spacing w:before="240" w:after="120"/>
    </w:pPr>
    <w:rPr>
      <w:rFonts w:eastAsia="Lucida Sans Unicode" w:cs="Mangal"/>
      <w:sz w:val="28"/>
      <w:szCs w:val="28"/>
    </w:rPr>
  </w:style>
  <w:style w:type="paragraph" w:styleId="Zkladntext">
    <w:name w:val="Body Text"/>
    <w:basedOn w:val="Normln"/>
    <w:pPr>
      <w:spacing w:after="120"/>
    </w:p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Cs w:val="24"/>
    </w:rPr>
  </w:style>
  <w:style w:type="paragraph" w:customStyle="1" w:styleId="Rejstk">
    <w:name w:val="Rejstřík"/>
    <w:basedOn w:val="Normln"/>
    <w:pPr>
      <w:suppressLineNumbers/>
    </w:pPr>
    <w:rPr>
      <w:rFonts w:cs="Mangal"/>
    </w:rPr>
  </w:style>
  <w:style w:type="paragraph" w:styleId="Zpat">
    <w:name w:val="footer"/>
    <w:basedOn w:val="Normln"/>
    <w:pPr>
      <w:tabs>
        <w:tab w:val="center" w:pos="4536"/>
        <w:tab w:val="right" w:pos="9072"/>
      </w:tabs>
    </w:pPr>
  </w:style>
  <w:style w:type="paragraph" w:styleId="Textbubliny">
    <w:name w:val="Balloon Text"/>
    <w:basedOn w:val="Normln"/>
    <w:rPr>
      <w:rFonts w:ascii="Tahoma" w:hAnsi="Tahoma" w:cs="Tahoma"/>
      <w:sz w:val="16"/>
      <w:szCs w:val="16"/>
    </w:rPr>
  </w:style>
  <w:style w:type="paragraph" w:customStyle="1" w:styleId="Obsahrmce">
    <w:name w:val="Obsah rámce"/>
    <w:basedOn w:val="Zkladntext"/>
  </w:style>
  <w:style w:type="paragraph" w:styleId="Zhlav">
    <w:name w:val="header"/>
    <w:basedOn w:val="Normln"/>
    <w:pPr>
      <w:suppressLineNumbers/>
      <w:tabs>
        <w:tab w:val="center" w:pos="4819"/>
        <w:tab w:val="right" w:pos="9638"/>
      </w:tabs>
    </w:pPr>
  </w:style>
  <w:style w:type="character" w:styleId="Odkaznakoment">
    <w:name w:val="annotation reference"/>
    <w:uiPriority w:val="99"/>
    <w:semiHidden/>
    <w:unhideWhenUsed/>
    <w:rsid w:val="00705192"/>
    <w:rPr>
      <w:sz w:val="16"/>
      <w:szCs w:val="16"/>
    </w:rPr>
  </w:style>
  <w:style w:type="paragraph" w:styleId="Textkomente">
    <w:name w:val="annotation text"/>
    <w:basedOn w:val="Normln"/>
    <w:link w:val="TextkomenteChar"/>
    <w:uiPriority w:val="99"/>
    <w:semiHidden/>
    <w:unhideWhenUsed/>
    <w:rsid w:val="00705192"/>
    <w:rPr>
      <w:sz w:val="20"/>
    </w:rPr>
  </w:style>
  <w:style w:type="character" w:customStyle="1" w:styleId="TextkomenteChar">
    <w:name w:val="Text komentáře Char"/>
    <w:link w:val="Textkomente"/>
    <w:uiPriority w:val="99"/>
    <w:semiHidden/>
    <w:rsid w:val="00705192"/>
    <w:rPr>
      <w:rFonts w:ascii="Arial" w:hAnsi="Arial" w:cs="Arial"/>
      <w:lang w:eastAsia="ar-SA"/>
    </w:rPr>
  </w:style>
  <w:style w:type="paragraph" w:styleId="Pedmtkomente">
    <w:name w:val="annotation subject"/>
    <w:basedOn w:val="Textkomente"/>
    <w:next w:val="Textkomente"/>
    <w:link w:val="PedmtkomenteChar"/>
    <w:uiPriority w:val="99"/>
    <w:semiHidden/>
    <w:unhideWhenUsed/>
    <w:rsid w:val="00705192"/>
    <w:rPr>
      <w:b/>
      <w:bCs/>
    </w:rPr>
  </w:style>
  <w:style w:type="character" w:customStyle="1" w:styleId="PedmtkomenteChar">
    <w:name w:val="Předmět komentáře Char"/>
    <w:link w:val="Pedmtkomente"/>
    <w:uiPriority w:val="99"/>
    <w:semiHidden/>
    <w:rsid w:val="00705192"/>
    <w:rPr>
      <w:rFonts w:ascii="Arial" w:hAnsi="Arial" w:cs="Arial"/>
      <w:b/>
      <w:bCs/>
      <w:lang w:eastAsia="ar-SA"/>
    </w:rPr>
  </w:style>
  <w:style w:type="paragraph" w:styleId="Revize">
    <w:name w:val="Revision"/>
    <w:hidden/>
    <w:uiPriority w:val="99"/>
    <w:semiHidden/>
    <w:rsid w:val="0031672A"/>
    <w:rPr>
      <w:rFonts w:ascii="Arial" w:hAnsi="Arial" w:cs="Arial"/>
      <w:sz w:val="24"/>
      <w:lang w:eastAsia="ar-SA"/>
    </w:rPr>
  </w:style>
  <w:style w:type="paragraph" w:styleId="Textvysvtlivek">
    <w:name w:val="endnote text"/>
    <w:basedOn w:val="Normln"/>
    <w:link w:val="TextvysvtlivekChar"/>
    <w:uiPriority w:val="99"/>
    <w:semiHidden/>
    <w:unhideWhenUsed/>
    <w:rsid w:val="00A01BCB"/>
    <w:rPr>
      <w:sz w:val="20"/>
    </w:rPr>
  </w:style>
  <w:style w:type="character" w:customStyle="1" w:styleId="TextvysvtlivekChar">
    <w:name w:val="Text vysvětlivek Char"/>
    <w:link w:val="Textvysvtlivek"/>
    <w:uiPriority w:val="99"/>
    <w:semiHidden/>
    <w:rsid w:val="00A01BCB"/>
    <w:rPr>
      <w:rFonts w:ascii="Arial" w:hAnsi="Arial" w:cs="Arial"/>
      <w:lang w:eastAsia="ar-SA"/>
    </w:rPr>
  </w:style>
  <w:style w:type="character" w:styleId="Odkaznavysvtlivky">
    <w:name w:val="endnote reference"/>
    <w:uiPriority w:val="99"/>
    <w:semiHidden/>
    <w:unhideWhenUsed/>
    <w:rsid w:val="00A01BCB"/>
    <w:rPr>
      <w:vertAlign w:val="superscript"/>
    </w:rPr>
  </w:style>
  <w:style w:type="paragraph" w:styleId="Textpoznpodarou">
    <w:name w:val="footnote text"/>
    <w:basedOn w:val="Normln"/>
    <w:link w:val="TextpoznpodarouChar"/>
    <w:uiPriority w:val="99"/>
    <w:semiHidden/>
    <w:unhideWhenUsed/>
    <w:rsid w:val="00A01BCB"/>
    <w:rPr>
      <w:sz w:val="20"/>
    </w:rPr>
  </w:style>
  <w:style w:type="character" w:customStyle="1" w:styleId="TextpoznpodarouChar">
    <w:name w:val="Text pozn. pod čarou Char"/>
    <w:link w:val="Textpoznpodarou"/>
    <w:uiPriority w:val="99"/>
    <w:semiHidden/>
    <w:rsid w:val="00A01BCB"/>
    <w:rPr>
      <w:rFonts w:ascii="Arial" w:hAnsi="Arial" w:cs="Arial"/>
      <w:lang w:eastAsia="ar-SA"/>
    </w:rPr>
  </w:style>
  <w:style w:type="character" w:styleId="Znakapoznpodarou">
    <w:name w:val="footnote reference"/>
    <w:uiPriority w:val="99"/>
    <w:semiHidden/>
    <w:unhideWhenUsed/>
    <w:rsid w:val="00A01BCB"/>
    <w:rPr>
      <w:vertAlign w:val="superscript"/>
    </w:rPr>
  </w:style>
  <w:style w:type="paragraph" w:styleId="Odstavecseseznamem">
    <w:name w:val="List Paragraph"/>
    <w:basedOn w:val="Normln"/>
    <w:uiPriority w:val="34"/>
    <w:qFormat/>
    <w:rsid w:val="0037628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55C1A"/>
    <w:pPr>
      <w:suppressAutoHyphens/>
      <w:overflowPunct w:val="0"/>
      <w:autoSpaceDE w:val="0"/>
      <w:jc w:val="both"/>
      <w:textAlignment w:val="baseline"/>
    </w:pPr>
    <w:rPr>
      <w:rFonts w:ascii="Arial" w:hAnsi="Arial" w:cs="Arial"/>
      <w:sz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Arial" w:eastAsia="Times New Roman" w:hAnsi="Arial" w:cs="Times New Roman"/>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hint="default"/>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Arial" w:eastAsia="Times New Roman" w:hAnsi="Arial" w:cs="Times New Roman"/>
    </w:rPr>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4z0">
    <w:name w:val="WW8Num14z0"/>
    <w:rPr>
      <w:rFonts w:hint="defau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7z0">
    <w:name w:val="WW8Num17z0"/>
    <w:rPr>
      <w:rFonts w:hint="default"/>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9z0">
    <w:name w:val="WW8Num19z0"/>
    <w:rPr>
      <w:rFonts w:cs="Arial"/>
    </w:rPr>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hint="default"/>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hint="default"/>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Arial" w:eastAsia="Times New Roman" w:hAnsi="Arial" w:cs="Arial" w:hint="default"/>
      <w:bCs/>
      <w:i/>
      <w:iCs/>
    </w:rPr>
  </w:style>
  <w:style w:type="character" w:customStyle="1" w:styleId="WW8Num23z1">
    <w:name w:val="WW8Num23z1"/>
    <w:rPr>
      <w:rFonts w:ascii="Arial" w:eastAsia="Times New Roman" w:hAnsi="Arial" w:cs="Aharoni" w:hint="default"/>
    </w:rPr>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hint="default"/>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hint="default"/>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hint="default"/>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hint="default"/>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9z0">
    <w:name w:val="WW8Num29z0"/>
    <w:rPr>
      <w:rFonts w:hint="default"/>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St2z0">
    <w:name w:val="WW8NumSt2z0"/>
    <w:rPr>
      <w:rFonts w:ascii="Symbol" w:hAnsi="Symbol" w:cs="Symbol" w:hint="default"/>
    </w:rPr>
  </w:style>
  <w:style w:type="character" w:customStyle="1" w:styleId="WW8NumSt3z1">
    <w:name w:val="WW8NumSt3z1"/>
  </w:style>
  <w:style w:type="character" w:customStyle="1" w:styleId="WW8NumSt3z2">
    <w:name w:val="WW8NumSt3z2"/>
  </w:style>
  <w:style w:type="character" w:customStyle="1" w:styleId="WW8NumSt3z3">
    <w:name w:val="WW8NumSt3z3"/>
  </w:style>
  <w:style w:type="character" w:customStyle="1" w:styleId="WW8NumSt3z4">
    <w:name w:val="WW8NumSt3z4"/>
  </w:style>
  <w:style w:type="character" w:customStyle="1" w:styleId="WW8NumSt3z5">
    <w:name w:val="WW8NumSt3z5"/>
  </w:style>
  <w:style w:type="character" w:customStyle="1" w:styleId="WW8NumSt3z6">
    <w:name w:val="WW8NumSt3z6"/>
  </w:style>
  <w:style w:type="character" w:customStyle="1" w:styleId="WW8NumSt3z7">
    <w:name w:val="WW8NumSt3z7"/>
  </w:style>
  <w:style w:type="character" w:customStyle="1" w:styleId="WW8NumSt3z8">
    <w:name w:val="WW8NumSt3z8"/>
  </w:style>
  <w:style w:type="character" w:customStyle="1" w:styleId="WW8NumSt5z0">
    <w:name w:val="WW8NumSt5z0"/>
    <w:rPr>
      <w:rFonts w:ascii="Symbol" w:hAnsi="Symbol" w:cs="Symbol" w:hint="default"/>
    </w:rPr>
  </w:style>
  <w:style w:type="character" w:customStyle="1" w:styleId="Standardnpsmoodstavce1">
    <w:name w:val="Standardní písmo odstavce1"/>
  </w:style>
  <w:style w:type="character" w:styleId="slostrnky">
    <w:name w:val="page number"/>
    <w:basedOn w:val="Standardnpsmoodstavce1"/>
  </w:style>
  <w:style w:type="character" w:styleId="Hypertextovodkaz">
    <w:name w:val="Hyperlink"/>
    <w:rPr>
      <w:color w:val="000080"/>
      <w:u w:val="single"/>
    </w:rPr>
  </w:style>
  <w:style w:type="paragraph" w:customStyle="1" w:styleId="Nadpis">
    <w:name w:val="Nadpis"/>
    <w:basedOn w:val="Normln"/>
    <w:next w:val="Zkladntext"/>
    <w:pPr>
      <w:keepNext/>
      <w:spacing w:before="240" w:after="120"/>
    </w:pPr>
    <w:rPr>
      <w:rFonts w:eastAsia="Lucida Sans Unicode" w:cs="Mangal"/>
      <w:sz w:val="28"/>
      <w:szCs w:val="28"/>
    </w:rPr>
  </w:style>
  <w:style w:type="paragraph" w:styleId="Zkladntext">
    <w:name w:val="Body Text"/>
    <w:basedOn w:val="Normln"/>
    <w:pPr>
      <w:spacing w:after="120"/>
    </w:p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Cs w:val="24"/>
    </w:rPr>
  </w:style>
  <w:style w:type="paragraph" w:customStyle="1" w:styleId="Rejstk">
    <w:name w:val="Rejstřík"/>
    <w:basedOn w:val="Normln"/>
    <w:pPr>
      <w:suppressLineNumbers/>
    </w:pPr>
    <w:rPr>
      <w:rFonts w:cs="Mangal"/>
    </w:rPr>
  </w:style>
  <w:style w:type="paragraph" w:styleId="Zpat">
    <w:name w:val="footer"/>
    <w:basedOn w:val="Normln"/>
    <w:pPr>
      <w:tabs>
        <w:tab w:val="center" w:pos="4536"/>
        <w:tab w:val="right" w:pos="9072"/>
      </w:tabs>
    </w:pPr>
  </w:style>
  <w:style w:type="paragraph" w:styleId="Textbubliny">
    <w:name w:val="Balloon Text"/>
    <w:basedOn w:val="Normln"/>
    <w:rPr>
      <w:rFonts w:ascii="Tahoma" w:hAnsi="Tahoma" w:cs="Tahoma"/>
      <w:sz w:val="16"/>
      <w:szCs w:val="16"/>
    </w:rPr>
  </w:style>
  <w:style w:type="paragraph" w:customStyle="1" w:styleId="Obsahrmce">
    <w:name w:val="Obsah rámce"/>
    <w:basedOn w:val="Zkladntext"/>
  </w:style>
  <w:style w:type="paragraph" w:styleId="Zhlav">
    <w:name w:val="header"/>
    <w:basedOn w:val="Normln"/>
    <w:pPr>
      <w:suppressLineNumbers/>
      <w:tabs>
        <w:tab w:val="center" w:pos="4819"/>
        <w:tab w:val="right" w:pos="9638"/>
      </w:tabs>
    </w:pPr>
  </w:style>
  <w:style w:type="character" w:styleId="Odkaznakoment">
    <w:name w:val="annotation reference"/>
    <w:uiPriority w:val="99"/>
    <w:semiHidden/>
    <w:unhideWhenUsed/>
    <w:rsid w:val="00705192"/>
    <w:rPr>
      <w:sz w:val="16"/>
      <w:szCs w:val="16"/>
    </w:rPr>
  </w:style>
  <w:style w:type="paragraph" w:styleId="Textkomente">
    <w:name w:val="annotation text"/>
    <w:basedOn w:val="Normln"/>
    <w:link w:val="TextkomenteChar"/>
    <w:uiPriority w:val="99"/>
    <w:semiHidden/>
    <w:unhideWhenUsed/>
    <w:rsid w:val="00705192"/>
    <w:rPr>
      <w:sz w:val="20"/>
    </w:rPr>
  </w:style>
  <w:style w:type="character" w:customStyle="1" w:styleId="TextkomenteChar">
    <w:name w:val="Text komentáře Char"/>
    <w:link w:val="Textkomente"/>
    <w:uiPriority w:val="99"/>
    <w:semiHidden/>
    <w:rsid w:val="00705192"/>
    <w:rPr>
      <w:rFonts w:ascii="Arial" w:hAnsi="Arial" w:cs="Arial"/>
      <w:lang w:eastAsia="ar-SA"/>
    </w:rPr>
  </w:style>
  <w:style w:type="paragraph" w:styleId="Pedmtkomente">
    <w:name w:val="annotation subject"/>
    <w:basedOn w:val="Textkomente"/>
    <w:next w:val="Textkomente"/>
    <w:link w:val="PedmtkomenteChar"/>
    <w:uiPriority w:val="99"/>
    <w:semiHidden/>
    <w:unhideWhenUsed/>
    <w:rsid w:val="00705192"/>
    <w:rPr>
      <w:b/>
      <w:bCs/>
    </w:rPr>
  </w:style>
  <w:style w:type="character" w:customStyle="1" w:styleId="PedmtkomenteChar">
    <w:name w:val="Předmět komentáře Char"/>
    <w:link w:val="Pedmtkomente"/>
    <w:uiPriority w:val="99"/>
    <w:semiHidden/>
    <w:rsid w:val="00705192"/>
    <w:rPr>
      <w:rFonts w:ascii="Arial" w:hAnsi="Arial" w:cs="Arial"/>
      <w:b/>
      <w:bCs/>
      <w:lang w:eastAsia="ar-SA"/>
    </w:rPr>
  </w:style>
  <w:style w:type="paragraph" w:styleId="Revize">
    <w:name w:val="Revision"/>
    <w:hidden/>
    <w:uiPriority w:val="99"/>
    <w:semiHidden/>
    <w:rsid w:val="0031672A"/>
    <w:rPr>
      <w:rFonts w:ascii="Arial" w:hAnsi="Arial" w:cs="Arial"/>
      <w:sz w:val="24"/>
      <w:lang w:eastAsia="ar-SA"/>
    </w:rPr>
  </w:style>
  <w:style w:type="paragraph" w:styleId="Textvysvtlivek">
    <w:name w:val="endnote text"/>
    <w:basedOn w:val="Normln"/>
    <w:link w:val="TextvysvtlivekChar"/>
    <w:uiPriority w:val="99"/>
    <w:semiHidden/>
    <w:unhideWhenUsed/>
    <w:rsid w:val="00A01BCB"/>
    <w:rPr>
      <w:sz w:val="20"/>
    </w:rPr>
  </w:style>
  <w:style w:type="character" w:customStyle="1" w:styleId="TextvysvtlivekChar">
    <w:name w:val="Text vysvětlivek Char"/>
    <w:link w:val="Textvysvtlivek"/>
    <w:uiPriority w:val="99"/>
    <w:semiHidden/>
    <w:rsid w:val="00A01BCB"/>
    <w:rPr>
      <w:rFonts w:ascii="Arial" w:hAnsi="Arial" w:cs="Arial"/>
      <w:lang w:eastAsia="ar-SA"/>
    </w:rPr>
  </w:style>
  <w:style w:type="character" w:styleId="Odkaznavysvtlivky">
    <w:name w:val="endnote reference"/>
    <w:uiPriority w:val="99"/>
    <w:semiHidden/>
    <w:unhideWhenUsed/>
    <w:rsid w:val="00A01BCB"/>
    <w:rPr>
      <w:vertAlign w:val="superscript"/>
    </w:rPr>
  </w:style>
  <w:style w:type="paragraph" w:styleId="Textpoznpodarou">
    <w:name w:val="footnote text"/>
    <w:basedOn w:val="Normln"/>
    <w:link w:val="TextpoznpodarouChar"/>
    <w:uiPriority w:val="99"/>
    <w:semiHidden/>
    <w:unhideWhenUsed/>
    <w:rsid w:val="00A01BCB"/>
    <w:rPr>
      <w:sz w:val="20"/>
    </w:rPr>
  </w:style>
  <w:style w:type="character" w:customStyle="1" w:styleId="TextpoznpodarouChar">
    <w:name w:val="Text pozn. pod čarou Char"/>
    <w:link w:val="Textpoznpodarou"/>
    <w:uiPriority w:val="99"/>
    <w:semiHidden/>
    <w:rsid w:val="00A01BCB"/>
    <w:rPr>
      <w:rFonts w:ascii="Arial" w:hAnsi="Arial" w:cs="Arial"/>
      <w:lang w:eastAsia="ar-SA"/>
    </w:rPr>
  </w:style>
  <w:style w:type="character" w:styleId="Znakapoznpodarou">
    <w:name w:val="footnote reference"/>
    <w:uiPriority w:val="99"/>
    <w:semiHidden/>
    <w:unhideWhenUsed/>
    <w:rsid w:val="00A01BCB"/>
    <w:rPr>
      <w:vertAlign w:val="superscript"/>
    </w:rPr>
  </w:style>
  <w:style w:type="paragraph" w:styleId="Odstavecseseznamem">
    <w:name w:val="List Paragraph"/>
    <w:basedOn w:val="Normln"/>
    <w:uiPriority w:val="34"/>
    <w:qFormat/>
    <w:rsid w:val="003762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7809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7007F1-692B-439D-966F-7E02A6859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5</Pages>
  <Words>1575</Words>
  <Characters>9295</Characters>
  <Application>Microsoft Office Word</Application>
  <DocSecurity>0</DocSecurity>
  <Lines>77</Lines>
  <Paragraphs>21</Paragraphs>
  <ScaleCrop>false</ScaleCrop>
  <HeadingPairs>
    <vt:vector size="2" baseType="variant">
      <vt:variant>
        <vt:lpstr>Název</vt:lpstr>
      </vt:variant>
      <vt:variant>
        <vt:i4>1</vt:i4>
      </vt:variant>
    </vt:vector>
  </HeadingPairs>
  <TitlesOfParts>
    <vt:vector size="1" baseType="lpstr">
      <vt:lpstr>Smlouva o sponzorské spolupráci</vt:lpstr>
    </vt:vector>
  </TitlesOfParts>
  <Company>Česká spořitelna, a.s.</Company>
  <LinksUpToDate>false</LinksUpToDate>
  <CharactersWithSpaces>10849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sponzorské spolupráci</dc:title>
  <dc:creator>Laurová Lucie</dc:creator>
  <cp:lastModifiedBy>Šedová Táňa</cp:lastModifiedBy>
  <cp:revision>6</cp:revision>
  <cp:lastPrinted>2013-12-12T12:15:00Z</cp:lastPrinted>
  <dcterms:created xsi:type="dcterms:W3CDTF">2019-04-16T05:36:00Z</dcterms:created>
  <dcterms:modified xsi:type="dcterms:W3CDTF">2019-05-03T12:08:00Z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3a104e-2916-42dc-a2f6-6210338509ed_Enabled">
    <vt:lpwstr>True</vt:lpwstr>
  </property>
  <property fmtid="{D5CDD505-2E9C-101B-9397-08002B2CF9AE}" pid="3" name="MSIP_Label_2b3a104e-2916-42dc-a2f6-6210338509ed_SiteId">
    <vt:lpwstr>e70aafb3-2e89-46a5-ba50-66803e8a4411</vt:lpwstr>
  </property>
  <property fmtid="{D5CDD505-2E9C-101B-9397-08002B2CF9AE}" pid="4" name="MSIP_Label_2b3a104e-2916-42dc-a2f6-6210338509ed_Owner">
    <vt:lpwstr>cen63868@csin.cz</vt:lpwstr>
  </property>
  <property fmtid="{D5CDD505-2E9C-101B-9397-08002B2CF9AE}" pid="5" name="MSIP_Label_2b3a104e-2916-42dc-a2f6-6210338509ed_SetDate">
    <vt:lpwstr>2019-04-16T05:36:05.6051318Z</vt:lpwstr>
  </property>
  <property fmtid="{D5CDD505-2E9C-101B-9397-08002B2CF9AE}" pid="6" name="MSIP_Label_2b3a104e-2916-42dc-a2f6-6210338509ed_Name">
    <vt:lpwstr>CS Internal</vt:lpwstr>
  </property>
  <property fmtid="{D5CDD505-2E9C-101B-9397-08002B2CF9AE}" pid="7" name="MSIP_Label_2b3a104e-2916-42dc-a2f6-6210338509ed_Application">
    <vt:lpwstr>Microsoft Azure Information Protection</vt:lpwstr>
  </property>
  <property fmtid="{D5CDD505-2E9C-101B-9397-08002B2CF9AE}" pid="8" name="MSIP_Label_2b3a104e-2916-42dc-a2f6-6210338509ed_Extended_MSFT_Method">
    <vt:lpwstr>Automatic</vt:lpwstr>
  </property>
  <property fmtid="{D5CDD505-2E9C-101B-9397-08002B2CF9AE}" pid="9" name="Sensitivity">
    <vt:lpwstr>CS Internal</vt:lpwstr>
  </property>
</Properties>
</file>