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93" w:rsidRDefault="00882E93">
      <w:pPr>
        <w:spacing w:line="1" w:lineRule="exact"/>
      </w:pP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jc w:val="center"/>
      </w:pPr>
      <w:r>
        <w:t>Smlouva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jc w:val="center"/>
      </w:pPr>
      <w:r>
        <w:t>uzavřená níže uvedeného dne, měsíce a roku dle § 536 až 564 Obchodního zákoníku.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jc w:val="center"/>
      </w:pPr>
      <w:r>
        <w:t>I.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jc w:val="center"/>
      </w:pPr>
      <w:r>
        <w:t>Předmět smlouvy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</w:pPr>
      <w:r>
        <w:t>Předmět smlouvy: vykup dřevní hmoty na OM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jc w:val="center"/>
      </w:pPr>
      <w:r>
        <w:t>II.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jc w:val="center"/>
      </w:pPr>
      <w:r>
        <w:t>Smluvní strany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tabs>
          <w:tab w:val="left" w:pos="2045"/>
        </w:tabs>
      </w:pPr>
      <w:r>
        <w:t>Dodavatel:</w:t>
      </w:r>
      <w:r>
        <w:tab/>
        <w:t>Lesy města Dvůr Králové nad Labem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ind w:left="2060"/>
      </w:pPr>
      <w:r>
        <w:t xml:space="preserve">Raisova 2824, 544 01 Dvůr Králové nad </w:t>
      </w:r>
      <w:r>
        <w:t>Labem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ind w:left="2060"/>
      </w:pPr>
      <w:r>
        <w:t>IČ: 27553884, DIČ: CZ27553884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ind w:left="2060"/>
      </w:pPr>
      <w:r>
        <w:t>ČBÚ:226038589/0300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tabs>
          <w:tab w:val="left" w:pos="2045"/>
        </w:tabs>
      </w:pPr>
      <w:r>
        <w:t>Odběratel:</w:t>
      </w:r>
      <w:r>
        <w:tab/>
        <w:t>FORLES s.r.o.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ind w:left="2060"/>
      </w:pPr>
      <w:r>
        <w:t>Dubenec 138, 54455 Dubenec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ind w:left="2060"/>
      </w:pPr>
      <w:r>
        <w:t>IČ:01581511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ind w:left="2060"/>
      </w:pPr>
      <w:r>
        <w:t>DIČ: CZ01581511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jc w:val="center"/>
      </w:pPr>
      <w:r>
        <w:rPr>
          <w:lang w:val="en-US" w:eastAsia="en-US" w:bidi="en-US"/>
        </w:rPr>
        <w:t>III.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jc w:val="center"/>
      </w:pPr>
      <w:r>
        <w:t>Cena dřevní hmoty, prací, platební podmínky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tabs>
          <w:tab w:val="left" w:pos="1417"/>
          <w:tab w:val="left" w:pos="2670"/>
        </w:tabs>
        <w:ind w:firstLine="380"/>
      </w:pPr>
      <w:r>
        <w:t>SM</w:t>
      </w:r>
      <w:r>
        <w:tab/>
        <w:t>KH</w:t>
      </w:r>
      <w:r>
        <w:tab/>
      </w:r>
      <w:r w:rsidR="008737A5">
        <w:t>xxxx</w:t>
      </w:r>
      <w:r>
        <w:t xml:space="preserve"> Kč/m</w:t>
      </w:r>
      <w:r>
        <w:rPr>
          <w:vertAlign w:val="superscript"/>
        </w:rPr>
        <w:t>3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tabs>
          <w:tab w:val="left" w:pos="1027"/>
        </w:tabs>
      </w:pPr>
      <w:r>
        <w:t xml:space="preserve">Dále se odběratel s dodavatelem dohodli na placení za </w:t>
      </w:r>
      <w:r>
        <w:t>dřevní hmotu: převodem na výše uvedený účet Splatnost:</w:t>
      </w:r>
      <w:r>
        <w:tab/>
        <w:t>14 dní od vystavení dokladu - při odvozu dřevní hmoty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jc w:val="center"/>
      </w:pPr>
      <w:r>
        <w:t>IV.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jc w:val="center"/>
      </w:pPr>
      <w:r>
        <w:t>Prohlášení dodavatele dřeva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ind w:firstLine="740"/>
      </w:pPr>
      <w:r>
        <w:t>Dodavatel prohlašuje, že podle jeho nejlepšího vědomí nepochází dodávané dřevo z kotroverzních zdrojů, např. z nele</w:t>
      </w:r>
      <w:r>
        <w:t>gální těžby, z těžby v lesních oblastech s ezákonem zakázanou těžbou apod.) Dále dodavatel prohlašuje, že dodávaná dřevní hmota je jeho vlastnictvím a není zatížena žádným břemenem či právy třetí osoby a byla v souladu s právními předpisy platnými v ČR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jc w:val="center"/>
      </w:pPr>
      <w:r>
        <w:t>V.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jc w:val="center"/>
      </w:pPr>
      <w:r>
        <w:t>Prohlášení odběratele dřeva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</w:pPr>
      <w:r>
        <w:t>Odběratel má uzavřenou pojistnou smlouvu na způsobené škody do výše 5 mil. Kč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</w:pPr>
      <w:r>
        <w:t>Odběratel ručí za veškeré způsobené škody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</w:pPr>
      <w:r>
        <w:t>Odběratel po dokončení prací uvede pozemky na své náklady do původního stavu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</w:pPr>
      <w:r>
        <w:t xml:space="preserve">Odběratel může začít s pracemi </w:t>
      </w:r>
      <w:r>
        <w:t>po uzavření této smlouvy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jc w:val="center"/>
      </w:pPr>
      <w:r>
        <w:t>V.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shd w:val="clear" w:color="auto" w:fill="auto"/>
        <w:jc w:val="center"/>
      </w:pPr>
      <w:r>
        <w:t>Závěrečná ustanovení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numPr>
          <w:ilvl w:val="0"/>
          <w:numId w:val="1"/>
        </w:numPr>
        <w:shd w:val="clear" w:color="auto" w:fill="auto"/>
        <w:tabs>
          <w:tab w:val="left" w:pos="320"/>
        </w:tabs>
      </w:pPr>
      <w:r>
        <w:t>Tato smlouva je zpracována ve dvou vzájemně rovnocenných vyhotoveních z nichž po jednom získá každá ze smluvních stran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numPr>
          <w:ilvl w:val="0"/>
          <w:numId w:val="1"/>
        </w:numPr>
        <w:shd w:val="clear" w:color="auto" w:fill="auto"/>
        <w:tabs>
          <w:tab w:val="left" w:pos="320"/>
        </w:tabs>
      </w:pPr>
      <w:r>
        <w:t xml:space="preserve">Tuto smlouvu lze měnit či doplňovat na základě oboustranného projevu vůle a to písemně </w:t>
      </w:r>
      <w:r>
        <w:t>formou po sobě číslovaných dodatků</w:t>
      </w:r>
    </w:p>
    <w:p w:rsidR="00882E93" w:rsidRDefault="00A922A7">
      <w:pPr>
        <w:pStyle w:val="Zkladntext1"/>
        <w:framePr w:w="9557" w:h="11866" w:hRule="exact" w:wrap="none" w:vAnchor="page" w:hAnchor="page" w:x="1132" w:y="1132"/>
        <w:numPr>
          <w:ilvl w:val="0"/>
          <w:numId w:val="1"/>
        </w:numPr>
        <w:shd w:val="clear" w:color="auto" w:fill="auto"/>
        <w:tabs>
          <w:tab w:val="left" w:pos="320"/>
        </w:tabs>
      </w:pPr>
      <w:r>
        <w:t>Účastníci této smlouvy prohlašují, že její obsah před jejím podpisem řádně přečetli a konstatují, že vyjadřuje jejich pravou a svobodnou vůli. Na důkaz toho připojují pod její text vlastnoruční podpisy, popř. doplněné oti</w:t>
      </w:r>
      <w:r>
        <w:t>sky firemních razítek.</w:t>
      </w:r>
    </w:p>
    <w:p w:rsidR="00882E93" w:rsidRDefault="00A922A7">
      <w:pPr>
        <w:pStyle w:val="Jin0"/>
        <w:framePr w:wrap="none" w:vAnchor="page" w:hAnchor="page" w:x="1151" w:y="13252"/>
        <w:shd w:val="clear" w:color="auto" w:fill="auto"/>
        <w:spacing w:line="240" w:lineRule="auto"/>
        <w:jc w:val="both"/>
      </w:pPr>
      <w:r>
        <w:t>V</w:t>
      </w:r>
    </w:p>
    <w:p w:rsidR="00882E93" w:rsidRDefault="00A922A7">
      <w:pPr>
        <w:pStyle w:val="Zkladntext1"/>
        <w:framePr w:wrap="none" w:vAnchor="page" w:hAnchor="page" w:x="2879" w:y="13252"/>
        <w:shd w:val="clear" w:color="auto" w:fill="auto"/>
        <w:spacing w:line="240" w:lineRule="auto"/>
      </w:pPr>
      <w:r>
        <w:t>Dubenci</w:t>
      </w:r>
    </w:p>
    <w:p w:rsidR="00882E93" w:rsidRDefault="00A922A7">
      <w:pPr>
        <w:pStyle w:val="Zkladntext1"/>
        <w:framePr w:wrap="none" w:vAnchor="page" w:hAnchor="page" w:x="4223" w:y="13257"/>
        <w:shd w:val="clear" w:color="auto" w:fill="auto"/>
        <w:spacing w:line="240" w:lineRule="auto"/>
      </w:pPr>
      <w:r>
        <w:t>dne</w:t>
      </w:r>
    </w:p>
    <w:p w:rsidR="00882E93" w:rsidRDefault="00A922A7">
      <w:pPr>
        <w:pStyle w:val="Zkladntext1"/>
        <w:framePr w:wrap="none" w:vAnchor="page" w:hAnchor="page" w:x="5476" w:y="13257"/>
        <w:shd w:val="clear" w:color="auto" w:fill="auto"/>
        <w:spacing w:line="240" w:lineRule="auto"/>
      </w:pPr>
      <w:r>
        <w:t>22.5.2019</w:t>
      </w:r>
    </w:p>
    <w:p w:rsidR="00882E93" w:rsidRDefault="00A922A7">
      <w:pPr>
        <w:pStyle w:val="Zkladntext1"/>
        <w:framePr w:wrap="none" w:vAnchor="page" w:hAnchor="page" w:x="1161" w:y="13828"/>
        <w:shd w:val="clear" w:color="auto" w:fill="auto"/>
        <w:spacing w:line="240" w:lineRule="auto"/>
      </w:pPr>
      <w:r>
        <w:t>Podpisy:</w:t>
      </w:r>
    </w:p>
    <w:p w:rsidR="00882E93" w:rsidRDefault="00A922A7">
      <w:pPr>
        <w:pStyle w:val="Zkladntext1"/>
        <w:framePr w:wrap="none" w:vAnchor="page" w:hAnchor="page" w:x="3210" w:y="13833"/>
        <w:shd w:val="clear" w:color="auto" w:fill="auto"/>
        <w:spacing w:line="240" w:lineRule="auto"/>
      </w:pPr>
      <w:r>
        <w:t>Dodavatel</w:t>
      </w:r>
    </w:p>
    <w:p w:rsidR="00882E93" w:rsidRDefault="00882E93">
      <w:pPr>
        <w:framePr w:wrap="none" w:vAnchor="page" w:hAnchor="page" w:x="4237" w:y="13929"/>
        <w:rPr>
          <w:sz w:val="2"/>
          <w:szCs w:val="2"/>
        </w:rPr>
      </w:pPr>
    </w:p>
    <w:p w:rsidR="00882E93" w:rsidRDefault="00882E93">
      <w:pPr>
        <w:pStyle w:val="Zkladntext1"/>
        <w:framePr w:wrap="none" w:vAnchor="page" w:hAnchor="page" w:x="4233" w:y="14404"/>
        <w:shd w:val="clear" w:color="auto" w:fill="auto"/>
        <w:spacing w:line="240" w:lineRule="auto"/>
        <w:ind w:left="4" w:right="5"/>
      </w:pPr>
      <w:bookmarkStart w:id="0" w:name="_GoBack"/>
      <w:bookmarkEnd w:id="0"/>
    </w:p>
    <w:p w:rsidR="00882E93" w:rsidRDefault="00882E93">
      <w:pPr>
        <w:framePr w:wrap="none" w:vAnchor="page" w:hAnchor="page" w:x="5629" w:y="13823"/>
        <w:rPr>
          <w:sz w:val="2"/>
          <w:szCs w:val="2"/>
        </w:rPr>
      </w:pPr>
    </w:p>
    <w:p w:rsidR="00882E93" w:rsidRDefault="00A922A7">
      <w:pPr>
        <w:pStyle w:val="Titulekobrzku0"/>
        <w:framePr w:wrap="none" w:vAnchor="page" w:hAnchor="page" w:x="6273" w:y="13833"/>
        <w:shd w:val="clear" w:color="auto" w:fill="auto"/>
      </w:pPr>
      <w:r>
        <w:t>Odběratel</w:t>
      </w:r>
    </w:p>
    <w:p w:rsidR="00882E93" w:rsidRDefault="00882E93">
      <w:pPr>
        <w:pStyle w:val="Jin0"/>
        <w:framePr w:wrap="none" w:vAnchor="page" w:hAnchor="page" w:x="7962" w:y="13521"/>
        <w:shd w:val="clear" w:color="auto" w:fill="auto"/>
        <w:spacing w:line="240" w:lineRule="auto"/>
        <w:jc w:val="both"/>
        <w:rPr>
          <w:sz w:val="56"/>
          <w:szCs w:val="56"/>
        </w:rPr>
      </w:pPr>
    </w:p>
    <w:p w:rsidR="00882E93" w:rsidRDefault="00882E93">
      <w:pPr>
        <w:spacing w:line="1" w:lineRule="exact"/>
      </w:pPr>
    </w:p>
    <w:sectPr w:rsidR="00882E9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2A7" w:rsidRDefault="00A922A7">
      <w:r>
        <w:separator/>
      </w:r>
    </w:p>
  </w:endnote>
  <w:endnote w:type="continuationSeparator" w:id="0">
    <w:p w:rsidR="00A922A7" w:rsidRDefault="00A9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2A7" w:rsidRDefault="00A922A7"/>
  </w:footnote>
  <w:footnote w:type="continuationSeparator" w:id="0">
    <w:p w:rsidR="00A922A7" w:rsidRDefault="00A922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93C4A"/>
    <w:multiLevelType w:val="multilevel"/>
    <w:tmpl w:val="393ACD2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93"/>
    <w:rsid w:val="008737A5"/>
    <w:rsid w:val="00882E93"/>
    <w:rsid w:val="00A9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88D4D-E597-412A-87B2-79E339CC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2" w:lineRule="auto"/>
    </w:pPr>
    <w:rPr>
      <w:rFonts w:ascii="Calibri" w:eastAsia="Calibri" w:hAnsi="Calibri" w:cs="Calibri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2" w:lineRule="auto"/>
    </w:pPr>
    <w:rPr>
      <w:rFonts w:ascii="Calibri" w:eastAsia="Calibri" w:hAnsi="Calibri" w:cs="Calibri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60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  <w:ind w:firstLine="80"/>
    </w:pPr>
    <w:rPr>
      <w:rFonts w:ascii="Tahoma" w:eastAsia="Tahoma" w:hAnsi="Tahoma" w:cs="Tahom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Vondroušová</cp:lastModifiedBy>
  <cp:revision>3</cp:revision>
  <dcterms:created xsi:type="dcterms:W3CDTF">2019-05-29T09:09:00Z</dcterms:created>
  <dcterms:modified xsi:type="dcterms:W3CDTF">2019-05-29T09:10:00Z</dcterms:modified>
</cp:coreProperties>
</file>