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4F" w:rsidRDefault="00A30B4F" w:rsidP="00A30B4F">
      <w:pPr>
        <w:jc w:val="both"/>
        <w:rPr>
          <w:b/>
        </w:rPr>
      </w:pPr>
    </w:p>
    <w:p w:rsidR="00674576" w:rsidRDefault="00BF33A8" w:rsidP="00674576">
      <w:pPr>
        <w:pStyle w:val="Bezmezer"/>
        <w:jc w:val="center"/>
        <w:rPr>
          <w:b/>
        </w:rPr>
      </w:pPr>
      <w:r>
        <w:rPr>
          <w:b/>
        </w:rPr>
        <w:t xml:space="preserve">SMLOUVA O </w:t>
      </w:r>
      <w:r w:rsidR="007A5C3B">
        <w:rPr>
          <w:b/>
        </w:rPr>
        <w:t>OPRAVĚ</w:t>
      </w:r>
      <w:r w:rsidR="00A7056E">
        <w:rPr>
          <w:b/>
        </w:rPr>
        <w:t xml:space="preserve"> č. 281/2016/01</w:t>
      </w:r>
    </w:p>
    <w:p w:rsidR="007732E3" w:rsidRPr="00674576" w:rsidRDefault="00674576" w:rsidP="007732E3">
      <w:pPr>
        <w:pStyle w:val="Bezmezer"/>
        <w:jc w:val="center"/>
        <w:rPr>
          <w:b/>
        </w:rPr>
      </w:pPr>
      <w:r w:rsidRPr="00674576">
        <w:rPr>
          <w:b/>
        </w:rPr>
        <w:t xml:space="preserve">uzavřená dle ust. § </w:t>
      </w:r>
      <w:r w:rsidR="00285F2B">
        <w:rPr>
          <w:b/>
        </w:rPr>
        <w:t>2586</w:t>
      </w:r>
      <w:r w:rsidRPr="00674576">
        <w:rPr>
          <w:b/>
        </w:rPr>
        <w:t xml:space="preserve"> a násl</w:t>
      </w:r>
      <w:r w:rsidR="005C479C">
        <w:rPr>
          <w:b/>
        </w:rPr>
        <w:t xml:space="preserve">. </w:t>
      </w:r>
      <w:r w:rsidRPr="00674576">
        <w:rPr>
          <w:b/>
        </w:rPr>
        <w:t>zák. č. 89</w:t>
      </w:r>
      <w:r w:rsidR="0005454F">
        <w:rPr>
          <w:b/>
        </w:rPr>
        <w:t>/2012 Sb., občanského zákoníku</w:t>
      </w:r>
      <w:r w:rsidR="00285F2B">
        <w:rPr>
          <w:b/>
        </w:rPr>
        <w:t xml:space="preserve"> </w:t>
      </w:r>
    </w:p>
    <w:p w:rsidR="00674576" w:rsidRDefault="00674576" w:rsidP="00674576">
      <w:pPr>
        <w:pStyle w:val="Bezmezer"/>
      </w:pPr>
    </w:p>
    <w:p w:rsidR="007A5C3B" w:rsidRPr="007A5C3B" w:rsidRDefault="00674576" w:rsidP="007A5C3B">
      <w:pPr>
        <w:pStyle w:val="Bezmezer"/>
        <w:rPr>
          <w:b/>
        </w:rPr>
      </w:pPr>
      <w:r>
        <w:t>1.</w:t>
      </w:r>
      <w:r w:rsidR="003B78D3" w:rsidRPr="005B21C1">
        <w:rPr>
          <w:b/>
        </w:rPr>
        <w:t xml:space="preserve"> </w:t>
      </w:r>
      <w:r w:rsidR="007A5C3B" w:rsidRPr="007A5C3B">
        <w:rPr>
          <w:b/>
        </w:rPr>
        <w:t>Městský obvod Liberec - Vratislavice nad Nisou</w:t>
      </w:r>
    </w:p>
    <w:p w:rsidR="007A5C3B" w:rsidRPr="007A5C3B" w:rsidRDefault="007A5C3B" w:rsidP="007A5C3B">
      <w:pPr>
        <w:pStyle w:val="Bezmezer"/>
      </w:pPr>
      <w:r w:rsidRPr="007A5C3B">
        <w:t>Tanvaldská 50, 463 11 Liberec 30</w:t>
      </w:r>
    </w:p>
    <w:p w:rsidR="007A5C3B" w:rsidRPr="007A5C3B" w:rsidRDefault="007A5C3B" w:rsidP="007A5C3B">
      <w:pPr>
        <w:pStyle w:val="Bezmezer"/>
      </w:pPr>
      <w:r w:rsidRPr="007A5C3B">
        <w:t xml:space="preserve">zastoupený </w:t>
      </w:r>
      <w:r w:rsidR="005E25D1">
        <w:t>Podlipným Pavlem, vedoucím TO</w:t>
      </w:r>
    </w:p>
    <w:p w:rsidR="007A5C3B" w:rsidRPr="007A5C3B" w:rsidRDefault="007A5C3B" w:rsidP="007A5C3B">
      <w:pPr>
        <w:pStyle w:val="Bezmezer"/>
      </w:pPr>
      <w:r w:rsidRPr="007A5C3B">
        <w:t>bankovní spojení: ČS, a.s., č.ú.: 984943369/0800</w:t>
      </w:r>
    </w:p>
    <w:p w:rsidR="007A5C3B" w:rsidRPr="007A5C3B" w:rsidRDefault="007A5C3B" w:rsidP="007A5C3B">
      <w:pPr>
        <w:pStyle w:val="Bezmezer"/>
      </w:pPr>
      <w:r w:rsidRPr="007A5C3B">
        <w:t>IČ</w:t>
      </w:r>
      <w:r>
        <w:t>O</w:t>
      </w:r>
      <w:r w:rsidRPr="007A5C3B">
        <w:t xml:space="preserve">: 002 62 978  </w:t>
      </w:r>
    </w:p>
    <w:p w:rsidR="007A5C3B" w:rsidRPr="007A5C3B" w:rsidRDefault="007A5C3B" w:rsidP="007A5C3B">
      <w:pPr>
        <w:pStyle w:val="Bezmezer"/>
      </w:pPr>
      <w:r w:rsidRPr="007A5C3B">
        <w:t>DIČ: CZ00262978</w:t>
      </w:r>
    </w:p>
    <w:p w:rsidR="00674576" w:rsidRDefault="00674576" w:rsidP="00674576">
      <w:pPr>
        <w:pStyle w:val="Bezmezer"/>
      </w:pPr>
      <w:r>
        <w:t>(dále jen „</w:t>
      </w:r>
      <w:r w:rsidR="005B21C1" w:rsidRPr="0058656A">
        <w:rPr>
          <w:b/>
        </w:rPr>
        <w:t>O</w:t>
      </w:r>
      <w:r w:rsidR="003B78D3" w:rsidRPr="0058656A">
        <w:rPr>
          <w:b/>
        </w:rPr>
        <w:t>bjednatel</w:t>
      </w:r>
      <w:r>
        <w:t>“)</w:t>
      </w:r>
    </w:p>
    <w:p w:rsidR="00674576" w:rsidRDefault="00674576" w:rsidP="00674576">
      <w:pPr>
        <w:pStyle w:val="Bezmezer"/>
      </w:pPr>
    </w:p>
    <w:p w:rsidR="00674576" w:rsidRDefault="00674576" w:rsidP="00674576">
      <w:pPr>
        <w:pStyle w:val="Bezmezer"/>
      </w:pPr>
      <w:r>
        <w:t xml:space="preserve">a </w:t>
      </w:r>
    </w:p>
    <w:p w:rsidR="00674576" w:rsidRDefault="00674576" w:rsidP="00674576">
      <w:pPr>
        <w:pStyle w:val="Bezmezer"/>
      </w:pPr>
      <w:r>
        <w:t xml:space="preserve"> </w:t>
      </w:r>
    </w:p>
    <w:p w:rsidR="0005454F" w:rsidRDefault="00674576" w:rsidP="0005454F">
      <w:pPr>
        <w:pStyle w:val="Bezmezer"/>
      </w:pPr>
      <w:r>
        <w:t xml:space="preserve">2. </w:t>
      </w:r>
      <w:r w:rsidR="007A5C3B">
        <w:rPr>
          <w:rFonts w:ascii="Calibri" w:hAnsi="Calibri" w:cs="Calibri"/>
          <w:b/>
        </w:rPr>
        <w:t>AUTO Koutek s.r.o.</w:t>
      </w:r>
      <w:bookmarkStart w:id="0" w:name="_GoBack"/>
      <w:bookmarkEnd w:id="0"/>
    </w:p>
    <w:p w:rsidR="0005454F" w:rsidRDefault="007A5C3B" w:rsidP="0005454F">
      <w:pPr>
        <w:pStyle w:val="Bezmezer"/>
      </w:pPr>
      <w:r>
        <w:rPr>
          <w:rFonts w:ascii="Calibri" w:hAnsi="Calibri" w:cs="Calibri"/>
        </w:rPr>
        <w:t xml:space="preserve">Tanvaldská 1141, 463 11, Liberec 30 </w:t>
      </w:r>
    </w:p>
    <w:p w:rsidR="0005454F" w:rsidRDefault="0005454F" w:rsidP="0005454F">
      <w:pPr>
        <w:pStyle w:val="Bezmezer"/>
        <w:rPr>
          <w:rFonts w:ascii="Calibri" w:hAnsi="Calibri" w:cs="Calibri"/>
        </w:rPr>
      </w:pPr>
      <w:r>
        <w:t>IČ</w:t>
      </w:r>
      <w:r w:rsidR="007A5C3B">
        <w:t>O</w:t>
      </w:r>
      <w:r>
        <w:t xml:space="preserve">: </w:t>
      </w:r>
      <w:r w:rsidR="007A5C3B">
        <w:rPr>
          <w:rFonts w:ascii="Calibri" w:hAnsi="Calibri" w:cs="Calibri"/>
        </w:rPr>
        <w:t>62245830</w:t>
      </w:r>
    </w:p>
    <w:p w:rsidR="007A5C3B" w:rsidRDefault="007A5C3B" w:rsidP="0005454F">
      <w:pPr>
        <w:pStyle w:val="Bezmezer"/>
      </w:pPr>
      <w:r>
        <w:rPr>
          <w:rFonts w:ascii="Calibri" w:hAnsi="Calibri" w:cs="Calibri"/>
        </w:rPr>
        <w:t>DIČ: CZ62245830</w:t>
      </w:r>
    </w:p>
    <w:p w:rsidR="0005454F" w:rsidRDefault="0005454F" w:rsidP="0005454F">
      <w:pPr>
        <w:pStyle w:val="Bezmezer"/>
      </w:pPr>
      <w:r>
        <w:t xml:space="preserve">vedená u </w:t>
      </w:r>
      <w:r w:rsidR="00A158D6" w:rsidRPr="00A158D6">
        <w:rPr>
          <w:rFonts w:ascii="Calibri" w:hAnsi="Calibri" w:cs="Calibri"/>
        </w:rPr>
        <w:t>Krajského soudu v Ústí nad Labem</w:t>
      </w:r>
      <w:r w:rsidR="00A158D6">
        <w:rPr>
          <w:rFonts w:ascii="Calibri" w:hAnsi="Calibri" w:cs="Calibri"/>
        </w:rPr>
        <w:t xml:space="preserve">, </w:t>
      </w:r>
      <w:r w:rsidR="007A5C3B" w:rsidRPr="007A5C3B">
        <w:rPr>
          <w:rFonts w:ascii="Calibri" w:hAnsi="Calibri" w:cs="Calibri"/>
        </w:rPr>
        <w:t>C 8449</w:t>
      </w:r>
    </w:p>
    <w:p w:rsidR="00674576" w:rsidRDefault="00674576" w:rsidP="0005454F">
      <w:pPr>
        <w:pStyle w:val="Bezmezer"/>
      </w:pPr>
      <w:r>
        <w:t>(dále jen „</w:t>
      </w:r>
      <w:r w:rsidR="0058656A" w:rsidRPr="0058656A">
        <w:rPr>
          <w:b/>
        </w:rPr>
        <w:t>Zhotovitel</w:t>
      </w:r>
      <w:r>
        <w:t>“)</w:t>
      </w:r>
    </w:p>
    <w:p w:rsidR="0005454F" w:rsidRDefault="0005454F" w:rsidP="0005454F">
      <w:pPr>
        <w:pStyle w:val="Bezmezer"/>
      </w:pPr>
    </w:p>
    <w:p w:rsidR="00461DF5" w:rsidRDefault="007242FD" w:rsidP="007242FD">
      <w:pPr>
        <w:pStyle w:val="Bezmezer"/>
        <w:jc w:val="center"/>
      </w:pPr>
      <w:r>
        <w:rPr>
          <w:b/>
        </w:rPr>
        <w:t>Předmět smlouvy</w:t>
      </w:r>
      <w:r w:rsidR="005B21C1">
        <w:t xml:space="preserve"> </w:t>
      </w:r>
    </w:p>
    <w:p w:rsidR="0005454F" w:rsidRDefault="007732E3" w:rsidP="007242FD">
      <w:pPr>
        <w:pStyle w:val="Bezmezer"/>
        <w:jc w:val="both"/>
      </w:pPr>
      <w:r w:rsidRPr="007732E3">
        <w:t xml:space="preserve">Zhotovitel </w:t>
      </w:r>
      <w:r w:rsidR="0005454F">
        <w:t xml:space="preserve">se </w:t>
      </w:r>
      <w:r w:rsidR="0005454F" w:rsidRPr="0005454F">
        <w:t>zavazuje provést na svůj n</w:t>
      </w:r>
      <w:r w:rsidR="0005454F">
        <w:t>áklad a nebezpečí pro O</w:t>
      </w:r>
      <w:r w:rsidR="0005454F" w:rsidRPr="0005454F">
        <w:t xml:space="preserve">bjednatele </w:t>
      </w:r>
      <w:r>
        <w:t>dílo</w:t>
      </w:r>
      <w:r w:rsidR="005671FC">
        <w:t>:</w:t>
      </w:r>
      <w:r w:rsidR="005C479C">
        <w:t xml:space="preserve"> </w:t>
      </w:r>
      <w:r w:rsidR="007A5C3B">
        <w:rPr>
          <w:rFonts w:ascii="Calibri" w:hAnsi="Calibri" w:cs="Calibri"/>
        </w:rPr>
        <w:t>opravu motoru, zámku, přístrojového štítu řídící jednotky vozidla zn. Škoda TMBGS61Z092033798</w:t>
      </w:r>
      <w:r w:rsidR="005671FC">
        <w:t xml:space="preserve"> </w:t>
      </w:r>
      <w:r w:rsidR="0005454F">
        <w:t>(dále jen „</w:t>
      </w:r>
      <w:r w:rsidR="007242FD">
        <w:t>Oprava</w:t>
      </w:r>
      <w:r w:rsidR="0005454F">
        <w:t>“).</w:t>
      </w:r>
      <w:r>
        <w:t xml:space="preserve"> </w:t>
      </w:r>
      <w:r w:rsidR="007A5C3B">
        <w:t xml:space="preserve">Objednatel se zavazuje </w:t>
      </w:r>
      <w:r w:rsidR="007242FD">
        <w:t>Opravu</w:t>
      </w:r>
      <w:r w:rsidR="007A5C3B">
        <w:t xml:space="preserve"> převzít a zaplatit cenu.</w:t>
      </w:r>
    </w:p>
    <w:p w:rsidR="00A30B4F" w:rsidRDefault="00A30B4F" w:rsidP="007732E3">
      <w:pPr>
        <w:pStyle w:val="Bezmezer"/>
        <w:jc w:val="center"/>
        <w:rPr>
          <w:b/>
        </w:rPr>
      </w:pPr>
    </w:p>
    <w:p w:rsidR="007732E3" w:rsidRDefault="007732E3" w:rsidP="007732E3">
      <w:pPr>
        <w:pStyle w:val="Bezmezer"/>
        <w:jc w:val="center"/>
        <w:rPr>
          <w:b/>
        </w:rPr>
      </w:pPr>
      <w:r w:rsidRPr="007732E3">
        <w:rPr>
          <w:b/>
        </w:rPr>
        <w:t xml:space="preserve">Cena </w:t>
      </w:r>
    </w:p>
    <w:p w:rsidR="00A30B4F" w:rsidRPr="00A30B4F" w:rsidRDefault="00E14DC1" w:rsidP="007242FD">
      <w:pPr>
        <w:pStyle w:val="Bezmezer"/>
        <w:jc w:val="both"/>
      </w:pPr>
      <w:bookmarkStart w:id="1" w:name="_Ref412704615"/>
      <w:r w:rsidRPr="00B05E6D">
        <w:rPr>
          <w:rFonts w:ascii="Calibri" w:hAnsi="Calibri" w:cs="Calibri"/>
        </w:rPr>
        <w:t xml:space="preserve">Cena za </w:t>
      </w:r>
      <w:r w:rsidR="007242FD">
        <w:rPr>
          <w:rFonts w:ascii="Calibri" w:hAnsi="Calibri" w:cs="Calibri"/>
        </w:rPr>
        <w:t>Opravu</w:t>
      </w:r>
      <w:r w:rsidRPr="00B05E6D">
        <w:rPr>
          <w:rFonts w:ascii="Calibri" w:hAnsi="Calibri" w:cs="Calibri"/>
        </w:rPr>
        <w:t xml:space="preserve"> </w:t>
      </w:r>
      <w:r w:rsidR="00A30B4F" w:rsidRPr="00B05E6D">
        <w:rPr>
          <w:rFonts w:ascii="Calibri" w:hAnsi="Calibri" w:cs="Calibri"/>
        </w:rPr>
        <w:t xml:space="preserve">činí </w:t>
      </w:r>
      <w:r w:rsidR="007A5C3B">
        <w:rPr>
          <w:rFonts w:ascii="Calibri" w:hAnsi="Calibri" w:cs="Calibri"/>
        </w:rPr>
        <w:t xml:space="preserve">dle rozpočtu </w:t>
      </w:r>
      <w:r w:rsidR="007242FD">
        <w:rPr>
          <w:rFonts w:ascii="Calibri" w:hAnsi="Calibri" w:cs="Calibri"/>
        </w:rPr>
        <w:t>58 000,-</w:t>
      </w:r>
      <w:r w:rsidR="007A5C3B">
        <w:rPr>
          <w:rFonts w:ascii="Calibri" w:hAnsi="Calibri" w:cs="Calibri"/>
        </w:rPr>
        <w:t xml:space="preserve"> bez DPH. </w:t>
      </w:r>
      <w:r w:rsidR="00A30B4F">
        <w:rPr>
          <w:rFonts w:ascii="Calibri" w:hAnsi="Calibri" w:cs="Calibri"/>
        </w:rPr>
        <w:t xml:space="preserve"> </w:t>
      </w:r>
      <w:r w:rsidR="007242FD">
        <w:rPr>
          <w:rFonts w:ascii="Calibri" w:hAnsi="Calibri" w:cs="Calibri"/>
        </w:rPr>
        <w:t xml:space="preserve">Zhotovitel je však oprávněn fakturovat skutečné náklady, které se od rozpočtu odchýlí maximálně o 5%. </w:t>
      </w:r>
      <w:r w:rsidR="00A30B4F" w:rsidRPr="00B05E6D">
        <w:rPr>
          <w:rFonts w:ascii="Calibri" w:hAnsi="Calibri" w:cs="Calibri"/>
        </w:rPr>
        <w:t xml:space="preserve">K ceně </w:t>
      </w:r>
      <w:r w:rsidR="007242FD">
        <w:rPr>
          <w:rFonts w:ascii="Calibri" w:hAnsi="Calibri" w:cs="Calibri"/>
        </w:rPr>
        <w:t>Opravy</w:t>
      </w:r>
      <w:r w:rsidR="00A30B4F" w:rsidRPr="00B05E6D">
        <w:rPr>
          <w:rFonts w:ascii="Calibri" w:hAnsi="Calibri" w:cs="Calibri"/>
        </w:rPr>
        <w:t xml:space="preserve"> bude připočtena DPH </w:t>
      </w:r>
      <w:r w:rsidR="00A30B4F">
        <w:rPr>
          <w:rFonts w:ascii="Calibri" w:hAnsi="Calibri" w:cs="Calibri"/>
        </w:rPr>
        <w:t>dle platných právních předpisů</w:t>
      </w:r>
      <w:bookmarkEnd w:id="1"/>
      <w:r w:rsidR="007242FD">
        <w:rPr>
          <w:rFonts w:ascii="Calibri" w:hAnsi="Calibri" w:cs="Calibri"/>
        </w:rPr>
        <w:t>.</w:t>
      </w:r>
    </w:p>
    <w:p w:rsidR="004E3218" w:rsidRPr="006A5709" w:rsidRDefault="004E3218" w:rsidP="004E3218">
      <w:pPr>
        <w:pStyle w:val="Bezmezer"/>
        <w:rPr>
          <w:b/>
        </w:rPr>
      </w:pPr>
    </w:p>
    <w:p w:rsidR="00D3673A" w:rsidRPr="00CF6771" w:rsidRDefault="00D3673A" w:rsidP="00CF6771">
      <w:pPr>
        <w:pStyle w:val="Bezmezer"/>
        <w:jc w:val="center"/>
        <w:rPr>
          <w:b/>
        </w:rPr>
      </w:pPr>
      <w:r w:rsidRPr="00CF6771">
        <w:rPr>
          <w:b/>
        </w:rPr>
        <w:t xml:space="preserve">Lhůta k provedení </w:t>
      </w:r>
      <w:r w:rsidR="00EC0685" w:rsidRPr="00CF6771">
        <w:rPr>
          <w:b/>
        </w:rPr>
        <w:t>d</w:t>
      </w:r>
      <w:r w:rsidRPr="00CF6771">
        <w:rPr>
          <w:b/>
        </w:rPr>
        <w:t>íla</w:t>
      </w:r>
    </w:p>
    <w:p w:rsidR="005B610A" w:rsidRPr="009C0621" w:rsidRDefault="00CF6771" w:rsidP="007242FD">
      <w:pPr>
        <w:pStyle w:val="Bezmezer"/>
        <w:jc w:val="both"/>
        <w:rPr>
          <w:b/>
        </w:rPr>
      </w:pPr>
      <w:r w:rsidRPr="009C0621">
        <w:t xml:space="preserve">Zhotovitel se zavazuje dokončit dílo do </w:t>
      </w:r>
      <w:r w:rsidR="007242FD">
        <w:t>14 dnů od podpisu smlouvy</w:t>
      </w:r>
      <w:r w:rsidRPr="009C0621">
        <w:t>.</w:t>
      </w:r>
      <w:r w:rsidR="00C0004F">
        <w:t xml:space="preserve"> </w:t>
      </w:r>
    </w:p>
    <w:p w:rsidR="009C0621" w:rsidRDefault="009C0621" w:rsidP="006A5709">
      <w:pPr>
        <w:pStyle w:val="Bezmezer"/>
        <w:ind w:left="567"/>
        <w:jc w:val="both"/>
        <w:rPr>
          <w:rFonts w:ascii="Calibri" w:hAnsi="Calibri" w:cs="Calibri"/>
        </w:rPr>
      </w:pPr>
    </w:p>
    <w:p w:rsidR="005671FC" w:rsidRPr="009C0621" w:rsidRDefault="007242FD" w:rsidP="009C0621">
      <w:pPr>
        <w:pStyle w:val="Bezmezer"/>
        <w:ind w:left="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="009347E2">
        <w:rPr>
          <w:rFonts w:ascii="Calibri" w:hAnsi="Calibri" w:cs="Calibri"/>
          <w:b/>
        </w:rPr>
        <w:t>áruka</w:t>
      </w:r>
    </w:p>
    <w:p w:rsidR="009347E2" w:rsidRDefault="007242FD" w:rsidP="007242FD">
      <w:pPr>
        <w:pStyle w:val="Bezmezer"/>
        <w:jc w:val="both"/>
      </w:pPr>
      <w:r>
        <w:t xml:space="preserve">Zhotovitel poskytuje záruku na Opravu v délce 2 roky od </w:t>
      </w:r>
      <w:r w:rsidR="00AA245A">
        <w:t>vystavení faktury</w:t>
      </w:r>
      <w:r>
        <w:t xml:space="preserve">. </w:t>
      </w:r>
    </w:p>
    <w:p w:rsidR="007242FD" w:rsidRDefault="007242FD" w:rsidP="007242FD">
      <w:pPr>
        <w:pStyle w:val="Bezmezer"/>
        <w:jc w:val="both"/>
      </w:pPr>
    </w:p>
    <w:p w:rsidR="00461DF5" w:rsidRPr="005C479C" w:rsidRDefault="00461DF5" w:rsidP="005C479C">
      <w:pPr>
        <w:pStyle w:val="Bezmezer"/>
        <w:jc w:val="center"/>
        <w:rPr>
          <w:b/>
        </w:rPr>
      </w:pPr>
      <w:r w:rsidRPr="005C479C">
        <w:rPr>
          <w:b/>
        </w:rPr>
        <w:lastRenderedPageBreak/>
        <w:t>Závěrečná ustanovení</w:t>
      </w:r>
    </w:p>
    <w:p w:rsidR="007242FD" w:rsidRDefault="00461DF5" w:rsidP="007242FD">
      <w:pPr>
        <w:pStyle w:val="Bezmezer"/>
        <w:jc w:val="both"/>
      </w:pPr>
      <w:r>
        <w:t>Tato smlouva je vyhotovena ve dvou stejnopisech</w:t>
      </w:r>
      <w:r w:rsidR="005C479C">
        <w:t>,</w:t>
      </w:r>
      <w:r>
        <w:t xml:space="preserve"> po jednom obdrží každá smluvní strana.</w:t>
      </w:r>
      <w:r w:rsidR="00AA245A">
        <w:t xml:space="preserve"> </w:t>
      </w:r>
      <w:r w:rsidR="009C0621">
        <w:t xml:space="preserve">Ohledně doručování písemností platí </w:t>
      </w:r>
      <w:r w:rsidR="009347E2">
        <w:t>§ 573, tj. domněnka doby dojití, není-li ve smlouvě stanoveno jinak.</w:t>
      </w:r>
    </w:p>
    <w:p w:rsidR="00461DF5" w:rsidRDefault="00461DF5" w:rsidP="007242FD">
      <w:pPr>
        <w:pStyle w:val="Bezmezer"/>
        <w:jc w:val="both"/>
      </w:pPr>
      <w:r>
        <w:t xml:space="preserve">Veškeré změny a doplňky této smlouvy musí být provedeny v písemné formě a podepsány </w:t>
      </w:r>
      <w:r w:rsidR="005C479C">
        <w:t>oběma zástupci</w:t>
      </w:r>
      <w:r>
        <w:t xml:space="preserve"> smluvní</w:t>
      </w:r>
      <w:r w:rsidR="005C479C">
        <w:t>ch</w:t>
      </w:r>
      <w:r>
        <w:t xml:space="preserve"> stran.</w:t>
      </w:r>
    </w:p>
    <w:p w:rsidR="005C479C" w:rsidRPr="00674576" w:rsidRDefault="005C479C" w:rsidP="005C479C">
      <w:pPr>
        <w:pStyle w:val="Bezmezer"/>
        <w:jc w:val="both"/>
      </w:pPr>
    </w:p>
    <w:tbl>
      <w:tblPr>
        <w:tblW w:w="10147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46"/>
        <w:gridCol w:w="5301"/>
      </w:tblGrid>
      <w:tr w:rsidR="00570FC6" w:rsidRPr="00434F94" w:rsidTr="003B3F04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70FC6" w:rsidRDefault="00570FC6" w:rsidP="003B3F04">
            <w:pPr>
              <w:spacing w:after="60"/>
              <w:jc w:val="center"/>
              <w:rPr>
                <w:rFonts w:ascii="Calibri" w:hAnsi="Calibri" w:cs="Calibri"/>
              </w:rPr>
            </w:pPr>
            <w:r w:rsidRPr="00434F9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Razítko a podpis </w:t>
            </w:r>
            <w:r w:rsidR="009C0621">
              <w:rPr>
                <w:rFonts w:ascii="Calibri" w:hAnsi="Calibri" w:cs="Calibri"/>
              </w:rPr>
              <w:t>Objednatele</w:t>
            </w:r>
          </w:p>
          <w:p w:rsidR="00570FC6" w:rsidRDefault="00570FC6" w:rsidP="003B3F04">
            <w:pPr>
              <w:spacing w:after="60"/>
              <w:jc w:val="center"/>
              <w:rPr>
                <w:rFonts w:ascii="Calibri" w:hAnsi="Calibri" w:cs="Calibri"/>
              </w:rPr>
            </w:pPr>
          </w:p>
          <w:p w:rsidR="00570FC6" w:rsidRDefault="00570FC6" w:rsidP="003B3F04">
            <w:pPr>
              <w:spacing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………………………………………….</w:t>
            </w:r>
          </w:p>
          <w:p w:rsidR="009C0621" w:rsidRDefault="00A7056E" w:rsidP="009C0621">
            <w:pPr>
              <w:spacing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Podlipný Pavel</w:t>
            </w:r>
            <w:r w:rsidR="005C479C">
              <w:rPr>
                <w:rFonts w:ascii="Calibri" w:hAnsi="Calibri" w:cs="Calibri"/>
              </w:rPr>
              <w:t xml:space="preserve"> </w:t>
            </w:r>
          </w:p>
          <w:p w:rsidR="00570FC6" w:rsidRPr="00434F94" w:rsidRDefault="00570FC6" w:rsidP="00286423">
            <w:pPr>
              <w:spacing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7A5C3B">
              <w:rPr>
                <w:rFonts w:ascii="Calibri" w:hAnsi="Calibri" w:cs="Calibri"/>
              </w:rPr>
              <w:t xml:space="preserve"> Liberci </w:t>
            </w:r>
            <w:r w:rsidR="00286423">
              <w:rPr>
                <w:rFonts w:ascii="Calibri" w:hAnsi="Calibri" w:cs="Calibri"/>
              </w:rPr>
              <w:t xml:space="preserve">30 </w:t>
            </w:r>
            <w:r>
              <w:rPr>
                <w:rFonts w:ascii="Calibri" w:hAnsi="Calibri" w:cs="Calibri"/>
              </w:rPr>
              <w:t xml:space="preserve">dne </w:t>
            </w:r>
            <w:r w:rsidR="00286423">
              <w:rPr>
                <w:rFonts w:ascii="Calibri" w:hAnsi="Calibri" w:cs="Calibri"/>
              </w:rPr>
              <w:t>20.11.2016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70FC6" w:rsidRDefault="00570FC6" w:rsidP="003B3F04">
            <w:pPr>
              <w:spacing w:after="60"/>
              <w:jc w:val="center"/>
              <w:rPr>
                <w:rFonts w:ascii="Calibri" w:hAnsi="Calibri" w:cs="Calibri"/>
              </w:rPr>
            </w:pPr>
            <w:r w:rsidRPr="00434F9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Razítko a podpis </w:t>
            </w:r>
            <w:r w:rsidR="009C0621">
              <w:rPr>
                <w:rFonts w:ascii="Calibri" w:hAnsi="Calibri" w:cs="Calibri"/>
              </w:rPr>
              <w:t>Zhotovitele</w:t>
            </w:r>
          </w:p>
          <w:p w:rsidR="00570FC6" w:rsidRDefault="00570FC6" w:rsidP="003B3F04">
            <w:pPr>
              <w:spacing w:after="60"/>
              <w:jc w:val="center"/>
              <w:rPr>
                <w:rFonts w:ascii="Calibri" w:hAnsi="Calibri" w:cs="Calibri"/>
              </w:rPr>
            </w:pPr>
          </w:p>
          <w:p w:rsidR="00570FC6" w:rsidRDefault="00570FC6" w:rsidP="003B3F04">
            <w:pPr>
              <w:spacing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</w:t>
            </w:r>
          </w:p>
          <w:p w:rsidR="00570FC6" w:rsidRDefault="00286423" w:rsidP="003B3F04">
            <w:pPr>
              <w:spacing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Jaroslav Koušek</w:t>
            </w:r>
          </w:p>
          <w:p w:rsidR="00570FC6" w:rsidRPr="00434F94" w:rsidRDefault="00570FC6" w:rsidP="002864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</w:t>
            </w:r>
            <w:r w:rsidR="007A5C3B">
              <w:rPr>
                <w:rFonts w:ascii="Calibri" w:hAnsi="Calibri" w:cs="Calibri"/>
              </w:rPr>
              <w:t>Liberci</w:t>
            </w:r>
            <w:r w:rsidR="005C479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="00286423">
              <w:rPr>
                <w:rFonts w:ascii="Calibri" w:hAnsi="Calibri" w:cs="Calibri"/>
              </w:rPr>
              <w:t xml:space="preserve">30 </w:t>
            </w:r>
            <w:r>
              <w:rPr>
                <w:rFonts w:ascii="Calibri" w:hAnsi="Calibri" w:cs="Calibri"/>
              </w:rPr>
              <w:t xml:space="preserve">dne </w:t>
            </w:r>
            <w:r w:rsidR="00286423">
              <w:rPr>
                <w:rFonts w:ascii="Calibri" w:hAnsi="Calibri" w:cs="Calibri"/>
              </w:rPr>
              <w:t>20.11.2016</w:t>
            </w:r>
          </w:p>
        </w:tc>
      </w:tr>
    </w:tbl>
    <w:p w:rsidR="00A25DB7" w:rsidRPr="00674576" w:rsidRDefault="00A25DB7" w:rsidP="007242FD">
      <w:pPr>
        <w:pStyle w:val="Bezmezer"/>
      </w:pPr>
    </w:p>
    <w:sectPr w:rsidR="00A25DB7" w:rsidRPr="00674576" w:rsidSect="00570FC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EB5"/>
    <w:multiLevelType w:val="hybridMultilevel"/>
    <w:tmpl w:val="5EBE3A60"/>
    <w:lvl w:ilvl="0" w:tplc="D312056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1A47"/>
    <w:multiLevelType w:val="hybridMultilevel"/>
    <w:tmpl w:val="ACB40B28"/>
    <w:lvl w:ilvl="0" w:tplc="87624A98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4B15D2"/>
    <w:multiLevelType w:val="hybridMultilevel"/>
    <w:tmpl w:val="B5CCFE6A"/>
    <w:lvl w:ilvl="0" w:tplc="B53406A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1567"/>
    <w:multiLevelType w:val="hybridMultilevel"/>
    <w:tmpl w:val="AAC83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D1929"/>
    <w:multiLevelType w:val="hybridMultilevel"/>
    <w:tmpl w:val="CC3CC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72384"/>
    <w:multiLevelType w:val="hybridMultilevel"/>
    <w:tmpl w:val="73A02548"/>
    <w:lvl w:ilvl="0" w:tplc="98266282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0A0F10"/>
    <w:multiLevelType w:val="hybridMultilevel"/>
    <w:tmpl w:val="273802E0"/>
    <w:lvl w:ilvl="0" w:tplc="E1A623C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111AF"/>
    <w:multiLevelType w:val="hybridMultilevel"/>
    <w:tmpl w:val="298AEFF2"/>
    <w:lvl w:ilvl="0" w:tplc="0FF229D4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03E587E"/>
    <w:multiLevelType w:val="hybridMultilevel"/>
    <w:tmpl w:val="65A62EEE"/>
    <w:lvl w:ilvl="0" w:tplc="D1C4CE5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B54C7"/>
    <w:multiLevelType w:val="hybridMultilevel"/>
    <w:tmpl w:val="64381FF6"/>
    <w:lvl w:ilvl="0" w:tplc="6DC46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00C89"/>
    <w:multiLevelType w:val="hybridMultilevel"/>
    <w:tmpl w:val="D56C0A5A"/>
    <w:lvl w:ilvl="0" w:tplc="CBD67CE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C252F"/>
    <w:multiLevelType w:val="hybridMultilevel"/>
    <w:tmpl w:val="6B066202"/>
    <w:lvl w:ilvl="0" w:tplc="FEE42F1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2610A"/>
    <w:multiLevelType w:val="hybridMultilevel"/>
    <w:tmpl w:val="F308FEE4"/>
    <w:lvl w:ilvl="0" w:tplc="DF72B916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23E37"/>
    <w:multiLevelType w:val="hybridMultilevel"/>
    <w:tmpl w:val="0BC6FB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674576"/>
    <w:rsid w:val="0005454F"/>
    <w:rsid w:val="001167DF"/>
    <w:rsid w:val="00201073"/>
    <w:rsid w:val="00285F2B"/>
    <w:rsid w:val="00286423"/>
    <w:rsid w:val="00345A0D"/>
    <w:rsid w:val="003B78D3"/>
    <w:rsid w:val="00461DF5"/>
    <w:rsid w:val="004E3218"/>
    <w:rsid w:val="004F2DA7"/>
    <w:rsid w:val="005267E3"/>
    <w:rsid w:val="005671FC"/>
    <w:rsid w:val="00570FC6"/>
    <w:rsid w:val="0058656A"/>
    <w:rsid w:val="00592420"/>
    <w:rsid w:val="005B21C1"/>
    <w:rsid w:val="005B610A"/>
    <w:rsid w:val="005C479C"/>
    <w:rsid w:val="005E25D1"/>
    <w:rsid w:val="00674576"/>
    <w:rsid w:val="006A4CF6"/>
    <w:rsid w:val="006A5709"/>
    <w:rsid w:val="006D25C6"/>
    <w:rsid w:val="006F5D3D"/>
    <w:rsid w:val="007242FD"/>
    <w:rsid w:val="007732E3"/>
    <w:rsid w:val="007A5C3B"/>
    <w:rsid w:val="007C6692"/>
    <w:rsid w:val="007E691B"/>
    <w:rsid w:val="007F4472"/>
    <w:rsid w:val="008134CE"/>
    <w:rsid w:val="00883DD4"/>
    <w:rsid w:val="008F4F67"/>
    <w:rsid w:val="009347E2"/>
    <w:rsid w:val="009B0672"/>
    <w:rsid w:val="009C0621"/>
    <w:rsid w:val="009D40BC"/>
    <w:rsid w:val="00A158D6"/>
    <w:rsid w:val="00A25DB7"/>
    <w:rsid w:val="00A30B4F"/>
    <w:rsid w:val="00A7056E"/>
    <w:rsid w:val="00AA245A"/>
    <w:rsid w:val="00B05E6D"/>
    <w:rsid w:val="00B335AE"/>
    <w:rsid w:val="00B92679"/>
    <w:rsid w:val="00B9594B"/>
    <w:rsid w:val="00BA19B9"/>
    <w:rsid w:val="00BF33A8"/>
    <w:rsid w:val="00C0004F"/>
    <w:rsid w:val="00CF6771"/>
    <w:rsid w:val="00D11041"/>
    <w:rsid w:val="00D3673A"/>
    <w:rsid w:val="00DA1928"/>
    <w:rsid w:val="00E14DC1"/>
    <w:rsid w:val="00E429C9"/>
    <w:rsid w:val="00EB413D"/>
    <w:rsid w:val="00EC0685"/>
    <w:rsid w:val="00F03D07"/>
    <w:rsid w:val="00F50BBA"/>
    <w:rsid w:val="00F558E4"/>
    <w:rsid w:val="00FE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5D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57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C479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F44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4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4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4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4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44970-53F9-4DA5-B857-4BB4511E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 Klekner</dc:creator>
  <cp:lastModifiedBy>prorok.martin</cp:lastModifiedBy>
  <cp:revision>2</cp:revision>
  <dcterms:created xsi:type="dcterms:W3CDTF">2016-12-15T07:56:00Z</dcterms:created>
  <dcterms:modified xsi:type="dcterms:W3CDTF">2016-12-15T07:56:00Z</dcterms:modified>
</cp:coreProperties>
</file>