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B4" w:rsidRPr="00A16F01" w:rsidRDefault="009819B4" w:rsidP="009819B4">
      <w:pPr>
        <w:pStyle w:val="Bezmezer"/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Příloha č. </w:t>
      </w:r>
      <w:r w:rsidR="00AE2785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>4</w:t>
      </w:r>
      <w:r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 zadávací dokumentace VZ</w:t>
      </w:r>
      <w:r w:rsidR="0041599D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>MR</w:t>
      </w:r>
      <w:r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AE2785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>73</w:t>
      </w:r>
      <w:r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>/2018 -</w:t>
      </w:r>
      <w:r w:rsidRPr="00A16F01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Technická specifikace </w:t>
      </w:r>
      <w:r w:rsidR="00AE2785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>–</w:t>
      </w:r>
      <w:r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DC4257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>firewall</w:t>
      </w:r>
      <w:r w:rsidR="00AE2785">
        <w:rPr>
          <w:rStyle w:val="Nadpis4"/>
          <w:rFonts w:asciiTheme="minorHAnsi" w:hAnsiTheme="minorHAnsi" w:cstheme="minorHAnsi"/>
          <w:b/>
          <w:color w:val="auto"/>
          <w:sz w:val="28"/>
          <w:szCs w:val="28"/>
        </w:rPr>
        <w:t xml:space="preserve"> (příloha č. 1 kupní smlouvy)</w:t>
      </w:r>
    </w:p>
    <w:p w:rsidR="009819B4" w:rsidRDefault="009819B4"/>
    <w:p w:rsidR="001F4781" w:rsidRDefault="001F4781" w:rsidP="001F4781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Počet firewall</w:t>
      </w:r>
      <w:r w:rsidR="00976816">
        <w:rPr>
          <w:rStyle w:val="Zkladntext2Tun"/>
          <w:rFonts w:asciiTheme="minorHAnsi" w:hAnsiTheme="minorHAnsi" w:cstheme="minorHAnsi"/>
          <w:sz w:val="22"/>
          <w:szCs w:val="22"/>
        </w:rPr>
        <w:t>ů</w:t>
      </w:r>
      <w:r>
        <w:rPr>
          <w:rStyle w:val="Zkladntext2Tun"/>
          <w:rFonts w:asciiTheme="minorHAnsi" w:hAnsiTheme="minorHAnsi" w:cstheme="minorHAnsi"/>
          <w:sz w:val="22"/>
          <w:szCs w:val="22"/>
        </w:rPr>
        <w:t xml:space="preserve">: </w:t>
      </w:r>
    </w:p>
    <w:p w:rsidR="001F4781" w:rsidRDefault="001F4781" w:rsidP="001F4781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1. ZŠ Masarykovo náměstí: 1x</w:t>
      </w:r>
    </w:p>
    <w:p w:rsidR="001F4781" w:rsidRDefault="001F4781" w:rsidP="001F4781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2. ZŠ Bezručova: 1x</w:t>
      </w:r>
    </w:p>
    <w:p w:rsidR="001F4781" w:rsidRDefault="001F4781" w:rsidP="001F4781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3. ZŠ u Říčanského lesa: 1x</w:t>
      </w:r>
    </w:p>
    <w:p w:rsidR="00163D10" w:rsidRDefault="00163D10">
      <w:pPr>
        <w:rPr>
          <w:b/>
          <w:sz w:val="24"/>
        </w:rPr>
      </w:pPr>
    </w:p>
    <w:p w:rsidR="006075FD" w:rsidRDefault="006075FD" w:rsidP="006075FD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Zkladntext2Tun"/>
          <w:rFonts w:asciiTheme="minorHAnsi" w:hAnsiTheme="minorHAnsi" w:cstheme="minorHAnsi"/>
          <w:sz w:val="22"/>
          <w:szCs w:val="22"/>
          <w:u w:val="single"/>
        </w:rPr>
        <w:t>Specifikace</w:t>
      </w:r>
      <w:r w:rsidR="00D216B2">
        <w:rPr>
          <w:rStyle w:val="Zkladntext2Tun"/>
          <w:rFonts w:asciiTheme="minorHAnsi" w:hAnsiTheme="minorHAnsi" w:cstheme="minorHAnsi"/>
          <w:sz w:val="22"/>
          <w:szCs w:val="22"/>
          <w:u w:val="single"/>
        </w:rPr>
        <w:t xml:space="preserve"> firewallu</w:t>
      </w:r>
      <w:r>
        <w:rPr>
          <w:rStyle w:val="Zkladntext2Tun"/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:rsidR="006075FD" w:rsidRPr="00E11038" w:rsidRDefault="006075FD">
      <w:pPr>
        <w:rPr>
          <w:b/>
          <w:sz w:val="24"/>
        </w:rPr>
      </w:pPr>
    </w:p>
    <w:tbl>
      <w:tblPr>
        <w:tblW w:w="911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7354"/>
      </w:tblGrid>
      <w:tr w:rsidR="00170DD5" w:rsidRPr="009819B4" w:rsidTr="009819B4">
        <w:trPr>
          <w:trHeight w:val="584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170DD5" w:rsidRPr="009819B4" w:rsidRDefault="00170DD5" w:rsidP="00EE13DB">
            <w:pPr>
              <w:ind w:left="142"/>
              <w:rPr>
                <w:rFonts w:asciiTheme="minorHAnsi" w:hAnsiTheme="minorHAnsi" w:cstheme="minorHAnsi"/>
                <w:b/>
                <w:bCs/>
              </w:rPr>
            </w:pPr>
            <w:r w:rsidRPr="009819B4">
              <w:rPr>
                <w:rFonts w:asciiTheme="minorHAnsi" w:hAnsiTheme="minorHAnsi" w:cstheme="minorHAnsi"/>
                <w:b/>
                <w:bCs/>
              </w:rPr>
              <w:t>Parametry</w:t>
            </w:r>
          </w:p>
        </w:tc>
        <w:tc>
          <w:tcPr>
            <w:tcW w:w="7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170DD5" w:rsidRPr="009819B4" w:rsidRDefault="00170DD5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170DD5" w:rsidRPr="009819B4" w:rsidRDefault="00170DD5" w:rsidP="00EE13DB">
            <w:pPr>
              <w:ind w:left="89"/>
              <w:rPr>
                <w:rFonts w:asciiTheme="minorHAnsi" w:hAnsiTheme="minorHAnsi" w:cstheme="minorHAnsi"/>
                <w:b/>
                <w:bCs/>
              </w:rPr>
            </w:pPr>
            <w:r w:rsidRPr="009819B4">
              <w:rPr>
                <w:rFonts w:asciiTheme="minorHAnsi" w:hAnsiTheme="minorHAnsi" w:cstheme="minorHAnsi"/>
                <w:b/>
                <w:bCs/>
              </w:rPr>
              <w:t xml:space="preserve">Minimální požadované parametry </w:t>
            </w:r>
            <w:r w:rsidR="00DC4257">
              <w:rPr>
                <w:rFonts w:asciiTheme="minorHAnsi" w:hAnsiTheme="minorHAnsi" w:cstheme="minorHAnsi"/>
                <w:b/>
                <w:bCs/>
              </w:rPr>
              <w:t>firewallu</w:t>
            </w:r>
          </w:p>
          <w:p w:rsidR="00170DD5" w:rsidRPr="009819B4" w:rsidRDefault="00170DD5">
            <w:pPr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170DD5" w:rsidRPr="009819B4" w:rsidTr="001F2F4E">
        <w:trPr>
          <w:trHeight w:val="534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DD5" w:rsidRPr="009819B4" w:rsidRDefault="008251F5" w:rsidP="00DC4257">
            <w:pPr>
              <w:ind w:left="142" w:right="322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2"/>
              </w:rPr>
              <w:t>Vlastnosti firewallu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51F5" w:rsidRPr="008251F5" w:rsidRDefault="008251F5" w:rsidP="008251F5">
            <w:pPr>
              <w:numPr>
                <w:ilvl w:val="0"/>
                <w:numId w:val="1"/>
              </w:numPr>
              <w:ind w:left="514"/>
              <w:rPr>
                <w:rFonts w:asciiTheme="minorHAnsi" w:hAnsiTheme="minorHAnsi" w:cstheme="minorHAnsi"/>
                <w:spacing w:val="2"/>
              </w:rPr>
            </w:pPr>
            <w:r w:rsidRPr="005556A1">
              <w:rPr>
                <w:rFonts w:asciiTheme="minorHAnsi" w:hAnsiTheme="minorHAnsi" w:cstheme="minorHAnsi"/>
                <w:b/>
                <w:spacing w:val="2"/>
              </w:rPr>
              <w:t>Konektivita</w:t>
            </w:r>
            <w:r w:rsidRPr="008251F5">
              <w:rPr>
                <w:rFonts w:asciiTheme="minorHAnsi" w:hAnsiTheme="minorHAnsi" w:cstheme="minorHAnsi"/>
                <w:spacing w:val="2"/>
              </w:rPr>
              <w:t xml:space="preserve"> – </w:t>
            </w:r>
            <w:r>
              <w:rPr>
                <w:rFonts w:asciiTheme="minorHAnsi" w:hAnsiTheme="minorHAnsi" w:cstheme="minorHAnsi"/>
                <w:spacing w:val="2"/>
              </w:rPr>
              <w:t>podpora</w:t>
            </w:r>
            <w:r w:rsidRPr="008251F5">
              <w:rPr>
                <w:rFonts w:asciiTheme="minorHAnsi" w:hAnsiTheme="minorHAnsi" w:cstheme="minorHAnsi"/>
                <w:spacing w:val="2"/>
              </w:rPr>
              <w:t xml:space="preserve"> protokolu IPv4 </w:t>
            </w:r>
            <w:r>
              <w:rPr>
                <w:rFonts w:asciiTheme="minorHAnsi" w:hAnsiTheme="minorHAnsi" w:cstheme="minorHAnsi"/>
                <w:spacing w:val="2"/>
              </w:rPr>
              <w:t>a</w:t>
            </w:r>
            <w:r w:rsidRPr="008251F5">
              <w:rPr>
                <w:rFonts w:asciiTheme="minorHAnsi" w:hAnsiTheme="minorHAnsi" w:cstheme="minorHAnsi"/>
                <w:spacing w:val="2"/>
              </w:rPr>
              <w:t xml:space="preserve"> IPv6 a to včetně tunelování. </w:t>
            </w:r>
          </w:p>
          <w:p w:rsidR="00170DD5" w:rsidRPr="008251F5" w:rsidRDefault="008251F5" w:rsidP="008251F5">
            <w:pPr>
              <w:numPr>
                <w:ilvl w:val="0"/>
                <w:numId w:val="1"/>
              </w:numPr>
              <w:ind w:left="514"/>
              <w:rPr>
                <w:rFonts w:asciiTheme="minorHAnsi" w:hAnsiTheme="minorHAnsi" w:cstheme="minorHAnsi"/>
                <w:spacing w:val="2"/>
              </w:rPr>
            </w:pPr>
            <w:r w:rsidRPr="005556A1">
              <w:rPr>
                <w:rFonts w:asciiTheme="minorHAnsi" w:hAnsiTheme="minorHAnsi" w:cstheme="minorHAnsi"/>
                <w:b/>
                <w:spacing w:val="2"/>
              </w:rPr>
              <w:t>Webové rozhraní</w:t>
            </w:r>
            <w:r w:rsidRPr="008251F5">
              <w:rPr>
                <w:rFonts w:asciiTheme="minorHAnsi" w:hAnsiTheme="minorHAnsi" w:cstheme="minorHAnsi"/>
                <w:spacing w:val="2"/>
              </w:rPr>
              <w:t xml:space="preserve"> –</w:t>
            </w:r>
            <w:r w:rsidR="00C85A4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251F5">
              <w:rPr>
                <w:rFonts w:asciiTheme="minorHAnsi" w:hAnsiTheme="minorHAnsi" w:cstheme="minorHAnsi"/>
                <w:spacing w:val="2"/>
              </w:rPr>
              <w:t xml:space="preserve">webové rozhraní </w:t>
            </w:r>
            <w:r w:rsidR="009E482A" w:rsidRPr="008251F5">
              <w:rPr>
                <w:rFonts w:asciiTheme="minorHAnsi" w:hAnsiTheme="minorHAnsi" w:cstheme="minorHAnsi"/>
                <w:spacing w:val="2"/>
              </w:rPr>
              <w:t>pro administraci</w:t>
            </w:r>
            <w:r w:rsidR="001F2F4E">
              <w:rPr>
                <w:rFonts w:asciiTheme="minorHAnsi" w:hAnsiTheme="minorHAnsi" w:cstheme="minorHAnsi"/>
                <w:spacing w:val="2"/>
              </w:rPr>
              <w:t xml:space="preserve"> a monitoring.</w:t>
            </w:r>
            <w:r w:rsidRPr="008251F5">
              <w:rPr>
                <w:rFonts w:asciiTheme="minorHAnsi" w:hAnsiTheme="minorHAnsi" w:cstheme="minorHAnsi"/>
                <w:spacing w:val="2"/>
              </w:rPr>
              <w:t xml:space="preserve"> </w:t>
            </w:r>
          </w:p>
        </w:tc>
      </w:tr>
      <w:tr w:rsidR="00170DD5" w:rsidRPr="009819B4" w:rsidTr="00DC4257">
        <w:trPr>
          <w:trHeight w:val="186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DD5" w:rsidRPr="009819B4" w:rsidRDefault="008251F5" w:rsidP="00DC4257">
            <w:pPr>
              <w:ind w:left="142" w:right="464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Ochrana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51F5" w:rsidRPr="008251F5" w:rsidRDefault="008251F5" w:rsidP="008251F5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/>
              <w:ind w:left="514"/>
              <w:rPr>
                <w:rFonts w:eastAsia="Times New Roman"/>
              </w:rPr>
            </w:pPr>
            <w:r w:rsidRPr="008251F5">
              <w:rPr>
                <w:rFonts w:eastAsia="Times New Roman"/>
                <w:b/>
              </w:rPr>
              <w:t>Firewall</w:t>
            </w:r>
            <w:r w:rsidRPr="008251F5">
              <w:rPr>
                <w:rFonts w:eastAsia="Times New Roman"/>
              </w:rPr>
              <w:t xml:space="preserve"> – firewall </w:t>
            </w:r>
            <w:r w:rsidR="00B750ED">
              <w:rPr>
                <w:rFonts w:eastAsia="Times New Roman"/>
              </w:rPr>
              <w:t xml:space="preserve">bude </w:t>
            </w:r>
            <w:r w:rsidRPr="008251F5">
              <w:rPr>
                <w:rFonts w:eastAsia="Times New Roman"/>
              </w:rPr>
              <w:t>odděl</w:t>
            </w:r>
            <w:r w:rsidR="00B750ED">
              <w:rPr>
                <w:rFonts w:eastAsia="Times New Roman"/>
              </w:rPr>
              <w:t>ovat</w:t>
            </w:r>
            <w:r w:rsidRPr="008251F5">
              <w:rPr>
                <w:rFonts w:eastAsia="Times New Roman"/>
              </w:rPr>
              <w:t xml:space="preserve"> a filtr</w:t>
            </w:r>
            <w:r w:rsidR="00B750ED">
              <w:rPr>
                <w:rFonts w:eastAsia="Times New Roman"/>
              </w:rPr>
              <w:t>ovat</w:t>
            </w:r>
            <w:r w:rsidRPr="008251F5">
              <w:rPr>
                <w:rFonts w:eastAsia="Times New Roman"/>
              </w:rPr>
              <w:t xml:space="preserve"> provoz mezi internetem a lokálními sítěmi na základě IP adresy, protokolu a portu</w:t>
            </w:r>
            <w:r w:rsidR="00D3563B">
              <w:rPr>
                <w:rFonts w:eastAsia="Times New Roman"/>
              </w:rPr>
              <w:t>.</w:t>
            </w:r>
          </w:p>
          <w:p w:rsidR="008251F5" w:rsidRPr="008251F5" w:rsidRDefault="008251F5" w:rsidP="008251F5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/>
              <w:ind w:left="514"/>
              <w:rPr>
                <w:rFonts w:eastAsia="Times New Roman"/>
              </w:rPr>
            </w:pPr>
            <w:r w:rsidRPr="008251F5">
              <w:rPr>
                <w:rFonts w:eastAsia="Times New Roman"/>
                <w:b/>
              </w:rPr>
              <w:t xml:space="preserve">Blokování </w:t>
            </w:r>
            <w:proofErr w:type="spellStart"/>
            <w:r w:rsidRPr="008251F5">
              <w:rPr>
                <w:rFonts w:eastAsia="Times New Roman"/>
                <w:b/>
              </w:rPr>
              <w:t>phishingu</w:t>
            </w:r>
            <w:proofErr w:type="spellEnd"/>
            <w:r w:rsidRPr="008251F5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>firewall</w:t>
            </w:r>
            <w:r w:rsidRPr="008251F5">
              <w:rPr>
                <w:rFonts w:eastAsia="Times New Roman"/>
              </w:rPr>
              <w:t xml:space="preserve"> </w:t>
            </w:r>
            <w:r w:rsidR="00B750ED">
              <w:rPr>
                <w:rFonts w:eastAsia="Times New Roman"/>
              </w:rPr>
              <w:t>bude chránit</w:t>
            </w:r>
            <w:r w:rsidRPr="008251F5">
              <w:rPr>
                <w:rFonts w:eastAsia="Times New Roman"/>
              </w:rPr>
              <w:t xml:space="preserve"> uživatele před </w:t>
            </w:r>
            <w:proofErr w:type="spellStart"/>
            <w:r w:rsidRPr="008251F5">
              <w:rPr>
                <w:rFonts w:eastAsia="Times New Roman"/>
              </w:rPr>
              <w:t>phishingovými</w:t>
            </w:r>
            <w:proofErr w:type="spellEnd"/>
            <w:r w:rsidRPr="008251F5">
              <w:rPr>
                <w:rFonts w:eastAsia="Times New Roman"/>
              </w:rPr>
              <w:t xml:space="preserve"> útoky prostřednictvím e-mailů a webových stránek. </w:t>
            </w:r>
          </w:p>
          <w:p w:rsidR="001F2F4E" w:rsidRDefault="008251F5" w:rsidP="008251F5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/>
              <w:ind w:left="514"/>
              <w:rPr>
                <w:rFonts w:eastAsia="Times New Roman"/>
              </w:rPr>
            </w:pPr>
            <w:r w:rsidRPr="008251F5">
              <w:rPr>
                <w:rFonts w:eastAsia="Times New Roman"/>
                <w:b/>
              </w:rPr>
              <w:t>Antivirová kontrola</w:t>
            </w:r>
            <w:r w:rsidRPr="008251F5">
              <w:rPr>
                <w:rFonts w:eastAsia="Times New Roman"/>
              </w:rPr>
              <w:t xml:space="preserve"> – přímo na firewallu </w:t>
            </w:r>
            <w:r w:rsidR="00B750ED">
              <w:rPr>
                <w:rFonts w:eastAsia="Times New Roman"/>
              </w:rPr>
              <w:t>bude docházet</w:t>
            </w:r>
            <w:r w:rsidRPr="008251F5">
              <w:rPr>
                <w:rFonts w:eastAsia="Times New Roman"/>
              </w:rPr>
              <w:t xml:space="preserve"> k identifikaci a blokaci hrozeb nultého dne, červů, trojských koňů, </w:t>
            </w:r>
            <w:proofErr w:type="spellStart"/>
            <w:r w:rsidRPr="008251F5">
              <w:rPr>
                <w:rFonts w:eastAsia="Times New Roman"/>
              </w:rPr>
              <w:t>botnetů</w:t>
            </w:r>
            <w:proofErr w:type="spellEnd"/>
            <w:r w:rsidRPr="008251F5">
              <w:rPr>
                <w:rFonts w:eastAsia="Times New Roman"/>
              </w:rPr>
              <w:t xml:space="preserve"> i doposud neznám</w:t>
            </w:r>
            <w:r>
              <w:rPr>
                <w:rFonts w:eastAsia="Times New Roman"/>
              </w:rPr>
              <w:t>ého</w:t>
            </w:r>
            <w:r w:rsidRPr="008251F5">
              <w:rPr>
                <w:rFonts w:eastAsia="Times New Roman"/>
              </w:rPr>
              <w:t xml:space="preserve"> </w:t>
            </w:r>
            <w:proofErr w:type="spellStart"/>
            <w:r w:rsidRPr="008251F5">
              <w:rPr>
                <w:rFonts w:eastAsia="Times New Roman"/>
              </w:rPr>
              <w:t>malware</w:t>
            </w:r>
            <w:proofErr w:type="spellEnd"/>
            <w:r w:rsidRPr="001F2F4E">
              <w:rPr>
                <w:rFonts w:eastAsia="Times New Roman"/>
              </w:rPr>
              <w:t>.</w:t>
            </w:r>
            <w:r w:rsidR="0041135D" w:rsidRPr="001F2F4E">
              <w:rPr>
                <w:rFonts w:eastAsia="Times New Roman"/>
              </w:rPr>
              <w:t xml:space="preserve"> Licence antivirového softwaru bude</w:t>
            </w:r>
            <w:r w:rsidR="001F2F4E">
              <w:rPr>
                <w:rFonts w:eastAsia="Times New Roman"/>
              </w:rPr>
              <w:t>:</w:t>
            </w:r>
            <w:r w:rsidR="0041135D" w:rsidRPr="001F2F4E">
              <w:rPr>
                <w:rFonts w:eastAsia="Times New Roman"/>
              </w:rPr>
              <w:t xml:space="preserve"> </w:t>
            </w:r>
          </w:p>
          <w:p w:rsidR="001F2F4E" w:rsidRPr="008251F5" w:rsidRDefault="001F2F4E" w:rsidP="001F2F4E">
            <w:pPr>
              <w:numPr>
                <w:ilvl w:val="1"/>
                <w:numId w:val="11"/>
              </w:numPr>
              <w:spacing w:before="100" w:beforeAutospacing="1"/>
              <w:rPr>
                <w:rFonts w:eastAsia="Times New Roman"/>
              </w:rPr>
            </w:pPr>
            <w:r w:rsidRPr="001F2F4E">
              <w:rPr>
                <w:rFonts w:eastAsia="Times New Roman"/>
              </w:rPr>
              <w:t xml:space="preserve">na </w:t>
            </w:r>
            <w:r w:rsidR="00966AB7">
              <w:rPr>
                <w:rFonts w:eastAsia="Times New Roman"/>
              </w:rPr>
              <w:t>120</w:t>
            </w:r>
            <w:r w:rsidRPr="001F2F4E">
              <w:rPr>
                <w:rFonts w:eastAsia="Times New Roman"/>
              </w:rPr>
              <w:t xml:space="preserve"> PC </w:t>
            </w:r>
            <w:r w:rsidR="00FA43BF" w:rsidRPr="001F2F4E">
              <w:rPr>
                <w:rFonts w:eastAsia="Times New Roman"/>
              </w:rPr>
              <w:t xml:space="preserve">za firewallem </w:t>
            </w:r>
            <w:r w:rsidRPr="001F2F4E">
              <w:rPr>
                <w:rFonts w:eastAsia="Times New Roman"/>
              </w:rPr>
              <w:t xml:space="preserve">pro </w:t>
            </w:r>
            <w:r>
              <w:rPr>
                <w:rFonts w:eastAsia="Times New Roman"/>
              </w:rPr>
              <w:t>1</w:t>
            </w:r>
            <w:r w:rsidRPr="001F2F4E">
              <w:rPr>
                <w:rFonts w:eastAsia="Times New Roman"/>
              </w:rPr>
              <w:t>. ZŠ</w:t>
            </w:r>
            <w:r>
              <w:rPr>
                <w:rFonts w:eastAsia="Times New Roman"/>
              </w:rPr>
              <w:t>,</w:t>
            </w:r>
          </w:p>
          <w:p w:rsidR="001F2F4E" w:rsidRDefault="001F2F4E" w:rsidP="001F2F4E">
            <w:pPr>
              <w:numPr>
                <w:ilvl w:val="1"/>
                <w:numId w:val="11"/>
              </w:numPr>
              <w:spacing w:before="100" w:beforeAutospacing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 </w:t>
            </w:r>
            <w:r w:rsidR="00966AB7">
              <w:rPr>
                <w:rFonts w:eastAsia="Times New Roman"/>
              </w:rPr>
              <w:t>120</w:t>
            </w:r>
            <w:r>
              <w:rPr>
                <w:rFonts w:eastAsia="Times New Roman"/>
              </w:rPr>
              <w:t xml:space="preserve"> PC </w:t>
            </w:r>
            <w:r w:rsidR="00FA43BF" w:rsidRPr="001F2F4E">
              <w:rPr>
                <w:rFonts w:eastAsia="Times New Roman"/>
              </w:rPr>
              <w:t>za firewallem</w:t>
            </w:r>
            <w:r w:rsidR="00FA43B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pro 2. ZŠ, </w:t>
            </w:r>
          </w:p>
          <w:p w:rsidR="008251F5" w:rsidRPr="008251F5" w:rsidRDefault="0041135D" w:rsidP="001F2F4E">
            <w:pPr>
              <w:numPr>
                <w:ilvl w:val="1"/>
                <w:numId w:val="11"/>
              </w:numPr>
              <w:spacing w:before="100" w:beforeAutospacing="1"/>
              <w:rPr>
                <w:rFonts w:eastAsia="Times New Roman"/>
              </w:rPr>
            </w:pPr>
            <w:r w:rsidRPr="001F2F4E">
              <w:rPr>
                <w:rFonts w:eastAsia="Times New Roman"/>
              </w:rPr>
              <w:t>na 1</w:t>
            </w:r>
            <w:r w:rsidR="001F2F4E" w:rsidRPr="001F2F4E">
              <w:rPr>
                <w:rFonts w:eastAsia="Times New Roman"/>
              </w:rPr>
              <w:t>5</w:t>
            </w:r>
            <w:r w:rsidRPr="001F2F4E">
              <w:rPr>
                <w:rFonts w:eastAsia="Times New Roman"/>
              </w:rPr>
              <w:t xml:space="preserve">0 </w:t>
            </w:r>
            <w:r w:rsidR="00FA43BF">
              <w:rPr>
                <w:rFonts w:eastAsia="Times New Roman"/>
              </w:rPr>
              <w:t xml:space="preserve">PC </w:t>
            </w:r>
            <w:r w:rsidR="00FA43BF" w:rsidRPr="001F2F4E">
              <w:rPr>
                <w:rFonts w:eastAsia="Times New Roman"/>
              </w:rPr>
              <w:t>za firewallem</w:t>
            </w:r>
            <w:r w:rsidRPr="001F2F4E">
              <w:rPr>
                <w:rFonts w:eastAsia="Times New Roman"/>
              </w:rPr>
              <w:t xml:space="preserve"> </w:t>
            </w:r>
            <w:r w:rsidR="001F2F4E" w:rsidRPr="001F2F4E">
              <w:rPr>
                <w:rFonts w:eastAsia="Times New Roman"/>
              </w:rPr>
              <w:t>pro 3. ZŠ.</w:t>
            </w:r>
          </w:p>
          <w:p w:rsidR="00170DD5" w:rsidRPr="008251F5" w:rsidRDefault="008251F5" w:rsidP="008251F5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/>
              <w:ind w:left="514"/>
              <w:rPr>
                <w:rFonts w:eastAsia="Times New Roman"/>
              </w:rPr>
            </w:pPr>
            <w:r w:rsidRPr="008251F5">
              <w:rPr>
                <w:rFonts w:eastAsia="Times New Roman"/>
                <w:b/>
              </w:rPr>
              <w:t>Systém prevence průniku</w:t>
            </w:r>
            <w:r w:rsidRPr="008251F5">
              <w:rPr>
                <w:rFonts w:eastAsia="Times New Roman"/>
              </w:rPr>
              <w:t xml:space="preserve"> – </w:t>
            </w:r>
            <w:r w:rsidR="00B750ED">
              <w:rPr>
                <w:rFonts w:eastAsia="Times New Roman"/>
              </w:rPr>
              <w:t>firewall</w:t>
            </w:r>
            <w:r w:rsidRPr="008251F5">
              <w:rPr>
                <w:rFonts w:eastAsia="Times New Roman"/>
              </w:rPr>
              <w:t xml:space="preserve"> </w:t>
            </w:r>
            <w:r w:rsidR="00B750ED">
              <w:rPr>
                <w:rFonts w:eastAsia="Times New Roman"/>
              </w:rPr>
              <w:t>bude blokovat</w:t>
            </w:r>
            <w:r w:rsidRPr="008251F5">
              <w:rPr>
                <w:rFonts w:eastAsia="Times New Roman"/>
              </w:rPr>
              <w:t xml:space="preserve"> pokusy o </w:t>
            </w:r>
            <w:proofErr w:type="spellStart"/>
            <w:r w:rsidRPr="008251F5">
              <w:rPr>
                <w:rFonts w:eastAsia="Times New Roman"/>
              </w:rPr>
              <w:t>hackování</w:t>
            </w:r>
            <w:proofErr w:type="spellEnd"/>
            <w:r w:rsidRPr="008251F5">
              <w:rPr>
                <w:rFonts w:eastAsia="Times New Roman"/>
              </w:rPr>
              <w:t xml:space="preserve"> dříve, než se dostanou do interních serverů a stolních počítačů. </w:t>
            </w:r>
            <w:r w:rsidR="00B750ED">
              <w:rPr>
                <w:rFonts w:eastAsia="Times New Roman"/>
              </w:rPr>
              <w:t>Bude vytvářet p</w:t>
            </w:r>
            <w:r w:rsidR="001E3A17">
              <w:rPr>
                <w:rFonts w:eastAsia="Times New Roman"/>
              </w:rPr>
              <w:t>ravidelné automatické reporty.</w:t>
            </w:r>
          </w:p>
        </w:tc>
      </w:tr>
      <w:tr w:rsidR="00170DD5" w:rsidRPr="009819B4" w:rsidTr="00DC4257">
        <w:trPr>
          <w:trHeight w:val="566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DD5" w:rsidRPr="009819B4" w:rsidRDefault="008251F5" w:rsidP="00DC4257">
            <w:pPr>
              <w:ind w:left="142" w:right="18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Filtrování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51F5" w:rsidRPr="008251F5" w:rsidRDefault="008251F5" w:rsidP="008251F5">
            <w:pPr>
              <w:numPr>
                <w:ilvl w:val="0"/>
                <w:numId w:val="3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Blokování spamu</w:t>
            </w:r>
            <w:r w:rsidRPr="008251F5">
              <w:rPr>
                <w:rFonts w:asciiTheme="minorHAnsi" w:hAnsiTheme="minorHAnsi" w:cstheme="minorHAnsi"/>
              </w:rPr>
              <w:t xml:space="preserve"> – </w:t>
            </w:r>
            <w:r w:rsidR="001E3A17">
              <w:rPr>
                <w:rFonts w:asciiTheme="minorHAnsi" w:hAnsiTheme="minorHAnsi" w:cstheme="minorHAnsi"/>
              </w:rPr>
              <w:t xml:space="preserve">blokování spamu dříve než na </w:t>
            </w:r>
            <w:proofErr w:type="spellStart"/>
            <w:r w:rsidR="001E3A17">
              <w:rPr>
                <w:rFonts w:asciiTheme="minorHAnsi" w:hAnsiTheme="minorHAnsi" w:cstheme="minorHAnsi"/>
              </w:rPr>
              <w:t>mailserveru</w:t>
            </w:r>
            <w:proofErr w:type="spellEnd"/>
            <w:r w:rsidRPr="008251F5">
              <w:rPr>
                <w:rFonts w:asciiTheme="minorHAnsi" w:hAnsiTheme="minorHAnsi" w:cstheme="minorHAnsi"/>
              </w:rPr>
              <w:t xml:space="preserve">, aby se nedostal k uživatelům. </w:t>
            </w:r>
          </w:p>
          <w:p w:rsidR="008251F5" w:rsidRPr="008251F5" w:rsidRDefault="008251F5" w:rsidP="008251F5">
            <w:pPr>
              <w:numPr>
                <w:ilvl w:val="0"/>
                <w:numId w:val="3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Inspekce SSL</w:t>
            </w:r>
            <w:r w:rsidRPr="008251F5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firewall</w:t>
            </w:r>
            <w:r w:rsidRPr="008251F5">
              <w:rPr>
                <w:rFonts w:asciiTheme="minorHAnsi" w:hAnsiTheme="minorHAnsi" w:cstheme="minorHAnsi"/>
              </w:rPr>
              <w:t xml:space="preserve"> </w:t>
            </w:r>
            <w:r w:rsidR="00B750ED">
              <w:rPr>
                <w:rFonts w:asciiTheme="minorHAnsi" w:hAnsiTheme="minorHAnsi" w:cstheme="minorHAnsi"/>
              </w:rPr>
              <w:t>bude umět</w:t>
            </w:r>
            <w:r w:rsidRPr="008251F5">
              <w:rPr>
                <w:rFonts w:asciiTheme="minorHAnsi" w:hAnsiTheme="minorHAnsi" w:cstheme="minorHAnsi"/>
              </w:rPr>
              <w:t xml:space="preserve"> </w:t>
            </w:r>
            <w:r w:rsidR="00C1419F">
              <w:rPr>
                <w:rFonts w:asciiTheme="minorHAnsi" w:hAnsiTheme="minorHAnsi" w:cstheme="minorHAnsi"/>
              </w:rPr>
              <w:t>šifrovaný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51F5">
              <w:rPr>
                <w:rFonts w:asciiTheme="minorHAnsi" w:hAnsiTheme="minorHAnsi" w:cstheme="minorHAnsi"/>
              </w:rPr>
              <w:t xml:space="preserve">provoz rozšifrovat, prozkoumat a znovu jej zašifrovat. </w:t>
            </w:r>
          </w:p>
          <w:p w:rsidR="008251F5" w:rsidRPr="008251F5" w:rsidRDefault="008251F5" w:rsidP="008251F5">
            <w:pPr>
              <w:numPr>
                <w:ilvl w:val="0"/>
                <w:numId w:val="3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Blokování aplikací</w:t>
            </w:r>
            <w:r w:rsidRPr="008251F5">
              <w:rPr>
                <w:rFonts w:asciiTheme="minorHAnsi" w:hAnsiTheme="minorHAnsi" w:cstheme="minorHAnsi"/>
              </w:rPr>
              <w:t xml:space="preserve"> – aplikační kontrola </w:t>
            </w:r>
            <w:r w:rsidR="00B750ED">
              <w:rPr>
                <w:rFonts w:asciiTheme="minorHAnsi" w:hAnsiTheme="minorHAnsi" w:cstheme="minorHAnsi"/>
              </w:rPr>
              <w:t>bude provádět</w:t>
            </w:r>
            <w:r w:rsidRPr="008251F5">
              <w:rPr>
                <w:rFonts w:asciiTheme="minorHAnsi" w:hAnsiTheme="minorHAnsi" w:cstheme="minorHAnsi"/>
              </w:rPr>
              <w:t xml:space="preserve"> inspekci síťového provozu, což </w:t>
            </w:r>
            <w:r w:rsidR="00B750ED">
              <w:rPr>
                <w:rFonts w:asciiTheme="minorHAnsi" w:hAnsiTheme="minorHAnsi" w:cstheme="minorHAnsi"/>
              </w:rPr>
              <w:t>umožní</w:t>
            </w:r>
            <w:r w:rsidRPr="008251F5">
              <w:rPr>
                <w:rFonts w:asciiTheme="minorHAnsi" w:hAnsiTheme="minorHAnsi" w:cstheme="minorHAnsi"/>
              </w:rPr>
              <w:t xml:space="preserve"> identifikovat aplikac</w:t>
            </w:r>
            <w:r w:rsidR="00B750ED">
              <w:rPr>
                <w:rFonts w:asciiTheme="minorHAnsi" w:hAnsiTheme="minorHAnsi" w:cstheme="minorHAnsi"/>
              </w:rPr>
              <w:t>e</w:t>
            </w:r>
            <w:r w:rsidRPr="008251F5">
              <w:rPr>
                <w:rFonts w:asciiTheme="minorHAnsi" w:hAnsiTheme="minorHAnsi" w:cstheme="minorHAnsi"/>
              </w:rPr>
              <w:t xml:space="preserve"> a případně je zakázat. </w:t>
            </w:r>
          </w:p>
          <w:p w:rsidR="008251F5" w:rsidRPr="008251F5" w:rsidRDefault="008251F5" w:rsidP="008251F5">
            <w:pPr>
              <w:numPr>
                <w:ilvl w:val="0"/>
                <w:numId w:val="3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Inspekce webu</w:t>
            </w:r>
            <w:r w:rsidRPr="008251F5">
              <w:rPr>
                <w:rFonts w:asciiTheme="minorHAnsi" w:hAnsiTheme="minorHAnsi" w:cstheme="minorHAnsi"/>
              </w:rPr>
              <w:t xml:space="preserve"> – blokování pornografie, hazardních her, videí, sociálních sítí, e-shopů a jiného nevhodného obsahu pomocí heuristické analýzy. </w:t>
            </w:r>
          </w:p>
          <w:p w:rsidR="008251F5" w:rsidRPr="008251F5" w:rsidRDefault="008251F5" w:rsidP="008251F5">
            <w:pPr>
              <w:numPr>
                <w:ilvl w:val="0"/>
                <w:numId w:val="3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Blokování reklam</w:t>
            </w:r>
            <w:r w:rsidRPr="008251F5">
              <w:rPr>
                <w:rFonts w:asciiTheme="minorHAnsi" w:hAnsiTheme="minorHAnsi" w:cstheme="minorHAnsi"/>
              </w:rPr>
              <w:t xml:space="preserve"> – </w:t>
            </w:r>
            <w:r w:rsidR="007677F9">
              <w:rPr>
                <w:rFonts w:asciiTheme="minorHAnsi" w:hAnsiTheme="minorHAnsi" w:cstheme="minorHAnsi"/>
              </w:rPr>
              <w:t xml:space="preserve">firewall </w:t>
            </w:r>
            <w:r w:rsidR="00B750ED">
              <w:rPr>
                <w:rFonts w:asciiTheme="minorHAnsi" w:hAnsiTheme="minorHAnsi" w:cstheme="minorHAnsi"/>
              </w:rPr>
              <w:t>bude odstraňovat</w:t>
            </w:r>
            <w:r w:rsidRPr="008251F5">
              <w:rPr>
                <w:rFonts w:asciiTheme="minorHAnsi" w:hAnsiTheme="minorHAnsi" w:cstheme="minorHAnsi"/>
              </w:rPr>
              <w:t xml:space="preserve"> </w:t>
            </w:r>
            <w:r w:rsidR="009D3D41">
              <w:rPr>
                <w:rFonts w:asciiTheme="minorHAnsi" w:hAnsiTheme="minorHAnsi" w:cstheme="minorHAnsi"/>
              </w:rPr>
              <w:t>nevhodné a rušivé</w:t>
            </w:r>
            <w:r w:rsidRPr="008251F5">
              <w:rPr>
                <w:rFonts w:asciiTheme="minorHAnsi" w:hAnsiTheme="minorHAnsi" w:cstheme="minorHAnsi"/>
              </w:rPr>
              <w:t xml:space="preserve"> reklamy, </w:t>
            </w:r>
            <w:r w:rsidR="00B750ED">
              <w:rPr>
                <w:rFonts w:asciiTheme="minorHAnsi" w:hAnsiTheme="minorHAnsi" w:cstheme="minorHAnsi"/>
              </w:rPr>
              <w:t xml:space="preserve">a tím </w:t>
            </w:r>
            <w:r w:rsidRPr="008251F5">
              <w:rPr>
                <w:rFonts w:asciiTheme="minorHAnsi" w:hAnsiTheme="minorHAnsi" w:cstheme="minorHAnsi"/>
              </w:rPr>
              <w:t>zkr</w:t>
            </w:r>
            <w:r w:rsidR="00B750ED">
              <w:rPr>
                <w:rFonts w:asciiTheme="minorHAnsi" w:hAnsiTheme="minorHAnsi" w:cstheme="minorHAnsi"/>
              </w:rPr>
              <w:t>átí</w:t>
            </w:r>
            <w:r w:rsidRPr="008251F5">
              <w:rPr>
                <w:rFonts w:asciiTheme="minorHAnsi" w:hAnsiTheme="minorHAnsi" w:cstheme="minorHAnsi"/>
              </w:rPr>
              <w:t xml:space="preserve"> dobu načítání stránky, zabr</w:t>
            </w:r>
            <w:r w:rsidR="00B750ED">
              <w:rPr>
                <w:rFonts w:asciiTheme="minorHAnsi" w:hAnsiTheme="minorHAnsi" w:cstheme="minorHAnsi"/>
              </w:rPr>
              <w:t>ání</w:t>
            </w:r>
            <w:r w:rsidRPr="008251F5">
              <w:rPr>
                <w:rFonts w:asciiTheme="minorHAnsi" w:hAnsiTheme="minorHAnsi" w:cstheme="minorHAnsi"/>
              </w:rPr>
              <w:t xml:space="preserve"> šíření škodlivého softwaru a eliminuje podvody zprostředkované nevyžádaným obsahem. </w:t>
            </w:r>
          </w:p>
          <w:p w:rsidR="002515D5" w:rsidRPr="008251F5" w:rsidRDefault="008251F5" w:rsidP="008251F5">
            <w:pPr>
              <w:numPr>
                <w:ilvl w:val="0"/>
                <w:numId w:val="3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Monitorování webu</w:t>
            </w:r>
            <w:r w:rsidRPr="008251F5">
              <w:rPr>
                <w:rFonts w:asciiTheme="minorHAnsi" w:hAnsiTheme="minorHAnsi" w:cstheme="minorHAnsi"/>
              </w:rPr>
              <w:t xml:space="preserve"> – roztřídění webových stránek do </w:t>
            </w:r>
            <w:r w:rsidR="00E2086E">
              <w:rPr>
                <w:rFonts w:asciiTheme="minorHAnsi" w:hAnsiTheme="minorHAnsi" w:cstheme="minorHAnsi"/>
              </w:rPr>
              <w:t xml:space="preserve">různých </w:t>
            </w:r>
            <w:r w:rsidRPr="008251F5">
              <w:rPr>
                <w:rFonts w:asciiTheme="minorHAnsi" w:hAnsiTheme="minorHAnsi" w:cstheme="minorHAnsi"/>
              </w:rPr>
              <w:t>kategorií umož</w:t>
            </w:r>
            <w:r w:rsidR="00B750ED">
              <w:rPr>
                <w:rFonts w:asciiTheme="minorHAnsi" w:hAnsiTheme="minorHAnsi" w:cstheme="minorHAnsi"/>
              </w:rPr>
              <w:t>ní</w:t>
            </w:r>
            <w:r w:rsidRPr="008251F5">
              <w:rPr>
                <w:rFonts w:asciiTheme="minorHAnsi" w:hAnsiTheme="minorHAnsi" w:cstheme="minorHAnsi"/>
              </w:rPr>
              <w:t xml:space="preserve"> získat kontrolu nad webovými aktivitami uživatelů. </w:t>
            </w:r>
          </w:p>
        </w:tc>
      </w:tr>
      <w:tr w:rsidR="00170DD5" w:rsidRPr="009819B4" w:rsidTr="00DC4257">
        <w:trPr>
          <w:trHeight w:val="64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DD5" w:rsidRPr="009819B4" w:rsidRDefault="008251F5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Výkon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51F5" w:rsidRPr="008251F5" w:rsidRDefault="008251F5" w:rsidP="008251F5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Řízení šířky pásma</w:t>
            </w:r>
            <w:r w:rsidRPr="008251F5">
              <w:rPr>
                <w:rFonts w:asciiTheme="minorHAnsi" w:hAnsiTheme="minorHAnsi" w:cstheme="minorHAnsi"/>
              </w:rPr>
              <w:t xml:space="preserve"> – monitorování a správa síťového provozu roztříděním do skupin dle priorit (</w:t>
            </w:r>
            <w:proofErr w:type="spellStart"/>
            <w:r w:rsidRPr="008251F5">
              <w:rPr>
                <w:rFonts w:asciiTheme="minorHAnsi" w:hAnsiTheme="minorHAnsi" w:cstheme="minorHAnsi"/>
              </w:rPr>
              <w:t>QoS</w:t>
            </w:r>
            <w:proofErr w:type="spellEnd"/>
            <w:r w:rsidRPr="008251F5">
              <w:rPr>
                <w:rFonts w:asciiTheme="minorHAnsi" w:hAnsiTheme="minorHAnsi" w:cstheme="minorHAnsi"/>
              </w:rPr>
              <w:t>)</w:t>
            </w:r>
            <w:r w:rsidR="001E3A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E3A17">
              <w:rPr>
                <w:rFonts w:asciiTheme="minorHAnsi" w:hAnsiTheme="minorHAnsi" w:cstheme="minorHAnsi"/>
              </w:rPr>
              <w:t>prioritizace</w:t>
            </w:r>
            <w:proofErr w:type="spellEnd"/>
            <w:r w:rsidR="001E3A17">
              <w:rPr>
                <w:rFonts w:asciiTheme="minorHAnsi" w:hAnsiTheme="minorHAnsi" w:cstheme="minorHAnsi"/>
              </w:rPr>
              <w:t xml:space="preserve"> služeb</w:t>
            </w:r>
            <w:r w:rsidRPr="008251F5">
              <w:rPr>
                <w:rFonts w:asciiTheme="minorHAnsi" w:hAnsiTheme="minorHAnsi" w:cstheme="minorHAnsi"/>
              </w:rPr>
              <w:t xml:space="preserve">. </w:t>
            </w:r>
          </w:p>
          <w:p w:rsidR="00304A90" w:rsidRPr="008251F5" w:rsidRDefault="008251F5" w:rsidP="008251F5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 xml:space="preserve">Webová </w:t>
            </w:r>
            <w:proofErr w:type="spellStart"/>
            <w:r w:rsidRPr="008251F5">
              <w:rPr>
                <w:rFonts w:asciiTheme="minorHAnsi" w:hAnsiTheme="minorHAnsi" w:cstheme="minorHAnsi"/>
                <w:b/>
              </w:rPr>
              <w:t>cache</w:t>
            </w:r>
            <w:proofErr w:type="spellEnd"/>
            <w:r w:rsidRPr="008251F5">
              <w:rPr>
                <w:rFonts w:asciiTheme="minorHAnsi" w:hAnsiTheme="minorHAnsi" w:cstheme="minorHAnsi"/>
              </w:rPr>
              <w:t xml:space="preserve"> – urychl</w:t>
            </w:r>
            <w:r w:rsidR="00057A37">
              <w:rPr>
                <w:rFonts w:asciiTheme="minorHAnsi" w:hAnsiTheme="minorHAnsi" w:cstheme="minorHAnsi"/>
              </w:rPr>
              <w:t>í</w:t>
            </w:r>
            <w:r w:rsidRPr="008251F5">
              <w:rPr>
                <w:rFonts w:asciiTheme="minorHAnsi" w:hAnsiTheme="minorHAnsi" w:cstheme="minorHAnsi"/>
              </w:rPr>
              <w:t xml:space="preserve"> prohlížení webu ukládáním statických prvků do lokální </w:t>
            </w:r>
            <w:proofErr w:type="spellStart"/>
            <w:r w:rsidRPr="008251F5">
              <w:rPr>
                <w:rFonts w:asciiTheme="minorHAnsi" w:hAnsiTheme="minorHAnsi" w:cstheme="minorHAnsi"/>
              </w:rPr>
              <w:t>mezipaměti</w:t>
            </w:r>
            <w:proofErr w:type="spellEnd"/>
            <w:r w:rsidRPr="008251F5">
              <w:rPr>
                <w:rFonts w:asciiTheme="minorHAnsi" w:hAnsiTheme="minorHAnsi" w:cstheme="minorHAnsi"/>
              </w:rPr>
              <w:t xml:space="preserve">, odkud je </w:t>
            </w:r>
            <w:r w:rsidR="00057A37">
              <w:rPr>
                <w:rFonts w:asciiTheme="minorHAnsi" w:hAnsiTheme="minorHAnsi" w:cstheme="minorHAnsi"/>
              </w:rPr>
              <w:t>bude poskytovat</w:t>
            </w:r>
            <w:r w:rsidRPr="008251F5">
              <w:rPr>
                <w:rFonts w:asciiTheme="minorHAnsi" w:hAnsiTheme="minorHAnsi" w:cstheme="minorHAnsi"/>
              </w:rPr>
              <w:t xml:space="preserve"> webovým prohlížečům. </w:t>
            </w:r>
          </w:p>
        </w:tc>
      </w:tr>
      <w:tr w:rsidR="008251F5" w:rsidRPr="009819B4" w:rsidTr="00DC4257">
        <w:trPr>
          <w:trHeight w:val="64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1F5" w:rsidRDefault="008251F5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Připojení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51F5" w:rsidRPr="008251F5" w:rsidRDefault="008251F5" w:rsidP="008251F5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proofErr w:type="spellStart"/>
            <w:r w:rsidRPr="008251F5">
              <w:rPr>
                <w:rFonts w:asciiTheme="minorHAnsi" w:hAnsiTheme="minorHAnsi" w:cstheme="minorHAnsi"/>
                <w:b/>
              </w:rPr>
              <w:t>Captive</w:t>
            </w:r>
            <w:proofErr w:type="spellEnd"/>
            <w:r w:rsidRPr="008251F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251F5">
              <w:rPr>
                <w:rFonts w:asciiTheme="minorHAnsi" w:hAnsiTheme="minorHAnsi" w:cstheme="minorHAnsi"/>
                <w:b/>
              </w:rPr>
              <w:t>Portal</w:t>
            </w:r>
            <w:proofErr w:type="spellEnd"/>
            <w:r w:rsidRPr="008251F5">
              <w:rPr>
                <w:rFonts w:asciiTheme="minorHAnsi" w:hAnsiTheme="minorHAnsi" w:cstheme="minorHAnsi"/>
              </w:rPr>
              <w:t xml:space="preserve"> – umož</w:t>
            </w:r>
            <w:r w:rsidR="00057A37">
              <w:rPr>
                <w:rFonts w:asciiTheme="minorHAnsi" w:hAnsiTheme="minorHAnsi" w:cstheme="minorHAnsi"/>
              </w:rPr>
              <w:t>ní</w:t>
            </w:r>
            <w:r w:rsidRPr="008251F5">
              <w:rPr>
                <w:rFonts w:asciiTheme="minorHAnsi" w:hAnsiTheme="minorHAnsi" w:cstheme="minorHAnsi"/>
              </w:rPr>
              <w:t xml:space="preserve"> blokovat přístup uživatelů k internetu, dokud se nepřihlásí a nepřijmou zásady použití. </w:t>
            </w:r>
          </w:p>
          <w:p w:rsidR="008251F5" w:rsidRPr="008251F5" w:rsidRDefault="008251F5" w:rsidP="008251F5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t>VPN</w:t>
            </w:r>
            <w:r w:rsidRPr="008251F5">
              <w:rPr>
                <w:rFonts w:asciiTheme="minorHAnsi" w:hAnsiTheme="minorHAnsi" w:cstheme="minorHAnsi"/>
              </w:rPr>
              <w:t xml:space="preserve"> – vzdáleným uživatelům </w:t>
            </w:r>
            <w:r w:rsidR="00057A37">
              <w:rPr>
                <w:rFonts w:asciiTheme="minorHAnsi" w:hAnsiTheme="minorHAnsi" w:cstheme="minorHAnsi"/>
              </w:rPr>
              <w:t>bude zajištěn</w:t>
            </w:r>
            <w:r w:rsidRPr="008251F5">
              <w:rPr>
                <w:rFonts w:asciiTheme="minorHAnsi" w:hAnsiTheme="minorHAnsi" w:cstheme="minorHAnsi"/>
              </w:rPr>
              <w:t xml:space="preserve"> bezpečný přístup k interní síti</w:t>
            </w:r>
            <w:r w:rsidR="007677F9">
              <w:rPr>
                <w:rFonts w:asciiTheme="minorHAnsi" w:hAnsiTheme="minorHAnsi" w:cstheme="minorHAnsi"/>
              </w:rPr>
              <w:t>.</w:t>
            </w:r>
          </w:p>
          <w:p w:rsidR="008251F5" w:rsidRPr="008251F5" w:rsidRDefault="008251F5" w:rsidP="008251F5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8251F5">
              <w:rPr>
                <w:rFonts w:asciiTheme="minorHAnsi" w:hAnsiTheme="minorHAnsi" w:cstheme="minorHAnsi"/>
                <w:b/>
              </w:rPr>
              <w:lastRenderedPageBreak/>
              <w:t>Správa incidentů</w:t>
            </w:r>
            <w:r w:rsidRPr="008251F5">
              <w:rPr>
                <w:rFonts w:asciiTheme="minorHAnsi" w:hAnsiTheme="minorHAnsi" w:cstheme="minorHAnsi"/>
              </w:rPr>
              <w:t xml:space="preserve"> –</w:t>
            </w:r>
            <w:r w:rsidR="007677F9">
              <w:rPr>
                <w:rFonts w:asciiTheme="minorHAnsi" w:hAnsiTheme="minorHAnsi" w:cstheme="minorHAnsi"/>
              </w:rPr>
              <w:t xml:space="preserve"> </w:t>
            </w:r>
            <w:r w:rsidRPr="008251F5">
              <w:rPr>
                <w:rFonts w:asciiTheme="minorHAnsi" w:hAnsiTheme="minorHAnsi" w:cstheme="minorHAnsi"/>
              </w:rPr>
              <w:t xml:space="preserve">přímo na </w:t>
            </w:r>
            <w:r>
              <w:rPr>
                <w:rFonts w:asciiTheme="minorHAnsi" w:hAnsiTheme="minorHAnsi" w:cstheme="minorHAnsi"/>
              </w:rPr>
              <w:t>firewallu</w:t>
            </w:r>
            <w:r w:rsidRPr="008251F5">
              <w:rPr>
                <w:rFonts w:asciiTheme="minorHAnsi" w:hAnsiTheme="minorHAnsi" w:cstheme="minorHAnsi"/>
              </w:rPr>
              <w:t xml:space="preserve"> </w:t>
            </w:r>
            <w:r w:rsidR="0049678A">
              <w:rPr>
                <w:rFonts w:asciiTheme="minorHAnsi" w:hAnsiTheme="minorHAnsi" w:cstheme="minorHAnsi"/>
              </w:rPr>
              <w:t xml:space="preserve">bude dostupné </w:t>
            </w:r>
            <w:r w:rsidRPr="008251F5">
              <w:rPr>
                <w:rFonts w:asciiTheme="minorHAnsi" w:hAnsiTheme="minorHAnsi" w:cstheme="minorHAnsi"/>
              </w:rPr>
              <w:t>komplexní řešení</w:t>
            </w:r>
            <w:r w:rsidR="0049678A">
              <w:rPr>
                <w:rFonts w:asciiTheme="minorHAnsi" w:hAnsiTheme="minorHAnsi" w:cstheme="minorHAnsi"/>
              </w:rPr>
              <w:t xml:space="preserve"> </w:t>
            </w:r>
            <w:r w:rsidRPr="008251F5">
              <w:rPr>
                <w:rFonts w:asciiTheme="minorHAnsi" w:hAnsiTheme="minorHAnsi" w:cstheme="minorHAnsi"/>
              </w:rPr>
              <w:t xml:space="preserve">pro hlášení, odpovědi a vyšetřování incidentů. </w:t>
            </w:r>
          </w:p>
          <w:p w:rsidR="008251F5" w:rsidRPr="008251F5" w:rsidRDefault="008251F5" w:rsidP="008251F5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8251F5">
              <w:rPr>
                <w:rFonts w:asciiTheme="minorHAnsi" w:hAnsiTheme="minorHAnsi" w:cstheme="minorHAnsi"/>
                <w:b/>
              </w:rPr>
              <w:t xml:space="preserve">Správa </w:t>
            </w:r>
            <w:proofErr w:type="spellStart"/>
            <w:r w:rsidRPr="008251F5">
              <w:rPr>
                <w:rFonts w:asciiTheme="minorHAnsi" w:hAnsiTheme="minorHAnsi" w:cstheme="minorHAnsi"/>
                <w:b/>
              </w:rPr>
              <w:t>WiFi</w:t>
            </w:r>
            <w:proofErr w:type="spellEnd"/>
            <w:r w:rsidRPr="008251F5">
              <w:rPr>
                <w:rFonts w:asciiTheme="minorHAnsi" w:hAnsiTheme="minorHAnsi" w:cstheme="minorHAnsi"/>
              </w:rPr>
              <w:t xml:space="preserve"> – centrální správa a integrace </w:t>
            </w:r>
            <w:proofErr w:type="spellStart"/>
            <w:r w:rsidRPr="008251F5">
              <w:rPr>
                <w:rFonts w:asciiTheme="minorHAnsi" w:hAnsiTheme="minorHAnsi" w:cstheme="minorHAnsi"/>
              </w:rPr>
              <w:t>WiFi</w:t>
            </w:r>
            <w:proofErr w:type="spellEnd"/>
            <w:r w:rsidRPr="008251F5">
              <w:rPr>
                <w:rFonts w:asciiTheme="minorHAnsi" w:hAnsiTheme="minorHAnsi" w:cstheme="minorHAnsi"/>
              </w:rPr>
              <w:t xml:space="preserve"> přístupových bodů do lokální sítě.</w:t>
            </w:r>
            <w:r w:rsidRPr="008251F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D0E18" w:rsidRPr="009819B4" w:rsidTr="00DC4257">
        <w:trPr>
          <w:trHeight w:val="64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E18" w:rsidRDefault="00BD0E18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Správa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0E18" w:rsidRPr="00BD0E18" w:rsidRDefault="00BD0E18" w:rsidP="00BD0E18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BD0E18">
              <w:rPr>
                <w:rFonts w:asciiTheme="minorHAnsi" w:hAnsiTheme="minorHAnsi" w:cstheme="minorHAnsi"/>
                <w:b/>
              </w:rPr>
              <w:t>Adresářové služby</w:t>
            </w:r>
            <w:r w:rsidRPr="00BD0E18">
              <w:rPr>
                <w:rFonts w:asciiTheme="minorHAnsi" w:hAnsiTheme="minorHAnsi" w:cstheme="minorHAnsi"/>
              </w:rPr>
              <w:t xml:space="preserve"> – propojení </w:t>
            </w:r>
            <w:r w:rsidR="007677F9">
              <w:rPr>
                <w:rFonts w:asciiTheme="minorHAnsi" w:hAnsiTheme="minorHAnsi" w:cstheme="minorHAnsi"/>
              </w:rPr>
              <w:t>firewallu</w:t>
            </w:r>
            <w:r w:rsidRPr="00BD0E18">
              <w:rPr>
                <w:rFonts w:asciiTheme="minorHAnsi" w:hAnsiTheme="minorHAnsi" w:cstheme="minorHAnsi"/>
              </w:rPr>
              <w:t xml:space="preserve"> s existujícími adresářovými službami jako je </w:t>
            </w:r>
            <w:proofErr w:type="spellStart"/>
            <w:r w:rsidRPr="00BD0E18">
              <w:rPr>
                <w:rFonts w:asciiTheme="minorHAnsi" w:hAnsiTheme="minorHAnsi" w:cstheme="minorHAnsi"/>
              </w:rPr>
              <w:t>Active</w:t>
            </w:r>
            <w:proofErr w:type="spellEnd"/>
            <w:r w:rsidRPr="00BD0E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0E18">
              <w:rPr>
                <w:rFonts w:asciiTheme="minorHAnsi" w:hAnsiTheme="minorHAnsi" w:cstheme="minorHAnsi"/>
              </w:rPr>
              <w:t>Directory</w:t>
            </w:r>
            <w:proofErr w:type="spellEnd"/>
            <w:r w:rsidRPr="00BD0E18">
              <w:rPr>
                <w:rFonts w:asciiTheme="minorHAnsi" w:hAnsiTheme="minorHAnsi" w:cstheme="minorHAnsi"/>
              </w:rPr>
              <w:t xml:space="preserve">, LDAP, </w:t>
            </w:r>
            <w:proofErr w:type="spellStart"/>
            <w:r w:rsidRPr="00BD0E18">
              <w:rPr>
                <w:rFonts w:asciiTheme="minorHAnsi" w:hAnsiTheme="minorHAnsi" w:cstheme="minorHAnsi"/>
              </w:rPr>
              <w:t>Radius</w:t>
            </w:r>
            <w:proofErr w:type="spellEnd"/>
            <w:r w:rsidRPr="00BD0E18">
              <w:rPr>
                <w:rFonts w:asciiTheme="minorHAnsi" w:hAnsiTheme="minorHAnsi" w:cstheme="minorHAnsi"/>
              </w:rPr>
              <w:t xml:space="preserve"> pro sdílení uživatelů a skupin. </w:t>
            </w:r>
          </w:p>
          <w:p w:rsidR="00BD0E18" w:rsidRPr="00BD0E18" w:rsidRDefault="00BD0E18" w:rsidP="00BD0E18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BD0E18">
              <w:rPr>
                <w:rFonts w:asciiTheme="minorHAnsi" w:hAnsiTheme="minorHAnsi" w:cstheme="minorHAnsi"/>
                <w:b/>
              </w:rPr>
              <w:t>Správa politik</w:t>
            </w:r>
            <w:r w:rsidRPr="00BD0E18">
              <w:rPr>
                <w:rFonts w:asciiTheme="minorHAnsi" w:hAnsiTheme="minorHAnsi" w:cstheme="minorHAnsi"/>
              </w:rPr>
              <w:t xml:space="preserve"> – defin</w:t>
            </w:r>
            <w:r w:rsidR="0049678A">
              <w:rPr>
                <w:rFonts w:asciiTheme="minorHAnsi" w:hAnsiTheme="minorHAnsi" w:cstheme="minorHAnsi"/>
              </w:rPr>
              <w:t>ice</w:t>
            </w:r>
            <w:r w:rsidRPr="00BD0E18">
              <w:rPr>
                <w:rFonts w:asciiTheme="minorHAnsi" w:hAnsiTheme="minorHAnsi" w:cstheme="minorHAnsi"/>
              </w:rPr>
              <w:t xml:space="preserve"> a spr</w:t>
            </w:r>
            <w:r w:rsidR="0049678A">
              <w:rPr>
                <w:rFonts w:asciiTheme="minorHAnsi" w:hAnsiTheme="minorHAnsi" w:cstheme="minorHAnsi"/>
              </w:rPr>
              <w:t>áva</w:t>
            </w:r>
            <w:r w:rsidRPr="00BD0E18">
              <w:rPr>
                <w:rFonts w:asciiTheme="minorHAnsi" w:hAnsiTheme="minorHAnsi" w:cstheme="minorHAnsi"/>
              </w:rPr>
              <w:t xml:space="preserve"> síťov</w:t>
            </w:r>
            <w:r w:rsidR="0049678A">
              <w:rPr>
                <w:rFonts w:asciiTheme="minorHAnsi" w:hAnsiTheme="minorHAnsi" w:cstheme="minorHAnsi"/>
              </w:rPr>
              <w:t>ých</w:t>
            </w:r>
            <w:r w:rsidRPr="00BD0E18">
              <w:rPr>
                <w:rFonts w:asciiTheme="minorHAnsi" w:hAnsiTheme="minorHAnsi" w:cstheme="minorHAnsi"/>
              </w:rPr>
              <w:t xml:space="preserve"> oprávnění na základě uživatelského jména, skupin, času, dne, protokolu a dalších kritérií. </w:t>
            </w:r>
          </w:p>
          <w:p w:rsidR="00BD0E18" w:rsidRPr="00BD0E18" w:rsidRDefault="00BD0E18" w:rsidP="00BD0E18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BD0E18">
              <w:rPr>
                <w:rFonts w:asciiTheme="minorHAnsi" w:hAnsiTheme="minorHAnsi" w:cstheme="minorHAnsi"/>
                <w:b/>
              </w:rPr>
              <w:t>Distribuovaný monitoring</w:t>
            </w:r>
            <w:r w:rsidRPr="00BD0E18">
              <w:rPr>
                <w:rFonts w:asciiTheme="minorHAnsi" w:hAnsiTheme="minorHAnsi" w:cstheme="minorHAnsi"/>
              </w:rPr>
              <w:t xml:space="preserve"> – </w:t>
            </w:r>
            <w:r w:rsidR="00B937A6">
              <w:rPr>
                <w:rFonts w:asciiTheme="minorHAnsi" w:hAnsiTheme="minorHAnsi" w:cstheme="minorHAnsi"/>
              </w:rPr>
              <w:t>bude umožňovat</w:t>
            </w:r>
            <w:r w:rsidRPr="00BD0E18">
              <w:rPr>
                <w:rFonts w:asciiTheme="minorHAnsi" w:hAnsiTheme="minorHAnsi" w:cstheme="minorHAnsi"/>
              </w:rPr>
              <w:t xml:space="preserve"> připojení k existujícímu monitoringu v síti, nebo </w:t>
            </w:r>
            <w:r w:rsidR="00B937A6">
              <w:rPr>
                <w:rFonts w:asciiTheme="minorHAnsi" w:hAnsiTheme="minorHAnsi" w:cstheme="minorHAnsi"/>
              </w:rPr>
              <w:t xml:space="preserve">umožní </w:t>
            </w:r>
            <w:r w:rsidRPr="00BD0E18">
              <w:rPr>
                <w:rFonts w:asciiTheme="minorHAnsi" w:hAnsiTheme="minorHAnsi" w:cstheme="minorHAnsi"/>
              </w:rPr>
              <w:t>použít integrovaný systém pro sledování serverů</w:t>
            </w:r>
            <w:r w:rsidR="00277AED">
              <w:rPr>
                <w:rFonts w:asciiTheme="minorHAnsi" w:hAnsiTheme="minorHAnsi" w:cstheme="minorHAnsi"/>
              </w:rPr>
              <w:t xml:space="preserve"> a </w:t>
            </w:r>
            <w:r w:rsidRPr="00BD0E18">
              <w:rPr>
                <w:rFonts w:asciiTheme="minorHAnsi" w:hAnsiTheme="minorHAnsi" w:cstheme="minorHAnsi"/>
              </w:rPr>
              <w:t xml:space="preserve">stanic. </w:t>
            </w:r>
          </w:p>
          <w:p w:rsidR="00BD0E18" w:rsidRPr="00BD0E18" w:rsidRDefault="00BD0E18" w:rsidP="00BD0E18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</w:rPr>
            </w:pPr>
            <w:r w:rsidRPr="00BD0E18">
              <w:rPr>
                <w:rFonts w:asciiTheme="minorHAnsi" w:hAnsiTheme="minorHAnsi" w:cstheme="minorHAnsi"/>
                <w:b/>
              </w:rPr>
              <w:t>Reporty</w:t>
            </w:r>
            <w:r w:rsidRPr="00BD0E18">
              <w:rPr>
                <w:rFonts w:asciiTheme="minorHAnsi" w:hAnsiTheme="minorHAnsi" w:cstheme="minorHAnsi"/>
              </w:rPr>
              <w:t xml:space="preserve"> – </w:t>
            </w:r>
            <w:r w:rsidR="00277AED">
              <w:rPr>
                <w:rFonts w:asciiTheme="minorHAnsi" w:hAnsiTheme="minorHAnsi" w:cstheme="minorHAnsi"/>
              </w:rPr>
              <w:t>budou poskytovány</w:t>
            </w:r>
            <w:r w:rsidRPr="00BD0E18">
              <w:rPr>
                <w:rFonts w:asciiTheme="minorHAnsi" w:hAnsiTheme="minorHAnsi" w:cstheme="minorHAnsi"/>
              </w:rPr>
              <w:t xml:space="preserve"> podrobné informace o stavu firewallu a provozu v datových sítích</w:t>
            </w:r>
            <w:r w:rsidR="00375FA8">
              <w:rPr>
                <w:rFonts w:asciiTheme="minorHAnsi" w:hAnsiTheme="minorHAnsi" w:cstheme="minorHAnsi"/>
              </w:rPr>
              <w:t xml:space="preserve">. Reporty bude </w:t>
            </w:r>
            <w:r w:rsidR="00277AED">
              <w:rPr>
                <w:rFonts w:asciiTheme="minorHAnsi" w:hAnsiTheme="minorHAnsi" w:cstheme="minorHAnsi"/>
              </w:rPr>
              <w:t xml:space="preserve">možné </w:t>
            </w:r>
            <w:r w:rsidRPr="00BD0E18">
              <w:rPr>
                <w:rFonts w:asciiTheme="minorHAnsi" w:hAnsiTheme="minorHAnsi" w:cstheme="minorHAnsi"/>
              </w:rPr>
              <w:t xml:space="preserve">automaticky odesílat </w:t>
            </w:r>
            <w:r w:rsidR="00375FA8">
              <w:rPr>
                <w:rFonts w:asciiTheme="minorHAnsi" w:hAnsiTheme="minorHAnsi" w:cstheme="minorHAnsi"/>
              </w:rPr>
              <w:t>e</w:t>
            </w:r>
            <w:r w:rsidR="00672546">
              <w:rPr>
                <w:rFonts w:asciiTheme="minorHAnsi" w:hAnsiTheme="minorHAnsi" w:cstheme="minorHAnsi"/>
              </w:rPr>
              <w:t>-</w:t>
            </w:r>
            <w:r w:rsidRPr="00BD0E18">
              <w:rPr>
                <w:rFonts w:asciiTheme="minorHAnsi" w:hAnsiTheme="minorHAnsi" w:cstheme="minorHAnsi"/>
              </w:rPr>
              <w:t xml:space="preserve">mailem, exportovat atp. </w:t>
            </w:r>
          </w:p>
          <w:p w:rsidR="00BD0E18" w:rsidRPr="00BD0E18" w:rsidRDefault="00BD0E18" w:rsidP="00BD0E18">
            <w:pPr>
              <w:numPr>
                <w:ilvl w:val="0"/>
                <w:numId w:val="4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BD0E18">
              <w:rPr>
                <w:rFonts w:asciiTheme="minorHAnsi" w:hAnsiTheme="minorHAnsi" w:cstheme="minorHAnsi"/>
                <w:b/>
              </w:rPr>
              <w:t>Monitoring sítě</w:t>
            </w:r>
            <w:r w:rsidRPr="00BD0E18">
              <w:rPr>
                <w:rFonts w:asciiTheme="minorHAnsi" w:hAnsiTheme="minorHAnsi" w:cstheme="minorHAnsi"/>
              </w:rPr>
              <w:t xml:space="preserve"> – sled</w:t>
            </w:r>
            <w:r w:rsidR="00D86589">
              <w:rPr>
                <w:rFonts w:asciiTheme="minorHAnsi" w:hAnsiTheme="minorHAnsi" w:cstheme="minorHAnsi"/>
              </w:rPr>
              <w:t>ování</w:t>
            </w:r>
            <w:r w:rsidRPr="00BD0E18">
              <w:rPr>
                <w:rFonts w:asciiTheme="minorHAnsi" w:hAnsiTheme="minorHAnsi" w:cstheme="minorHAnsi"/>
              </w:rPr>
              <w:t xml:space="preserve"> a identifik</w:t>
            </w:r>
            <w:r w:rsidR="00D86589">
              <w:rPr>
                <w:rFonts w:asciiTheme="minorHAnsi" w:hAnsiTheme="minorHAnsi" w:cstheme="minorHAnsi"/>
              </w:rPr>
              <w:t>ace</w:t>
            </w:r>
            <w:r w:rsidRPr="00BD0E18">
              <w:rPr>
                <w:rFonts w:asciiTheme="minorHAnsi" w:hAnsiTheme="minorHAnsi" w:cstheme="minorHAnsi"/>
              </w:rPr>
              <w:t xml:space="preserve"> aktuální</w:t>
            </w:r>
            <w:r w:rsidR="00D86589">
              <w:rPr>
                <w:rFonts w:asciiTheme="minorHAnsi" w:hAnsiTheme="minorHAnsi" w:cstheme="minorHAnsi"/>
              </w:rPr>
              <w:t>ho</w:t>
            </w:r>
            <w:r w:rsidRPr="00BD0E18">
              <w:rPr>
                <w:rFonts w:asciiTheme="minorHAnsi" w:hAnsiTheme="minorHAnsi" w:cstheme="minorHAnsi"/>
              </w:rPr>
              <w:t xml:space="preserve"> i historick</w:t>
            </w:r>
            <w:r w:rsidR="00672546">
              <w:rPr>
                <w:rFonts w:asciiTheme="minorHAnsi" w:hAnsiTheme="minorHAnsi" w:cstheme="minorHAnsi"/>
              </w:rPr>
              <w:t>ého</w:t>
            </w:r>
            <w:r w:rsidRPr="00BD0E18">
              <w:rPr>
                <w:rFonts w:asciiTheme="minorHAnsi" w:hAnsiTheme="minorHAnsi" w:cstheme="minorHAnsi"/>
              </w:rPr>
              <w:t xml:space="preserve"> provoz</w:t>
            </w:r>
            <w:r w:rsidR="00D86589">
              <w:rPr>
                <w:rFonts w:asciiTheme="minorHAnsi" w:hAnsiTheme="minorHAnsi" w:cstheme="minorHAnsi"/>
              </w:rPr>
              <w:t>u</w:t>
            </w:r>
            <w:r w:rsidRPr="00BD0E18">
              <w:rPr>
                <w:rFonts w:asciiTheme="minorHAnsi" w:hAnsiTheme="minorHAnsi" w:cstheme="minorHAnsi"/>
              </w:rPr>
              <w:t xml:space="preserve"> v sítích pomocí standardu </w:t>
            </w:r>
            <w:proofErr w:type="spellStart"/>
            <w:r w:rsidRPr="00BD0E18">
              <w:rPr>
                <w:rFonts w:asciiTheme="minorHAnsi" w:hAnsiTheme="minorHAnsi" w:cstheme="minorHAnsi"/>
              </w:rPr>
              <w:t>NetFlow</w:t>
            </w:r>
            <w:proofErr w:type="spellEnd"/>
            <w:r w:rsidRPr="00BD0E18">
              <w:rPr>
                <w:rFonts w:asciiTheme="minorHAnsi" w:hAnsiTheme="minorHAnsi" w:cstheme="minorHAnsi"/>
              </w:rPr>
              <w:t>.</w:t>
            </w:r>
          </w:p>
        </w:tc>
      </w:tr>
      <w:tr w:rsidR="00170DD5" w:rsidRPr="009819B4" w:rsidTr="00DC4257">
        <w:trPr>
          <w:trHeight w:val="28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DD5" w:rsidRPr="009819B4" w:rsidRDefault="007A48CD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Udržitelnost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8CD" w:rsidRPr="007A48CD" w:rsidRDefault="007A48CD" w:rsidP="007A48CD">
            <w:pPr>
              <w:pStyle w:val="Odstavecseseznamem"/>
              <w:numPr>
                <w:ilvl w:val="0"/>
                <w:numId w:val="12"/>
              </w:numPr>
              <w:ind w:left="514"/>
              <w:rPr>
                <w:rFonts w:asciiTheme="minorHAnsi" w:hAnsiTheme="minorHAnsi" w:cstheme="minorHAnsi"/>
              </w:rPr>
            </w:pPr>
            <w:r w:rsidRPr="007A48CD">
              <w:rPr>
                <w:rFonts w:asciiTheme="minorHAnsi" w:hAnsiTheme="minorHAnsi" w:cstheme="minorHAnsi"/>
                <w:b/>
              </w:rPr>
              <w:t>Průběžné aktualizace</w:t>
            </w:r>
            <w:r w:rsidRPr="007A48CD">
              <w:rPr>
                <w:rFonts w:asciiTheme="minorHAnsi" w:hAnsiTheme="minorHAnsi" w:cstheme="minorHAnsi"/>
              </w:rPr>
              <w:t xml:space="preserve"> – softwarová část firewallu </w:t>
            </w:r>
            <w:r w:rsidR="007677F9">
              <w:rPr>
                <w:rFonts w:asciiTheme="minorHAnsi" w:hAnsiTheme="minorHAnsi" w:cstheme="minorHAnsi"/>
              </w:rPr>
              <w:t>bude</w:t>
            </w:r>
            <w:r w:rsidRPr="007A48CD">
              <w:rPr>
                <w:rFonts w:asciiTheme="minorHAnsi" w:hAnsiTheme="minorHAnsi" w:cstheme="minorHAnsi"/>
              </w:rPr>
              <w:t xml:space="preserve"> pravidelně aktualizovaná a výrobce </w:t>
            </w:r>
            <w:r w:rsidR="007677F9">
              <w:rPr>
                <w:rFonts w:asciiTheme="minorHAnsi" w:hAnsiTheme="minorHAnsi" w:cstheme="minorHAnsi"/>
              </w:rPr>
              <w:t>bude garantovat</w:t>
            </w:r>
            <w:r w:rsidRPr="007A48CD">
              <w:rPr>
                <w:rFonts w:asciiTheme="minorHAnsi" w:hAnsiTheme="minorHAnsi" w:cstheme="minorHAnsi"/>
              </w:rPr>
              <w:t xml:space="preserve"> opravu bezpečnostních chyb po dobu minimálně 6 let. </w:t>
            </w:r>
          </w:p>
          <w:p w:rsidR="007A48CD" w:rsidRPr="00E70DC4" w:rsidRDefault="007A48CD" w:rsidP="007A48CD">
            <w:pPr>
              <w:pStyle w:val="Odstavecseseznamem"/>
              <w:numPr>
                <w:ilvl w:val="0"/>
                <w:numId w:val="12"/>
              </w:numPr>
              <w:ind w:left="514"/>
              <w:rPr>
                <w:rFonts w:asciiTheme="minorHAnsi" w:hAnsiTheme="minorHAnsi" w:cstheme="minorHAnsi"/>
              </w:rPr>
            </w:pPr>
            <w:r w:rsidRPr="00E70DC4">
              <w:rPr>
                <w:rFonts w:asciiTheme="minorHAnsi" w:hAnsiTheme="minorHAnsi" w:cstheme="minorHAnsi"/>
                <w:b/>
              </w:rPr>
              <w:t>Vzdálené zálohování</w:t>
            </w:r>
            <w:r w:rsidRPr="00E70DC4">
              <w:rPr>
                <w:rFonts w:asciiTheme="minorHAnsi" w:hAnsiTheme="minorHAnsi" w:cstheme="minorHAnsi"/>
              </w:rPr>
              <w:t xml:space="preserve"> – nastavení zařízení se </w:t>
            </w:r>
            <w:r w:rsidR="000B5B77">
              <w:rPr>
                <w:rFonts w:asciiTheme="minorHAnsi" w:hAnsiTheme="minorHAnsi" w:cstheme="minorHAnsi"/>
              </w:rPr>
              <w:t>bud</w:t>
            </w:r>
            <w:r w:rsidR="00CC478C">
              <w:rPr>
                <w:rFonts w:asciiTheme="minorHAnsi" w:hAnsiTheme="minorHAnsi" w:cstheme="minorHAnsi"/>
              </w:rPr>
              <w:t>ou</w:t>
            </w:r>
            <w:r w:rsidR="000B5B77">
              <w:rPr>
                <w:rFonts w:asciiTheme="minorHAnsi" w:hAnsiTheme="minorHAnsi" w:cstheme="minorHAnsi"/>
              </w:rPr>
              <w:t xml:space="preserve"> </w:t>
            </w:r>
            <w:r w:rsidRPr="00E70DC4">
              <w:rPr>
                <w:rFonts w:asciiTheme="minorHAnsi" w:hAnsiTheme="minorHAnsi" w:cstheme="minorHAnsi"/>
              </w:rPr>
              <w:t xml:space="preserve">pravidelně </w:t>
            </w:r>
            <w:r w:rsidR="000B5B77">
              <w:rPr>
                <w:rFonts w:asciiTheme="minorHAnsi" w:hAnsiTheme="minorHAnsi" w:cstheme="minorHAnsi"/>
              </w:rPr>
              <w:t>zálohovat</w:t>
            </w:r>
            <w:r w:rsidRPr="00E70DC4">
              <w:rPr>
                <w:rFonts w:asciiTheme="minorHAnsi" w:hAnsiTheme="minorHAnsi" w:cstheme="minorHAnsi"/>
              </w:rPr>
              <w:t xml:space="preserve"> do geograficky vzdálené lokality</w:t>
            </w:r>
            <w:r w:rsidR="00194000">
              <w:rPr>
                <w:rFonts w:asciiTheme="minorHAnsi" w:hAnsiTheme="minorHAnsi" w:cstheme="minorHAnsi"/>
              </w:rPr>
              <w:t xml:space="preserve"> (zálohy budou uloženy u zadavatele)</w:t>
            </w:r>
            <w:r w:rsidRPr="00E70DC4">
              <w:rPr>
                <w:rFonts w:asciiTheme="minorHAnsi" w:hAnsiTheme="minorHAnsi" w:cstheme="minorHAnsi"/>
              </w:rPr>
              <w:t>, ze které je</w:t>
            </w:r>
            <w:r w:rsidR="000B5B77">
              <w:rPr>
                <w:rFonts w:asciiTheme="minorHAnsi" w:hAnsiTheme="minorHAnsi" w:cstheme="minorHAnsi"/>
              </w:rPr>
              <w:t xml:space="preserve"> bude</w:t>
            </w:r>
            <w:r w:rsidRPr="00E70DC4">
              <w:rPr>
                <w:rFonts w:asciiTheme="minorHAnsi" w:hAnsiTheme="minorHAnsi" w:cstheme="minorHAnsi"/>
              </w:rPr>
              <w:t xml:space="preserve"> možné obnovit. </w:t>
            </w:r>
          </w:p>
          <w:p w:rsidR="007A48CD" w:rsidRPr="00E70DC4" w:rsidRDefault="007A48CD" w:rsidP="007A48CD">
            <w:pPr>
              <w:pStyle w:val="Odstavecseseznamem"/>
              <w:numPr>
                <w:ilvl w:val="0"/>
                <w:numId w:val="12"/>
              </w:numPr>
              <w:ind w:left="514"/>
              <w:rPr>
                <w:rFonts w:asciiTheme="minorHAnsi" w:hAnsiTheme="minorHAnsi" w:cstheme="minorHAnsi"/>
              </w:rPr>
            </w:pPr>
            <w:r w:rsidRPr="00E70DC4">
              <w:rPr>
                <w:rFonts w:asciiTheme="minorHAnsi" w:hAnsiTheme="minorHAnsi" w:cstheme="minorHAnsi"/>
                <w:b/>
              </w:rPr>
              <w:t>Vysoká dostupnost</w:t>
            </w:r>
            <w:r w:rsidRPr="00E70DC4">
              <w:rPr>
                <w:rFonts w:asciiTheme="minorHAnsi" w:hAnsiTheme="minorHAnsi" w:cstheme="minorHAnsi"/>
              </w:rPr>
              <w:t xml:space="preserve"> </w:t>
            </w:r>
            <w:r w:rsidRPr="00F62267">
              <w:rPr>
                <w:rFonts w:asciiTheme="minorHAnsi" w:hAnsiTheme="minorHAnsi" w:cstheme="minorHAnsi"/>
              </w:rPr>
              <w:t xml:space="preserve">– </w:t>
            </w:r>
            <w:r w:rsidR="000B5B77" w:rsidRPr="00F62267">
              <w:rPr>
                <w:rFonts w:asciiTheme="minorHAnsi" w:hAnsiTheme="minorHAnsi" w:cstheme="minorHAnsi"/>
              </w:rPr>
              <w:t xml:space="preserve">firewall bude možné rozšířit </w:t>
            </w:r>
            <w:r w:rsidR="00E70DC4" w:rsidRPr="00F62267">
              <w:rPr>
                <w:rFonts w:asciiTheme="minorHAnsi" w:hAnsiTheme="minorHAnsi" w:cstheme="minorHAnsi"/>
              </w:rPr>
              <w:t>na</w:t>
            </w:r>
            <w:r w:rsidRPr="00F62267">
              <w:rPr>
                <w:rFonts w:asciiTheme="minorHAnsi" w:hAnsiTheme="minorHAnsi" w:cstheme="minorHAnsi"/>
              </w:rPr>
              <w:t xml:space="preserve"> dvě nebo více zařízení v clusteru v režimu A/P i A/A.</w:t>
            </w:r>
            <w:r w:rsidRPr="00E70DC4">
              <w:rPr>
                <w:rFonts w:asciiTheme="minorHAnsi" w:hAnsiTheme="minorHAnsi" w:cstheme="minorHAnsi"/>
              </w:rPr>
              <w:t xml:space="preserve"> </w:t>
            </w:r>
          </w:p>
          <w:p w:rsidR="007A48CD" w:rsidRPr="007A48CD" w:rsidRDefault="007A48CD" w:rsidP="007A48CD">
            <w:pPr>
              <w:pStyle w:val="Odstavecseseznamem"/>
              <w:numPr>
                <w:ilvl w:val="0"/>
                <w:numId w:val="12"/>
              </w:numPr>
              <w:ind w:left="514"/>
              <w:rPr>
                <w:rFonts w:asciiTheme="minorHAnsi" w:hAnsiTheme="minorHAnsi" w:cstheme="minorHAnsi"/>
              </w:rPr>
            </w:pPr>
            <w:r w:rsidRPr="007A48CD">
              <w:rPr>
                <w:rFonts w:asciiTheme="minorHAnsi" w:hAnsiTheme="minorHAnsi" w:cstheme="minorHAnsi"/>
                <w:b/>
              </w:rPr>
              <w:t>Centrální monitoring</w:t>
            </w:r>
            <w:r w:rsidRPr="007A48CD">
              <w:rPr>
                <w:rFonts w:asciiTheme="minorHAnsi" w:hAnsiTheme="minorHAnsi" w:cstheme="minorHAnsi"/>
              </w:rPr>
              <w:t xml:space="preserve"> – každý firewall </w:t>
            </w:r>
            <w:r w:rsidR="000B5B77">
              <w:rPr>
                <w:rFonts w:asciiTheme="minorHAnsi" w:hAnsiTheme="minorHAnsi" w:cstheme="minorHAnsi"/>
              </w:rPr>
              <w:t>bude</w:t>
            </w:r>
            <w:r w:rsidRPr="007A48CD">
              <w:rPr>
                <w:rFonts w:asciiTheme="minorHAnsi" w:hAnsiTheme="minorHAnsi" w:cstheme="minorHAnsi"/>
              </w:rPr>
              <w:t xml:space="preserve"> standardně zapojen do monitoringu</w:t>
            </w:r>
            <w:r w:rsidR="00E70DC4">
              <w:rPr>
                <w:rFonts w:asciiTheme="minorHAnsi" w:hAnsiTheme="minorHAnsi" w:cstheme="minorHAnsi"/>
              </w:rPr>
              <w:t xml:space="preserve"> dodavatele</w:t>
            </w:r>
            <w:r w:rsidRPr="007A48CD">
              <w:rPr>
                <w:rFonts w:asciiTheme="minorHAnsi" w:hAnsiTheme="minorHAnsi" w:cstheme="minorHAnsi"/>
              </w:rPr>
              <w:t xml:space="preserve"> s automatickým vyhodnocováním stavu hardware i software. </w:t>
            </w:r>
          </w:p>
          <w:p w:rsidR="00881387" w:rsidRPr="007A48CD" w:rsidRDefault="007A48CD" w:rsidP="007A48CD">
            <w:pPr>
              <w:pStyle w:val="Odstavecseseznamem"/>
              <w:numPr>
                <w:ilvl w:val="0"/>
                <w:numId w:val="12"/>
              </w:numPr>
              <w:ind w:left="514"/>
              <w:rPr>
                <w:rFonts w:asciiTheme="minorHAnsi" w:hAnsiTheme="minorHAnsi" w:cstheme="minorHAnsi"/>
              </w:rPr>
            </w:pPr>
            <w:r w:rsidRPr="00763ED3">
              <w:rPr>
                <w:rFonts w:asciiTheme="minorHAnsi" w:hAnsiTheme="minorHAnsi" w:cstheme="minorHAnsi"/>
                <w:b/>
              </w:rPr>
              <w:t>Penetrační testy</w:t>
            </w:r>
            <w:r w:rsidRPr="00763ED3">
              <w:rPr>
                <w:rFonts w:asciiTheme="minorHAnsi" w:hAnsiTheme="minorHAnsi" w:cstheme="minorHAnsi"/>
              </w:rPr>
              <w:t xml:space="preserve"> – penetrační test se </w:t>
            </w:r>
            <w:r w:rsidR="000B5B77">
              <w:rPr>
                <w:rFonts w:asciiTheme="minorHAnsi" w:hAnsiTheme="minorHAnsi" w:cstheme="minorHAnsi"/>
              </w:rPr>
              <w:t>budou provádět</w:t>
            </w:r>
            <w:r w:rsidRPr="00763ED3">
              <w:rPr>
                <w:rFonts w:asciiTheme="minorHAnsi" w:hAnsiTheme="minorHAnsi" w:cstheme="minorHAnsi"/>
              </w:rPr>
              <w:t xml:space="preserve"> jako součást osazování nového zařízení a po každé změně nastavení, aby byl</w:t>
            </w:r>
            <w:r w:rsidR="000B5B77">
              <w:rPr>
                <w:rFonts w:asciiTheme="minorHAnsi" w:hAnsiTheme="minorHAnsi" w:cstheme="minorHAnsi"/>
              </w:rPr>
              <w:t>a zajištěna bezpečnost</w:t>
            </w:r>
            <w:r w:rsidRPr="00763ED3">
              <w:rPr>
                <w:rFonts w:asciiTheme="minorHAnsi" w:hAnsiTheme="minorHAnsi" w:cstheme="minorHAnsi"/>
              </w:rPr>
              <w:t xml:space="preserve"> </w:t>
            </w:r>
            <w:r w:rsidR="000B5B77">
              <w:rPr>
                <w:rFonts w:asciiTheme="minorHAnsi" w:hAnsiTheme="minorHAnsi" w:cstheme="minorHAnsi"/>
              </w:rPr>
              <w:t>firewallu</w:t>
            </w:r>
            <w:r w:rsidR="00373199">
              <w:rPr>
                <w:rFonts w:asciiTheme="minorHAnsi" w:hAnsiTheme="minorHAnsi" w:cstheme="minorHAnsi"/>
              </w:rPr>
              <w:t xml:space="preserve">, minimálně však </w:t>
            </w:r>
            <w:r w:rsidR="004227AC">
              <w:rPr>
                <w:rFonts w:asciiTheme="minorHAnsi" w:hAnsiTheme="minorHAnsi" w:cstheme="minorHAnsi"/>
              </w:rPr>
              <w:t xml:space="preserve">budou prováděny </w:t>
            </w:r>
            <w:r w:rsidR="00373199">
              <w:rPr>
                <w:rFonts w:asciiTheme="minorHAnsi" w:hAnsiTheme="minorHAnsi" w:cstheme="minorHAnsi"/>
              </w:rPr>
              <w:t>jednou za měsíc.</w:t>
            </w:r>
          </w:p>
        </w:tc>
      </w:tr>
      <w:tr w:rsidR="00373199" w:rsidRPr="009819B4" w:rsidTr="00DC4257">
        <w:trPr>
          <w:trHeight w:val="28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199" w:rsidRDefault="00373199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GDPR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3199" w:rsidRPr="00373199" w:rsidRDefault="00373199" w:rsidP="00373199">
            <w:pPr>
              <w:pStyle w:val="Odstavecseseznamem"/>
              <w:numPr>
                <w:ilvl w:val="0"/>
                <w:numId w:val="12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  <w:b/>
              </w:rPr>
              <w:t>Dodávané řešení bude v souladu s nařízením Evropského parlamentu a Rady (EU) č. 2016/679</w:t>
            </w:r>
            <w:r w:rsidRPr="00373199">
              <w:rPr>
                <w:rFonts w:asciiTheme="minorHAnsi" w:hAnsiTheme="minorHAnsi" w:cstheme="minorHAnsi"/>
              </w:rPr>
              <w:t xml:space="preserve"> ze dne 27. 4. 2016, o ochraně fyzických osob v souvislosti se zpracováním osobních údajů a o volném pohybu těchto údajů (též známé jako Obecné nařízení o ochraně osobních údajů, nebo GDPR)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70DD5" w:rsidRPr="009819B4" w:rsidTr="00373199">
        <w:trPr>
          <w:trHeight w:val="411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DD5" w:rsidRPr="009819B4" w:rsidRDefault="00170DD5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 w:rsidRPr="009819B4">
              <w:rPr>
                <w:rFonts w:asciiTheme="minorHAnsi" w:hAnsiTheme="minorHAnsi" w:cstheme="minorHAnsi"/>
                <w:b/>
                <w:bCs/>
                <w:iCs/>
              </w:rPr>
              <w:t>Ostatní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64E9" w:rsidRPr="00373199" w:rsidRDefault="00DC4257" w:rsidP="00DC4257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373199">
              <w:rPr>
                <w:rFonts w:asciiTheme="minorHAnsi" w:hAnsiTheme="minorHAnsi" w:cstheme="minorHAnsi"/>
                <w:b/>
              </w:rPr>
              <w:t>Firewall bude splňovat pravidla pro žadatele a příjemce integrovaných projektů ITI dle přílohy č. 8A</w:t>
            </w:r>
            <w:r w:rsidR="00AE2785">
              <w:rPr>
                <w:rFonts w:asciiTheme="minorHAnsi" w:hAnsiTheme="minorHAnsi" w:cstheme="minorHAnsi"/>
                <w:b/>
              </w:rPr>
              <w:t xml:space="preserve"> ITI</w:t>
            </w:r>
            <w:bookmarkStart w:id="0" w:name="_GoBack"/>
            <w:bookmarkEnd w:id="0"/>
            <w:r w:rsidRPr="00373199">
              <w:rPr>
                <w:rFonts w:asciiTheme="minorHAnsi" w:hAnsiTheme="minorHAnsi" w:cstheme="minorHAnsi"/>
                <w:b/>
              </w:rPr>
              <w:t xml:space="preserve">: Standard konektivity základních škol. </w:t>
            </w:r>
          </w:p>
          <w:p w:rsidR="000B5B77" w:rsidRPr="00DB026E" w:rsidRDefault="000B5B77" w:rsidP="00DC4257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DB026E">
              <w:rPr>
                <w:rFonts w:asciiTheme="minorHAnsi" w:hAnsiTheme="minorHAnsi" w:cstheme="minorHAnsi"/>
                <w:b/>
              </w:rPr>
              <w:t>Součástí dodávky firewallu je:</w:t>
            </w:r>
          </w:p>
          <w:p w:rsidR="000B5B77" w:rsidRDefault="000B5B77" w:rsidP="000B5B77">
            <w:pPr>
              <w:pStyle w:val="Odstavecseseznamem"/>
              <w:numPr>
                <w:ilvl w:val="1"/>
                <w:numId w:val="8"/>
              </w:numPr>
              <w:ind w:left="1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Nastavení a konfigurace firewallů</w:t>
            </w:r>
          </w:p>
          <w:p w:rsidR="000B5B77" w:rsidRDefault="000B5B77" w:rsidP="000B5B77">
            <w:pPr>
              <w:pStyle w:val="Odstavecseseznamem"/>
              <w:numPr>
                <w:ilvl w:val="1"/>
                <w:numId w:val="8"/>
              </w:numPr>
              <w:ind w:left="1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Dokumentace</w:t>
            </w:r>
          </w:p>
          <w:p w:rsidR="000B5B77" w:rsidRDefault="000B5B77" w:rsidP="000B5B77">
            <w:pPr>
              <w:pStyle w:val="Odstavecseseznamem"/>
              <w:numPr>
                <w:ilvl w:val="1"/>
                <w:numId w:val="8"/>
              </w:numPr>
              <w:ind w:left="1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Ověření funkčnosti penetračním testem</w:t>
            </w:r>
          </w:p>
          <w:p w:rsidR="00B5341A" w:rsidRPr="00373199" w:rsidRDefault="000B5B77" w:rsidP="00373199">
            <w:pPr>
              <w:pStyle w:val="Odstavecseseznamem"/>
              <w:numPr>
                <w:ilvl w:val="1"/>
                <w:numId w:val="8"/>
              </w:numPr>
              <w:ind w:left="1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Proškolení obsluhy</w:t>
            </w:r>
          </w:p>
        </w:tc>
      </w:tr>
      <w:tr w:rsidR="00373199" w:rsidRPr="009819B4" w:rsidTr="000B5B77">
        <w:trPr>
          <w:trHeight w:val="694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199" w:rsidRDefault="00373199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Servisní </w:t>
            </w:r>
          </w:p>
          <w:p w:rsidR="00373199" w:rsidRPr="009819B4" w:rsidRDefault="00373199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smlouva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3199" w:rsidRPr="00373199" w:rsidRDefault="00373199" w:rsidP="0037319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373199">
              <w:rPr>
                <w:rFonts w:asciiTheme="minorHAnsi" w:hAnsiTheme="minorHAnsi" w:cstheme="minorHAnsi"/>
                <w:b/>
              </w:rPr>
              <w:t>V rámci servisní smlouvy jsou požadovány tyto služby: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Průběžný monitoring a administrace serverů a firewallů</w:t>
            </w:r>
            <w:r w:rsidR="00194000">
              <w:rPr>
                <w:rFonts w:asciiTheme="minorHAnsi" w:hAnsiTheme="minorHAnsi" w:cstheme="minorHAnsi"/>
              </w:rPr>
              <w:t>.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Sledování, aktualizace a údržba softwaru</w:t>
            </w:r>
            <w:r w:rsidR="00194000">
              <w:rPr>
                <w:rFonts w:asciiTheme="minorHAnsi" w:hAnsiTheme="minorHAnsi" w:cstheme="minorHAnsi"/>
              </w:rPr>
              <w:t>.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Vzdálené připojení na firewall přes VPN nebo SSH</w:t>
            </w:r>
            <w:r w:rsidR="00194000">
              <w:rPr>
                <w:rFonts w:asciiTheme="minorHAnsi" w:hAnsiTheme="minorHAnsi" w:cstheme="minorHAnsi"/>
              </w:rPr>
              <w:t>.</w:t>
            </w:r>
            <w:r w:rsidRPr="00373199">
              <w:rPr>
                <w:rFonts w:asciiTheme="minorHAnsi" w:hAnsiTheme="minorHAnsi" w:cstheme="minorHAnsi"/>
              </w:rPr>
              <w:t xml:space="preserve"> 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Změny nastavení podle potřeb dané školy</w:t>
            </w:r>
            <w:r w:rsidR="00194000">
              <w:rPr>
                <w:rFonts w:asciiTheme="minorHAnsi" w:hAnsiTheme="minorHAnsi" w:cstheme="minorHAnsi"/>
              </w:rPr>
              <w:t>.</w:t>
            </w:r>
            <w:r w:rsidRPr="00373199">
              <w:rPr>
                <w:rFonts w:asciiTheme="minorHAnsi" w:hAnsiTheme="minorHAnsi" w:cstheme="minorHAnsi"/>
              </w:rPr>
              <w:t xml:space="preserve"> 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Pravidelné zálohování (jednou denně) včetně testu obnovení</w:t>
            </w:r>
            <w:r w:rsidR="00194000">
              <w:rPr>
                <w:rFonts w:asciiTheme="minorHAnsi" w:hAnsiTheme="minorHAnsi" w:cstheme="minorHAnsi"/>
              </w:rPr>
              <w:t>.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Penetrační testy budou prováděny minimálně jednou za měsíc</w:t>
            </w:r>
            <w:r w:rsidR="00194000">
              <w:rPr>
                <w:rFonts w:asciiTheme="minorHAnsi" w:hAnsiTheme="minorHAnsi" w:cstheme="minorHAnsi"/>
              </w:rPr>
              <w:t>.</w:t>
            </w:r>
            <w:r w:rsidRPr="00373199">
              <w:rPr>
                <w:rFonts w:asciiTheme="minorHAnsi" w:hAnsiTheme="minorHAnsi" w:cstheme="minorHAnsi"/>
              </w:rPr>
              <w:t xml:space="preserve"> 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lastRenderedPageBreak/>
              <w:t>Zálohy budou uloženy u zadavatele</w:t>
            </w:r>
            <w:r w:rsidR="00194000">
              <w:rPr>
                <w:rFonts w:asciiTheme="minorHAnsi" w:hAnsiTheme="minorHAnsi" w:cstheme="minorHAnsi"/>
              </w:rPr>
              <w:t>.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Reakční doba:</w:t>
            </w:r>
          </w:p>
          <w:p w:rsidR="00373199" w:rsidRPr="00373199" w:rsidRDefault="00373199" w:rsidP="00373199">
            <w:pPr>
              <w:pStyle w:val="Odstavecseseznamem"/>
              <w:numPr>
                <w:ilvl w:val="1"/>
                <w:numId w:val="8"/>
              </w:numPr>
              <w:ind w:left="1365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4 hodiny v případě vážného problému</w:t>
            </w:r>
          </w:p>
          <w:p w:rsidR="00373199" w:rsidRPr="00373199" w:rsidRDefault="00373199" w:rsidP="00373199">
            <w:pPr>
              <w:pStyle w:val="Odstavecseseznamem"/>
              <w:numPr>
                <w:ilvl w:val="1"/>
                <w:numId w:val="8"/>
              </w:numPr>
              <w:ind w:left="1365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</w:rPr>
              <w:t>8 hodin v ostatních případech (změna konfigurace, nastavení nové služby, atd.)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  <w:b/>
              </w:rPr>
              <w:t xml:space="preserve">Servisní smlouva bude uzavřena s vítězem veřejné zakázky. 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</w:rPr>
            </w:pPr>
            <w:r w:rsidRPr="00373199">
              <w:rPr>
                <w:rFonts w:asciiTheme="minorHAnsi" w:hAnsiTheme="minorHAnsi" w:cstheme="minorHAnsi"/>
                <w:b/>
              </w:rPr>
              <w:t xml:space="preserve">Návrh servisní smlouvy bude součástí nabídky účastníka. </w:t>
            </w:r>
          </w:p>
          <w:p w:rsid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373199">
              <w:rPr>
                <w:rFonts w:asciiTheme="minorHAnsi" w:hAnsiTheme="minorHAnsi" w:cstheme="minorHAnsi"/>
                <w:b/>
              </w:rPr>
              <w:t xml:space="preserve">Servisní smlouva se uzavírá na dobu 5 let. 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373199">
              <w:rPr>
                <w:rFonts w:asciiTheme="minorHAnsi" w:hAnsiTheme="minorHAnsi" w:cstheme="minorHAnsi"/>
                <w:b/>
              </w:rPr>
              <w:t>Obsah servisní smlouvy musí splňovat výše uvedené parametry.</w:t>
            </w:r>
          </w:p>
          <w:p w:rsidR="00373199" w:rsidRPr="00373199" w:rsidRDefault="00373199" w:rsidP="00373199">
            <w:pPr>
              <w:pStyle w:val="Odstavecseseznamem"/>
              <w:numPr>
                <w:ilvl w:val="0"/>
                <w:numId w:val="8"/>
              </w:numPr>
              <w:ind w:left="514"/>
              <w:rPr>
                <w:rFonts w:asciiTheme="minorHAnsi" w:hAnsiTheme="minorHAnsi" w:cstheme="minorHAnsi"/>
                <w:b/>
              </w:rPr>
            </w:pPr>
            <w:r w:rsidRPr="00373199">
              <w:rPr>
                <w:rFonts w:asciiTheme="minorHAnsi" w:hAnsiTheme="minorHAnsi" w:cstheme="minorHAnsi"/>
                <w:b/>
              </w:rPr>
              <w:t>Servisní smlouva bude placena čtvrtletně.</w:t>
            </w:r>
          </w:p>
        </w:tc>
      </w:tr>
      <w:tr w:rsidR="00170DD5" w:rsidRPr="009819B4" w:rsidTr="00D216B2">
        <w:trPr>
          <w:trHeight w:val="332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DD5" w:rsidRPr="009819B4" w:rsidRDefault="00170DD5" w:rsidP="00DC4257">
            <w:pPr>
              <w:ind w:left="142"/>
              <w:rPr>
                <w:rFonts w:asciiTheme="minorHAnsi" w:hAnsiTheme="minorHAnsi" w:cstheme="minorHAnsi"/>
                <w:b/>
                <w:bCs/>
                <w:iCs/>
              </w:rPr>
            </w:pPr>
            <w:r w:rsidRPr="009819B4">
              <w:rPr>
                <w:rFonts w:asciiTheme="minorHAnsi" w:hAnsiTheme="minorHAnsi" w:cstheme="minorHAnsi"/>
                <w:b/>
                <w:bCs/>
                <w:iCs/>
                <w:spacing w:val="-1"/>
              </w:rPr>
              <w:lastRenderedPageBreak/>
              <w:t>Zá</w:t>
            </w:r>
            <w:r w:rsidRPr="009819B4">
              <w:rPr>
                <w:rFonts w:asciiTheme="minorHAnsi" w:hAnsiTheme="minorHAnsi" w:cstheme="minorHAnsi"/>
                <w:b/>
                <w:bCs/>
                <w:iCs/>
                <w:spacing w:val="4"/>
              </w:rPr>
              <w:t>r</w:t>
            </w:r>
            <w:r w:rsidRPr="009819B4">
              <w:rPr>
                <w:rFonts w:asciiTheme="minorHAnsi" w:hAnsiTheme="minorHAnsi" w:cstheme="minorHAnsi"/>
                <w:b/>
                <w:bCs/>
                <w:iCs/>
                <w:spacing w:val="-1"/>
              </w:rPr>
              <w:t>uka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0DD5" w:rsidRPr="00A869FA" w:rsidRDefault="00A869FA" w:rsidP="00A869FA">
            <w:pPr>
              <w:pStyle w:val="Odstavecseseznamem"/>
              <w:numPr>
                <w:ilvl w:val="0"/>
                <w:numId w:val="13"/>
              </w:numPr>
              <w:ind w:left="514" w:righ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</w:t>
            </w:r>
            <w:r w:rsidR="00194000">
              <w:rPr>
                <w:rFonts w:asciiTheme="minorHAnsi" w:hAnsiTheme="minorHAnsi" w:cstheme="minorHAnsi"/>
              </w:rPr>
              <w:t>imálně</w:t>
            </w:r>
            <w:r>
              <w:rPr>
                <w:rFonts w:asciiTheme="minorHAnsi" w:hAnsiTheme="minorHAnsi" w:cstheme="minorHAnsi"/>
              </w:rPr>
              <w:t xml:space="preserve"> na 5 let</w:t>
            </w:r>
            <w:r w:rsidR="00194000">
              <w:rPr>
                <w:rFonts w:asciiTheme="minorHAnsi" w:hAnsiTheme="minorHAnsi" w:cstheme="minorHAnsi"/>
              </w:rPr>
              <w:t>.</w:t>
            </w:r>
          </w:p>
        </w:tc>
      </w:tr>
    </w:tbl>
    <w:p w:rsidR="00944DCC" w:rsidRPr="009819B4" w:rsidRDefault="00944DCC">
      <w:pPr>
        <w:rPr>
          <w:rFonts w:asciiTheme="minorHAnsi" w:hAnsiTheme="minorHAnsi" w:cstheme="minorHAnsi"/>
        </w:rPr>
      </w:pPr>
    </w:p>
    <w:p w:rsidR="00BA5BA8" w:rsidRDefault="00BA5BA8" w:rsidP="0086607F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</w:p>
    <w:p w:rsidR="0086607F" w:rsidRDefault="0086607F" w:rsidP="0086607F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Počet server</w:t>
      </w:r>
      <w:r w:rsidR="00FF02B2">
        <w:rPr>
          <w:rStyle w:val="Zkladntext2Tun"/>
          <w:rFonts w:asciiTheme="minorHAnsi" w:hAnsiTheme="minorHAnsi" w:cstheme="minorHAnsi"/>
          <w:sz w:val="22"/>
          <w:szCs w:val="22"/>
        </w:rPr>
        <w:t>ů, na kterých běží firewall</w:t>
      </w:r>
      <w:r>
        <w:rPr>
          <w:rStyle w:val="Zkladntext2Tun"/>
          <w:rFonts w:asciiTheme="minorHAnsi" w:hAnsiTheme="minorHAnsi" w:cstheme="minorHAnsi"/>
          <w:sz w:val="22"/>
          <w:szCs w:val="22"/>
        </w:rPr>
        <w:t xml:space="preserve">: </w:t>
      </w:r>
    </w:p>
    <w:p w:rsidR="0086607F" w:rsidRDefault="0086607F" w:rsidP="0086607F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1. ZŠ Masarykovo náměstí: 1x</w:t>
      </w:r>
    </w:p>
    <w:p w:rsidR="0086607F" w:rsidRDefault="0086607F" w:rsidP="0086607F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2. ZŠ Bezručova: 1x</w:t>
      </w:r>
    </w:p>
    <w:p w:rsidR="00C63FFF" w:rsidRPr="0086607F" w:rsidRDefault="0086607F" w:rsidP="0086607F">
      <w:pPr>
        <w:pStyle w:val="Bezmezer"/>
        <w:rPr>
          <w:rFonts w:asciiTheme="minorHAnsi" w:eastAsia="Century Gothic" w:hAnsiTheme="minorHAnsi" w:cstheme="minorHAnsi"/>
          <w:b/>
          <w:bCs/>
          <w:sz w:val="22"/>
          <w:szCs w:val="22"/>
        </w:rPr>
      </w:pPr>
      <w:r>
        <w:rPr>
          <w:rStyle w:val="Zkladntext2Tun"/>
          <w:rFonts w:asciiTheme="minorHAnsi" w:hAnsiTheme="minorHAnsi" w:cstheme="minorHAnsi"/>
          <w:sz w:val="22"/>
          <w:szCs w:val="22"/>
        </w:rPr>
        <w:t>3. ZŠ u Říčanského lesa: 1x</w:t>
      </w:r>
    </w:p>
    <w:p w:rsidR="0086607F" w:rsidRDefault="0086607F" w:rsidP="00D216B2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  <w:u w:val="single"/>
        </w:rPr>
      </w:pPr>
    </w:p>
    <w:p w:rsidR="00D216B2" w:rsidRPr="0074155D" w:rsidRDefault="00D216B2" w:rsidP="00D216B2">
      <w:pPr>
        <w:pStyle w:val="Bezmezer"/>
        <w:rPr>
          <w:rStyle w:val="Zkladntext2Tun"/>
          <w:rFonts w:asciiTheme="minorHAnsi" w:hAnsiTheme="minorHAnsi" w:cstheme="minorHAnsi"/>
          <w:sz w:val="22"/>
          <w:szCs w:val="22"/>
          <w:u w:val="single"/>
        </w:rPr>
      </w:pPr>
      <w:r w:rsidRPr="0074155D">
        <w:rPr>
          <w:rStyle w:val="Zkladntext2Tun"/>
          <w:rFonts w:asciiTheme="minorHAnsi" w:hAnsiTheme="minorHAnsi" w:cstheme="minorHAnsi"/>
          <w:sz w:val="22"/>
          <w:szCs w:val="22"/>
          <w:u w:val="single"/>
        </w:rPr>
        <w:t xml:space="preserve">Specifikace serveru: </w:t>
      </w:r>
    </w:p>
    <w:p w:rsidR="00CA0D26" w:rsidRPr="00CA0D26" w:rsidRDefault="00CA0D26" w:rsidP="00CA0D26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Server musí být navržený tak, aby zvládl požadavky </w:t>
      </w:r>
      <w:r w:rsidR="0016675D">
        <w:rPr>
          <w:rFonts w:cstheme="minorHAnsi"/>
        </w:rPr>
        <w:t xml:space="preserve">na firewall </w:t>
      </w:r>
      <w:r>
        <w:rPr>
          <w:rFonts w:cstheme="minorHAnsi"/>
        </w:rPr>
        <w:t>uvedené v této technické specifikaci při konektivitě 100 Mbps. Současně musí splňovat alespoň níže uvedené minimální hardwarové požadavky.</w:t>
      </w:r>
    </w:p>
    <w:p w:rsidR="003E2122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proofErr w:type="spellStart"/>
      <w:r w:rsidRPr="00BB1535">
        <w:rPr>
          <w:rFonts w:cstheme="minorHAnsi"/>
        </w:rPr>
        <w:t>jednosocketový</w:t>
      </w:r>
      <w:proofErr w:type="spellEnd"/>
      <w:r w:rsidRPr="00BB1535">
        <w:rPr>
          <w:rFonts w:cstheme="minorHAnsi"/>
        </w:rPr>
        <w:t xml:space="preserve"> systém, provedení </w:t>
      </w:r>
      <w:proofErr w:type="spellStart"/>
      <w:r w:rsidRPr="00BB1535">
        <w:rPr>
          <w:rFonts w:cstheme="minorHAnsi"/>
        </w:rPr>
        <w:t>tower</w:t>
      </w:r>
      <w:proofErr w:type="spellEnd"/>
      <w:r w:rsidRPr="00BB1535">
        <w:rPr>
          <w:rFonts w:cstheme="minorHAnsi"/>
        </w:rPr>
        <w:t xml:space="preserve"> s možností konverze do RACK provedení; pro přístup ke všem komponentám serveru není nutné nářadí; barevně značené hot-</w:t>
      </w:r>
      <w:proofErr w:type="spellStart"/>
      <w:r w:rsidRPr="00BB1535">
        <w:rPr>
          <w:rFonts w:cstheme="minorHAnsi"/>
        </w:rPr>
        <w:t>plug</w:t>
      </w:r>
      <w:proofErr w:type="spellEnd"/>
      <w:r w:rsidRPr="00BB1535">
        <w:rPr>
          <w:rFonts w:cstheme="minorHAnsi"/>
        </w:rPr>
        <w:t xml:space="preserve"> vnitřní komponenty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>osazen 1 x CPU, min. 3,5 GHz</w:t>
      </w:r>
      <w:r w:rsidR="0024457A">
        <w:rPr>
          <w:rFonts w:cstheme="minorHAnsi"/>
        </w:rPr>
        <w:t xml:space="preserve"> (základní frekvence procesoru, bez </w:t>
      </w:r>
      <w:proofErr w:type="spellStart"/>
      <w:r w:rsidR="0024457A">
        <w:rPr>
          <w:rFonts w:cstheme="minorHAnsi"/>
        </w:rPr>
        <w:t>turba</w:t>
      </w:r>
      <w:proofErr w:type="spellEnd"/>
      <w:r w:rsidR="0024457A">
        <w:rPr>
          <w:rFonts w:cstheme="minorHAnsi"/>
        </w:rPr>
        <w:t>)</w:t>
      </w:r>
      <w:r w:rsidRPr="00BB1535">
        <w:rPr>
          <w:rFonts w:cstheme="minorHAnsi"/>
        </w:rPr>
        <w:t xml:space="preserve">, 8 MB </w:t>
      </w:r>
      <w:proofErr w:type="spellStart"/>
      <w:r w:rsidRPr="00BB1535">
        <w:rPr>
          <w:rFonts w:cstheme="minorHAnsi"/>
        </w:rPr>
        <w:t>cache</w:t>
      </w:r>
      <w:proofErr w:type="spellEnd"/>
      <w:r w:rsidRPr="00BB1535">
        <w:rPr>
          <w:rFonts w:cstheme="minorHAnsi"/>
        </w:rPr>
        <w:t>, 4 fyzických jader, max. příkon 7</w:t>
      </w:r>
      <w:r w:rsidR="00220C52">
        <w:rPr>
          <w:rFonts w:cstheme="minorHAnsi"/>
        </w:rPr>
        <w:t>5</w:t>
      </w:r>
      <w:r w:rsidRPr="00BB1535">
        <w:rPr>
          <w:rFonts w:cstheme="minorHAnsi"/>
        </w:rPr>
        <w:t xml:space="preserve"> W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>min. 4 DIMM slotů pro paměti typu DDR4 2400MT/s, rozšiřitelnost až na 64 GB RAM, podpora 8 GB/16 GB/32 GB modulů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 xml:space="preserve">min. </w:t>
      </w:r>
      <w:r>
        <w:rPr>
          <w:rFonts w:cstheme="minorHAnsi"/>
        </w:rPr>
        <w:t>8</w:t>
      </w:r>
      <w:r w:rsidRPr="00BB1535">
        <w:rPr>
          <w:rFonts w:cstheme="minorHAnsi"/>
        </w:rPr>
        <w:t xml:space="preserve"> GB RAM, (použit </w:t>
      </w:r>
      <w:r>
        <w:rPr>
          <w:rFonts w:cstheme="minorHAnsi"/>
        </w:rPr>
        <w:t>8</w:t>
      </w:r>
      <w:r w:rsidRPr="00BB1535">
        <w:rPr>
          <w:rFonts w:cstheme="minorHAnsi"/>
        </w:rPr>
        <w:t xml:space="preserve"> GB modul), 2400MT/s</w:t>
      </w:r>
    </w:p>
    <w:p w:rsidR="003E2122" w:rsidRPr="005B2034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5B2034">
        <w:rPr>
          <w:rFonts w:cstheme="minorHAnsi"/>
        </w:rPr>
        <w:t xml:space="preserve">min. 4 x </w:t>
      </w:r>
      <w:proofErr w:type="spellStart"/>
      <w:r w:rsidRPr="005B2034">
        <w:rPr>
          <w:rFonts w:cstheme="minorHAnsi"/>
        </w:rPr>
        <w:t>PCIe</w:t>
      </w:r>
      <w:proofErr w:type="spellEnd"/>
      <w:r w:rsidRPr="005B2034">
        <w:rPr>
          <w:rFonts w:cstheme="minorHAnsi"/>
        </w:rPr>
        <w:t xml:space="preserve"> 3.0 slot, z toho min. 1 x </w:t>
      </w:r>
      <w:proofErr w:type="spellStart"/>
      <w:r w:rsidRPr="005B2034">
        <w:rPr>
          <w:rFonts w:cstheme="minorHAnsi"/>
        </w:rPr>
        <w:t>PCIe</w:t>
      </w:r>
      <w:proofErr w:type="spellEnd"/>
      <w:r w:rsidRPr="005B2034">
        <w:rPr>
          <w:rFonts w:cstheme="minorHAnsi"/>
        </w:rPr>
        <w:t xml:space="preserve"> 3.0 x16 </w:t>
      </w:r>
    </w:p>
    <w:p w:rsidR="00F961E2" w:rsidRDefault="00F961E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min. 2 x 120 GB SSD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 xml:space="preserve">min. 2 x </w:t>
      </w:r>
      <w:r>
        <w:rPr>
          <w:rFonts w:cstheme="minorHAnsi"/>
        </w:rPr>
        <w:t>1</w:t>
      </w:r>
      <w:r w:rsidRPr="00BB1535">
        <w:rPr>
          <w:rFonts w:cstheme="minorHAnsi"/>
        </w:rPr>
        <w:t xml:space="preserve"> TB </w:t>
      </w:r>
      <w:r w:rsidR="00A323CE">
        <w:rPr>
          <w:rFonts w:cstheme="minorHAnsi"/>
        </w:rPr>
        <w:t xml:space="preserve">min. </w:t>
      </w:r>
      <w:r w:rsidRPr="00BB1535">
        <w:rPr>
          <w:rFonts w:cstheme="minorHAnsi"/>
        </w:rPr>
        <w:t xml:space="preserve">7,2K RPM </w:t>
      </w:r>
      <w:r w:rsidRPr="000D25A9">
        <w:rPr>
          <w:rFonts w:cstheme="minorHAnsi"/>
        </w:rPr>
        <w:t>HDD</w:t>
      </w:r>
      <w:r w:rsidR="00FF0264" w:rsidRPr="000D25A9">
        <w:rPr>
          <w:rFonts w:cstheme="minorHAnsi"/>
        </w:rPr>
        <w:t xml:space="preserve"> SAS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 xml:space="preserve">min. </w:t>
      </w:r>
      <w:r>
        <w:rPr>
          <w:rFonts w:cstheme="minorHAnsi"/>
        </w:rPr>
        <w:t>4</w:t>
      </w:r>
      <w:r w:rsidRPr="00BB1535">
        <w:rPr>
          <w:rFonts w:cstheme="minorHAnsi"/>
        </w:rPr>
        <w:t xml:space="preserve"> x USB, z toho min. </w:t>
      </w:r>
      <w:r>
        <w:rPr>
          <w:rFonts w:cstheme="minorHAnsi"/>
        </w:rPr>
        <w:t>2</w:t>
      </w:r>
      <w:r w:rsidRPr="00BB1535">
        <w:rPr>
          <w:rFonts w:cstheme="minorHAnsi"/>
        </w:rPr>
        <w:t xml:space="preserve"> x USB 3.0 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 xml:space="preserve">min. </w:t>
      </w:r>
      <w:r>
        <w:rPr>
          <w:rFonts w:cstheme="minorHAnsi"/>
        </w:rPr>
        <w:t>3</w:t>
      </w:r>
      <w:r w:rsidRPr="00BB1535">
        <w:rPr>
          <w:rFonts w:cstheme="minorHAnsi"/>
        </w:rPr>
        <w:t xml:space="preserve"> x 1Gbit ethernet síťové porty s podporou IPv4, IPv6</w:t>
      </w:r>
    </w:p>
    <w:p w:rsidR="003E2122" w:rsidRPr="00BB1535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r w:rsidRPr="00BB1535">
        <w:rPr>
          <w:rFonts w:cstheme="minorHAnsi"/>
        </w:rPr>
        <w:t xml:space="preserve">podpora </w:t>
      </w:r>
      <w:proofErr w:type="spellStart"/>
      <w:r w:rsidRPr="00BB1535">
        <w:rPr>
          <w:rFonts w:cstheme="minorHAnsi"/>
        </w:rPr>
        <w:t>VMware</w:t>
      </w:r>
      <w:proofErr w:type="spellEnd"/>
      <w:r w:rsidRPr="00BB1535">
        <w:rPr>
          <w:rFonts w:cstheme="minorHAnsi"/>
        </w:rPr>
        <w:t xml:space="preserve"> </w:t>
      </w:r>
      <w:proofErr w:type="spellStart"/>
      <w:r w:rsidRPr="00BB1535">
        <w:rPr>
          <w:rFonts w:cstheme="minorHAnsi"/>
        </w:rPr>
        <w:t>vSphere</w:t>
      </w:r>
      <w:proofErr w:type="spellEnd"/>
      <w:r w:rsidRPr="00BB1535">
        <w:rPr>
          <w:rFonts w:cstheme="minorHAnsi"/>
        </w:rPr>
        <w:t xml:space="preserve">, Microsoft Hyper-V, </w:t>
      </w:r>
      <w:proofErr w:type="spellStart"/>
      <w:r w:rsidRPr="00BB1535">
        <w:rPr>
          <w:rFonts w:cstheme="minorHAnsi"/>
        </w:rPr>
        <w:t>Citrix</w:t>
      </w:r>
      <w:proofErr w:type="spellEnd"/>
      <w:r w:rsidRPr="00BB1535">
        <w:rPr>
          <w:rFonts w:cstheme="minorHAnsi"/>
        </w:rPr>
        <w:t xml:space="preserve"> </w:t>
      </w:r>
      <w:proofErr w:type="spellStart"/>
      <w:r w:rsidRPr="00BB1535">
        <w:rPr>
          <w:rFonts w:cstheme="minorHAnsi"/>
        </w:rPr>
        <w:t>XenServer</w:t>
      </w:r>
      <w:proofErr w:type="spellEnd"/>
      <w:r w:rsidRPr="00BB1535">
        <w:rPr>
          <w:rFonts w:cstheme="minorHAnsi"/>
        </w:rPr>
        <w:t xml:space="preserve">, </w:t>
      </w:r>
      <w:proofErr w:type="spellStart"/>
      <w:r w:rsidRPr="00BB1535">
        <w:rPr>
          <w:rFonts w:cstheme="minorHAnsi"/>
        </w:rPr>
        <w:t>SuSe</w:t>
      </w:r>
      <w:proofErr w:type="spellEnd"/>
      <w:r w:rsidRPr="00BB1535">
        <w:rPr>
          <w:rFonts w:cstheme="minorHAnsi"/>
        </w:rPr>
        <w:t xml:space="preserve"> Linux, </w:t>
      </w:r>
      <w:proofErr w:type="spellStart"/>
      <w:r w:rsidRPr="00BB1535">
        <w:rPr>
          <w:rFonts w:cstheme="minorHAnsi"/>
        </w:rPr>
        <w:t>RedHat</w:t>
      </w:r>
      <w:proofErr w:type="spellEnd"/>
      <w:r w:rsidRPr="00BB1535">
        <w:rPr>
          <w:rFonts w:cstheme="minorHAnsi"/>
        </w:rPr>
        <w:t xml:space="preserve"> </w:t>
      </w:r>
      <w:proofErr w:type="spellStart"/>
      <w:r w:rsidRPr="00BB1535">
        <w:rPr>
          <w:rFonts w:cstheme="minorHAnsi"/>
        </w:rPr>
        <w:t>Enterprise</w:t>
      </w:r>
      <w:proofErr w:type="spellEnd"/>
      <w:r w:rsidRPr="00BB1535">
        <w:rPr>
          <w:rFonts w:cstheme="minorHAnsi"/>
        </w:rPr>
        <w:t xml:space="preserve"> </w:t>
      </w:r>
      <w:proofErr w:type="spellStart"/>
      <w:r w:rsidRPr="00BB1535">
        <w:rPr>
          <w:rFonts w:cstheme="minorHAnsi"/>
        </w:rPr>
        <w:t>Virtualization</w:t>
      </w:r>
      <w:proofErr w:type="spellEnd"/>
      <w:r w:rsidRPr="00BB1535">
        <w:rPr>
          <w:rFonts w:cstheme="minorHAnsi"/>
        </w:rPr>
        <w:t>, Microsoft Windows Server 2016, 2012R2, 2008R2</w:t>
      </w:r>
    </w:p>
    <w:p w:rsidR="003E2122" w:rsidRPr="005B2034" w:rsidRDefault="003E2122" w:rsidP="003E2122">
      <w:pPr>
        <w:pStyle w:val="Odstavecseseznamem"/>
        <w:numPr>
          <w:ilvl w:val="0"/>
          <w:numId w:val="14"/>
        </w:numPr>
        <w:spacing w:after="200" w:line="276" w:lineRule="auto"/>
        <w:rPr>
          <w:rFonts w:cstheme="minorHAnsi"/>
        </w:rPr>
      </w:pPr>
      <w:proofErr w:type="gramStart"/>
      <w:r w:rsidRPr="00BB1535">
        <w:rPr>
          <w:rFonts w:cstheme="minorHAnsi"/>
        </w:rPr>
        <w:t>5-letá</w:t>
      </w:r>
      <w:proofErr w:type="gramEnd"/>
      <w:r w:rsidRPr="00BB1535">
        <w:rPr>
          <w:rFonts w:cstheme="minorHAnsi"/>
        </w:rPr>
        <w:t xml:space="preserve"> servisní podpora s odezvou NBD v místě instalace; servis je poskytován přímo výrobcem zařízení</w:t>
      </w:r>
    </w:p>
    <w:p w:rsidR="003E2122" w:rsidRPr="00BB1535" w:rsidRDefault="003E2122" w:rsidP="003E2122">
      <w:pPr>
        <w:rPr>
          <w:rFonts w:cstheme="minorHAnsi"/>
          <w:b/>
        </w:rPr>
      </w:pPr>
      <w:r w:rsidRPr="00BB1535">
        <w:rPr>
          <w:rFonts w:cstheme="minorHAnsi"/>
          <w:b/>
        </w:rPr>
        <w:t>Instalace a montáž</w:t>
      </w:r>
    </w:p>
    <w:p w:rsidR="00C63FFF" w:rsidRPr="00CA0D26" w:rsidRDefault="003E2122" w:rsidP="00CA0D26">
      <w:pPr>
        <w:pStyle w:val="Odstavecseseznamem"/>
        <w:numPr>
          <w:ilvl w:val="0"/>
          <w:numId w:val="15"/>
        </w:numPr>
        <w:spacing w:after="200" w:line="276" w:lineRule="auto"/>
        <w:rPr>
          <w:rFonts w:cstheme="minorHAnsi"/>
          <w:lang w:eastAsia="cs-CZ"/>
        </w:rPr>
      </w:pPr>
      <w:r w:rsidRPr="00BB1535">
        <w:rPr>
          <w:rFonts w:cstheme="minorHAnsi"/>
          <w:lang w:eastAsia="cs-CZ"/>
        </w:rPr>
        <w:t>je požadováno zapojení a konfigurace všech dodaných komponent do infrastruktury základních škol podle požadavků OIT Města Říčany.</w:t>
      </w:r>
    </w:p>
    <w:sectPr w:rsidR="00C63FFF" w:rsidRPr="00CA0D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2C" w:rsidRDefault="000B752C" w:rsidP="009819B4">
      <w:r>
        <w:separator/>
      </w:r>
    </w:p>
  </w:endnote>
  <w:endnote w:type="continuationSeparator" w:id="0">
    <w:p w:rsidR="000B752C" w:rsidRDefault="000B752C" w:rsidP="0098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2C" w:rsidRDefault="000B752C" w:rsidP="009819B4">
      <w:r>
        <w:separator/>
      </w:r>
    </w:p>
  </w:footnote>
  <w:footnote w:type="continuationSeparator" w:id="0">
    <w:p w:rsidR="000B752C" w:rsidRDefault="000B752C" w:rsidP="0098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B4" w:rsidRDefault="009819B4">
    <w:pPr>
      <w:pStyle w:val="Zhlav"/>
    </w:pPr>
    <w:r w:rsidRPr="0081092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2800AEC" wp14:editId="252FCF16">
          <wp:simplePos x="0" y="0"/>
          <wp:positionH relativeFrom="column">
            <wp:posOffset>-352425</wp:posOffset>
          </wp:positionH>
          <wp:positionV relativeFrom="paragraph">
            <wp:posOffset>161290</wp:posOffset>
          </wp:positionV>
          <wp:extent cx="2752725" cy="464820"/>
          <wp:effectExtent l="0" t="0" r="9525" b="0"/>
          <wp:wrapTight wrapText="bothSides">
            <wp:wrapPolygon edited="0">
              <wp:start x="0" y="0"/>
              <wp:lineTo x="0" y="20361"/>
              <wp:lineTo x="21525" y="20361"/>
              <wp:lineTo x="21525" y="0"/>
              <wp:lineTo x="0" y="0"/>
            </wp:wrapPolygon>
          </wp:wrapTight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C847715" wp14:editId="60D94D0C">
          <wp:simplePos x="0" y="0"/>
          <wp:positionH relativeFrom="margin">
            <wp:posOffset>2714625</wp:posOffset>
          </wp:positionH>
          <wp:positionV relativeFrom="paragraph">
            <wp:posOffset>151765</wp:posOffset>
          </wp:positionV>
          <wp:extent cx="3449320" cy="567055"/>
          <wp:effectExtent l="0" t="0" r="0" b="4445"/>
          <wp:wrapTopAndBottom/>
          <wp:docPr id="8" name="Obrázek 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F81"/>
    <w:multiLevelType w:val="hybridMultilevel"/>
    <w:tmpl w:val="228E15D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E2B2BF9"/>
    <w:multiLevelType w:val="hybridMultilevel"/>
    <w:tmpl w:val="F174A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C14AE"/>
    <w:multiLevelType w:val="hybridMultilevel"/>
    <w:tmpl w:val="0C1C1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81327"/>
    <w:multiLevelType w:val="hybridMultilevel"/>
    <w:tmpl w:val="A3FCA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236AA"/>
    <w:multiLevelType w:val="hybridMultilevel"/>
    <w:tmpl w:val="876002E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3AA8027C"/>
    <w:multiLevelType w:val="hybridMultilevel"/>
    <w:tmpl w:val="C3A4E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93491"/>
    <w:multiLevelType w:val="hybridMultilevel"/>
    <w:tmpl w:val="A3BE1B8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4AEA3E19"/>
    <w:multiLevelType w:val="hybridMultilevel"/>
    <w:tmpl w:val="3B0ED6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4C3020CF"/>
    <w:multiLevelType w:val="hybridMultilevel"/>
    <w:tmpl w:val="B144F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25F74"/>
    <w:multiLevelType w:val="hybridMultilevel"/>
    <w:tmpl w:val="8DFC7494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53510B46"/>
    <w:multiLevelType w:val="hybridMultilevel"/>
    <w:tmpl w:val="71264C9C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56111591"/>
    <w:multiLevelType w:val="hybridMultilevel"/>
    <w:tmpl w:val="190C3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D34EF"/>
    <w:multiLevelType w:val="multilevel"/>
    <w:tmpl w:val="E362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D38EF"/>
    <w:multiLevelType w:val="hybridMultilevel"/>
    <w:tmpl w:val="BE30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F25FA"/>
    <w:multiLevelType w:val="hybridMultilevel"/>
    <w:tmpl w:val="533ED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A1259"/>
    <w:multiLevelType w:val="hybridMultilevel"/>
    <w:tmpl w:val="602CDF64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6"/>
  </w:num>
  <w:num w:numId="10">
    <w:abstractNumId w:val="15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D5"/>
    <w:rsid w:val="000256CF"/>
    <w:rsid w:val="000425A7"/>
    <w:rsid w:val="00057A37"/>
    <w:rsid w:val="00095157"/>
    <w:rsid w:val="000A3B3E"/>
    <w:rsid w:val="000B5B77"/>
    <w:rsid w:val="000B752C"/>
    <w:rsid w:val="000C6804"/>
    <w:rsid w:val="000D25A9"/>
    <w:rsid w:val="000E2204"/>
    <w:rsid w:val="00163D10"/>
    <w:rsid w:val="0016675D"/>
    <w:rsid w:val="00170DD5"/>
    <w:rsid w:val="001722E2"/>
    <w:rsid w:val="001773DD"/>
    <w:rsid w:val="0017756F"/>
    <w:rsid w:val="00194000"/>
    <w:rsid w:val="001C2B00"/>
    <w:rsid w:val="001E3A17"/>
    <w:rsid w:val="001E78D1"/>
    <w:rsid w:val="001F2F4E"/>
    <w:rsid w:val="001F4781"/>
    <w:rsid w:val="00212C81"/>
    <w:rsid w:val="00212EBF"/>
    <w:rsid w:val="00220C52"/>
    <w:rsid w:val="0022251B"/>
    <w:rsid w:val="00224832"/>
    <w:rsid w:val="00227853"/>
    <w:rsid w:val="00234C8F"/>
    <w:rsid w:val="002440F1"/>
    <w:rsid w:val="0024457A"/>
    <w:rsid w:val="0024759A"/>
    <w:rsid w:val="002515D5"/>
    <w:rsid w:val="00253D89"/>
    <w:rsid w:val="002764E9"/>
    <w:rsid w:val="00277AED"/>
    <w:rsid w:val="002A5001"/>
    <w:rsid w:val="002D1600"/>
    <w:rsid w:val="002E2331"/>
    <w:rsid w:val="00304A90"/>
    <w:rsid w:val="003273DB"/>
    <w:rsid w:val="00373199"/>
    <w:rsid w:val="00373B18"/>
    <w:rsid w:val="00375FA8"/>
    <w:rsid w:val="003807EE"/>
    <w:rsid w:val="00382CB8"/>
    <w:rsid w:val="003E2122"/>
    <w:rsid w:val="00402365"/>
    <w:rsid w:val="0041135D"/>
    <w:rsid w:val="0041599D"/>
    <w:rsid w:val="004227AC"/>
    <w:rsid w:val="00451334"/>
    <w:rsid w:val="00474060"/>
    <w:rsid w:val="0047552C"/>
    <w:rsid w:val="0049678A"/>
    <w:rsid w:val="004A1E7F"/>
    <w:rsid w:val="004A7276"/>
    <w:rsid w:val="004B1CEB"/>
    <w:rsid w:val="004B5B71"/>
    <w:rsid w:val="00501FD0"/>
    <w:rsid w:val="0050246E"/>
    <w:rsid w:val="00513B31"/>
    <w:rsid w:val="00525555"/>
    <w:rsid w:val="00526EE5"/>
    <w:rsid w:val="00540CF7"/>
    <w:rsid w:val="005556A1"/>
    <w:rsid w:val="005A6C15"/>
    <w:rsid w:val="005B2034"/>
    <w:rsid w:val="005E02AF"/>
    <w:rsid w:val="006075FD"/>
    <w:rsid w:val="00672546"/>
    <w:rsid w:val="006873F0"/>
    <w:rsid w:val="006B3ABC"/>
    <w:rsid w:val="006D4DEB"/>
    <w:rsid w:val="0074155D"/>
    <w:rsid w:val="00763ED3"/>
    <w:rsid w:val="007677F9"/>
    <w:rsid w:val="007A48CD"/>
    <w:rsid w:val="007D137D"/>
    <w:rsid w:val="007F6B0F"/>
    <w:rsid w:val="008163BC"/>
    <w:rsid w:val="008251F5"/>
    <w:rsid w:val="00854D96"/>
    <w:rsid w:val="00854E99"/>
    <w:rsid w:val="0086607F"/>
    <w:rsid w:val="00881387"/>
    <w:rsid w:val="008876AD"/>
    <w:rsid w:val="008E197E"/>
    <w:rsid w:val="008E2217"/>
    <w:rsid w:val="00916740"/>
    <w:rsid w:val="00944DCC"/>
    <w:rsid w:val="0096170E"/>
    <w:rsid w:val="00966AB7"/>
    <w:rsid w:val="00966B62"/>
    <w:rsid w:val="00976816"/>
    <w:rsid w:val="009819B4"/>
    <w:rsid w:val="009A5C87"/>
    <w:rsid w:val="009B2E1B"/>
    <w:rsid w:val="009D3D41"/>
    <w:rsid w:val="009E482A"/>
    <w:rsid w:val="00A05B0F"/>
    <w:rsid w:val="00A24003"/>
    <w:rsid w:val="00A323CE"/>
    <w:rsid w:val="00A35EBB"/>
    <w:rsid w:val="00A45843"/>
    <w:rsid w:val="00A47D9F"/>
    <w:rsid w:val="00A521EE"/>
    <w:rsid w:val="00A70D2B"/>
    <w:rsid w:val="00A869FA"/>
    <w:rsid w:val="00AB31C2"/>
    <w:rsid w:val="00AD7C73"/>
    <w:rsid w:val="00AE2785"/>
    <w:rsid w:val="00AE6CA7"/>
    <w:rsid w:val="00B2520E"/>
    <w:rsid w:val="00B3640C"/>
    <w:rsid w:val="00B40D0E"/>
    <w:rsid w:val="00B4518D"/>
    <w:rsid w:val="00B53337"/>
    <w:rsid w:val="00B5341A"/>
    <w:rsid w:val="00B60313"/>
    <w:rsid w:val="00B74AF2"/>
    <w:rsid w:val="00B750ED"/>
    <w:rsid w:val="00B823B7"/>
    <w:rsid w:val="00B937A6"/>
    <w:rsid w:val="00BA18C5"/>
    <w:rsid w:val="00BA2A0A"/>
    <w:rsid w:val="00BA5BA8"/>
    <w:rsid w:val="00BC77C9"/>
    <w:rsid w:val="00BD0E18"/>
    <w:rsid w:val="00BE39AB"/>
    <w:rsid w:val="00C10120"/>
    <w:rsid w:val="00C1419F"/>
    <w:rsid w:val="00C17B50"/>
    <w:rsid w:val="00C62E77"/>
    <w:rsid w:val="00C63FFF"/>
    <w:rsid w:val="00C73EDE"/>
    <w:rsid w:val="00C85A44"/>
    <w:rsid w:val="00C91DA0"/>
    <w:rsid w:val="00CA0D26"/>
    <w:rsid w:val="00CC478C"/>
    <w:rsid w:val="00CF6692"/>
    <w:rsid w:val="00D144BC"/>
    <w:rsid w:val="00D15F24"/>
    <w:rsid w:val="00D216B2"/>
    <w:rsid w:val="00D3563B"/>
    <w:rsid w:val="00D41F5F"/>
    <w:rsid w:val="00D86589"/>
    <w:rsid w:val="00D936BB"/>
    <w:rsid w:val="00DB026E"/>
    <w:rsid w:val="00DC4257"/>
    <w:rsid w:val="00DF28C0"/>
    <w:rsid w:val="00E066D8"/>
    <w:rsid w:val="00E10828"/>
    <w:rsid w:val="00E11038"/>
    <w:rsid w:val="00E2086E"/>
    <w:rsid w:val="00E51D45"/>
    <w:rsid w:val="00E60C9A"/>
    <w:rsid w:val="00E70DC4"/>
    <w:rsid w:val="00E7616A"/>
    <w:rsid w:val="00EE13DB"/>
    <w:rsid w:val="00F01A0B"/>
    <w:rsid w:val="00F25F0E"/>
    <w:rsid w:val="00F503A1"/>
    <w:rsid w:val="00F62267"/>
    <w:rsid w:val="00F961E2"/>
    <w:rsid w:val="00F975FF"/>
    <w:rsid w:val="00FA43BF"/>
    <w:rsid w:val="00FD1FBB"/>
    <w:rsid w:val="00FD4AFD"/>
    <w:rsid w:val="00FF0264"/>
    <w:rsid w:val="00FF02B2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F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0DD5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18C5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8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8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19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9B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819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9B4"/>
    <w:rPr>
      <w:rFonts w:ascii="Calibri" w:hAnsi="Calibri" w:cs="Calibri"/>
    </w:rPr>
  </w:style>
  <w:style w:type="character" w:customStyle="1" w:styleId="Nadpis4">
    <w:name w:val="Nadpis #4"/>
    <w:basedOn w:val="Standardnpsmoodstavce"/>
    <w:rsid w:val="009819B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Bezmezer">
    <w:name w:val="No Spacing"/>
    <w:uiPriority w:val="1"/>
    <w:qFormat/>
    <w:rsid w:val="009819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50246E"/>
    <w:pPr>
      <w:ind w:left="720"/>
      <w:contextualSpacing/>
    </w:pPr>
  </w:style>
  <w:style w:type="character" w:customStyle="1" w:styleId="Zkladntext2Tun">
    <w:name w:val="Základní text (2) + Tučné"/>
    <w:basedOn w:val="Standardnpsmoodstavce"/>
    <w:rsid w:val="006075F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2278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F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0DD5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18C5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8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8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19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9B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819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9B4"/>
    <w:rPr>
      <w:rFonts w:ascii="Calibri" w:hAnsi="Calibri" w:cs="Calibri"/>
    </w:rPr>
  </w:style>
  <w:style w:type="character" w:customStyle="1" w:styleId="Nadpis4">
    <w:name w:val="Nadpis #4"/>
    <w:basedOn w:val="Standardnpsmoodstavce"/>
    <w:rsid w:val="009819B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Bezmezer">
    <w:name w:val="No Spacing"/>
    <w:uiPriority w:val="1"/>
    <w:qFormat/>
    <w:rsid w:val="009819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50246E"/>
    <w:pPr>
      <w:ind w:left="720"/>
      <w:contextualSpacing/>
    </w:pPr>
  </w:style>
  <w:style w:type="character" w:customStyle="1" w:styleId="Zkladntext2Tun">
    <w:name w:val="Základní text (2) + Tučné"/>
    <w:basedOn w:val="Standardnpsmoodstavce"/>
    <w:rsid w:val="006075F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227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6AFC-7E1D-4EF1-8F6D-A5D0C9B4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1020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Krejča Petr</dc:creator>
  <cp:keywords/>
  <dc:description/>
  <cp:lastModifiedBy>Vavřinová Jana Mgr.</cp:lastModifiedBy>
  <cp:revision>22</cp:revision>
  <dcterms:created xsi:type="dcterms:W3CDTF">2018-11-23T08:27:00Z</dcterms:created>
  <dcterms:modified xsi:type="dcterms:W3CDTF">2018-11-28T20:12:00Z</dcterms:modified>
</cp:coreProperties>
</file>