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76200" distR="76200" simplePos="0" relativeHeight="125829378" behindDoc="0" locked="0" layoutInCell="1" allowOverlap="1">
                <wp:simplePos x="0" y="0"/>
                <wp:positionH relativeFrom="page">
                  <wp:posOffset>575310</wp:posOffset>
                </wp:positionH>
                <wp:positionV relativeFrom="paragraph">
                  <wp:posOffset>12700</wp:posOffset>
                </wp:positionV>
                <wp:extent cx="2317750" cy="575945"/>
                <wp:wrapSquare wrapText="bothSides"/>
                <wp:docPr id="1" name="Shape 1"/>
                <a:graphic xmlns:a="http://schemas.openxmlformats.org/drawingml/2006/main">
                  <a:graphicData uri="http://schemas.microsoft.com/office/word/2010/wordprocessingShape">
                    <wps:wsp>
                      <wps:cNvSpPr txBox="1"/>
                      <wps:spPr>
                        <a:xfrm>
                          <a:ext cx="2317750" cy="575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26"/>
                                <w:szCs w:val="26"/>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8"/>
                                <w:szCs w:val="18"/>
                                <w:shd w:val="clear" w:color="auto" w:fill="auto"/>
                                <w:lang w:val="cs-CZ" w:eastAsia="cs-CZ" w:bidi="cs-CZ"/>
                              </w:rPr>
                              <w:t>příspěvková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99999999999997pt;margin-top:1.pt;width:182.5pt;height:45.350000000000001pt;z-index:-125829375;mso-wrap-distance-left:6.pt;mso-wrap-distance-right: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26"/>
                          <w:szCs w:val="26"/>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8"/>
                          <w:szCs w:val="18"/>
                          <w:shd w:val="clear" w:color="auto" w:fill="auto"/>
                          <w:lang w:val="cs-CZ" w:eastAsia="cs-CZ" w:bidi="cs-CZ"/>
                        </w:rPr>
                        <w:t>příspěvková organizace</w:t>
                      </w:r>
                    </w:p>
                  </w:txbxContent>
                </v:textbox>
                <w10:wrap type="square" anchorx="page"/>
              </v:shape>
            </w:pict>
          </mc:Fallback>
        </mc:AlternateContent>
      </w:r>
      <w:r>
        <w:drawing>
          <wp:anchor distT="285750" distB="20320" distL="1513840" distR="101600" simplePos="0" relativeHeight="125829380" behindDoc="0" locked="0" layoutInCell="1" allowOverlap="1">
            <wp:simplePos x="0" y="0"/>
            <wp:positionH relativeFrom="page">
              <wp:posOffset>2012950</wp:posOffset>
            </wp:positionH>
            <wp:positionV relativeFrom="paragraph">
              <wp:posOffset>298450</wp:posOffset>
            </wp:positionV>
            <wp:extent cx="853440" cy="26797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53440" cy="267970"/>
                    </a:xfrm>
                    <a:prstGeom prst="rect"/>
                  </pic:spPr>
                </pic:pic>
              </a:graphicData>
            </a:graphic>
          </wp:anchor>
        </w:drawing>
      </w:r>
      <w:r>
        <mc:AlternateContent>
          <mc:Choice Requires="wps">
            <w:drawing>
              <wp:anchor distT="233045" distB="729615" distL="50800" distR="50800" simplePos="0" relativeHeight="125829381" behindDoc="0" locked="0" layoutInCell="1" allowOverlap="1">
                <wp:simplePos x="0" y="0"/>
                <wp:positionH relativeFrom="page">
                  <wp:posOffset>609600</wp:posOffset>
                </wp:positionH>
                <wp:positionV relativeFrom="paragraph">
                  <wp:posOffset>932815</wp:posOffset>
                </wp:positionV>
                <wp:extent cx="2374900" cy="1136015"/>
                <wp:wrapSquare wrapText="bothSides"/>
                <wp:docPr id="5" name="Shape 5"/>
                <a:graphic xmlns:a="http://schemas.openxmlformats.org/drawingml/2006/main">
                  <a:graphicData uri="http://schemas.microsoft.com/office/word/2010/wordprocessingShape">
                    <wps:wsp>
                      <wps:cNvSpPr txBox="1"/>
                      <wps:spPr>
                        <a:xfrm>
                          <a:ext cx="2374900" cy="1136015"/>
                        </a:xfrm>
                        <a:prstGeom prst="rect"/>
                        <a:noFill/>
                      </wps:spPr>
                      <wps:txbx>
                        <w:txbxContent>
                          <w:tbl>
                            <w:tblPr>
                              <w:tblOverlap w:val="never"/>
                              <w:jc w:val="left"/>
                              <w:tblLayout w:type="fixed"/>
                            </w:tblPr>
                            <w:tblGrid>
                              <w:gridCol w:w="1627"/>
                              <w:gridCol w:w="2113"/>
                            </w:tblGrid>
                            <w:tr>
                              <w:trPr>
                                <w:tblHeader/>
                                <w:trHeight w:val="270"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750</w:t>
                                  </w:r>
                                </w:p>
                              </w:tc>
                            </w:tr>
                            <w:tr>
                              <w:trPr>
                                <w:trHeight w:val="248"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75090842</w:t>
                                  </w:r>
                                </w:p>
                              </w:tc>
                            </w:tr>
                            <w:tr>
                              <w:trPr>
                                <w:trHeight w:val="252"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45"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31.05.2019</w:t>
                                  </w:r>
                                </w:p>
                              </w:tc>
                            </w:tr>
                            <w:tr>
                              <w:trPr>
                                <w:trHeight w:val="256"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48"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ZR</w:t>
                                  </w:r>
                                </w:p>
                              </w:tc>
                            </w:tr>
                            <w:tr>
                              <w:trPr>
                                <w:trHeight w:val="270" w:hRule="exact"/>
                              </w:trPr>
                              <w:tc>
                                <w:tcPr>
                                  <w:tcBorders>
                                    <w:top w:val="single" w:sz="4"/>
                                    <w:left w:val="single" w:sz="4"/>
                                    <w:bottom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1" type="#_x0000_t202" style="position:absolute;margin-left:48.pt;margin-top:73.450000000000003pt;width:187.pt;height:89.450000000000003pt;z-index:-125829372;mso-wrap-distance-left:4.pt;mso-wrap-distance-top:18.350000000000001pt;mso-wrap-distance-right:4.pt;mso-wrap-distance-bottom:57.450000000000003pt;mso-position-horizontal-relative:page" filled="f" stroked="f">
                <v:textbox inset="0,0,0,0">
                  <w:txbxContent>
                    <w:tbl>
                      <w:tblPr>
                        <w:tblOverlap w:val="never"/>
                        <w:jc w:val="left"/>
                        <w:tblLayout w:type="fixed"/>
                      </w:tblPr>
                      <w:tblGrid>
                        <w:gridCol w:w="1627"/>
                        <w:gridCol w:w="2113"/>
                      </w:tblGrid>
                      <w:tr>
                        <w:trPr>
                          <w:tblHeader/>
                          <w:trHeight w:val="270"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750</w:t>
                            </w:r>
                          </w:p>
                        </w:tc>
                      </w:tr>
                      <w:tr>
                        <w:trPr>
                          <w:trHeight w:val="248"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75090842</w:t>
                            </w:r>
                          </w:p>
                        </w:tc>
                      </w:tr>
                      <w:tr>
                        <w:trPr>
                          <w:trHeight w:val="252"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45"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31.05.2019</w:t>
                            </w:r>
                          </w:p>
                        </w:tc>
                      </w:tr>
                      <w:tr>
                        <w:trPr>
                          <w:trHeight w:val="256"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48"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ZR</w:t>
                            </w:r>
                          </w:p>
                        </w:tc>
                      </w:tr>
                      <w:tr>
                        <w:trPr>
                          <w:trHeight w:val="270" w:hRule="exact"/>
                        </w:trPr>
                        <w:tc>
                          <w:tcPr>
                            <w:tcBorders>
                              <w:top w:val="single" w:sz="4"/>
                              <w:left w:val="single" w:sz="4"/>
                              <w:bottom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square"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609600</wp:posOffset>
                </wp:positionH>
                <wp:positionV relativeFrom="paragraph">
                  <wp:posOffset>699770</wp:posOffset>
                </wp:positionV>
                <wp:extent cx="1600200" cy="178435"/>
                <wp:wrapNone/>
                <wp:docPr id="7" name="Shape 7"/>
                <a:graphic xmlns:a="http://schemas.openxmlformats.org/drawingml/2006/main">
                  <a:graphicData uri="http://schemas.microsoft.com/office/word/2010/wordprocessingShape">
                    <wps:wsp>
                      <wps:cNvSpPr txBox="1"/>
                      <wps:spPr>
                        <a:xfrm>
                          <a:ext cx="1600200" cy="17843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75090842</w:t>
                            </w:r>
                          </w:p>
                        </w:txbxContent>
                      </wps:txbx>
                      <wps:bodyPr lIns="0" tIns="0" rIns="0" bIns="0">
                        <a:noAutoFit/>
                      </wps:bodyPr>
                    </wps:wsp>
                  </a:graphicData>
                </a:graphic>
              </wp:anchor>
            </w:drawing>
          </mc:Choice>
          <mc:Fallback>
            <w:pict>
              <v:shape id="_x0000_s1033" type="#_x0000_t202" style="position:absolute;margin-left:48.pt;margin-top:55.100000000000001pt;width:126.pt;height:14.050000000000001pt;z-index:251657729;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75090842</w:t>
                      </w:r>
                    </w:p>
                  </w:txbxContent>
                </v:textbox>
                <w10:wrap anchorx="page"/>
              </v:shape>
            </w:pict>
          </mc:Fallback>
        </mc:AlternateContent>
      </w:r>
      <w:r>
        <mc:AlternateContent>
          <mc:Choice Requires="wps">
            <w:drawing>
              <wp:anchor distT="1511300" distB="0" distL="76200" distR="495935" simplePos="0" relativeHeight="125829383" behindDoc="0" locked="0" layoutInCell="1" allowOverlap="1">
                <wp:simplePos x="0" y="0"/>
                <wp:positionH relativeFrom="page">
                  <wp:posOffset>635000</wp:posOffset>
                </wp:positionH>
                <wp:positionV relativeFrom="paragraph">
                  <wp:posOffset>2211070</wp:posOffset>
                </wp:positionV>
                <wp:extent cx="1904365" cy="587375"/>
                <wp:wrapSquare wrapText="bothSides"/>
                <wp:docPr id="9" name="Shape 9"/>
                <a:graphic xmlns:a="http://schemas.openxmlformats.org/drawingml/2006/main">
                  <a:graphicData uri="http://schemas.microsoft.com/office/word/2010/wordprocessingShape">
                    <wps:wsp>
                      <wps:cNvSpPr txBox="1"/>
                      <wps:spPr>
                        <a:xfrm>
                          <a:ext cx="1904365" cy="58737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9"/>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Žďár nad Sázavou</w:t>
                            </w:r>
                          </w:p>
                          <w:p>
                            <w:pPr>
                              <w:pStyle w:val="Style9"/>
                              <w:keepNext w:val="0"/>
                              <w:keepLines w:val="0"/>
                              <w:widowControl w:val="0"/>
                              <w:shd w:val="clear" w:color="auto" w:fill="auto"/>
                              <w:tabs>
                                <w:tab w:pos="2296" w:val="left"/>
                              </w:tabs>
                              <w:bidi w:val="0"/>
                              <w:spacing w:before="0" w:after="0" w:line="240" w:lineRule="auto"/>
                              <w:ind w:left="0" w:right="0" w:firstLine="140"/>
                              <w:jc w:val="left"/>
                            </w:pPr>
                            <w:r>
                              <w:rPr>
                                <w:color w:val="000000"/>
                                <w:spacing w:val="0"/>
                                <w:w w:val="100"/>
                                <w:position w:val="0"/>
                                <w:shd w:val="clear" w:color="auto" w:fill="auto"/>
                                <w:lang w:val="cs-CZ" w:eastAsia="cs-CZ" w:bidi="cs-CZ"/>
                              </w:rPr>
                              <w:t>Jihlavská</w:t>
                              <w:tab/>
                              <w:t>1</w:t>
                            </w:r>
                          </w:p>
                          <w:p>
                            <w:pPr>
                              <w:pStyle w:val="Style9"/>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591 01 Žďár nad Sázavou</w:t>
                            </w:r>
                          </w:p>
                        </w:txbxContent>
                      </wps:txbx>
                      <wps:bodyPr lIns="0" tIns="0" rIns="0" bIns="0">
                        <a:noAutoFit/>
                      </wps:bodyPr>
                    </wps:wsp>
                  </a:graphicData>
                </a:graphic>
              </wp:anchor>
            </w:drawing>
          </mc:Choice>
          <mc:Fallback>
            <w:pict>
              <v:shape id="_x0000_s1035" type="#_x0000_t202" style="position:absolute;margin-left:50.pt;margin-top:174.09999999999999pt;width:149.94999999999999pt;height:46.25pt;z-index:-125829370;mso-wrap-distance-left:6.pt;mso-wrap-distance-top:119.pt;mso-wrap-distance-right:39.049999999999997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9"/>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Žďár nad Sázavou</w:t>
                      </w:r>
                    </w:p>
                    <w:p>
                      <w:pPr>
                        <w:pStyle w:val="Style9"/>
                        <w:keepNext w:val="0"/>
                        <w:keepLines w:val="0"/>
                        <w:widowControl w:val="0"/>
                        <w:shd w:val="clear" w:color="auto" w:fill="auto"/>
                        <w:tabs>
                          <w:tab w:pos="2296" w:val="left"/>
                        </w:tabs>
                        <w:bidi w:val="0"/>
                        <w:spacing w:before="0" w:after="0" w:line="240" w:lineRule="auto"/>
                        <w:ind w:left="0" w:right="0" w:firstLine="140"/>
                        <w:jc w:val="left"/>
                      </w:pPr>
                      <w:r>
                        <w:rPr>
                          <w:color w:val="000000"/>
                          <w:spacing w:val="0"/>
                          <w:w w:val="100"/>
                          <w:position w:val="0"/>
                          <w:shd w:val="clear" w:color="auto" w:fill="auto"/>
                          <w:lang w:val="cs-CZ" w:eastAsia="cs-CZ" w:bidi="cs-CZ"/>
                        </w:rPr>
                        <w:t>Jihlavská</w:t>
                        <w:tab/>
                        <w:t>1</w:t>
                      </w:r>
                    </w:p>
                    <w:p>
                      <w:pPr>
                        <w:pStyle w:val="Style9"/>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591 01 Žďár nad Sázavou</w:t>
                      </w:r>
                    </w:p>
                  </w:txbxContent>
                </v:textbox>
                <w10:wrap type="square" anchorx="page"/>
              </v:shape>
            </w:pict>
          </mc:Fallback>
        </mc:AlternateContent>
      </w:r>
      <w:r>
        <mc:AlternateContent>
          <mc:Choice Requires="wps">
            <w:drawing>
              <wp:anchor distT="0" distB="0" distL="114300" distR="114300" simplePos="0" relativeHeight="125829385" behindDoc="0" locked="0" layoutInCell="1" allowOverlap="1">
                <wp:simplePos x="0" y="0"/>
                <wp:positionH relativeFrom="page">
                  <wp:posOffset>611505</wp:posOffset>
                </wp:positionH>
                <wp:positionV relativeFrom="paragraph">
                  <wp:posOffset>2884805</wp:posOffset>
                </wp:positionV>
                <wp:extent cx="1840230" cy="160020"/>
                <wp:wrapTopAndBottom/>
                <wp:docPr id="11" name="Shape 11"/>
                <a:graphic xmlns:a="http://schemas.openxmlformats.org/drawingml/2006/main">
                  <a:graphicData uri="http://schemas.microsoft.com/office/word/2010/wordprocessingShape">
                    <wps:wsp>
                      <wps:cNvSpPr txBox="1"/>
                      <wps:spPr>
                        <a:xfrm>
                          <a:ext cx="1840230" cy="16002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cs-CZ" w:eastAsia="cs-CZ" w:bidi="cs-CZ"/>
                              </w:rPr>
                              <w:t>Smluvní podmínky objednávky</w:t>
                            </w:r>
                          </w:p>
                        </w:txbxContent>
                      </wps:txbx>
                      <wps:bodyPr wrap="none" lIns="0" tIns="0" rIns="0" bIns="0">
                        <a:noAutoFit/>
                      </wps:bodyPr>
                    </wps:wsp>
                  </a:graphicData>
                </a:graphic>
              </wp:anchor>
            </w:drawing>
          </mc:Choice>
          <mc:Fallback>
            <w:pict>
              <v:shape id="_x0000_s1037" type="#_x0000_t202" style="position:absolute;margin-left:48.149999999999999pt;margin-top:227.15000000000001pt;width:144.90000000000001pt;height:12.6pt;z-index:-125829368;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cs-CZ" w:eastAsia="cs-CZ" w:bidi="cs-CZ"/>
                        </w:rPr>
                        <w:t>Smluvní podmínky objednávky</w:t>
                      </w:r>
                    </w:p>
                  </w:txbxContent>
                </v:textbox>
                <w10:wrap type="topAndBottom" anchorx="page"/>
              </v:shape>
            </w:pict>
          </mc:Fallback>
        </mc:AlternateContent>
      </w:r>
    </w:p>
    <w:p>
      <w:pPr>
        <w:pStyle w:val="Style9"/>
        <w:keepNext w:val="0"/>
        <w:keepLines w:val="0"/>
        <w:widowControl w:val="0"/>
        <w:shd w:val="clear" w:color="auto" w:fill="auto"/>
        <w:tabs>
          <w:tab w:pos="2077" w:val="left"/>
        </w:tabs>
        <w:bidi w:val="0"/>
        <w:spacing w:before="0" w:after="0" w:line="276" w:lineRule="auto"/>
        <w:ind w:left="0" w:right="0" w:firstLine="0"/>
        <w:jc w:val="left"/>
      </w:pPr>
      <w:r>
        <w:rPr>
          <w:color w:val="000000"/>
          <w:spacing w:val="0"/>
          <w:w w:val="100"/>
          <w:position w:val="0"/>
          <w:shd w:val="clear" w:color="auto" w:fill="auto"/>
          <w:lang w:val="cs-CZ" w:eastAsia="cs-CZ" w:bidi="cs-CZ"/>
        </w:rPr>
        <w:t>Krajská správa a údržba silníc Vysočiny, příspěvková organizace Kosovská</w:t>
        <w:tab/>
        <w:t>16</w:t>
      </w:r>
    </w:p>
    <w:p>
      <w:pPr>
        <w:pStyle w:val="Style9"/>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Jihlava</w:t>
      </w:r>
    </w:p>
    <w:p>
      <w:pPr>
        <w:pStyle w:val="Style9"/>
        <w:keepNext w:val="0"/>
        <w:keepLines w:val="0"/>
        <w:widowControl w:val="0"/>
        <w:shd w:val="clear" w:color="auto" w:fill="auto"/>
        <w:tabs>
          <w:tab w:pos="2914" w:val="left"/>
        </w:tabs>
        <w:bidi w:val="0"/>
        <w:spacing w:before="0" w:after="140" w:line="276" w:lineRule="auto"/>
        <w:ind w:left="1240" w:right="0" w:firstLine="0"/>
        <w:jc w:val="left"/>
      </w:pPr>
      <w:r>
        <w:rPr>
          <w:color w:val="000000"/>
          <w:spacing w:val="0"/>
          <w:w w:val="100"/>
          <w:position w:val="0"/>
          <w:shd w:val="clear" w:color="auto" w:fill="auto"/>
          <w:lang w:val="cs-CZ" w:eastAsia="cs-CZ" w:bidi="cs-CZ"/>
        </w:rPr>
        <w:t>IČO:00090450</w:t>
        <w:tab/>
        <w:t>DIČ:CZ00090450</w:t>
      </w:r>
    </w:p>
    <w:p>
      <w:pPr>
        <w:pStyle w:val="Style9"/>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cs-CZ" w:eastAsia="cs-CZ" w:bidi="cs-CZ"/>
        </w:rPr>
        <w:t>Ze dne: 28.05.2019</w:t>
      </w:r>
    </w:p>
    <w:p>
      <w:pPr>
        <w:pStyle w:val="Style15"/>
        <w:keepNext/>
        <w:keepLines/>
        <w:widowControl w:val="0"/>
        <w:shd w:val="clear" w:color="auto" w:fill="auto"/>
        <w:tabs>
          <w:tab w:leader="underscore" w:pos="4180" w:val="left"/>
        </w:tabs>
        <w:bidi w:val="0"/>
        <w:spacing w:before="0" w:after="100"/>
        <w:ind w:left="0" w:right="0" w:firstLine="0"/>
        <w:jc w:val="left"/>
      </w:pPr>
      <w:bookmarkStart w:id="0" w:name="bookmark0"/>
      <w:bookmarkStart w:id="1" w:name="bookmark1"/>
      <w:r>
        <w:rPr>
          <w:color w:val="000000"/>
          <w:spacing w:val="0"/>
          <w:w w:val="100"/>
          <w:position w:val="0"/>
          <w:u w:val="single"/>
          <w:shd w:val="clear" w:color="auto" w:fill="auto"/>
          <w:lang w:val="cs-CZ" w:eastAsia="cs-CZ" w:bidi="cs-CZ"/>
        </w:rPr>
        <w:t>Dodavatel:</w:t>
      </w:r>
      <w:r>
        <w:rPr>
          <w:color w:val="000000"/>
          <w:spacing w:val="0"/>
          <w:w w:val="100"/>
          <w:position w:val="0"/>
          <w:shd w:val="clear" w:color="auto" w:fill="auto"/>
          <w:lang w:val="cs-CZ" w:eastAsia="cs-CZ" w:bidi="cs-CZ"/>
        </w:rPr>
        <w:tab/>
      </w:r>
      <w:bookmarkEnd w:id="0"/>
      <w:bookmarkEnd w:id="1"/>
    </w:p>
    <w:p>
      <w:pPr>
        <w:pStyle w:val="Style15"/>
        <w:keepNext/>
        <w:keepLines/>
        <w:widowControl w:val="0"/>
        <w:shd w:val="clear" w:color="auto" w:fill="auto"/>
        <w:bidi w:val="0"/>
        <w:spacing w:before="0" w:after="0"/>
        <w:ind w:right="0"/>
        <w:jc w:val="left"/>
      </w:pPr>
      <w:bookmarkStart w:id="2" w:name="bookmark2"/>
      <w:bookmarkStart w:id="3" w:name="bookmark3"/>
      <w:r>
        <w:rPr>
          <w:color w:val="000000"/>
          <w:spacing w:val="0"/>
          <w:w w:val="100"/>
          <w:position w:val="0"/>
          <w:shd w:val="clear" w:color="auto" w:fill="auto"/>
          <w:lang w:val="cs-CZ" w:eastAsia="cs-CZ" w:bidi="cs-CZ"/>
        </w:rPr>
        <w:t xml:space="preserve">Sodexo Pass Česká republika a.s. </w:t>
      </w:r>
      <w:r>
        <w:rPr>
          <w:b w:val="0"/>
          <w:bCs w:val="0"/>
          <w:color w:val="000000"/>
          <w:spacing w:val="0"/>
          <w:w w:val="100"/>
          <w:position w:val="0"/>
          <w:shd w:val="clear" w:color="auto" w:fill="auto"/>
          <w:lang w:val="cs-CZ" w:eastAsia="cs-CZ" w:bidi="cs-CZ"/>
        </w:rPr>
        <w:t>Radlická 2</w:t>
      </w:r>
      <w:bookmarkEnd w:id="2"/>
      <w:bookmarkEnd w:id="3"/>
    </w:p>
    <w:p>
      <w:pPr>
        <w:pStyle w:val="Style9"/>
        <w:keepNext w:val="0"/>
        <w:keepLines w:val="0"/>
        <w:widowControl w:val="0"/>
        <w:shd w:val="clear" w:color="auto" w:fill="auto"/>
        <w:bidi w:val="0"/>
        <w:spacing w:before="0" w:after="0" w:line="262" w:lineRule="auto"/>
        <w:ind w:left="0" w:right="0" w:firstLine="280"/>
        <w:jc w:val="left"/>
      </w:pPr>
      <w:r>
        <w:rPr>
          <w:color w:val="000000"/>
          <w:spacing w:val="0"/>
          <w:w w:val="100"/>
          <w:position w:val="0"/>
          <w:shd w:val="clear" w:color="auto" w:fill="auto"/>
          <w:lang w:val="cs-CZ" w:eastAsia="cs-CZ" w:bidi="cs-CZ"/>
        </w:rPr>
        <w:t>15000 Praha 5</w:t>
      </w:r>
    </w:p>
    <w:p>
      <w:pPr>
        <w:pStyle w:val="Style9"/>
        <w:keepNext w:val="0"/>
        <w:keepLines w:val="0"/>
        <w:widowControl w:val="0"/>
        <w:shd w:val="clear" w:color="auto" w:fill="auto"/>
        <w:tabs>
          <w:tab w:pos="2710" w:val="left"/>
        </w:tabs>
        <w:bidi w:val="0"/>
        <w:spacing w:before="0" w:after="740" w:line="262" w:lineRule="auto"/>
        <w:ind w:left="0" w:right="0" w:firstLine="280"/>
        <w:jc w:val="left"/>
      </w:pPr>
      <w:r>
        <w:rPr>
          <w:color w:val="000000"/>
          <w:spacing w:val="0"/>
          <w:w w:val="100"/>
          <w:position w:val="0"/>
          <w:shd w:val="clear" w:color="auto" w:fill="auto"/>
          <w:lang w:val="cs-CZ" w:eastAsia="cs-CZ" w:bidi="cs-CZ"/>
        </w:rPr>
        <w:t>IČO: 61860476</w:t>
        <w:tab/>
        <w:t>DIČ: CZ61860476</w:t>
      </w:r>
    </w:p>
    <w:p>
      <w:pPr>
        <w:pStyle w:val="Style9"/>
        <w:keepNext w:val="0"/>
        <w:keepLines w:val="0"/>
        <w:widowControl w:val="0"/>
        <w:shd w:val="clear" w:color="auto" w:fill="auto"/>
        <w:bidi w:val="0"/>
        <w:spacing w:before="0" w:after="100" w:line="283" w:lineRule="auto"/>
        <w:ind w:left="2480" w:right="0" w:hanging="2100"/>
        <w:jc w:val="left"/>
      </w:pPr>
      <w:r>
        <w:rPr>
          <w:color w:val="000000"/>
          <w:spacing w:val="0"/>
          <w:w w:val="100"/>
          <w:position w:val="0"/>
          <w:shd w:val="clear" w:color="auto" w:fill="auto"/>
          <w:lang w:val="cs-CZ" w:eastAsia="cs-CZ" w:bidi="cs-CZ"/>
        </w:rPr>
        <w:t>Korespondenční adresa: Žďár nad Sázavou Jihlavská 1 Žďár nad Sázavou 591 14</w:t>
      </w:r>
    </w:p>
    <w:p>
      <w:pPr>
        <w:pStyle w:val="Style9"/>
        <w:keepNext w:val="0"/>
        <w:keepLines w:val="0"/>
        <w:widowControl w:val="0"/>
        <w:numPr>
          <w:ilvl w:val="0"/>
          <w:numId w:val="1"/>
        </w:numPr>
        <w:shd w:val="clear" w:color="auto" w:fill="auto"/>
        <w:tabs>
          <w:tab w:pos="347" w:val="left"/>
        </w:tabs>
        <w:bidi w:val="0"/>
        <w:spacing w:before="0" w:after="0" w:line="240" w:lineRule="auto"/>
        <w:ind w:left="280" w:right="0" w:hanging="280"/>
        <w:jc w:val="both"/>
      </w:pPr>
      <w:r>
        <w:rPr>
          <w:color w:val="000000"/>
          <w:spacing w:val="0"/>
          <w:w w:val="100"/>
          <w:position w:val="0"/>
          <w:shd w:val="clear" w:color="auto" w:fill="auto"/>
          <w:lang w:val="cs-CZ" w:eastAsia="cs-CZ" w:bidi="cs-CZ"/>
        </w:rPr>
        <w:t>Smluvní strany prohlašují, že skutečnosti uvedené v této objednávce nepovažuji za obchodní tajemství a udělují svolení k jejich zpřístupněni ve smyslu zák. č. 106/1999 Sb. a zveřejnění bez stanoveni jakýchkoliv dalších podmínek.</w:t>
      </w:r>
    </w:p>
    <w:p>
      <w:pPr>
        <w:pStyle w:val="Style9"/>
        <w:keepNext w:val="0"/>
        <w:keepLines w:val="0"/>
        <w:widowControl w:val="0"/>
        <w:numPr>
          <w:ilvl w:val="0"/>
          <w:numId w:val="1"/>
        </w:numPr>
        <w:shd w:val="clear" w:color="auto" w:fill="auto"/>
        <w:tabs>
          <w:tab w:pos="347" w:val="left"/>
        </w:tabs>
        <w:bidi w:val="0"/>
        <w:spacing w:before="0" w:after="0" w:line="240" w:lineRule="auto"/>
        <w:ind w:left="280" w:right="0" w:hanging="280"/>
        <w:jc w:val="both"/>
      </w:pPr>
      <w:r>
        <w:rPr>
          <w:color w:val="000000"/>
          <w:spacing w:val="0"/>
          <w:w w:val="100"/>
          <w:position w:val="0"/>
          <w:shd w:val="clear" w:color="auto" w:fill="auto"/>
          <w:lang w:val="cs-CZ" w:eastAsia="cs-CZ" w:bidi="cs-CZ"/>
        </w:rPr>
        <w:t>Dodavatel bere na vědomi,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9"/>
        <w:keepNext w:val="0"/>
        <w:keepLines w:val="0"/>
        <w:widowControl w:val="0"/>
        <w:numPr>
          <w:ilvl w:val="0"/>
          <w:numId w:val="1"/>
        </w:numPr>
        <w:shd w:val="clear" w:color="auto" w:fill="auto"/>
        <w:tabs>
          <w:tab w:pos="347" w:val="left"/>
        </w:tabs>
        <w:bidi w:val="0"/>
        <w:spacing w:before="0" w:after="0" w:line="240" w:lineRule="auto"/>
        <w:ind w:left="0" w:right="0" w:firstLine="0"/>
        <w:jc w:val="left"/>
      </w:pPr>
      <w:r>
        <w:rPr>
          <w:color w:val="000000"/>
          <w:spacing w:val="0"/>
          <w:w w:val="100"/>
          <w:position w:val="0"/>
          <w:shd w:val="clear" w:color="auto" w:fill="auto"/>
          <w:lang w:val="cs-CZ" w:eastAsia="cs-CZ" w:bidi="cs-CZ"/>
        </w:rPr>
        <w:t>Smluvní vztah se řídí zák. č. 89/2012 Sb. občanský zákoník.</w:t>
      </w:r>
    </w:p>
    <w:p>
      <w:pPr>
        <w:pStyle w:val="Style9"/>
        <w:keepNext w:val="0"/>
        <w:keepLines w:val="0"/>
        <w:widowControl w:val="0"/>
        <w:numPr>
          <w:ilvl w:val="0"/>
          <w:numId w:val="1"/>
        </w:numPr>
        <w:shd w:val="clear" w:color="auto" w:fill="auto"/>
        <w:tabs>
          <w:tab w:pos="347" w:val="left"/>
        </w:tabs>
        <w:bidi w:val="0"/>
        <w:spacing w:before="0" w:after="0" w:line="240" w:lineRule="auto"/>
        <w:ind w:left="280" w:right="0" w:hanging="280"/>
        <w:jc w:val="both"/>
      </w:pPr>
      <w:r>
        <w:rPr>
          <w:color w:val="000000"/>
          <w:spacing w:val="0"/>
          <w:w w:val="100"/>
          <w:position w:val="0"/>
          <w:shd w:val="clear" w:color="auto" w:fill="auto"/>
          <w:lang w:val="cs-CZ" w:eastAsia="cs-CZ" w:bidi="cs-CZ"/>
        </w:rPr>
        <w:t>Dodavatel se zavazuje, že v případě nesplnění termínu dodáni zaplatí objednateli smluvní pokutu ve výši 0,02% z celkové ceny dodávky bez DPH za každý započatý den prodlení.</w:t>
      </w:r>
    </w:p>
    <w:p>
      <w:pPr>
        <w:pStyle w:val="Style9"/>
        <w:keepNext w:val="0"/>
        <w:keepLines w:val="0"/>
        <w:widowControl w:val="0"/>
        <w:numPr>
          <w:ilvl w:val="0"/>
          <w:numId w:val="1"/>
        </w:numPr>
        <w:shd w:val="clear" w:color="auto" w:fill="auto"/>
        <w:tabs>
          <w:tab w:pos="347" w:val="left"/>
        </w:tabs>
        <w:bidi w:val="0"/>
        <w:spacing w:before="0" w:after="0" w:line="266" w:lineRule="auto"/>
        <w:ind w:left="280" w:right="0" w:hanging="280"/>
        <w:jc w:val="both"/>
      </w:pPr>
      <w:r>
        <w:rPr>
          <w:color w:val="000000"/>
          <w:spacing w:val="0"/>
          <w:w w:val="100"/>
          <w:position w:val="0"/>
          <w:shd w:val="clear" w:color="auto" w:fill="auto"/>
          <w:lang w:val="cs-CZ" w:eastAsia="cs-CZ" w:bidi="cs-CZ"/>
        </w:rPr>
        <w:t>Dodávka bude realizována ve věcném plnění, Ihůtě, ceně, při dodržení předpisu BOZP a dalších podmínek uvedených v objednávce.</w:t>
      </w:r>
    </w:p>
    <w:p>
      <w:pPr>
        <w:pStyle w:val="Style9"/>
        <w:keepNext w:val="0"/>
        <w:keepLines w:val="0"/>
        <w:widowControl w:val="0"/>
        <w:numPr>
          <w:ilvl w:val="0"/>
          <w:numId w:val="1"/>
        </w:numPr>
        <w:shd w:val="clear" w:color="auto" w:fill="auto"/>
        <w:tabs>
          <w:tab w:pos="347" w:val="left"/>
        </w:tabs>
        <w:bidi w:val="0"/>
        <w:spacing w:before="0" w:after="0" w:line="266" w:lineRule="auto"/>
        <w:ind w:left="280" w:right="0" w:hanging="28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9"/>
        <w:keepNext w:val="0"/>
        <w:keepLines w:val="0"/>
        <w:widowControl w:val="0"/>
        <w:numPr>
          <w:ilvl w:val="0"/>
          <w:numId w:val="1"/>
        </w:numPr>
        <w:shd w:val="clear" w:color="auto" w:fill="auto"/>
        <w:tabs>
          <w:tab w:pos="347" w:val="left"/>
        </w:tabs>
        <w:bidi w:val="0"/>
        <w:spacing w:before="0" w:after="0" w:line="266" w:lineRule="auto"/>
        <w:ind w:left="280" w:right="0" w:hanging="28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9"/>
        <w:keepNext w:val="0"/>
        <w:keepLines w:val="0"/>
        <w:widowControl w:val="0"/>
        <w:numPr>
          <w:ilvl w:val="0"/>
          <w:numId w:val="1"/>
        </w:numPr>
        <w:shd w:val="clear" w:color="auto" w:fill="auto"/>
        <w:tabs>
          <w:tab w:pos="347" w:val="left"/>
        </w:tabs>
        <w:bidi w:val="0"/>
        <w:spacing w:before="0" w:after="0" w:line="266" w:lineRule="auto"/>
        <w:ind w:left="280" w:right="0" w:hanging="28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9"/>
        <w:keepNext w:val="0"/>
        <w:keepLines w:val="0"/>
        <w:widowControl w:val="0"/>
        <w:numPr>
          <w:ilvl w:val="0"/>
          <w:numId w:val="1"/>
        </w:numPr>
        <w:shd w:val="clear" w:color="auto" w:fill="auto"/>
        <w:tabs>
          <w:tab w:pos="347" w:val="left"/>
        </w:tabs>
        <w:bidi w:val="0"/>
        <w:spacing w:before="0" w:after="0" w:line="266" w:lineRule="auto"/>
        <w:ind w:left="280" w:right="0" w:hanging="28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pPr>
        <w:pStyle w:val="Style9"/>
        <w:keepNext w:val="0"/>
        <w:keepLines w:val="0"/>
        <w:widowControl w:val="0"/>
        <w:numPr>
          <w:ilvl w:val="0"/>
          <w:numId w:val="1"/>
        </w:numPr>
        <w:shd w:val="clear" w:color="auto" w:fill="auto"/>
        <w:tabs>
          <w:tab w:pos="404" w:val="left"/>
        </w:tabs>
        <w:bidi w:val="0"/>
        <w:spacing w:before="0" w:after="0" w:line="266" w:lineRule="auto"/>
        <w:ind w:left="280" w:right="0" w:hanging="28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uplatni přenesená daňová povinnost dle § 92a a násl. zákona o DPH.</w:t>
      </w:r>
    </w:p>
    <w:p>
      <w:pPr>
        <w:pStyle w:val="Style9"/>
        <w:keepNext w:val="0"/>
        <w:keepLines w:val="0"/>
        <w:widowControl w:val="0"/>
        <w:numPr>
          <w:ilvl w:val="0"/>
          <w:numId w:val="1"/>
        </w:numPr>
        <w:shd w:val="clear" w:color="auto" w:fill="auto"/>
        <w:tabs>
          <w:tab w:pos="404" w:val="left"/>
        </w:tabs>
        <w:bidi w:val="0"/>
        <w:spacing w:before="0" w:after="0" w:line="266" w:lineRule="auto"/>
        <w:ind w:left="280" w:right="0" w:hanging="280"/>
        <w:jc w:val="both"/>
      </w:pPr>
      <w:r>
        <w:rPr>
          <w:color w:val="000000"/>
          <w:spacing w:val="0"/>
          <w:w w:val="100"/>
          <w:position w:val="0"/>
          <w:shd w:val="clear" w:color="auto" w:fill="auto"/>
          <w:lang w:val="cs-CZ" w:eastAsia="cs-CZ" w:bidi="cs-CZ"/>
        </w:rPr>
        <w:t>Uskutečnění stavebních prací na silniční síti (CZ-CPA kód 41 až 43) je pro objednatele uskutečňováno v rámci jeho hlavní činnosti, která nepodléhá DPH. Režim přenesené daňové povinnosti se na takové práce nevztahuje. Uskutečnění stavebních prací mimo silniční síť podléhá režimu přenesené daňové povinnosti.</w:t>
      </w:r>
    </w:p>
    <w:p>
      <w:pPr>
        <w:pStyle w:val="Style9"/>
        <w:keepNext w:val="0"/>
        <w:keepLines w:val="0"/>
        <w:widowControl w:val="0"/>
        <w:numPr>
          <w:ilvl w:val="0"/>
          <w:numId w:val="1"/>
        </w:numPr>
        <w:shd w:val="clear" w:color="auto" w:fill="auto"/>
        <w:tabs>
          <w:tab w:pos="411" w:val="left"/>
        </w:tabs>
        <w:bidi w:val="0"/>
        <w:spacing w:before="0" w:after="0" w:line="266" w:lineRule="auto"/>
        <w:ind w:left="280" w:right="0" w:hanging="280"/>
        <w:jc w:val="both"/>
      </w:pPr>
      <w:r>
        <w:rPr>
          <w:color w:val="000000"/>
          <w:spacing w:val="0"/>
          <w:w w:val="100"/>
          <w:position w:val="0"/>
          <w:shd w:val="clear" w:color="auto" w:fill="auto"/>
          <w:lang w:val="cs-CZ" w:eastAsia="cs-CZ" w:bidi="cs-CZ"/>
        </w:rPr>
        <w:t>Neodstraní-li dodavatel vady v přiměřené době, určené objednatelem dle charakteru vady v rámci oznámení dodavateli, je objednatel oprávněn vady odstranit na náklady dodavatele.</w:t>
      </w:r>
    </w:p>
    <w:p>
      <w:pPr>
        <w:pStyle w:val="Style9"/>
        <w:keepNext w:val="0"/>
        <w:keepLines w:val="0"/>
        <w:widowControl w:val="0"/>
        <w:numPr>
          <w:ilvl w:val="0"/>
          <w:numId w:val="1"/>
        </w:numPr>
        <w:shd w:val="clear" w:color="auto" w:fill="auto"/>
        <w:tabs>
          <w:tab w:pos="411" w:val="left"/>
        </w:tabs>
        <w:bidi w:val="0"/>
        <w:spacing w:before="0" w:after="0" w:line="257" w:lineRule="auto"/>
        <w:ind w:left="280" w:right="0" w:hanging="28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9"/>
        <w:keepNext w:val="0"/>
        <w:keepLines w:val="0"/>
        <w:widowControl w:val="0"/>
        <w:numPr>
          <w:ilvl w:val="0"/>
          <w:numId w:val="1"/>
        </w:numPr>
        <w:shd w:val="clear" w:color="auto" w:fill="auto"/>
        <w:tabs>
          <w:tab w:pos="411" w:val="left"/>
        </w:tabs>
        <w:bidi w:val="0"/>
        <w:spacing w:before="0" w:after="0" w:line="254" w:lineRule="auto"/>
        <w:ind w:left="0" w:right="0" w:firstLine="0"/>
        <w:jc w:val="left"/>
      </w:pPr>
      <w:r>
        <w:rPr>
          <w:color w:val="000000"/>
          <w:spacing w:val="0"/>
          <w:w w:val="100"/>
          <w:position w:val="0"/>
          <w:shd w:val="clear" w:color="auto" w:fill="auto"/>
          <w:lang w:val="cs-CZ" w:eastAsia="cs-CZ" w:bidi="cs-CZ"/>
        </w:rPr>
        <w:t>Záruční doba na věcné plnění se sjednává viz. smlouva č. 358H/KSÚSV/13 1D2424106</w:t>
      </w:r>
    </w:p>
    <w:p>
      <w:pPr>
        <w:pStyle w:val="Style9"/>
        <w:keepNext w:val="0"/>
        <w:keepLines w:val="0"/>
        <w:widowControl w:val="0"/>
        <w:numPr>
          <w:ilvl w:val="0"/>
          <w:numId w:val="1"/>
        </w:numPr>
        <w:shd w:val="clear" w:color="auto" w:fill="auto"/>
        <w:tabs>
          <w:tab w:pos="411" w:val="left"/>
        </w:tabs>
        <w:bidi w:val="0"/>
        <w:spacing w:before="0" w:after="0" w:line="254" w:lineRule="auto"/>
        <w:ind w:left="280" w:right="0" w:hanging="280"/>
        <w:jc w:val="both"/>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w:t>
      </w:r>
    </w:p>
    <w:p>
      <w:pPr>
        <w:pStyle w:val="Style9"/>
        <w:keepNext w:val="0"/>
        <w:keepLines w:val="0"/>
        <w:widowControl w:val="0"/>
        <w:shd w:val="clear" w:color="auto" w:fill="auto"/>
        <w:bidi w:val="0"/>
        <w:spacing w:before="0" w:after="1080" w:line="254" w:lineRule="auto"/>
        <w:ind w:left="280" w:right="0" w:firstLine="100"/>
        <w:jc w:val="left"/>
      </w:pPr>
      <w:r>
        <w:rPr>
          <w:color w:val="000000"/>
          <w:spacing w:val="0"/>
          <w:w w:val="100"/>
          <w:position w:val="0"/>
          <w:shd w:val="clear" w:color="auto" w:fill="auto"/>
          <w:lang w:val="cs-CZ" w:eastAsia="cs-CZ" w:bidi="cs-CZ"/>
        </w:rPr>
        <w:t>k povinnostem, k nimž se vztahují popsané smluvní pokuty, pak i vedle nároku na smluvní pokutu. V případě, že kterékoliv ze stran této smlouvy vznikne povinnost nahradit druhé straně škodu, je povinna nahradit škodu skutečnou i ušlý zisk</w:t>
      </w:r>
    </w:p>
    <w:p>
      <w:pPr>
        <w:pStyle w:val="Style9"/>
        <w:keepNext w:val="0"/>
        <w:keepLines w:val="0"/>
        <w:widowControl w:val="0"/>
        <w:shd w:val="clear" w:color="auto" w:fill="auto"/>
        <w:bidi w:val="0"/>
        <w:spacing w:before="0" w:after="0" w:line="240" w:lineRule="auto"/>
        <w:ind w:left="0" w:right="400" w:firstLine="0"/>
        <w:jc w:val="right"/>
        <w:sectPr>
          <w:footerReference w:type="default" r:id="rId7"/>
          <w:footnotePr>
            <w:pos w:val="pageBottom"/>
            <w:numFmt w:val="decimal"/>
            <w:numRestart w:val="continuous"/>
          </w:footnotePr>
          <w:pgSz w:w="11900" w:h="16840"/>
          <w:pgMar w:top="1263" w:left="1309" w:right="986" w:bottom="1150" w:header="835" w:footer="3" w:gutter="0"/>
          <w:pgNumType w:start="1"/>
          <w:cols w:space="720"/>
          <w:noEndnote/>
          <w:rtlGutter w:val="0"/>
          <w:docGrid w:linePitch="360"/>
        </w:sectPr>
      </w:pPr>
      <w:r>
        <w:rPr>
          <w:color w:val="000000"/>
          <w:spacing w:val="0"/>
          <w:w w:val="100"/>
          <w:position w:val="0"/>
          <w:shd w:val="clear" w:color="auto" w:fill="auto"/>
          <w:lang w:val="cs-CZ" w:eastAsia="cs-CZ" w:bidi="cs-CZ"/>
        </w:rPr>
        <w:t>Strana 1/2</w:t>
      </w:r>
    </w:p>
    <w:p>
      <w:pPr>
        <w:pStyle w:val="Style2"/>
        <w:keepNext w:val="0"/>
        <w:keepLines w:val="0"/>
        <w:framePr w:w="3629" w:h="371" w:wrap="none" w:hAnchor="page" w:x="94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p>
      <w:pPr>
        <w:pStyle w:val="Style2"/>
        <w:keepNext w:val="0"/>
        <w:keepLines w:val="0"/>
        <w:framePr w:w="2243" w:h="551" w:wrap="none" w:hAnchor="page" w:x="955" w:y="339"/>
        <w:widowControl w:val="0"/>
        <w:shd w:val="clear" w:color="auto" w:fill="auto"/>
        <w:bidi w:val="0"/>
        <w:spacing w:before="0" w:after="0" w:line="216" w:lineRule="auto"/>
        <w:ind w:left="0" w:right="0" w:firstLine="0"/>
        <w:jc w:val="left"/>
      </w:pPr>
      <w:r>
        <w:rPr>
          <w:color w:val="000000"/>
          <w:spacing w:val="0"/>
          <w:w w:val="100"/>
          <w:position w:val="0"/>
          <w:shd w:val="clear" w:color="auto" w:fill="auto"/>
          <w:lang w:val="cs-CZ" w:eastAsia="cs-CZ" w:bidi="cs-CZ"/>
        </w:rPr>
        <w:t>silnic Vysočiny</w:t>
      </w:r>
    </w:p>
    <w:p>
      <w:pPr>
        <w:pStyle w:val="Style9"/>
        <w:keepNext w:val="0"/>
        <w:keepLines w:val="0"/>
        <w:framePr w:w="2243" w:h="551" w:wrap="none" w:hAnchor="page" w:x="955" w:y="339"/>
        <w:widowControl w:val="0"/>
        <w:shd w:val="clear" w:color="auto" w:fill="auto"/>
        <w:bidi w:val="0"/>
        <w:spacing w:before="0" w:after="0" w:line="216" w:lineRule="auto"/>
        <w:ind w:left="0" w:right="0" w:firstLine="0"/>
        <w:jc w:val="left"/>
        <w:rPr>
          <w:sz w:val="18"/>
          <w:szCs w:val="18"/>
        </w:rPr>
      </w:pPr>
      <w:r>
        <w:rPr>
          <w:b/>
          <w:bCs/>
          <w:i/>
          <w:iCs/>
          <w:color w:val="000000"/>
          <w:spacing w:val="0"/>
          <w:w w:val="100"/>
          <w:position w:val="0"/>
          <w:sz w:val="18"/>
          <w:szCs w:val="18"/>
          <w:shd w:val="clear" w:color="auto" w:fill="auto"/>
          <w:lang w:val="cs-CZ" w:eastAsia="cs-CZ" w:bidi="cs-CZ"/>
        </w:rPr>
        <w:t>příspěvková organizace</w:t>
      </w:r>
    </w:p>
    <w:p>
      <w:pPr>
        <w:pStyle w:val="Style9"/>
        <w:keepNext w:val="0"/>
        <w:keepLines w:val="0"/>
        <w:framePr w:w="5321" w:h="972" w:wrap="none" w:hAnchor="page" w:x="4699" w:y="69"/>
        <w:widowControl w:val="0"/>
        <w:shd w:val="clear" w:color="auto" w:fill="auto"/>
        <w:tabs>
          <w:tab w:pos="2074" w:val="left"/>
        </w:tabs>
        <w:bidi w:val="0"/>
        <w:spacing w:before="0" w:after="0" w:line="276"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9"/>
        <w:keepNext w:val="0"/>
        <w:keepLines w:val="0"/>
        <w:framePr w:w="5321" w:h="972" w:wrap="none" w:hAnchor="page" w:x="4699" w:y="69"/>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Jihlava</w:t>
      </w:r>
    </w:p>
    <w:p>
      <w:pPr>
        <w:pStyle w:val="Style9"/>
        <w:keepNext w:val="0"/>
        <w:keepLines w:val="0"/>
        <w:framePr w:w="5321" w:h="972" w:wrap="none" w:hAnchor="page" w:x="4699" w:y="69"/>
        <w:widowControl w:val="0"/>
        <w:pBdr>
          <w:bottom w:val="single" w:sz="4" w:space="0" w:color="auto"/>
        </w:pBdr>
        <w:shd w:val="clear" w:color="auto" w:fill="auto"/>
        <w:tabs>
          <w:tab w:pos="1667" w:val="left"/>
        </w:tabs>
        <w:bidi w:val="0"/>
        <w:spacing w:before="0" w:after="0" w:line="276" w:lineRule="auto"/>
        <w:ind w:left="0" w:right="0" w:firstLine="0"/>
        <w:jc w:val="center"/>
      </w:pPr>
      <w:r>
        <w:rPr>
          <w:color w:val="000000"/>
          <w:spacing w:val="0"/>
          <w:w w:val="100"/>
          <w:position w:val="0"/>
          <w:shd w:val="clear" w:color="auto" w:fill="auto"/>
          <w:lang w:val="cs-CZ" w:eastAsia="cs-CZ" w:bidi="cs-CZ"/>
        </w:rPr>
        <w:t>íč0:00090450</w:t>
        <w:tab/>
        <w:t>DIČ:CZ00090450</w:t>
      </w:r>
    </w:p>
    <w:p>
      <w:pPr>
        <w:pStyle w:val="Style9"/>
        <w:keepNext w:val="0"/>
        <w:keepLines w:val="0"/>
        <w:framePr w:w="1649" w:h="238" w:wrap="none" w:hAnchor="page" w:x="4815" w:y="11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28.05.2019</w:t>
      </w:r>
    </w:p>
    <w:tbl>
      <w:tblPr>
        <w:tblOverlap w:val="never"/>
        <w:jc w:val="left"/>
        <w:tblLayout w:type="fixed"/>
      </w:tblPr>
      <w:tblGrid>
        <w:gridCol w:w="1620"/>
        <w:gridCol w:w="2092"/>
      </w:tblGrid>
      <w:tr>
        <w:trPr>
          <w:trHeight w:val="274" w:hRule="exact"/>
        </w:trPr>
        <w:tc>
          <w:tcPr>
            <w:tcBorders>
              <w:top w:val="single" w:sz="4"/>
              <w:left w:val="single" w:sz="4"/>
            </w:tcBorders>
            <w:shd w:val="clear" w:color="auto" w:fill="FFFFFF"/>
            <w:vAlign w:val="top"/>
          </w:tcPr>
          <w:p>
            <w:pPr>
              <w:pStyle w:val="Style5"/>
              <w:keepNext w:val="0"/>
              <w:keepLines w:val="0"/>
              <w:framePr w:w="3712" w:h="1807" w:vSpace="364" w:wrap="none" w:hAnchor="page" w:x="1006" w:y="14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5"/>
              <w:keepNext w:val="0"/>
              <w:keepLines w:val="0"/>
              <w:framePr w:w="3712" w:h="1807" w:vSpace="364" w:wrap="none" w:hAnchor="page" w:x="1006" w:y="14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750</w:t>
            </w:r>
          </w:p>
        </w:tc>
      </w:tr>
      <w:tr>
        <w:trPr>
          <w:trHeight w:val="256" w:hRule="exact"/>
        </w:trPr>
        <w:tc>
          <w:tcPr>
            <w:tcBorders>
              <w:top w:val="single" w:sz="4"/>
              <w:left w:val="single" w:sz="4"/>
            </w:tcBorders>
            <w:shd w:val="clear" w:color="auto" w:fill="FFFFFF"/>
            <w:vAlign w:val="top"/>
          </w:tcPr>
          <w:p>
            <w:pPr>
              <w:pStyle w:val="Style5"/>
              <w:keepNext w:val="0"/>
              <w:keepLines w:val="0"/>
              <w:framePr w:w="3712" w:h="1807" w:vSpace="364" w:wrap="none" w:hAnchor="page" w:x="1006" w:y="14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5"/>
              <w:keepNext w:val="0"/>
              <w:keepLines w:val="0"/>
              <w:framePr w:w="3712" w:h="1807" w:vSpace="364" w:wrap="none" w:hAnchor="page" w:x="1006" w:y="14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75090842</w:t>
            </w:r>
          </w:p>
        </w:tc>
      </w:tr>
      <w:tr>
        <w:trPr>
          <w:trHeight w:val="252" w:hRule="exact"/>
        </w:trPr>
        <w:tc>
          <w:tcPr>
            <w:tcBorders>
              <w:top w:val="single" w:sz="4"/>
              <w:left w:val="single" w:sz="4"/>
            </w:tcBorders>
            <w:shd w:val="clear" w:color="auto" w:fill="FFFFFF"/>
            <w:vAlign w:val="top"/>
          </w:tcPr>
          <w:p>
            <w:pPr>
              <w:pStyle w:val="Style5"/>
              <w:keepNext w:val="0"/>
              <w:keepLines w:val="0"/>
              <w:framePr w:w="3712" w:h="1807" w:vSpace="364" w:wrap="none" w:hAnchor="page" w:x="1006" w:y="14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5"/>
              <w:keepNext w:val="0"/>
              <w:keepLines w:val="0"/>
              <w:framePr w:w="3712" w:h="1807" w:vSpace="364" w:wrap="none" w:hAnchor="page" w:x="1006" w:y="14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48" w:hRule="exact"/>
        </w:trPr>
        <w:tc>
          <w:tcPr>
            <w:tcBorders>
              <w:top w:val="single" w:sz="4"/>
              <w:left w:val="single" w:sz="4"/>
            </w:tcBorders>
            <w:shd w:val="clear" w:color="auto" w:fill="FFFFFF"/>
            <w:vAlign w:val="top"/>
          </w:tcPr>
          <w:p>
            <w:pPr>
              <w:pStyle w:val="Style5"/>
              <w:keepNext w:val="0"/>
              <w:keepLines w:val="0"/>
              <w:framePr w:w="3712" w:h="1807" w:vSpace="364" w:wrap="none" w:hAnchor="page" w:x="1006" w:y="14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5"/>
              <w:keepNext w:val="0"/>
              <w:keepLines w:val="0"/>
              <w:framePr w:w="3712" w:h="1807" w:vSpace="364" w:wrap="none" w:hAnchor="page" w:x="1006" w:y="14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31.05.2019</w:t>
            </w:r>
          </w:p>
        </w:tc>
      </w:tr>
      <w:tr>
        <w:trPr>
          <w:trHeight w:val="256" w:hRule="exact"/>
        </w:trPr>
        <w:tc>
          <w:tcPr>
            <w:tcBorders>
              <w:top w:val="single" w:sz="4"/>
              <w:left w:val="single" w:sz="4"/>
            </w:tcBorders>
            <w:shd w:val="clear" w:color="auto" w:fill="FFFFFF"/>
            <w:vAlign w:val="bottom"/>
          </w:tcPr>
          <w:p>
            <w:pPr>
              <w:pStyle w:val="Style5"/>
              <w:keepNext w:val="0"/>
              <w:keepLines w:val="0"/>
              <w:framePr w:w="3712" w:h="1807" w:vSpace="364" w:wrap="none" w:hAnchor="page" w:x="1006" w:y="14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framePr w:w="3712" w:h="1807" w:vSpace="364" w:wrap="none" w:hAnchor="page" w:x="1006" w:y="1452"/>
              <w:widowControl w:val="0"/>
              <w:rPr>
                <w:sz w:val="10"/>
                <w:szCs w:val="10"/>
              </w:rPr>
            </w:pPr>
          </w:p>
        </w:tc>
      </w:tr>
      <w:tr>
        <w:trPr>
          <w:trHeight w:val="248" w:hRule="exact"/>
        </w:trPr>
        <w:tc>
          <w:tcPr>
            <w:tcBorders>
              <w:top w:val="single" w:sz="4"/>
              <w:left w:val="single" w:sz="4"/>
            </w:tcBorders>
            <w:shd w:val="clear" w:color="auto" w:fill="FFFFFF"/>
            <w:vAlign w:val="top"/>
          </w:tcPr>
          <w:p>
            <w:pPr>
              <w:pStyle w:val="Style5"/>
              <w:keepNext w:val="0"/>
              <w:keepLines w:val="0"/>
              <w:framePr w:w="3712" w:h="1807" w:vSpace="364" w:wrap="none" w:hAnchor="page" w:x="1006" w:y="14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5"/>
              <w:keepNext w:val="0"/>
              <w:keepLines w:val="0"/>
              <w:framePr w:w="3712" w:h="1807" w:vSpace="364" w:wrap="none" w:hAnchor="page" w:x="1006" w:y="14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ZR</w:t>
            </w:r>
          </w:p>
        </w:tc>
      </w:tr>
      <w:tr>
        <w:trPr>
          <w:trHeight w:val="274" w:hRule="exact"/>
        </w:trPr>
        <w:tc>
          <w:tcPr>
            <w:tcBorders>
              <w:top w:val="single" w:sz="4"/>
              <w:left w:val="single" w:sz="4"/>
              <w:bottom w:val="single" w:sz="4"/>
            </w:tcBorders>
            <w:shd w:val="clear" w:color="auto" w:fill="FFFFFF"/>
            <w:vAlign w:val="top"/>
          </w:tcPr>
          <w:p>
            <w:pPr>
              <w:pStyle w:val="Style5"/>
              <w:keepNext w:val="0"/>
              <w:keepLines w:val="0"/>
              <w:framePr w:w="3712" w:h="1807" w:vSpace="364" w:wrap="none" w:hAnchor="page" w:x="1006" w:y="14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framePr w:w="3712" w:h="1807" w:vSpace="364" w:wrap="none" w:hAnchor="page" w:x="1006" w:y="1452"/>
              <w:widowControl w:val="0"/>
              <w:rPr>
                <w:sz w:val="10"/>
                <w:szCs w:val="10"/>
              </w:rPr>
            </w:pPr>
          </w:p>
        </w:tc>
      </w:tr>
    </w:tbl>
    <w:p>
      <w:pPr>
        <w:framePr w:w="3712" w:h="1807" w:vSpace="364" w:wrap="none" w:hAnchor="page" w:x="1006" w:y="1452"/>
        <w:widowControl w:val="0"/>
        <w:spacing w:line="1" w:lineRule="exact"/>
      </w:pPr>
    </w:p>
    <w:p>
      <w:pPr>
        <w:pStyle w:val="Style7"/>
        <w:keepNext w:val="0"/>
        <w:keepLines w:val="0"/>
        <w:framePr w:w="2498" w:h="281" w:wrap="none" w:hAnchor="page" w:x="1013" w:y="10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75090842</w:t>
      </w:r>
    </w:p>
    <w:p>
      <w:pPr>
        <w:pStyle w:val="Style9"/>
        <w:keepNext w:val="0"/>
        <w:keepLines w:val="0"/>
        <w:framePr w:w="4244" w:h="1292" w:wrap="none" w:hAnchor="page" w:x="4941" w:y="1488"/>
        <w:widowControl w:val="0"/>
        <w:shd w:val="clear" w:color="auto" w:fill="auto"/>
        <w:tabs>
          <w:tab w:leader="underscore" w:pos="4158" w:val="left"/>
        </w:tabs>
        <w:bidi w:val="0"/>
        <w:spacing w:before="0" w:after="80" w:line="262" w:lineRule="auto"/>
        <w:ind w:left="0" w:right="0" w:firstLine="0"/>
        <w:jc w:val="left"/>
      </w:pPr>
      <w:r>
        <w:rPr>
          <w:b/>
          <w:bCs/>
          <w:color w:val="000000"/>
          <w:spacing w:val="0"/>
          <w:w w:val="100"/>
          <w:position w:val="0"/>
          <w:u w:val="single"/>
          <w:shd w:val="clear" w:color="auto" w:fill="auto"/>
          <w:lang w:val="cs-CZ" w:eastAsia="cs-CZ" w:bidi="cs-CZ"/>
        </w:rPr>
        <w:t>Dodavatel:</w:t>
      </w:r>
      <w:r>
        <w:rPr>
          <w:b/>
          <w:bCs/>
          <w:color w:val="000000"/>
          <w:spacing w:val="0"/>
          <w:w w:val="100"/>
          <w:position w:val="0"/>
          <w:shd w:val="clear" w:color="auto" w:fill="auto"/>
          <w:lang w:val="cs-CZ" w:eastAsia="cs-CZ" w:bidi="cs-CZ"/>
        </w:rPr>
        <w:tab/>
      </w:r>
    </w:p>
    <w:p>
      <w:pPr>
        <w:pStyle w:val="Style9"/>
        <w:keepNext w:val="0"/>
        <w:keepLines w:val="0"/>
        <w:framePr w:w="4244" w:h="1292" w:wrap="none" w:hAnchor="page" w:x="4941" w:y="1488"/>
        <w:widowControl w:val="0"/>
        <w:shd w:val="clear" w:color="auto" w:fill="auto"/>
        <w:bidi w:val="0"/>
        <w:spacing w:before="0" w:after="0" w:line="262" w:lineRule="auto"/>
        <w:ind w:left="240" w:right="0" w:firstLine="0"/>
        <w:jc w:val="left"/>
      </w:pPr>
      <w:r>
        <w:rPr>
          <w:b/>
          <w:bCs/>
          <w:color w:val="000000"/>
          <w:spacing w:val="0"/>
          <w:w w:val="100"/>
          <w:position w:val="0"/>
          <w:shd w:val="clear" w:color="auto" w:fill="auto"/>
          <w:lang w:val="cs-CZ" w:eastAsia="cs-CZ" w:bidi="cs-CZ"/>
        </w:rPr>
        <w:t xml:space="preserve">Sodexo Pass Česká republika a.s. </w:t>
      </w:r>
      <w:r>
        <w:rPr>
          <w:color w:val="000000"/>
          <w:spacing w:val="0"/>
          <w:w w:val="100"/>
          <w:position w:val="0"/>
          <w:shd w:val="clear" w:color="auto" w:fill="auto"/>
          <w:lang w:val="cs-CZ" w:eastAsia="cs-CZ" w:bidi="cs-CZ"/>
        </w:rPr>
        <w:t>Radlická 2</w:t>
      </w:r>
    </w:p>
    <w:p>
      <w:pPr>
        <w:pStyle w:val="Style9"/>
        <w:keepNext w:val="0"/>
        <w:keepLines w:val="0"/>
        <w:framePr w:w="4244" w:h="1292" w:wrap="none" w:hAnchor="page" w:x="4941" w:y="1488"/>
        <w:widowControl w:val="0"/>
        <w:shd w:val="clear" w:color="auto" w:fill="auto"/>
        <w:bidi w:val="0"/>
        <w:spacing w:before="0" w:after="0" w:line="262" w:lineRule="auto"/>
        <w:ind w:left="0" w:right="0" w:firstLine="240"/>
        <w:jc w:val="left"/>
      </w:pPr>
      <w:r>
        <w:rPr>
          <w:color w:val="000000"/>
          <w:spacing w:val="0"/>
          <w:w w:val="100"/>
          <w:position w:val="0"/>
          <w:shd w:val="clear" w:color="auto" w:fill="auto"/>
          <w:lang w:val="cs-CZ" w:eastAsia="cs-CZ" w:bidi="cs-CZ"/>
        </w:rPr>
        <w:t>15000 Praha 5</w:t>
      </w:r>
    </w:p>
    <w:p>
      <w:pPr>
        <w:pStyle w:val="Style9"/>
        <w:keepNext w:val="0"/>
        <w:keepLines w:val="0"/>
        <w:framePr w:w="4244" w:h="1292" w:wrap="none" w:hAnchor="page" w:x="4941" w:y="1488"/>
        <w:widowControl w:val="0"/>
        <w:shd w:val="clear" w:color="auto" w:fill="auto"/>
        <w:tabs>
          <w:tab w:pos="2638" w:val="left"/>
        </w:tabs>
        <w:bidi w:val="0"/>
        <w:spacing w:before="0" w:after="40" w:line="262" w:lineRule="auto"/>
        <w:ind w:left="0" w:right="0" w:firstLine="240"/>
        <w:jc w:val="left"/>
      </w:pPr>
      <w:r>
        <w:rPr>
          <w:color w:val="000000"/>
          <w:spacing w:val="0"/>
          <w:w w:val="100"/>
          <w:position w:val="0"/>
          <w:shd w:val="clear" w:color="auto" w:fill="auto"/>
          <w:lang w:val="cs-CZ" w:eastAsia="cs-CZ" w:bidi="cs-CZ"/>
        </w:rPr>
        <w:t>IČO: 61860476</w:t>
        <w:tab/>
        <w:t>DIČ: CZ61860476</w:t>
      </w:r>
    </w:p>
    <w:p>
      <w:pPr>
        <w:pStyle w:val="Style9"/>
        <w:keepNext w:val="0"/>
        <w:keepLines w:val="0"/>
        <w:framePr w:w="2977" w:h="932" w:wrap="none" w:hAnchor="page" w:x="1042" w:y="348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9"/>
        <w:keepNext w:val="0"/>
        <w:keepLines w:val="0"/>
        <w:framePr w:w="2977" w:h="932" w:wrap="none" w:hAnchor="page" w:x="1042" w:y="3482"/>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Cestmistrovstvi Žďár nad Sázavou</w:t>
      </w:r>
    </w:p>
    <w:p>
      <w:pPr>
        <w:pStyle w:val="Style9"/>
        <w:keepNext w:val="0"/>
        <w:keepLines w:val="0"/>
        <w:framePr w:w="2977" w:h="932" w:wrap="none" w:hAnchor="page" w:x="1042" w:y="3482"/>
        <w:widowControl w:val="0"/>
        <w:shd w:val="clear" w:color="auto" w:fill="auto"/>
        <w:tabs>
          <w:tab w:pos="2282" w:val="left"/>
        </w:tabs>
        <w:bidi w:val="0"/>
        <w:spacing w:before="0" w:after="0" w:line="240" w:lineRule="auto"/>
        <w:ind w:left="0" w:right="0" w:firstLine="140"/>
        <w:jc w:val="left"/>
      </w:pPr>
      <w:r>
        <w:rPr>
          <w:color w:val="000000"/>
          <w:spacing w:val="0"/>
          <w:w w:val="100"/>
          <w:position w:val="0"/>
          <w:shd w:val="clear" w:color="auto" w:fill="auto"/>
          <w:lang w:val="cs-CZ" w:eastAsia="cs-CZ" w:bidi="cs-CZ"/>
        </w:rPr>
        <w:t>Jihlavská</w:t>
        <w:tab/>
        <w:t>1</w:t>
      </w:r>
    </w:p>
    <w:p>
      <w:pPr>
        <w:pStyle w:val="Style9"/>
        <w:keepNext w:val="0"/>
        <w:keepLines w:val="0"/>
        <w:framePr w:w="2977" w:h="932" w:wrap="none" w:hAnchor="page" w:x="1042" w:y="3482"/>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591 01 ŽcTár nad Sázavou</w:t>
      </w:r>
    </w:p>
    <w:p>
      <w:pPr>
        <w:pStyle w:val="Style9"/>
        <w:keepNext w:val="0"/>
        <w:keepLines w:val="0"/>
        <w:framePr w:w="3766" w:h="936" w:wrap="none" w:hAnchor="page" w:x="5070" w:y="348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Korespondenční adresa: Žtfár nad Sázavou</w:t>
      </w:r>
    </w:p>
    <w:p>
      <w:pPr>
        <w:pStyle w:val="Style9"/>
        <w:keepNext w:val="0"/>
        <w:keepLines w:val="0"/>
        <w:framePr w:w="3766" w:h="936" w:wrap="none" w:hAnchor="page" w:x="5070" w:y="3482"/>
        <w:widowControl w:val="0"/>
        <w:shd w:val="clear" w:color="auto" w:fill="auto"/>
        <w:bidi w:val="0"/>
        <w:spacing w:before="0" w:after="0" w:line="240" w:lineRule="auto"/>
        <w:ind w:left="2200" w:right="0" w:firstLine="0"/>
        <w:jc w:val="left"/>
      </w:pPr>
      <w:r>
        <w:rPr>
          <w:color w:val="000000"/>
          <w:spacing w:val="0"/>
          <w:w w:val="100"/>
          <w:position w:val="0"/>
          <w:shd w:val="clear" w:color="auto" w:fill="auto"/>
          <w:lang w:val="cs-CZ" w:eastAsia="cs-CZ" w:bidi="cs-CZ"/>
        </w:rPr>
        <w:t>Jihlavská 1</w:t>
      </w:r>
    </w:p>
    <w:p>
      <w:pPr>
        <w:pStyle w:val="Style9"/>
        <w:keepNext w:val="0"/>
        <w:keepLines w:val="0"/>
        <w:framePr w:w="3766" w:h="936" w:wrap="none" w:hAnchor="page" w:x="5070" w:y="3482"/>
        <w:widowControl w:val="0"/>
        <w:shd w:val="clear" w:color="auto" w:fill="auto"/>
        <w:bidi w:val="0"/>
        <w:spacing w:before="0" w:after="0" w:line="240" w:lineRule="auto"/>
        <w:ind w:left="2200" w:right="0" w:firstLine="0"/>
        <w:jc w:val="left"/>
      </w:pPr>
      <w:r>
        <w:rPr>
          <w:color w:val="000000"/>
          <w:spacing w:val="0"/>
          <w:w w:val="100"/>
          <w:position w:val="0"/>
          <w:shd w:val="clear" w:color="auto" w:fill="auto"/>
          <w:lang w:val="cs-CZ" w:eastAsia="cs-CZ" w:bidi="cs-CZ"/>
        </w:rPr>
        <w:t>Žďár nad Sázavou</w:t>
      </w:r>
    </w:p>
    <w:p>
      <w:pPr>
        <w:pStyle w:val="Style9"/>
        <w:keepNext w:val="0"/>
        <w:keepLines w:val="0"/>
        <w:framePr w:w="3766" w:h="936" w:wrap="none" w:hAnchor="page" w:x="5070" w:y="3482"/>
        <w:widowControl w:val="0"/>
        <w:shd w:val="clear" w:color="auto" w:fill="auto"/>
        <w:bidi w:val="0"/>
        <w:spacing w:before="0" w:after="0" w:line="240" w:lineRule="auto"/>
        <w:ind w:left="2200" w:right="0" w:firstLine="0"/>
        <w:jc w:val="left"/>
      </w:pPr>
      <w:r>
        <w:rPr>
          <w:color w:val="000000"/>
          <w:spacing w:val="0"/>
          <w:w w:val="100"/>
          <w:position w:val="0"/>
          <w:shd w:val="clear" w:color="auto" w:fill="auto"/>
          <w:lang w:val="cs-CZ" w:eastAsia="cs-CZ" w:bidi="cs-CZ"/>
        </w:rPr>
        <w:t>591 14</w:t>
      </w:r>
    </w:p>
    <w:tbl>
      <w:tblPr>
        <w:tblOverlap w:val="never"/>
        <w:jc w:val="left"/>
        <w:tblLayout w:type="fixed"/>
      </w:tblPr>
      <w:tblGrid>
        <w:gridCol w:w="3074"/>
        <w:gridCol w:w="1091"/>
        <w:gridCol w:w="950"/>
        <w:gridCol w:w="558"/>
        <w:gridCol w:w="1199"/>
        <w:gridCol w:w="918"/>
        <w:gridCol w:w="1001"/>
        <w:gridCol w:w="1051"/>
      </w:tblGrid>
      <w:tr>
        <w:trPr>
          <w:trHeight w:val="724" w:hRule="exact"/>
        </w:trPr>
        <w:tc>
          <w:tcPr>
            <w:tcBorders>
              <w:top w:val="single" w:sz="4"/>
              <w:left w:val="single" w:sz="4"/>
              <w:bottom w:val="single" w:sz="4"/>
            </w:tcBorders>
            <w:shd w:val="clear" w:color="auto" w:fill="FFFFFF"/>
            <w:vAlign w:val="top"/>
          </w:tcPr>
          <w:p>
            <w:pPr>
              <w:pStyle w:val="Style5"/>
              <w:keepNext w:val="0"/>
              <w:keepLines w:val="0"/>
              <w:framePr w:w="9842" w:h="724" w:vSpace="248" w:wrap="none" w:hAnchor="page" w:x="1027" w:y="45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5"/>
              <w:keepNext w:val="0"/>
              <w:keepLines w:val="0"/>
              <w:framePr w:w="9842" w:h="724" w:vSpace="248" w:wrap="none" w:hAnchor="page" w:x="1027" w:y="4537"/>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5"/>
              <w:keepNext w:val="0"/>
              <w:keepLines w:val="0"/>
              <w:framePr w:w="9842" w:h="724" w:vSpace="248" w:wrap="none" w:hAnchor="page" w:x="1027" w:y="453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5"/>
              <w:keepNext w:val="0"/>
              <w:keepLines w:val="0"/>
              <w:framePr w:w="9842" w:h="724" w:vSpace="248" w:wrap="none" w:hAnchor="page" w:x="1027" w:y="453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5"/>
              <w:keepNext w:val="0"/>
              <w:keepLines w:val="0"/>
              <w:framePr w:w="9842" w:h="724" w:vSpace="248" w:wrap="none" w:hAnchor="page" w:x="1027" w:y="45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5"/>
              <w:keepNext w:val="0"/>
              <w:keepLines w:val="0"/>
              <w:framePr w:w="9842" w:h="724" w:vSpace="248" w:wrap="none" w:hAnchor="page" w:x="1027" w:y="45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5"/>
              <w:keepNext w:val="0"/>
              <w:keepLines w:val="0"/>
              <w:framePr w:w="9842" w:h="724" w:vSpace="248" w:wrap="none" w:hAnchor="page" w:x="1027" w:y="45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w:t>
            </w:r>
          </w:p>
        </w:tc>
        <w:tc>
          <w:tcPr>
            <w:tcBorders>
              <w:top w:val="single" w:sz="4"/>
              <w:left w:val="single" w:sz="4"/>
              <w:bottom w:val="single" w:sz="4"/>
              <w:right w:val="single" w:sz="4"/>
            </w:tcBorders>
            <w:shd w:val="clear" w:color="auto" w:fill="FFFFFF"/>
            <w:vAlign w:val="bottom"/>
          </w:tcPr>
          <w:p>
            <w:pPr>
              <w:pStyle w:val="Style5"/>
              <w:keepNext w:val="0"/>
              <w:keepLines w:val="0"/>
              <w:framePr w:w="9842" w:h="724" w:vSpace="248" w:wrap="none" w:hAnchor="page" w:x="1027" w:y="453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 celkem vč.dph</w:t>
            </w:r>
          </w:p>
        </w:tc>
      </w:tr>
    </w:tbl>
    <w:p>
      <w:pPr>
        <w:framePr w:w="9842" w:h="724" w:vSpace="248" w:wrap="none" w:hAnchor="page" w:x="1027" w:y="4537"/>
        <w:widowControl w:val="0"/>
        <w:spacing w:line="1" w:lineRule="exact"/>
      </w:pPr>
    </w:p>
    <w:p>
      <w:pPr>
        <w:pStyle w:val="Style7"/>
        <w:keepNext w:val="0"/>
        <w:keepLines w:val="0"/>
        <w:framePr w:w="2218" w:h="245" w:wrap="none" w:hAnchor="page" w:x="1049" w:y="5264"/>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stravenky Sodexo ll/IV/2019</w:t>
      </w:r>
    </w:p>
    <w:p>
      <w:pPr>
        <w:pStyle w:val="Style9"/>
        <w:keepNext w:val="0"/>
        <w:keepLines w:val="0"/>
        <w:framePr w:w="1516" w:h="832" w:wrap="none" w:hAnchor="page" w:x="5833" w:y="9113"/>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Věcná správnost</w:t>
      </w:r>
    </w:p>
    <w:p>
      <w:pPr>
        <w:pStyle w:val="Style9"/>
        <w:keepNext w:val="0"/>
        <w:keepLines w:val="0"/>
        <w:framePr w:w="1516" w:h="832" w:wrap="none" w:hAnchor="page" w:x="5833" w:y="9113"/>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Příkazce</w:t>
      </w:r>
    </w:p>
    <w:p>
      <w:pPr>
        <w:pStyle w:val="Style9"/>
        <w:keepNext w:val="0"/>
        <w:keepLines w:val="0"/>
        <w:framePr w:w="1516" w:h="832" w:wrap="none" w:hAnchor="page" w:x="5833" w:y="9113"/>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Správce rozpočtu</w:t>
      </w:r>
    </w:p>
    <w:p>
      <w:pPr>
        <w:pStyle w:val="Style9"/>
        <w:keepNext w:val="0"/>
        <w:keepLines w:val="0"/>
        <w:framePr w:w="1433" w:h="475" w:wrap="none" w:hAnchor="page" w:x="5851" w:y="104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Vystavil:</w:t>
      </w:r>
    </w:p>
    <w:p>
      <w:pPr>
        <w:pStyle w:val="Style9"/>
        <w:keepNext w:val="0"/>
        <w:keepLines w:val="0"/>
        <w:framePr w:w="1433" w:h="475" w:wrap="none" w:hAnchor="page" w:x="5851" w:y="104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Tisk: 28.05.2019</w:t>
      </w:r>
    </w:p>
    <w:tbl>
      <w:tblPr>
        <w:tblOverlap w:val="never"/>
        <w:jc w:val="left"/>
        <w:tblLayout w:type="fixed"/>
      </w:tblPr>
      <w:tblGrid>
        <w:gridCol w:w="1382"/>
        <w:gridCol w:w="3197"/>
      </w:tblGrid>
      <w:tr>
        <w:trPr>
          <w:trHeight w:val="320" w:hRule="exact"/>
        </w:trPr>
        <w:tc>
          <w:tcPr>
            <w:gridSpan w:val="2"/>
            <w:tcBorders>
              <w:top w:val="single" w:sz="4"/>
              <w:left w:val="single" w:sz="4"/>
              <w:right w:val="single" w:sz="4"/>
            </w:tcBorders>
            <w:shd w:val="clear" w:color="auto" w:fill="FFFFFF"/>
            <w:vAlign w:val="bottom"/>
          </w:tcPr>
          <w:p>
            <w:pPr>
              <w:pStyle w:val="Style5"/>
              <w:keepNext w:val="0"/>
              <w:keepLines w:val="0"/>
              <w:framePr w:w="4579" w:h="1001" w:hSpace="1429" w:vSpace="4" w:wrap="none" w:hAnchor="page" w:x="1211" w:y="11007"/>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Akceptace dodává*^*</w:t>
            </w:r>
          </w:p>
        </w:tc>
      </w:tr>
      <w:tr>
        <w:trPr>
          <w:trHeight w:val="313" w:hRule="exact"/>
        </w:trPr>
        <w:tc>
          <w:tcPr>
            <w:tcBorders>
              <w:top w:val="single" w:sz="4"/>
              <w:left w:val="single" w:sz="4"/>
            </w:tcBorders>
            <w:shd w:val="clear" w:color="auto" w:fill="FFFFFF"/>
            <w:vAlign w:val="top"/>
          </w:tcPr>
          <w:p>
            <w:pPr>
              <w:pStyle w:val="Style5"/>
              <w:keepNext w:val="0"/>
              <w:keepLines w:val="0"/>
              <w:framePr w:w="4579" w:h="1001" w:hSpace="1429" w:vSpace="4" w:wrap="none" w:hAnchor="page" w:x="1211" w:y="110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center"/>
          </w:tcPr>
          <w:p>
            <w:pPr>
              <w:pStyle w:val="Style5"/>
              <w:keepNext w:val="0"/>
              <w:keepLines w:val="0"/>
              <w:framePr w:w="4579" w:h="1001" w:hSpace="1429" w:vSpace="4" w:wrap="none" w:hAnchor="page" w:x="1211" w:y="11007"/>
              <w:widowControl w:val="0"/>
              <w:shd w:val="clear" w:color="auto" w:fill="auto"/>
              <w:bidi w:val="0"/>
              <w:spacing w:before="0" w:after="0" w:line="240" w:lineRule="auto"/>
              <w:ind w:left="0" w:right="0" w:firstLine="0"/>
              <w:jc w:val="center"/>
              <w:rPr>
                <w:sz w:val="26"/>
                <w:szCs w:val="26"/>
              </w:rPr>
            </w:pPr>
            <w:r>
              <w:rPr>
                <w:rFonts w:ascii="Times New Roman" w:eastAsia="Times New Roman" w:hAnsi="Times New Roman" w:cs="Times New Roman"/>
                <w:color w:val="000000"/>
                <w:spacing w:val="0"/>
                <w:w w:val="100"/>
                <w:position w:val="0"/>
                <w:sz w:val="26"/>
                <w:szCs w:val="26"/>
                <w:shd w:val="clear" w:color="auto" w:fill="auto"/>
                <w:lang w:val="cs-CZ" w:eastAsia="cs-CZ" w:bidi="cs-CZ"/>
              </w:rPr>
              <w:t>2 8 -05- 2019</w:t>
            </w:r>
          </w:p>
        </w:tc>
      </w:tr>
      <w:tr>
        <w:trPr>
          <w:trHeight w:val="367" w:hRule="exact"/>
        </w:trPr>
        <w:tc>
          <w:tcPr>
            <w:tcBorders>
              <w:top w:val="single" w:sz="4"/>
              <w:left w:val="single" w:sz="4"/>
              <w:bottom w:val="single" w:sz="4"/>
            </w:tcBorders>
            <w:shd w:val="clear" w:color="auto" w:fill="FFFFFF"/>
            <w:vAlign w:val="top"/>
          </w:tcPr>
          <w:p>
            <w:pPr>
              <w:pStyle w:val="Style5"/>
              <w:keepNext w:val="0"/>
              <w:keepLines w:val="0"/>
              <w:framePr w:w="4579" w:h="1001" w:hSpace="1429" w:vSpace="4" w:wrap="none" w:hAnchor="page" w:x="1211" w:y="110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center"/>
          </w:tcPr>
          <w:p>
            <w:pPr>
              <w:framePr w:w="4579" w:h="1001" w:hSpace="1429" w:vSpace="4" w:wrap="none" w:hAnchor="page" w:x="1211" w:y="11007"/>
            </w:pPr>
          </w:p>
        </w:tc>
      </w:tr>
    </w:tbl>
    <w:p>
      <w:pPr>
        <w:framePr w:w="4579" w:h="1001" w:hSpace="1429" w:vSpace="4" w:wrap="none" w:hAnchor="page" w:x="1211" w:y="11007"/>
        <w:widowControl w:val="0"/>
        <w:spacing w:line="1" w:lineRule="exact"/>
      </w:pPr>
    </w:p>
    <w:p>
      <w:pPr>
        <w:pStyle w:val="Style7"/>
        <w:keepNext w:val="0"/>
        <w:keepLines w:val="0"/>
        <w:framePr w:w="1343" w:h="238" w:wrap="none" w:hAnchor="page" w:x="5877" w:y="11003"/>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Orientační cena</w:t>
      </w:r>
    </w:p>
    <w:p>
      <w:pPr>
        <w:pStyle w:val="Style9"/>
        <w:keepNext w:val="0"/>
        <w:keepLines w:val="0"/>
        <w:framePr w:w="3247" w:h="1332" w:wrap="none" w:hAnchor="page" w:x="7223" w:y="10999"/>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objednávky s Dph: 127 5p0,00</w:t>
      </w:r>
    </w:p>
    <w:p>
      <w:pPr>
        <w:pStyle w:val="Style9"/>
        <w:keepNext w:val="0"/>
        <w:keepLines w:val="0"/>
        <w:framePr w:w="3247" w:h="1332" w:wrap="none" w:hAnchor="page" w:x="7223" w:y="10999"/>
        <w:widowControl w:val="0"/>
        <w:shd w:val="clear" w:color="auto" w:fill="auto"/>
        <w:bidi w:val="0"/>
        <w:spacing w:before="0" w:after="0" w:line="240" w:lineRule="auto"/>
        <w:ind w:left="0" w:right="0" w:firstLine="960"/>
        <w:jc w:val="left"/>
      </w:pPr>
      <w:r>
        <w:rPr>
          <w:color w:val="000000"/>
          <w:spacing w:val="0"/>
          <w:w w:val="100"/>
          <w:position w:val="0"/>
          <w:shd w:val="clear" w:color="auto" w:fill="auto"/>
          <w:vertAlign w:val="superscript"/>
          <w:lang w:val="cs-CZ" w:eastAsia="cs-CZ" w:bidi="cs-CZ"/>
        </w:rPr>
        <w:t>&gt;ass</w:t>
      </w:r>
      <w:r>
        <w:rPr>
          <w:color w:val="000000"/>
          <w:spacing w:val="0"/>
          <w:w w:val="100"/>
          <w:position w:val="0"/>
          <w:shd w:val="clear" w:color="auto" w:fill="auto"/>
          <w:lang w:val="cs-CZ" w:eastAsia="cs-CZ" w:bidi="cs-CZ"/>
        </w:rPr>
        <w:t xml:space="preserve"> Česká republika a.s.</w:t>
      </w:r>
    </w:p>
    <w:p>
      <w:pPr>
        <w:pStyle w:val="Style24"/>
        <w:keepNext w:val="0"/>
        <w:keepLines w:val="0"/>
        <w:framePr w:w="3247" w:h="1332" w:wrap="none" w:hAnchor="page" w:x="7223" w:y="10999"/>
        <w:widowControl w:val="0"/>
        <w:shd w:val="clear" w:color="auto" w:fill="auto"/>
        <w:bidi w:val="0"/>
        <w:spacing w:before="0" w:after="0" w:line="226" w:lineRule="auto"/>
        <w:ind w:left="0" w:right="0" w:firstLine="960"/>
        <w:jc w:val="left"/>
        <w:rPr>
          <w:sz w:val="14"/>
          <w:szCs w:val="14"/>
        </w:rPr>
      </w:pPr>
      <w:r>
        <w:rPr>
          <w:color w:val="000000"/>
          <w:spacing w:val="0"/>
          <w:w w:val="100"/>
          <w:position w:val="0"/>
          <w:sz w:val="14"/>
          <w:szCs w:val="14"/>
          <w:shd w:val="clear" w:color="auto" w:fill="auto"/>
          <w:lang w:val="cs-CZ" w:eastAsia="cs-CZ" w:bidi="cs-CZ"/>
        </w:rPr>
        <w:t>• 2. SiOOť) Pni ha 5 - Smíchov</w:t>
      </w:r>
    </w:p>
    <w:p>
      <w:pPr>
        <w:pStyle w:val="Style24"/>
        <w:keepNext w:val="0"/>
        <w:keepLines w:val="0"/>
        <w:framePr w:w="3247" w:h="1332" w:wrap="none" w:hAnchor="page" w:x="7223" w:y="10999"/>
        <w:widowControl w:val="0"/>
        <w:shd w:val="clear" w:color="auto" w:fill="auto"/>
        <w:tabs>
          <w:tab w:leader="dot" w:pos="3170" w:val="left"/>
        </w:tabs>
        <w:bidi w:val="0"/>
        <w:spacing w:before="0" w:after="0" w:line="240" w:lineRule="auto"/>
        <w:ind w:left="0" w:right="0" w:firstLine="960"/>
        <w:jc w:val="left"/>
        <w:rPr>
          <w:sz w:val="14"/>
          <w:szCs w:val="14"/>
        </w:rPr>
      </w:pPr>
      <w:r>
        <w:rPr>
          <w:color w:val="000000"/>
          <w:spacing w:val="0"/>
          <w:w w:val="100"/>
          <w:position w:val="0"/>
          <w:sz w:val="14"/>
          <w:szCs w:val="14"/>
          <w:shd w:val="clear" w:color="auto" w:fill="auto"/>
          <w:lang w:val="cs-CZ" w:eastAsia="cs-CZ" w:bidi="cs-CZ"/>
        </w:rPr>
        <w:t>L?Á9.'’.7á„J2IújCZ6.UáQ4.76</w:t>
        <w:tab/>
      </w:r>
    </w:p>
    <w:p>
      <w:pPr>
        <w:pStyle w:val="Style24"/>
        <w:keepNext w:val="0"/>
        <w:keepLines w:val="0"/>
        <w:framePr w:w="3247" w:h="1332" w:wrap="none" w:hAnchor="page" w:x="7223" w:y="10999"/>
        <w:widowControl w:val="0"/>
        <w:shd w:val="clear" w:color="auto" w:fill="auto"/>
        <w:tabs>
          <w:tab w:pos="1192" w:val="left"/>
        </w:tabs>
        <w:bidi w:val="0"/>
        <w:spacing w:before="0" w:after="0" w:line="240" w:lineRule="auto"/>
        <w:ind w:left="0" w:right="0" w:firstLine="0"/>
        <w:jc w:val="right"/>
        <w:rPr>
          <w:sz w:val="14"/>
          <w:szCs w:val="14"/>
        </w:rPr>
      </w:pPr>
      <w:r>
        <w:rPr>
          <w:color w:val="000000"/>
          <w:spacing w:val="0"/>
          <w:w w:val="100"/>
          <w:position w:val="0"/>
          <w:sz w:val="14"/>
          <w:szCs w:val="14"/>
          <w:shd w:val="clear" w:color="auto" w:fill="auto"/>
          <w:vertAlign w:val="superscript"/>
          <w:lang w:val="cs-CZ" w:eastAsia="cs-CZ" w:bidi="cs-CZ"/>
        </w:rPr>
        <w:t>,V1</w:t>
      </w:r>
      <w:r>
        <w:rPr>
          <w:color w:val="000000"/>
          <w:spacing w:val="0"/>
          <w:w w:val="100"/>
          <w:position w:val="0"/>
          <w:sz w:val="14"/>
          <w:szCs w:val="14"/>
          <w:shd w:val="clear" w:color="auto" w:fill="auto"/>
          <w:lang w:val="cs-CZ" w:eastAsia="cs-CZ" w:bidi="cs-CZ"/>
        </w:rPr>
        <w:t>" , ,</w:t>
        <w:tab/>
      </w:r>
      <w:r>
        <w:fldChar w:fldCharType="begin"/>
      </w:r>
      <w:r>
        <w:rPr/>
        <w:instrText> HYPERLINK "http://www.sodcxo.cz" </w:instrText>
      </w:r>
      <w:r>
        <w:fldChar w:fldCharType="separate"/>
      </w:r>
      <w:r>
        <w:rPr>
          <w:color w:val="000000"/>
          <w:spacing w:val="0"/>
          <w:w w:val="100"/>
          <w:position w:val="0"/>
          <w:sz w:val="14"/>
          <w:szCs w:val="14"/>
          <w:shd w:val="clear" w:color="auto" w:fill="auto"/>
          <w:lang w:val="en-US" w:eastAsia="en-US" w:bidi="en-US"/>
        </w:rPr>
        <w:t>www.sodcxo.cz</w:t>
      </w:r>
      <w:r>
        <w:fldChar w:fldCharType="end"/>
      </w:r>
      <w:r>
        <w:rPr>
          <w:color w:val="000000"/>
          <w:spacing w:val="0"/>
          <w:w w:val="100"/>
          <w:position w:val="0"/>
          <w:sz w:val="14"/>
          <w:szCs w:val="14"/>
          <w:shd w:val="clear" w:color="auto" w:fill="auto"/>
          <w:lang w:val="en-US" w:eastAsia="en-US" w:bidi="en-US"/>
        </w:rPr>
        <w:t xml:space="preserve"> </w:t>
      </w:r>
      <w:r>
        <w:rPr>
          <w:color w:val="000000"/>
          <w:spacing w:val="0"/>
          <w:w w:val="100"/>
          <w:position w:val="0"/>
          <w:sz w:val="14"/>
          <w:szCs w:val="14"/>
          <w:shd w:val="clear" w:color="auto" w:fill="auto"/>
          <w:lang w:val="cs-CZ" w:eastAsia="cs-CZ" w:bidi="cs-CZ"/>
        </w:rPr>
        <w:t>(19)</w:t>
      </w:r>
    </w:p>
    <w:p>
      <w:pPr>
        <w:pStyle w:val="Style9"/>
        <w:keepNext w:val="0"/>
        <w:keepLines w:val="0"/>
        <w:framePr w:w="3247" w:h="1332" w:wrap="none" w:hAnchor="page" w:x="7223" w:y="10999"/>
        <w:widowControl w:val="0"/>
        <w:shd w:val="clear" w:color="auto" w:fill="auto"/>
        <w:bidi w:val="0"/>
        <w:spacing w:before="0" w:after="0" w:line="180" w:lineRule="auto"/>
        <w:ind w:left="0" w:right="0" w:firstLine="700"/>
        <w:jc w:val="left"/>
      </w:pPr>
      <w:r>
        <w:rPr>
          <w:color w:val="000000"/>
          <w:spacing w:val="0"/>
          <w:w w:val="100"/>
          <w:position w:val="0"/>
          <w:shd w:val="clear" w:color="auto" w:fill="auto"/>
          <w:lang w:val="cs-CZ" w:eastAsia="cs-CZ" w:bidi="cs-CZ"/>
        </w:rPr>
        <w:t>razítko a podpis</w:t>
      </w:r>
    </w:p>
    <w:p>
      <w:pPr>
        <w:pStyle w:val="Style24"/>
        <w:keepNext w:val="0"/>
        <w:keepLines w:val="0"/>
        <w:framePr w:w="9716" w:h="1249" w:wrap="none" w:hAnchor="page" w:x="1189" w:y="12619"/>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fidle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 vyšší míry rizika BOZP v naší organizaci jsou * Dopravní nehoda nebo havárie ve veřejném dopravním provozu. • činnosti spojené s obsluhou motorové pity v souvislosti s nepříznivými klimatickými podmínkami. V případě provádění stavební Činnosti budete písemně seznámeni $ riziky prostřednictvím stavbyvedoucího.</w:t>
      </w:r>
    </w:p>
    <w:p>
      <w:pPr>
        <w:pStyle w:val="Style9"/>
        <w:keepNext w:val="0"/>
        <w:keepLines w:val="0"/>
        <w:framePr w:w="896" w:h="238" w:wrap="none" w:hAnchor="page" w:x="9639" w:y="140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Strana 2/2</w:t>
      </w:r>
    </w:p>
    <w:p>
      <w:pPr>
        <w:widowControl w:val="0"/>
        <w:spacing w:line="360" w:lineRule="exact"/>
      </w:pPr>
      <w:r>
        <w:drawing>
          <wp:anchor distT="0" distB="0" distL="0" distR="0" simplePos="0" relativeHeight="62914692" behindDoc="1" locked="0" layoutInCell="1" allowOverlap="1">
            <wp:simplePos x="0" y="0"/>
            <wp:positionH relativeFrom="page">
              <wp:posOffset>2032635</wp:posOffset>
            </wp:positionH>
            <wp:positionV relativeFrom="margin">
              <wp:posOffset>285750</wp:posOffset>
            </wp:positionV>
            <wp:extent cx="853440" cy="262255"/>
            <wp:wrapNone/>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8"/>
                    <a:stretch/>
                  </pic:blipFill>
                  <pic:spPr>
                    <a:xfrm>
                      <a:ext cx="853440" cy="26225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64" w:line="1" w:lineRule="exact"/>
      </w:pPr>
    </w:p>
    <w:p>
      <w:pPr>
        <w:widowControl w:val="0"/>
        <w:spacing w:line="1" w:lineRule="exact"/>
      </w:pPr>
    </w:p>
    <w:sectPr>
      <w:footnotePr>
        <w:pos w:val="pageBottom"/>
        <w:numFmt w:val="decimal"/>
        <w:numRestart w:val="continuous"/>
      </w:footnotePr>
      <w:pgSz w:w="11900" w:h="16840"/>
      <w:pgMar w:top="1178" w:left="537" w:right="995" w:bottom="920" w:header="75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298450</wp:posOffset>
              </wp:positionH>
              <wp:positionV relativeFrom="page">
                <wp:posOffset>10087610</wp:posOffset>
              </wp:positionV>
              <wp:extent cx="594360" cy="118745"/>
              <wp:wrapNone/>
              <wp:docPr id="13" name="Shape 13"/>
              <a:graphic xmlns:a="http://schemas.openxmlformats.org/drawingml/2006/main">
                <a:graphicData uri="http://schemas.microsoft.com/office/word/2010/wordprocessingShape">
                  <wps:wsp>
                    <wps:cNvSpPr txBox="1"/>
                    <wps:spPr>
                      <a:xfrm>
                        <a:ext cx="594360" cy="11874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sodexo</w:t>
                          </w:r>
                        </w:p>
                      </w:txbxContent>
                    </wps:txbx>
                    <wps:bodyPr wrap="none" lIns="0" tIns="0" rIns="0" bIns="0">
                      <a:spAutoFit/>
                    </wps:bodyPr>
                  </wps:wsp>
                </a:graphicData>
              </a:graphic>
            </wp:anchor>
          </w:drawing>
        </mc:Choice>
        <mc:Fallback>
          <w:pict>
            <v:shape id="_x0000_s1039" type="#_x0000_t202" style="position:absolute;margin-left:23.5pt;margin-top:794.29999999999995pt;width:46.799999999999997pt;height:9.3499999999999996pt;z-index:-18874406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sodexo</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Verdana" w:eastAsia="Verdana" w:hAnsi="Verdana" w:cs="Verdana"/>
      <w:b/>
      <w:bCs/>
      <w:i/>
      <w:iCs/>
      <w:smallCaps w:val="0"/>
      <w:strike w:val="0"/>
      <w:sz w:val="26"/>
      <w:szCs w:val="26"/>
      <w:u w:val="none"/>
    </w:rPr>
  </w:style>
  <w:style w:type="character" w:customStyle="1" w:styleId="CharStyle6">
    <w:name w:val="Jiné_"/>
    <w:basedOn w:val="DefaultParagraphFont"/>
    <w:link w:val="Style5"/>
    <w:rPr>
      <w:rFonts w:ascii="Arial" w:eastAsia="Arial" w:hAnsi="Arial" w:cs="Arial"/>
      <w:b w:val="0"/>
      <w:bCs w:val="0"/>
      <w:i w:val="0"/>
      <w:iCs w:val="0"/>
      <w:smallCaps w:val="0"/>
      <w:strike w:val="0"/>
      <w:sz w:val="17"/>
      <w:szCs w:val="17"/>
      <w:u w:val="none"/>
    </w:rPr>
  </w:style>
  <w:style w:type="character" w:customStyle="1" w:styleId="CharStyle8">
    <w:name w:val="Titulek tabulky_"/>
    <w:basedOn w:val="DefaultParagraphFont"/>
    <w:link w:val="Style7"/>
    <w:rPr>
      <w:rFonts w:ascii="Arial" w:eastAsia="Arial" w:hAnsi="Arial" w:cs="Arial"/>
      <w:b/>
      <w:bCs/>
      <w:i w:val="0"/>
      <w:iCs w:val="0"/>
      <w:smallCaps w:val="0"/>
      <w:strike w:val="0"/>
      <w:sz w:val="17"/>
      <w:szCs w:val="17"/>
      <w:u w:val="none"/>
    </w:rPr>
  </w:style>
  <w:style w:type="character" w:customStyle="1" w:styleId="CharStyle10">
    <w:name w:val="Základní text_"/>
    <w:basedOn w:val="DefaultParagraphFont"/>
    <w:link w:val="Style9"/>
    <w:rPr>
      <w:rFonts w:ascii="Arial" w:eastAsia="Arial" w:hAnsi="Arial" w:cs="Arial"/>
      <w:b w:val="0"/>
      <w:bCs w:val="0"/>
      <w:i w:val="0"/>
      <w:iCs w:val="0"/>
      <w:smallCaps w:val="0"/>
      <w:strike w:val="0"/>
      <w:sz w:val="17"/>
      <w:szCs w:val="17"/>
      <w:u w:val="none"/>
    </w:rPr>
  </w:style>
  <w:style w:type="character" w:customStyle="1" w:styleId="CharStyle13">
    <w:name w:val="Záhlaví nebo zápatí (2)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character" w:customStyle="1" w:styleId="CharStyle16">
    <w:name w:val="Nadpis #1_"/>
    <w:basedOn w:val="DefaultParagraphFont"/>
    <w:link w:val="Style15"/>
    <w:rPr>
      <w:rFonts w:ascii="Arial" w:eastAsia="Arial" w:hAnsi="Arial" w:cs="Arial"/>
      <w:b/>
      <w:bCs/>
      <w:i w:val="0"/>
      <w:iCs w:val="0"/>
      <w:smallCaps w:val="0"/>
      <w:strike w:val="0"/>
      <w:sz w:val="17"/>
      <w:szCs w:val="17"/>
      <w:u w:val="none"/>
    </w:rPr>
  </w:style>
  <w:style w:type="character" w:customStyle="1" w:styleId="CharStyle25">
    <w:name w:val="Základní text (2)_"/>
    <w:basedOn w:val="DefaultParagraphFont"/>
    <w:link w:val="Style24"/>
    <w:rPr>
      <w:rFonts w:ascii="Arial" w:eastAsia="Arial" w:hAnsi="Arial" w:cs="Arial"/>
      <w:b w:val="0"/>
      <w:bCs w:val="0"/>
      <w:i w:val="0"/>
      <w:iCs w:val="0"/>
      <w:smallCaps w:val="0"/>
      <w:strike w:val="0"/>
      <w:sz w:val="15"/>
      <w:szCs w:val="15"/>
      <w:u w:val="none"/>
    </w:rPr>
  </w:style>
  <w:style w:type="paragraph" w:customStyle="1" w:styleId="Style2">
    <w:name w:val="Základní text (3)"/>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5">
    <w:name w:val="Jiné"/>
    <w:basedOn w:val="Normal"/>
    <w:link w:val="CharStyle6"/>
    <w:pPr>
      <w:widowControl w:val="0"/>
      <w:shd w:val="clear" w:color="auto" w:fill="FFFFFF"/>
      <w:spacing w:line="259" w:lineRule="auto"/>
    </w:pPr>
    <w:rPr>
      <w:rFonts w:ascii="Arial" w:eastAsia="Arial" w:hAnsi="Arial" w:cs="Arial"/>
      <w:b w:val="0"/>
      <w:bCs w:val="0"/>
      <w:i w:val="0"/>
      <w:iCs w:val="0"/>
      <w:smallCaps w:val="0"/>
      <w:strike w:val="0"/>
      <w:sz w:val="17"/>
      <w:szCs w:val="17"/>
      <w:u w:val="none"/>
    </w:rPr>
  </w:style>
  <w:style w:type="paragraph" w:customStyle="1" w:styleId="Style7">
    <w:name w:val="Titulek tabulky"/>
    <w:basedOn w:val="Normal"/>
    <w:link w:val="CharStyle8"/>
    <w:pPr>
      <w:widowControl w:val="0"/>
      <w:shd w:val="clear" w:color="auto" w:fill="FFFFFF"/>
    </w:pPr>
    <w:rPr>
      <w:rFonts w:ascii="Arial" w:eastAsia="Arial" w:hAnsi="Arial" w:cs="Arial"/>
      <w:b/>
      <w:bCs/>
      <w:i w:val="0"/>
      <w:iCs w:val="0"/>
      <w:smallCaps w:val="0"/>
      <w:strike w:val="0"/>
      <w:sz w:val="17"/>
      <w:szCs w:val="17"/>
      <w:u w:val="none"/>
    </w:rPr>
  </w:style>
  <w:style w:type="paragraph" w:customStyle="1" w:styleId="Style9">
    <w:name w:val="Základní text"/>
    <w:basedOn w:val="Normal"/>
    <w:link w:val="CharStyle10"/>
    <w:pPr>
      <w:widowControl w:val="0"/>
      <w:shd w:val="clear" w:color="auto" w:fill="FFFFFF"/>
      <w:spacing w:line="259" w:lineRule="auto"/>
    </w:pPr>
    <w:rPr>
      <w:rFonts w:ascii="Arial" w:eastAsia="Arial" w:hAnsi="Arial" w:cs="Arial"/>
      <w:b w:val="0"/>
      <w:bCs w:val="0"/>
      <w:i w:val="0"/>
      <w:iCs w:val="0"/>
      <w:smallCaps w:val="0"/>
      <w:strike w:val="0"/>
      <w:sz w:val="17"/>
      <w:szCs w:val="17"/>
      <w:u w:val="none"/>
    </w:rPr>
  </w:style>
  <w:style w:type="paragraph" w:customStyle="1" w:styleId="Style12">
    <w:name w:val="Záhlaví nebo zápatí (2)"/>
    <w:basedOn w:val="Normal"/>
    <w:link w:val="CharStyle1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5">
    <w:name w:val="Nadpis #1"/>
    <w:basedOn w:val="Normal"/>
    <w:link w:val="CharStyle16"/>
    <w:pPr>
      <w:widowControl w:val="0"/>
      <w:shd w:val="clear" w:color="auto" w:fill="FFFFFF"/>
      <w:spacing w:after="50" w:line="262" w:lineRule="auto"/>
      <w:ind w:left="280" w:firstLine="100"/>
      <w:outlineLvl w:val="0"/>
    </w:pPr>
    <w:rPr>
      <w:rFonts w:ascii="Arial" w:eastAsia="Arial" w:hAnsi="Arial" w:cs="Arial"/>
      <w:b/>
      <w:bCs/>
      <w:i w:val="0"/>
      <w:iCs w:val="0"/>
      <w:smallCaps w:val="0"/>
      <w:strike w:val="0"/>
      <w:sz w:val="17"/>
      <w:szCs w:val="17"/>
      <w:u w:val="none"/>
    </w:rPr>
  </w:style>
  <w:style w:type="paragraph" w:customStyle="1" w:styleId="Style24">
    <w:name w:val="Základní text (2)"/>
    <w:basedOn w:val="Normal"/>
    <w:link w:val="CharStyle25"/>
    <w:pPr>
      <w:widowControl w:val="0"/>
      <w:shd w:val="clear" w:color="auto" w:fill="FFFFFF"/>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s>
</file>