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E2" w:rsidRPr="00316021" w:rsidRDefault="003F2AE2" w:rsidP="003F2AE2">
      <w:pPr>
        <w:pStyle w:val="Nadpis1"/>
        <w:rPr>
          <w:rFonts w:asciiTheme="minorHAnsi" w:hAnsiTheme="minorHAnsi" w:cstheme="minorHAnsi"/>
          <w:bCs w:val="0"/>
          <w:color w:val="auto"/>
          <w:kern w:val="0"/>
          <w:sz w:val="36"/>
          <w:szCs w:val="36"/>
        </w:rPr>
      </w:pPr>
      <w:r w:rsidRPr="00316021">
        <w:rPr>
          <w:rFonts w:asciiTheme="minorHAnsi" w:hAnsiTheme="minorHAnsi" w:cstheme="minorHAnsi"/>
          <w:bCs w:val="0"/>
          <w:color w:val="auto"/>
          <w:kern w:val="0"/>
          <w:sz w:val="36"/>
          <w:szCs w:val="36"/>
        </w:rPr>
        <w:t>Smlouva o dílo</w:t>
      </w:r>
    </w:p>
    <w:p w:rsidR="003F2AE2" w:rsidRPr="00316021" w:rsidRDefault="003F2AE2" w:rsidP="003F2AE2">
      <w:pPr>
        <w:rPr>
          <w:rFonts w:asciiTheme="minorHAnsi" w:hAnsiTheme="minorHAnsi" w:cstheme="minorHAnsi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ind w:left="4248" w:firstLine="708"/>
        <w:jc w:val="right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Číslo smlouvy </w:t>
      </w:r>
      <w:r w:rsidR="00E76F48" w:rsidRPr="00316021">
        <w:rPr>
          <w:rFonts w:asciiTheme="minorHAnsi" w:hAnsiTheme="minorHAnsi" w:cstheme="minorHAnsi"/>
          <w:b/>
          <w:sz w:val="20"/>
        </w:rPr>
        <w:t>19</w:t>
      </w:r>
      <w:r w:rsidRPr="00316021">
        <w:rPr>
          <w:rFonts w:asciiTheme="minorHAnsi" w:hAnsiTheme="minorHAnsi" w:cstheme="minorHAnsi"/>
          <w:b/>
          <w:sz w:val="20"/>
        </w:rPr>
        <w:t>-</w:t>
      </w:r>
      <w:r w:rsidR="00034336" w:rsidRPr="00316021">
        <w:rPr>
          <w:rFonts w:asciiTheme="minorHAnsi" w:hAnsiTheme="minorHAnsi" w:cstheme="minorHAnsi"/>
          <w:b/>
          <w:sz w:val="20"/>
        </w:rPr>
        <w:t>03</w:t>
      </w:r>
      <w:r w:rsidR="00E76F48" w:rsidRPr="00316021">
        <w:rPr>
          <w:rFonts w:asciiTheme="minorHAnsi" w:hAnsiTheme="minorHAnsi" w:cstheme="minorHAnsi"/>
          <w:b/>
          <w:sz w:val="20"/>
        </w:rPr>
        <w:t>15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>Střední š</w:t>
      </w:r>
      <w:r w:rsidR="00803DCE">
        <w:rPr>
          <w:rFonts w:asciiTheme="minorHAnsi" w:hAnsiTheme="minorHAnsi" w:cstheme="minorHAnsi"/>
          <w:b/>
          <w:sz w:val="20"/>
        </w:rPr>
        <w:t xml:space="preserve">kola a Mateřská škola </w:t>
      </w:r>
      <w:proofErr w:type="spellStart"/>
      <w:r w:rsidR="00803DCE">
        <w:rPr>
          <w:rFonts w:asciiTheme="minorHAnsi" w:hAnsiTheme="minorHAnsi" w:cstheme="minorHAnsi"/>
          <w:b/>
          <w:sz w:val="20"/>
        </w:rPr>
        <w:t>Aloyse</w:t>
      </w:r>
      <w:proofErr w:type="spellEnd"/>
      <w:r w:rsidR="00803DCE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803DCE">
        <w:rPr>
          <w:rFonts w:asciiTheme="minorHAnsi" w:hAnsiTheme="minorHAnsi" w:cstheme="minorHAnsi"/>
          <w:b/>
          <w:sz w:val="20"/>
        </w:rPr>
        <w:t>Kla</w:t>
      </w:r>
      <w:r w:rsidRPr="00316021">
        <w:rPr>
          <w:rFonts w:asciiTheme="minorHAnsi" w:hAnsiTheme="minorHAnsi" w:cstheme="minorHAnsi"/>
          <w:b/>
          <w:sz w:val="20"/>
        </w:rPr>
        <w:t>ra</w:t>
      </w:r>
      <w:proofErr w:type="spellEnd"/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se sídlem:             </w:t>
      </w:r>
      <w:r w:rsidRPr="00316021">
        <w:rPr>
          <w:rFonts w:asciiTheme="minorHAnsi" w:hAnsiTheme="minorHAnsi" w:cstheme="minorHAnsi"/>
          <w:sz w:val="20"/>
        </w:rPr>
        <w:tab/>
      </w:r>
      <w:r w:rsidR="00EB075A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>Vídeňská 28/756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  <w:t>14200 Praha 4 - Krč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IČO:</w:t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  <w:t>00638625</w:t>
      </w:r>
      <w:r w:rsidRPr="00316021">
        <w:rPr>
          <w:rFonts w:asciiTheme="minorHAnsi" w:hAnsiTheme="minorHAnsi" w:cstheme="minorHAnsi"/>
          <w:sz w:val="20"/>
        </w:rPr>
        <w:tab/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zastoupená:</w:t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  <w:szCs w:val="20"/>
        </w:rPr>
        <w:t>PaedDr. Věrou Kováříkovou Ph.D., ředitelkou školy</w:t>
      </w:r>
      <w:r w:rsidRPr="00316021">
        <w:rPr>
          <w:rFonts w:asciiTheme="minorHAnsi" w:hAnsiTheme="minorHAnsi" w:cstheme="minorHAnsi"/>
          <w:sz w:val="20"/>
        </w:rPr>
        <w:tab/>
        <w:t xml:space="preserve">              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/dále jen ”kupující”/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na straně jedné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a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E76F48" w:rsidRPr="00316021" w:rsidRDefault="00E76F48" w:rsidP="00E76F48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>Bc. Michael Baitler</w:t>
      </w:r>
      <w:r w:rsidRPr="00316021">
        <w:rPr>
          <w:rFonts w:asciiTheme="minorHAnsi" w:hAnsiTheme="minorHAnsi" w:cstheme="minorHAnsi"/>
          <w:b/>
          <w:sz w:val="20"/>
        </w:rPr>
        <w:br/>
      </w:r>
      <w:r w:rsidRPr="00316021">
        <w:rPr>
          <w:rFonts w:asciiTheme="minorHAnsi" w:hAnsiTheme="minorHAnsi" w:cstheme="minorHAnsi"/>
          <w:sz w:val="20"/>
        </w:rPr>
        <w:t xml:space="preserve">se sídlem:           </w:t>
      </w:r>
      <w:r w:rsidRPr="00316021">
        <w:rPr>
          <w:rFonts w:asciiTheme="minorHAnsi" w:hAnsiTheme="minorHAnsi" w:cstheme="minorHAnsi"/>
          <w:sz w:val="20"/>
        </w:rPr>
        <w:tab/>
      </w:r>
      <w:r w:rsidR="00EB075A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>Dobrovského sady 36</w:t>
      </w:r>
    </w:p>
    <w:p w:rsidR="00E76F48" w:rsidRPr="00316021" w:rsidRDefault="00E76F48" w:rsidP="00E76F48">
      <w:pPr>
        <w:ind w:left="1416" w:firstLine="708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Lysá nad Labem, 289 22</w:t>
      </w:r>
    </w:p>
    <w:p w:rsidR="003F2AE2" w:rsidRPr="00316021" w:rsidRDefault="00E76F48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IČO:</w:t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  <w:t>02735245</w:t>
      </w:r>
      <w:r w:rsidRPr="00316021">
        <w:rPr>
          <w:rFonts w:asciiTheme="minorHAnsi" w:hAnsiTheme="minorHAnsi" w:cstheme="minorHAnsi"/>
          <w:sz w:val="20"/>
        </w:rPr>
        <w:br/>
      </w:r>
    </w:p>
    <w:p w:rsidR="003F2AE2" w:rsidRPr="00316021" w:rsidRDefault="003F2AE2" w:rsidP="003F2AE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/dále jen "prodávající"/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na straně druhé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>uzavírají</w:t>
      </w:r>
    </w:p>
    <w:p w:rsidR="003F2AE2" w:rsidRPr="00316021" w:rsidRDefault="003F2AE2" w:rsidP="003F2AE2">
      <w:pPr>
        <w:rPr>
          <w:rFonts w:asciiTheme="minorHAnsi" w:hAnsiTheme="minorHAnsi" w:cstheme="minorHAnsi"/>
          <w:b/>
          <w:sz w:val="20"/>
        </w:rPr>
      </w:pPr>
    </w:p>
    <w:p w:rsidR="003F2AE2" w:rsidRPr="00316021" w:rsidRDefault="003F2AE2" w:rsidP="003F2AE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16021">
        <w:rPr>
          <w:rFonts w:asciiTheme="minorHAnsi" w:hAnsiTheme="minorHAnsi" w:cstheme="minorHAnsi"/>
          <w:b/>
          <w:sz w:val="36"/>
          <w:szCs w:val="36"/>
        </w:rPr>
        <w:t>smlouvu o dílo</w:t>
      </w:r>
    </w:p>
    <w:p w:rsidR="003F2AE2" w:rsidRPr="00316021" w:rsidRDefault="00316021" w:rsidP="003F2AE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16021">
        <w:rPr>
          <w:rFonts w:asciiTheme="minorHAnsi" w:hAnsiTheme="minorHAnsi" w:cstheme="minorHAnsi"/>
          <w:b/>
          <w:sz w:val="36"/>
          <w:szCs w:val="36"/>
        </w:rPr>
        <w:t>V</w:t>
      </w:r>
      <w:r w:rsidR="003F2AE2" w:rsidRPr="00316021">
        <w:rPr>
          <w:rFonts w:asciiTheme="minorHAnsi" w:hAnsiTheme="minorHAnsi" w:cstheme="minorHAnsi"/>
          <w:b/>
          <w:sz w:val="36"/>
          <w:szCs w:val="36"/>
        </w:rPr>
        <w:t>ytvoření webové prezentace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b/>
          <w:sz w:val="20"/>
        </w:rPr>
      </w:pP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b/>
          <w:sz w:val="20"/>
        </w:rPr>
      </w:pP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b/>
          <w:sz w:val="20"/>
        </w:rPr>
      </w:pPr>
    </w:p>
    <w:p w:rsidR="003F2AE2" w:rsidRPr="00316021" w:rsidRDefault="003F2AE2" w:rsidP="003F2AE2">
      <w:pPr>
        <w:keepNext/>
        <w:tabs>
          <w:tab w:val="left" w:pos="360"/>
        </w:tabs>
        <w:spacing w:after="120"/>
        <w:rPr>
          <w:rFonts w:asciiTheme="minorHAnsi" w:hAnsiTheme="minorHAnsi" w:cstheme="minorHAnsi"/>
          <w:b/>
          <w:bCs/>
          <w:sz w:val="20"/>
        </w:rPr>
      </w:pPr>
      <w:r w:rsidRPr="00316021">
        <w:rPr>
          <w:rFonts w:asciiTheme="minorHAnsi" w:hAnsiTheme="minorHAnsi" w:cstheme="minorHAnsi"/>
          <w:b/>
          <w:bCs/>
          <w:sz w:val="20"/>
        </w:rPr>
        <w:t xml:space="preserve">čl. 1 </w:t>
      </w:r>
      <w:r w:rsidRPr="00316021">
        <w:rPr>
          <w:rFonts w:asciiTheme="minorHAnsi" w:hAnsiTheme="minorHAnsi" w:cstheme="minorHAnsi"/>
          <w:b/>
          <w:bCs/>
          <w:sz w:val="20"/>
          <w:u w:val="single"/>
        </w:rPr>
        <w:t>Předmět smlouvy</w:t>
      </w:r>
    </w:p>
    <w:p w:rsidR="003F2AE2" w:rsidRPr="00316021" w:rsidRDefault="003F2AE2" w:rsidP="003F2AE2">
      <w:pPr>
        <w:pStyle w:val="Zkladntext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Předmětem této smlouvy je vytvoření webové prezentace dle nabídky. Nabídka v příloze je nedílnou součástí této smlouvy.</w:t>
      </w: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pStyle w:val="Nadpis4"/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keepLines/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keepNext/>
        <w:tabs>
          <w:tab w:val="left" w:pos="360"/>
        </w:tabs>
        <w:spacing w:after="120"/>
        <w:rPr>
          <w:rFonts w:asciiTheme="minorHAnsi" w:hAnsiTheme="minorHAnsi" w:cstheme="minorHAnsi"/>
          <w:b/>
          <w:bCs/>
          <w:sz w:val="20"/>
        </w:rPr>
      </w:pPr>
      <w:r w:rsidRPr="00316021">
        <w:rPr>
          <w:rFonts w:asciiTheme="minorHAnsi" w:hAnsiTheme="minorHAnsi" w:cstheme="minorHAnsi"/>
          <w:b/>
          <w:bCs/>
          <w:sz w:val="20"/>
        </w:rPr>
        <w:t xml:space="preserve">čl. 2 </w:t>
      </w:r>
      <w:r w:rsidRPr="00316021">
        <w:rPr>
          <w:rFonts w:asciiTheme="minorHAnsi" w:hAnsiTheme="minorHAnsi" w:cstheme="minorHAnsi"/>
          <w:b/>
          <w:bCs/>
          <w:sz w:val="20"/>
          <w:u w:val="single"/>
        </w:rPr>
        <w:t>Místo plnění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Místo </w:t>
      </w:r>
      <w:proofErr w:type="gramStart"/>
      <w:r w:rsidRPr="00316021">
        <w:rPr>
          <w:rFonts w:asciiTheme="minorHAnsi" w:hAnsiTheme="minorHAnsi" w:cstheme="minorHAnsi"/>
          <w:sz w:val="20"/>
        </w:rPr>
        <w:t>plnění :</w:t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  <w:t>Střední</w:t>
      </w:r>
      <w:proofErr w:type="gramEnd"/>
      <w:r w:rsidRPr="00316021">
        <w:rPr>
          <w:rFonts w:asciiTheme="minorHAnsi" w:hAnsiTheme="minorHAnsi" w:cstheme="minorHAnsi"/>
          <w:sz w:val="20"/>
        </w:rPr>
        <w:t xml:space="preserve"> škola a Mateřská škola Aloyse Klára</w:t>
      </w:r>
    </w:p>
    <w:p w:rsidR="003F2AE2" w:rsidRPr="00316021" w:rsidRDefault="003F2AE2" w:rsidP="003F2AE2">
      <w:pPr>
        <w:pStyle w:val="Nadpis6"/>
        <w:rPr>
          <w:rFonts w:asciiTheme="minorHAnsi" w:hAnsiTheme="minorHAnsi" w:cstheme="minorHAnsi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proofErr w:type="gramStart"/>
      <w:r w:rsidRPr="00316021">
        <w:rPr>
          <w:rFonts w:asciiTheme="minorHAnsi" w:hAnsiTheme="minorHAnsi" w:cstheme="minorHAnsi"/>
          <w:sz w:val="20"/>
        </w:rPr>
        <w:t xml:space="preserve">Adresa : </w:t>
      </w:r>
      <w:r w:rsidRPr="00316021">
        <w:rPr>
          <w:rFonts w:asciiTheme="minorHAnsi" w:hAnsiTheme="minorHAnsi" w:cstheme="minorHAnsi"/>
          <w:sz w:val="20"/>
        </w:rPr>
        <w:tab/>
        <w:t xml:space="preserve">  </w:t>
      </w:r>
      <w:r w:rsidRPr="00316021">
        <w:rPr>
          <w:rFonts w:asciiTheme="minorHAnsi" w:hAnsiTheme="minorHAnsi" w:cstheme="minorHAnsi"/>
          <w:sz w:val="20"/>
        </w:rPr>
        <w:tab/>
        <w:t>Vídeňská</w:t>
      </w:r>
      <w:proofErr w:type="gramEnd"/>
      <w:r w:rsidRPr="00316021">
        <w:rPr>
          <w:rFonts w:asciiTheme="minorHAnsi" w:hAnsiTheme="minorHAnsi" w:cstheme="minorHAnsi"/>
          <w:sz w:val="20"/>
        </w:rPr>
        <w:t xml:space="preserve"> 28/756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  <w:t>14200 Praha 4 - Krč</w:t>
      </w:r>
    </w:p>
    <w:p w:rsidR="003F2AE2" w:rsidRPr="00316021" w:rsidRDefault="003F2AE2" w:rsidP="003F2AE2">
      <w:pPr>
        <w:pStyle w:val="Zkladntext3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.</w:t>
      </w:r>
    </w:p>
    <w:p w:rsidR="003F2AE2" w:rsidRPr="00316021" w:rsidRDefault="003F2AE2" w:rsidP="003F2AE2">
      <w:pPr>
        <w:keepNext/>
        <w:tabs>
          <w:tab w:val="left" w:pos="360"/>
        </w:tabs>
        <w:spacing w:after="120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sz w:val="20"/>
        </w:rPr>
        <w:br w:type="page"/>
      </w:r>
      <w:r w:rsidRPr="00316021">
        <w:rPr>
          <w:rFonts w:asciiTheme="minorHAnsi" w:hAnsiTheme="minorHAnsi" w:cstheme="minorHAnsi"/>
          <w:b/>
          <w:sz w:val="20"/>
        </w:rPr>
        <w:lastRenderedPageBreak/>
        <w:t xml:space="preserve">čl. 3 </w:t>
      </w:r>
      <w:r w:rsidRPr="00316021">
        <w:rPr>
          <w:rFonts w:asciiTheme="minorHAnsi" w:hAnsiTheme="minorHAnsi" w:cstheme="minorHAnsi"/>
          <w:b/>
          <w:sz w:val="20"/>
          <w:u w:val="single"/>
        </w:rPr>
        <w:t>Cenová ujednání</w:t>
      </w:r>
    </w:p>
    <w:p w:rsidR="003F2AE2" w:rsidRPr="00316021" w:rsidRDefault="003F2AE2" w:rsidP="003F2AE2">
      <w:pPr>
        <w:numPr>
          <w:ilvl w:val="0"/>
          <w:numId w:val="7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Koncová prodejní cena dodávky je sjednána jako smluvní: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  <w:szCs w:val="20"/>
        </w:rPr>
      </w:pPr>
      <w:r w:rsidRPr="00316021">
        <w:rPr>
          <w:rFonts w:asciiTheme="minorHAnsi" w:hAnsiTheme="minorHAnsi" w:cstheme="minorHAnsi"/>
          <w:sz w:val="20"/>
          <w:szCs w:val="20"/>
        </w:rPr>
        <w:tab/>
        <w:t>Vývoj webové prezentac</w:t>
      </w:r>
      <w:r w:rsidR="00E76F48" w:rsidRPr="00316021">
        <w:rPr>
          <w:rFonts w:asciiTheme="minorHAnsi" w:hAnsiTheme="minorHAnsi" w:cstheme="minorHAnsi"/>
          <w:sz w:val="20"/>
          <w:szCs w:val="20"/>
        </w:rPr>
        <w:t>e</w:t>
      </w:r>
      <w:r w:rsidR="00E76F48" w:rsidRPr="00316021">
        <w:rPr>
          <w:rFonts w:asciiTheme="minorHAnsi" w:hAnsiTheme="minorHAnsi" w:cstheme="minorHAnsi"/>
          <w:sz w:val="20"/>
          <w:szCs w:val="20"/>
        </w:rPr>
        <w:tab/>
      </w:r>
      <w:r w:rsidR="00E76F48" w:rsidRPr="00316021">
        <w:rPr>
          <w:rFonts w:asciiTheme="minorHAnsi" w:hAnsiTheme="minorHAnsi" w:cstheme="minorHAnsi"/>
          <w:sz w:val="20"/>
          <w:szCs w:val="20"/>
        </w:rPr>
        <w:tab/>
        <w:t>180 000</w:t>
      </w:r>
      <w:r w:rsidRPr="00316021">
        <w:rPr>
          <w:rFonts w:asciiTheme="minorHAnsi" w:hAnsiTheme="minorHAnsi" w:cstheme="minorHAnsi"/>
          <w:sz w:val="20"/>
          <w:szCs w:val="20"/>
        </w:rPr>
        <w:t xml:space="preserve"> Kč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3F2AE2" w:rsidRPr="00316021" w:rsidTr="00CA78AA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6209" w:rsidRPr="00316021" w:rsidRDefault="002A6209" w:rsidP="002A6209">
            <w:p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6209" w:rsidRPr="00316021" w:rsidTr="00CA78AA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6209" w:rsidRPr="00316021" w:rsidRDefault="002A6209" w:rsidP="00CA78AA">
            <w:pPr>
              <w:tabs>
                <w:tab w:val="decimal" w:pos="72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F2AE2" w:rsidRPr="00316021" w:rsidRDefault="003F2AE2" w:rsidP="003F2AE2">
      <w:pPr>
        <w:tabs>
          <w:tab w:val="left" w:pos="0"/>
          <w:tab w:val="decimal" w:pos="4820"/>
          <w:tab w:val="decimal" w:pos="7230"/>
          <w:tab w:val="left" w:pos="8222"/>
        </w:tabs>
        <w:rPr>
          <w:rFonts w:asciiTheme="minorHAnsi" w:hAnsiTheme="minorHAnsi" w:cstheme="minorHAnsi"/>
          <w:b/>
        </w:rPr>
      </w:pPr>
      <w:r w:rsidRPr="00316021">
        <w:rPr>
          <w:rFonts w:asciiTheme="minorHAnsi" w:hAnsiTheme="minorHAnsi" w:cstheme="minorHAnsi"/>
          <w:b/>
        </w:rPr>
        <w:t xml:space="preserve">CENA </w:t>
      </w:r>
      <w:r w:rsidRPr="00316021">
        <w:rPr>
          <w:rFonts w:asciiTheme="minorHAnsi" w:hAnsiTheme="minorHAnsi" w:cstheme="minorHAnsi"/>
          <w:b/>
          <w:lang w:val="en-US"/>
        </w:rPr>
        <w:t xml:space="preserve">ZA DÍLO </w:t>
      </w:r>
      <w:r w:rsidRPr="00316021">
        <w:rPr>
          <w:rFonts w:asciiTheme="minorHAnsi" w:hAnsiTheme="minorHAnsi" w:cstheme="minorHAnsi"/>
          <w:b/>
        </w:rPr>
        <w:t>CELKEM</w:t>
      </w:r>
      <w:r w:rsidRPr="00316021">
        <w:rPr>
          <w:rFonts w:asciiTheme="minorHAnsi" w:hAnsiTheme="minorHAnsi" w:cstheme="minorHAnsi"/>
          <w:b/>
        </w:rPr>
        <w:tab/>
      </w:r>
      <w:r w:rsidR="00E76F48" w:rsidRPr="00316021">
        <w:rPr>
          <w:rFonts w:asciiTheme="minorHAnsi" w:hAnsiTheme="minorHAnsi" w:cstheme="minorHAnsi"/>
          <w:b/>
        </w:rPr>
        <w:t>180 000 Kč (nejsem plátce DPH)</w:t>
      </w:r>
      <w:r w:rsidRPr="00316021">
        <w:rPr>
          <w:rFonts w:asciiTheme="minorHAnsi" w:hAnsiTheme="minorHAnsi" w:cstheme="minorHAnsi"/>
          <w:b/>
        </w:rPr>
        <w:t xml:space="preserve"> 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2A6209" w:rsidRPr="00316021" w:rsidRDefault="002A6209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keepNext/>
        <w:spacing w:after="120"/>
        <w:rPr>
          <w:rFonts w:asciiTheme="minorHAnsi" w:hAnsiTheme="minorHAnsi" w:cstheme="minorHAnsi"/>
          <w:b/>
          <w:sz w:val="20"/>
          <w:u w:val="single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čl. 4 </w:t>
      </w:r>
      <w:r w:rsidRPr="00316021">
        <w:rPr>
          <w:rFonts w:asciiTheme="minorHAnsi" w:hAnsiTheme="minorHAnsi" w:cstheme="minorHAnsi"/>
          <w:b/>
          <w:sz w:val="20"/>
          <w:u w:val="single"/>
        </w:rPr>
        <w:t>Platební podmínky</w:t>
      </w:r>
    </w:p>
    <w:p w:rsidR="003F2AE2" w:rsidRPr="00316021" w:rsidRDefault="003F2AE2" w:rsidP="003F2AE2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Kupující se zavazuje odebrat a zaplatit objednané zboží.</w:t>
      </w:r>
    </w:p>
    <w:p w:rsidR="003F2AE2" w:rsidRPr="00316021" w:rsidRDefault="003F2AE2" w:rsidP="003F2AE2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Prodávající je oprávněn vystavit daňový doklad – fakturu neprodleně po dodání zboží. </w:t>
      </w:r>
    </w:p>
    <w:p w:rsidR="003F2AE2" w:rsidRPr="00316021" w:rsidRDefault="003F2AE2" w:rsidP="003F2AE2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Kupující se zavazuje uhradit faktury ve lhůtě splatnosti. V případě prodlení s úhradou vystavené faktury se kupující zavazuje uhradit úrok z prodlení 0,05% z dlužné částky za každý den prodlení s úhradou fakturované částky. Dnem úhrady se rozumí den odepsání z účtu kupujícího ve prospěch účtu prodávajícího, uvedeného na faktuře.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keepNext/>
        <w:spacing w:after="12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čl. 5 </w:t>
      </w:r>
      <w:r w:rsidRPr="00316021">
        <w:rPr>
          <w:rFonts w:asciiTheme="minorHAnsi" w:hAnsiTheme="minorHAnsi" w:cstheme="minorHAnsi"/>
          <w:b/>
          <w:sz w:val="20"/>
          <w:u w:val="single"/>
        </w:rPr>
        <w:t>Dodací podmínky</w:t>
      </w:r>
      <w:r w:rsidRPr="00316021">
        <w:rPr>
          <w:rFonts w:asciiTheme="minorHAnsi" w:hAnsiTheme="minorHAnsi" w:cstheme="minorHAnsi"/>
          <w:sz w:val="20"/>
        </w:rPr>
        <w:t xml:space="preserve"> </w:t>
      </w:r>
    </w:p>
    <w:p w:rsidR="003F2AE2" w:rsidRPr="00316021" w:rsidRDefault="003F2AE2" w:rsidP="003F2AE2">
      <w:pPr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Doba plnění – dodání je do </w:t>
      </w:r>
      <w:r w:rsidR="00316021" w:rsidRPr="00316021">
        <w:rPr>
          <w:rFonts w:asciiTheme="minorHAnsi" w:hAnsiTheme="minorHAnsi" w:cstheme="minorHAnsi"/>
          <w:sz w:val="20"/>
        </w:rPr>
        <w:t>3</w:t>
      </w:r>
      <w:r w:rsidRPr="00316021">
        <w:rPr>
          <w:rFonts w:asciiTheme="minorHAnsi" w:hAnsiTheme="minorHAnsi" w:cstheme="minorHAnsi"/>
          <w:sz w:val="20"/>
        </w:rPr>
        <w:t xml:space="preserve"> měsíců od odsouhlasení grafického návrhu. Za každý den prodlení s dodávkou objednaného zboží se prodávající zavazuje uhradit smluvní pokutu ve výši 0,05% z ceny nedodaného zboží za každý den prodlení; maximálně však 5% z fakturované ceny zboží.</w:t>
      </w:r>
    </w:p>
    <w:p w:rsidR="003F2AE2" w:rsidRPr="00316021" w:rsidRDefault="003F2AE2" w:rsidP="003F2AE2">
      <w:pPr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Za splnění termínu se považuje okamžik předání produktů dle této smlouvy.</w:t>
      </w:r>
    </w:p>
    <w:p w:rsidR="003F2AE2" w:rsidRPr="00316021" w:rsidRDefault="003F2AE2" w:rsidP="003F2AE2">
      <w:pPr>
        <w:numPr>
          <w:ilvl w:val="0"/>
          <w:numId w:val="3"/>
        </w:numPr>
        <w:ind w:left="0" w:firstLine="0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Kupující převezme dílo a potvrdí převzetí podpisem předávacího protokolu. 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b/>
          <w:sz w:val="20"/>
        </w:rPr>
      </w:pPr>
    </w:p>
    <w:p w:rsidR="003F2AE2" w:rsidRPr="00316021" w:rsidRDefault="003F2AE2" w:rsidP="003F2AE2">
      <w:pPr>
        <w:keepNext/>
        <w:spacing w:after="120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čl. 6 </w:t>
      </w:r>
      <w:r w:rsidRPr="00316021">
        <w:rPr>
          <w:rFonts w:asciiTheme="minorHAnsi" w:hAnsiTheme="minorHAnsi" w:cstheme="minorHAnsi"/>
          <w:b/>
          <w:sz w:val="20"/>
          <w:u w:val="single"/>
        </w:rPr>
        <w:t>Záruky a odpovědnosti za vady</w:t>
      </w:r>
    </w:p>
    <w:p w:rsidR="003F2AE2" w:rsidRPr="00316021" w:rsidRDefault="003F2AE2" w:rsidP="00DE52A4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Záruční doba na dodané zboží začíná </w:t>
      </w:r>
      <w:r w:rsidR="00DE52A4" w:rsidRPr="00316021">
        <w:rPr>
          <w:rFonts w:asciiTheme="minorHAnsi" w:hAnsiTheme="minorHAnsi" w:cstheme="minorHAnsi"/>
          <w:sz w:val="20"/>
        </w:rPr>
        <w:t>převzetí</w:t>
      </w:r>
      <w:r w:rsidR="00715611" w:rsidRPr="00316021">
        <w:rPr>
          <w:rFonts w:asciiTheme="minorHAnsi" w:hAnsiTheme="minorHAnsi" w:cstheme="minorHAnsi"/>
          <w:sz w:val="20"/>
        </w:rPr>
        <w:t>m</w:t>
      </w:r>
      <w:r w:rsidR="00DE52A4" w:rsidRPr="00316021">
        <w:rPr>
          <w:rFonts w:asciiTheme="minorHAnsi" w:hAnsiTheme="minorHAnsi" w:cstheme="minorHAnsi"/>
          <w:sz w:val="20"/>
        </w:rPr>
        <w:t xml:space="preserve"> díla</w:t>
      </w:r>
      <w:r w:rsidRPr="00316021">
        <w:rPr>
          <w:rFonts w:asciiTheme="minorHAnsi" w:hAnsiTheme="minorHAnsi" w:cstheme="minorHAnsi"/>
          <w:sz w:val="20"/>
        </w:rPr>
        <w:t>. Záruční doba na dílo je 24 měsíců.</w:t>
      </w:r>
    </w:p>
    <w:p w:rsidR="003F2AE2" w:rsidRPr="00316021" w:rsidRDefault="003F2AE2" w:rsidP="003F2AE2">
      <w:pPr>
        <w:numPr>
          <w:ilvl w:val="0"/>
          <w:numId w:val="11"/>
        </w:numPr>
        <w:tabs>
          <w:tab w:val="num" w:pos="0"/>
          <w:tab w:val="left" w:pos="426"/>
        </w:tabs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Vady zboží budou posuzovány podle platných právních předpisů.</w:t>
      </w:r>
    </w:p>
    <w:p w:rsidR="003F2AE2" w:rsidRPr="00316021" w:rsidRDefault="003F2AE2" w:rsidP="003F2AE2">
      <w:pPr>
        <w:numPr>
          <w:ilvl w:val="0"/>
          <w:numId w:val="11"/>
        </w:numPr>
        <w:tabs>
          <w:tab w:val="num" w:pos="0"/>
          <w:tab w:val="left" w:pos="426"/>
        </w:tabs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Dodá-li prodávající zboží s vadami, je kupující oprávněn uplatnit nároky z vad zboží (reklamace), a to v záruční lhůtě stanovené podle odstavce 1 tohoto článku.</w:t>
      </w:r>
    </w:p>
    <w:p w:rsidR="003F2AE2" w:rsidRPr="00316021" w:rsidRDefault="003F2AE2" w:rsidP="003F2AE2">
      <w:pPr>
        <w:tabs>
          <w:tab w:val="left" w:pos="360"/>
        </w:tabs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keepNext/>
        <w:spacing w:after="12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čl. 7 </w:t>
      </w:r>
      <w:r w:rsidRPr="00316021">
        <w:rPr>
          <w:rFonts w:asciiTheme="minorHAnsi" w:hAnsiTheme="minorHAnsi" w:cstheme="minorHAnsi"/>
          <w:b/>
          <w:sz w:val="20"/>
          <w:u w:val="single"/>
        </w:rPr>
        <w:t>Závazky a práva kupujícího</w:t>
      </w:r>
    </w:p>
    <w:p w:rsidR="003F2AE2" w:rsidRPr="00316021" w:rsidRDefault="003F2AE2" w:rsidP="003F2AE2">
      <w:pPr>
        <w:numPr>
          <w:ilvl w:val="0"/>
          <w:numId w:val="4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Kupující se zavazuje nezneužívat podklady a obchodně technické informace prodávajícího ve prospěch třetí strany.</w:t>
      </w:r>
    </w:p>
    <w:p w:rsidR="003F2AE2" w:rsidRPr="00316021" w:rsidRDefault="003F2AE2" w:rsidP="003F2AE2">
      <w:pPr>
        <w:numPr>
          <w:ilvl w:val="0"/>
          <w:numId w:val="4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Kupující se zavazuje určit pověřeného pracovníka kupujícího pro komunikaci s prodávajícím. </w:t>
      </w:r>
    </w:p>
    <w:p w:rsidR="003F2AE2" w:rsidRPr="00316021" w:rsidRDefault="003F2AE2" w:rsidP="003F2AE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spacing w:after="120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b/>
          <w:sz w:val="20"/>
        </w:rPr>
        <w:t xml:space="preserve">čl. </w:t>
      </w:r>
      <w:r w:rsidR="00E76F48" w:rsidRPr="00316021">
        <w:rPr>
          <w:rFonts w:asciiTheme="minorHAnsi" w:hAnsiTheme="minorHAnsi" w:cstheme="minorHAnsi"/>
          <w:b/>
          <w:sz w:val="20"/>
        </w:rPr>
        <w:t>8</w:t>
      </w:r>
      <w:r w:rsidRPr="00316021">
        <w:rPr>
          <w:rFonts w:asciiTheme="minorHAnsi" w:hAnsiTheme="minorHAnsi" w:cstheme="minorHAnsi"/>
          <w:b/>
          <w:sz w:val="20"/>
        </w:rPr>
        <w:t xml:space="preserve"> </w:t>
      </w:r>
      <w:r w:rsidRPr="00316021">
        <w:rPr>
          <w:rFonts w:asciiTheme="minorHAnsi" w:hAnsiTheme="minorHAnsi" w:cstheme="minorHAnsi"/>
          <w:b/>
          <w:sz w:val="20"/>
          <w:u w:val="single"/>
        </w:rPr>
        <w:t>Další ustanovení</w:t>
      </w:r>
    </w:p>
    <w:p w:rsidR="003F2AE2" w:rsidRPr="00316021" w:rsidRDefault="003F2AE2" w:rsidP="003F2AE2">
      <w:pPr>
        <w:numPr>
          <w:ilvl w:val="0"/>
          <w:numId w:val="9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Prodávající se zavazuje udržovat v tajnosti veškeré skutečnosti obchodní, výrobní i technické povahy, které jsou obchodním tajemstvím kupujícího a které kupující zhotoviteli zpřístupní. Prodávající zajistí veškerými dostupnými prostředky ochranu těchto skutečností, aby nedošlo k jejich odcizení či zneužití. </w:t>
      </w:r>
    </w:p>
    <w:p w:rsidR="003F2AE2" w:rsidRPr="00316021" w:rsidRDefault="003F2AE2" w:rsidP="003F2AE2">
      <w:pPr>
        <w:numPr>
          <w:ilvl w:val="0"/>
          <w:numId w:val="9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Prodávající se zavazuje neprozradit třetí osobě a nepoužít pro své potřeby v rozporu s účelem této smlouvy veškeré důvěrné informace. Za důvěrné informace se považují veškeré informace, které byly kupujícím prodávajícímu poskytnuty, pokud o nich kupující výslovně neprohlásí, že se o důvěrné informace nejedná. </w:t>
      </w:r>
    </w:p>
    <w:p w:rsidR="003F2AE2" w:rsidRPr="00316021" w:rsidRDefault="003F2AE2" w:rsidP="003F2AE2">
      <w:pPr>
        <w:numPr>
          <w:ilvl w:val="0"/>
          <w:numId w:val="9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Vztahy smluvních stran, které nejsou výslovně určeny touto kupní smlouvou, se řídí příslušnými ustanoveními Obchodního zákoníku a platnými zákony ČR.</w:t>
      </w:r>
    </w:p>
    <w:p w:rsidR="003F2AE2" w:rsidRPr="00316021" w:rsidRDefault="003F2AE2" w:rsidP="003F2AE2">
      <w:pPr>
        <w:numPr>
          <w:ilvl w:val="0"/>
          <w:numId w:val="9"/>
        </w:numPr>
        <w:ind w:left="0" w:firstLine="0"/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sz w:val="20"/>
        </w:rPr>
        <w:t>Tato smlouva se řídí a vykládá podle platných českých zákonů. Veškeré spory vyplývající z této smlouvy nebo v souvislosti s ní vzniklé budou strany řešit především vzájemnou dohodou.</w:t>
      </w:r>
    </w:p>
    <w:p w:rsidR="003F2AE2" w:rsidRPr="00316021" w:rsidRDefault="003F2AE2" w:rsidP="0031602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sz w:val="20"/>
        </w:rPr>
        <w:t>Kontaktní osoba prodávajícího:</w:t>
      </w:r>
    </w:p>
    <w:p w:rsidR="003F2AE2" w:rsidRPr="00316021" w:rsidRDefault="00E76F48" w:rsidP="00316021">
      <w:pPr>
        <w:ind w:left="36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Bc. Michael Baitler</w:t>
      </w:r>
      <w:r w:rsidRPr="00316021">
        <w:rPr>
          <w:rFonts w:asciiTheme="minorHAnsi" w:hAnsiTheme="minorHAnsi" w:cstheme="minorHAnsi"/>
          <w:b/>
          <w:sz w:val="20"/>
        </w:rPr>
        <w:br/>
      </w:r>
      <w:r w:rsidR="003F2AE2" w:rsidRPr="00316021">
        <w:rPr>
          <w:rFonts w:asciiTheme="minorHAnsi" w:hAnsiTheme="minorHAnsi" w:cstheme="minorHAnsi"/>
          <w:sz w:val="20"/>
        </w:rPr>
        <w:t xml:space="preserve">Tel.: </w:t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Pr="00316021">
        <w:rPr>
          <w:rFonts w:asciiTheme="minorHAnsi" w:hAnsiTheme="minorHAnsi" w:cstheme="minorHAnsi"/>
          <w:sz w:val="20"/>
        </w:rPr>
        <w:tab/>
      </w:r>
      <w:r w:rsidR="003F2AE2" w:rsidRPr="00316021">
        <w:rPr>
          <w:rFonts w:asciiTheme="minorHAnsi" w:hAnsiTheme="minorHAnsi" w:cstheme="minorHAnsi"/>
          <w:sz w:val="20"/>
        </w:rPr>
        <w:t>+420</w:t>
      </w:r>
      <w:r w:rsidRPr="00316021">
        <w:rPr>
          <w:rFonts w:asciiTheme="minorHAnsi" w:hAnsiTheme="minorHAnsi" w:cstheme="minorHAnsi"/>
          <w:sz w:val="20"/>
        </w:rPr>
        <w:t> 723 707</w:t>
      </w:r>
      <w:r w:rsidR="00316021" w:rsidRPr="00316021">
        <w:rPr>
          <w:rFonts w:asciiTheme="minorHAnsi" w:hAnsiTheme="minorHAnsi" w:cstheme="minorHAnsi"/>
          <w:sz w:val="20"/>
        </w:rPr>
        <w:t> </w:t>
      </w:r>
      <w:r w:rsidRPr="00316021">
        <w:rPr>
          <w:rFonts w:asciiTheme="minorHAnsi" w:hAnsiTheme="minorHAnsi" w:cstheme="minorHAnsi"/>
          <w:sz w:val="20"/>
        </w:rPr>
        <w:t>808</w:t>
      </w:r>
    </w:p>
    <w:p w:rsidR="003F2AE2" w:rsidRPr="00316021" w:rsidRDefault="003F2AE2" w:rsidP="003F2AE2">
      <w:pPr>
        <w:tabs>
          <w:tab w:val="left" w:pos="360"/>
        </w:tabs>
        <w:rPr>
          <w:rFonts w:asciiTheme="minorHAnsi" w:hAnsiTheme="minorHAnsi" w:cstheme="minorHAnsi"/>
          <w:sz w:val="20"/>
        </w:rPr>
      </w:pPr>
    </w:p>
    <w:p w:rsidR="00316021" w:rsidRPr="00316021" w:rsidRDefault="00316021" w:rsidP="003F2AE2">
      <w:pPr>
        <w:tabs>
          <w:tab w:val="left" w:pos="360"/>
        </w:tabs>
        <w:rPr>
          <w:rFonts w:asciiTheme="minorHAnsi" w:hAnsiTheme="minorHAnsi" w:cstheme="minorHAnsi"/>
          <w:sz w:val="20"/>
        </w:rPr>
      </w:pPr>
    </w:p>
    <w:p w:rsidR="003F2AE2" w:rsidRPr="00316021" w:rsidRDefault="003F2AE2" w:rsidP="0031602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0"/>
        </w:rPr>
      </w:pPr>
      <w:r w:rsidRPr="00316021">
        <w:rPr>
          <w:rFonts w:asciiTheme="minorHAnsi" w:hAnsiTheme="minorHAnsi" w:cstheme="minorHAnsi"/>
          <w:sz w:val="20"/>
        </w:rPr>
        <w:t>Kontaktní osoba kupujícího:</w:t>
      </w:r>
      <w:r w:rsidRPr="00316021">
        <w:rPr>
          <w:rFonts w:asciiTheme="minorHAnsi" w:hAnsiTheme="minorHAnsi" w:cstheme="minorHAnsi"/>
          <w:b/>
          <w:sz w:val="20"/>
        </w:rPr>
        <w:t xml:space="preserve"> </w:t>
      </w:r>
    </w:p>
    <w:p w:rsidR="003F2AE2" w:rsidRPr="00316021" w:rsidRDefault="00803DCE" w:rsidP="003F2AE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Střední škola a Mateřská škola 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Aloyse </w:t>
      </w:r>
      <w:proofErr w:type="spellStart"/>
      <w:r>
        <w:rPr>
          <w:rFonts w:asciiTheme="minorHAnsi" w:hAnsiTheme="minorHAnsi" w:cstheme="minorHAnsi"/>
          <w:sz w:val="20"/>
        </w:rPr>
        <w:t>Kla</w:t>
      </w:r>
      <w:r w:rsidR="003F2AE2" w:rsidRPr="00316021">
        <w:rPr>
          <w:rFonts w:asciiTheme="minorHAnsi" w:hAnsiTheme="minorHAnsi" w:cstheme="minorHAnsi"/>
          <w:sz w:val="20"/>
        </w:rPr>
        <w:t>ra</w:t>
      </w:r>
      <w:proofErr w:type="spellEnd"/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MgA. Dalimil Vrtal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tel.: +420 725 515 472 e-mail: </w:t>
      </w:r>
      <w:hyperlink r:id="rId5" w:history="1">
        <w:r w:rsidR="00E76F48" w:rsidRPr="00316021">
          <w:rPr>
            <w:rStyle w:val="Hypertextovodkaz"/>
            <w:rFonts w:asciiTheme="minorHAnsi" w:hAnsiTheme="minorHAnsi" w:cstheme="minorHAnsi"/>
            <w:sz w:val="20"/>
          </w:rPr>
          <w:t>vrtal@aklar.cz</w:t>
        </w:r>
      </w:hyperlink>
      <w:r w:rsidR="00E76F48" w:rsidRPr="00316021">
        <w:rPr>
          <w:rFonts w:asciiTheme="minorHAnsi" w:hAnsiTheme="minorHAnsi" w:cstheme="minorHAnsi"/>
          <w:sz w:val="20"/>
        </w:rPr>
        <w:t xml:space="preserve"> 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numPr>
          <w:ilvl w:val="0"/>
          <w:numId w:val="10"/>
        </w:numPr>
        <w:ind w:left="0" w:firstLine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Smlouva je vyhotovena ve dvou stejnopisech, z nichž každý má platnost originálu. Prodávající a kupující obdrží po jednom exempláři.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napToGrid w:val="0"/>
          <w:sz w:val="20"/>
        </w:rPr>
      </w:pPr>
    </w:p>
    <w:p w:rsidR="003F2AE2" w:rsidRPr="00316021" w:rsidRDefault="003F2AE2" w:rsidP="003F2AE2">
      <w:pPr>
        <w:spacing w:before="12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>Tato Smlouva nabývá platnosti a účinnosti dnem podpisu, kterým smluvní strany potvrzují její autentičnost. Smluvní strany dále potvrzují, že tato Smlouva byla uzavřena svobodně a vážně, že nebyla ujednána v tísni ani za jinak jednostranně nevýhodných podmínek.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outlineLvl w:val="0"/>
        <w:rPr>
          <w:rFonts w:asciiTheme="minorHAnsi" w:hAnsiTheme="minorHAnsi" w:cstheme="minorHAnsi"/>
          <w:sz w:val="20"/>
        </w:rPr>
      </w:pPr>
      <w:r w:rsidRPr="00316021">
        <w:rPr>
          <w:rFonts w:asciiTheme="minorHAnsi" w:hAnsiTheme="minorHAnsi" w:cstheme="minorHAnsi"/>
          <w:sz w:val="20"/>
        </w:rPr>
        <w:t xml:space="preserve">V Praze dne </w:t>
      </w:r>
      <w:r w:rsidR="00850B7D">
        <w:rPr>
          <w:rFonts w:asciiTheme="minorHAnsi" w:hAnsiTheme="minorHAnsi" w:cstheme="minorHAnsi"/>
          <w:sz w:val="20"/>
        </w:rPr>
        <w:t>20</w:t>
      </w:r>
      <w:r w:rsidR="00834D3A" w:rsidRPr="00316021">
        <w:rPr>
          <w:rFonts w:asciiTheme="minorHAnsi" w:hAnsiTheme="minorHAnsi" w:cstheme="minorHAnsi"/>
          <w:sz w:val="20"/>
        </w:rPr>
        <w:t>.</w:t>
      </w:r>
      <w:r w:rsidR="00850B7D">
        <w:rPr>
          <w:rFonts w:asciiTheme="minorHAnsi" w:hAnsiTheme="minorHAnsi" w:cstheme="minorHAnsi"/>
          <w:sz w:val="20"/>
        </w:rPr>
        <w:t xml:space="preserve"> 5</w:t>
      </w:r>
      <w:r w:rsidR="00834D3A" w:rsidRPr="00316021">
        <w:rPr>
          <w:rFonts w:asciiTheme="minorHAnsi" w:hAnsiTheme="minorHAnsi" w:cstheme="minorHAnsi"/>
          <w:sz w:val="20"/>
        </w:rPr>
        <w:t xml:space="preserve">. </w:t>
      </w:r>
      <w:r w:rsidRPr="00316021">
        <w:rPr>
          <w:rFonts w:asciiTheme="minorHAnsi" w:hAnsiTheme="minorHAnsi" w:cstheme="minorHAnsi"/>
          <w:sz w:val="20"/>
        </w:rPr>
        <w:t>201</w:t>
      </w:r>
      <w:r w:rsidR="00034336" w:rsidRPr="00316021">
        <w:rPr>
          <w:rFonts w:asciiTheme="minorHAnsi" w:hAnsiTheme="minorHAnsi" w:cstheme="minorHAnsi"/>
          <w:sz w:val="20"/>
        </w:rPr>
        <w:t>9</w:t>
      </w: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p w:rsidR="003F2AE2" w:rsidRPr="00316021" w:rsidRDefault="003F2AE2" w:rsidP="003F2AE2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147"/>
        <w:gridCol w:w="3981"/>
      </w:tblGrid>
      <w:tr w:rsidR="003F2AE2" w:rsidRPr="00316021" w:rsidTr="00CA78AA">
        <w:tc>
          <w:tcPr>
            <w:tcW w:w="3510" w:type="dxa"/>
          </w:tcPr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</w:rPr>
              <w:t>........................................................</w:t>
            </w: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</w:rPr>
              <w:t>………………………………………….</w:t>
            </w: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</w:rPr>
              <w:t>za prodávajícího</w:t>
            </w: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034336" w:rsidP="00CA78AA">
            <w:pPr>
              <w:rPr>
                <w:rFonts w:asciiTheme="minorHAnsi" w:hAnsiTheme="minorHAnsi" w:cstheme="minorHAnsi"/>
                <w:sz w:val="20"/>
              </w:rPr>
            </w:pPr>
            <w:r w:rsidRPr="00316021">
              <w:rPr>
                <w:rFonts w:asciiTheme="minorHAnsi" w:hAnsiTheme="minorHAnsi" w:cstheme="minorHAnsi"/>
                <w:b/>
                <w:sz w:val="20"/>
              </w:rPr>
              <w:t>Bc. Michael Baitler</w:t>
            </w: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47" w:type="dxa"/>
          </w:tcPr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81" w:type="dxa"/>
          </w:tcPr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</w:rPr>
              <w:t>…...............................…............</w:t>
            </w:r>
          </w:p>
          <w:p w:rsidR="003F2AE2" w:rsidRPr="00316021" w:rsidRDefault="003F2AE2" w:rsidP="00CA78AA">
            <w:pPr>
              <w:pStyle w:val="Nadpis3"/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</w:rPr>
              <w:t xml:space="preserve">za kupujícího </w:t>
            </w:r>
            <w:r w:rsidRPr="00316021">
              <w:rPr>
                <w:rFonts w:asciiTheme="minorHAnsi" w:hAnsiTheme="minorHAnsi" w:cstheme="minorHAnsi"/>
                <w:b/>
                <w:sz w:val="20"/>
              </w:rPr>
              <w:t xml:space="preserve">Střední škola </w:t>
            </w:r>
            <w:r w:rsidR="0036033E">
              <w:rPr>
                <w:rFonts w:asciiTheme="minorHAnsi" w:hAnsiTheme="minorHAnsi" w:cstheme="minorHAnsi"/>
                <w:b/>
                <w:sz w:val="20"/>
              </w:rPr>
              <w:t xml:space="preserve">a Mateřská škola </w:t>
            </w:r>
            <w:proofErr w:type="spellStart"/>
            <w:r w:rsidR="0036033E">
              <w:rPr>
                <w:rFonts w:asciiTheme="minorHAnsi" w:hAnsiTheme="minorHAnsi" w:cstheme="minorHAnsi"/>
                <w:b/>
                <w:sz w:val="20"/>
              </w:rPr>
              <w:t>Aloyse</w:t>
            </w:r>
            <w:proofErr w:type="spellEnd"/>
            <w:r w:rsidR="0036033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36033E">
              <w:rPr>
                <w:rFonts w:asciiTheme="minorHAnsi" w:hAnsiTheme="minorHAnsi" w:cstheme="minorHAnsi"/>
                <w:b/>
                <w:sz w:val="20"/>
              </w:rPr>
              <w:t>Klara</w:t>
            </w:r>
            <w:proofErr w:type="spellEnd"/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sz w:val="20"/>
              </w:rPr>
            </w:pP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16021">
              <w:rPr>
                <w:rFonts w:asciiTheme="minorHAnsi" w:hAnsiTheme="minorHAnsi" w:cstheme="minorHAnsi"/>
                <w:sz w:val="20"/>
                <w:szCs w:val="20"/>
              </w:rPr>
              <w:t>PaedDr. Věrou Kováříkovou Ph.D., ředitelka školy</w:t>
            </w:r>
          </w:p>
          <w:p w:rsidR="003F2AE2" w:rsidRPr="00316021" w:rsidRDefault="003F2AE2" w:rsidP="00CA78A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CA78AA" w:rsidRPr="00316021" w:rsidRDefault="00CA78AA">
      <w:pPr>
        <w:rPr>
          <w:rFonts w:asciiTheme="minorHAnsi" w:hAnsiTheme="minorHAnsi" w:cstheme="minorHAnsi"/>
        </w:rPr>
      </w:pPr>
    </w:p>
    <w:p w:rsidR="00316021" w:rsidRPr="00316021" w:rsidRDefault="00CA78AA" w:rsidP="00316021">
      <w:pPr>
        <w:pStyle w:val="Nadpis1"/>
        <w:jc w:val="center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br w:type="page"/>
      </w:r>
      <w:r w:rsidR="00316021" w:rsidRPr="00316021">
        <w:rPr>
          <w:rFonts w:asciiTheme="minorHAnsi" w:hAnsiTheme="minorHAnsi" w:cstheme="minorHAnsi"/>
        </w:rPr>
        <w:lastRenderedPageBreak/>
        <w:t>Nabídka realizace webových stránek</w:t>
      </w:r>
    </w:p>
    <w:p w:rsidR="00316021" w:rsidRPr="00316021" w:rsidRDefault="00316021" w:rsidP="00316021">
      <w:pPr>
        <w:pStyle w:val="Nadpis2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 xml:space="preserve">Dodavatel: </w:t>
      </w:r>
    </w:p>
    <w:p w:rsidR="00316021" w:rsidRPr="00316021" w:rsidRDefault="00316021" w:rsidP="00316021">
      <w:pPr>
        <w:ind w:left="708"/>
        <w:rPr>
          <w:rFonts w:asciiTheme="minorHAnsi" w:hAnsiTheme="minorHAnsi" w:cstheme="minorHAnsi"/>
          <w:lang w:val="en-US"/>
        </w:rPr>
      </w:pPr>
      <w:r w:rsidRPr="00316021">
        <w:rPr>
          <w:rFonts w:asciiTheme="minorHAnsi" w:hAnsiTheme="minorHAnsi" w:cstheme="minorHAnsi"/>
        </w:rPr>
        <w:t xml:space="preserve">Bc. Michael </w:t>
      </w:r>
      <w:proofErr w:type="spellStart"/>
      <w:r w:rsidRPr="00316021">
        <w:rPr>
          <w:rFonts w:asciiTheme="minorHAnsi" w:hAnsiTheme="minorHAnsi" w:cstheme="minorHAnsi"/>
        </w:rPr>
        <w:t>Baitler</w:t>
      </w:r>
      <w:proofErr w:type="spellEnd"/>
      <w:r w:rsidRPr="00316021">
        <w:rPr>
          <w:rFonts w:asciiTheme="minorHAnsi" w:hAnsiTheme="minorHAnsi" w:cstheme="minorHAnsi"/>
        </w:rPr>
        <w:br/>
      </w:r>
      <w:r w:rsidRPr="00316021">
        <w:rPr>
          <w:rFonts w:asciiTheme="minorHAnsi" w:hAnsiTheme="minorHAnsi" w:cstheme="minorHAnsi"/>
          <w:lang w:val="en-US"/>
        </w:rPr>
        <w:t>IČ 02735245</w:t>
      </w:r>
      <w:r w:rsidRPr="00316021">
        <w:rPr>
          <w:rFonts w:asciiTheme="minorHAnsi" w:hAnsiTheme="minorHAnsi" w:cstheme="minorHAnsi"/>
          <w:lang w:val="en-US"/>
        </w:rPr>
        <w:br/>
      </w:r>
      <w:proofErr w:type="spellStart"/>
      <w:r w:rsidRPr="00316021">
        <w:rPr>
          <w:rFonts w:asciiTheme="minorHAnsi" w:hAnsiTheme="minorHAnsi" w:cstheme="minorHAnsi"/>
          <w:lang w:val="en-US"/>
        </w:rPr>
        <w:t>Dobrovského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16021">
        <w:rPr>
          <w:rFonts w:asciiTheme="minorHAnsi" w:hAnsiTheme="minorHAnsi" w:cstheme="minorHAnsi"/>
          <w:lang w:val="en-US"/>
        </w:rPr>
        <w:t>sady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36</w:t>
      </w:r>
      <w:r w:rsidRPr="00316021">
        <w:rPr>
          <w:rFonts w:asciiTheme="minorHAnsi" w:hAnsiTheme="minorHAnsi" w:cstheme="minorHAnsi"/>
          <w:lang w:val="en-US"/>
        </w:rPr>
        <w:br/>
      </w:r>
      <w:proofErr w:type="spellStart"/>
      <w:r w:rsidRPr="00316021">
        <w:rPr>
          <w:rFonts w:asciiTheme="minorHAnsi" w:hAnsiTheme="minorHAnsi" w:cstheme="minorHAnsi"/>
          <w:lang w:val="en-US"/>
        </w:rPr>
        <w:t>Lysá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16021">
        <w:rPr>
          <w:rFonts w:asciiTheme="minorHAnsi" w:hAnsiTheme="minorHAnsi" w:cstheme="minorHAnsi"/>
          <w:lang w:val="en-US"/>
        </w:rPr>
        <w:t>nad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Labem, 289 22</w:t>
      </w:r>
    </w:p>
    <w:p w:rsidR="00316021" w:rsidRPr="00316021" w:rsidRDefault="00316021" w:rsidP="00316021">
      <w:pPr>
        <w:pStyle w:val="Nadpis2"/>
        <w:rPr>
          <w:rFonts w:asciiTheme="minorHAnsi" w:hAnsiTheme="minorHAnsi" w:cstheme="minorHAnsi"/>
          <w:lang w:val="en-US"/>
        </w:rPr>
      </w:pPr>
      <w:proofErr w:type="spellStart"/>
      <w:r w:rsidRPr="00316021">
        <w:rPr>
          <w:rFonts w:asciiTheme="minorHAnsi" w:hAnsiTheme="minorHAnsi" w:cstheme="minorHAnsi"/>
          <w:lang w:val="en-US"/>
        </w:rPr>
        <w:t>Odb</w:t>
      </w:r>
      <w:proofErr w:type="spellEnd"/>
      <w:r w:rsidRPr="00316021">
        <w:rPr>
          <w:rFonts w:asciiTheme="minorHAnsi" w:hAnsiTheme="minorHAnsi" w:cstheme="minorHAnsi"/>
        </w:rPr>
        <w:t>ě</w:t>
      </w:r>
      <w:proofErr w:type="spellStart"/>
      <w:r w:rsidRPr="00316021">
        <w:rPr>
          <w:rFonts w:asciiTheme="minorHAnsi" w:hAnsiTheme="minorHAnsi" w:cstheme="minorHAnsi"/>
          <w:lang w:val="en-US"/>
        </w:rPr>
        <w:t>ratel</w:t>
      </w:r>
      <w:proofErr w:type="spellEnd"/>
      <w:r w:rsidRPr="00316021">
        <w:rPr>
          <w:rFonts w:asciiTheme="minorHAnsi" w:hAnsiTheme="minorHAnsi" w:cstheme="minorHAnsi"/>
          <w:lang w:val="en-US"/>
        </w:rPr>
        <w:t>:</w:t>
      </w:r>
    </w:p>
    <w:p w:rsidR="00316021" w:rsidRPr="00316021" w:rsidRDefault="00316021" w:rsidP="00316021">
      <w:pPr>
        <w:ind w:left="708"/>
        <w:rPr>
          <w:rFonts w:asciiTheme="minorHAnsi" w:hAnsiTheme="minorHAnsi" w:cstheme="minorHAnsi"/>
          <w:lang w:val="en-US"/>
        </w:rPr>
      </w:pPr>
      <w:r w:rsidRPr="00316021">
        <w:rPr>
          <w:rFonts w:asciiTheme="minorHAnsi" w:hAnsiTheme="minorHAnsi" w:cstheme="minorHAnsi"/>
          <w:shd w:val="clear" w:color="auto" w:fill="FFFFFF"/>
        </w:rPr>
        <w:t>Střední škola a Mateřská škola </w:t>
      </w:r>
      <w:proofErr w:type="spellStart"/>
      <w:r w:rsidRPr="00316021">
        <w:rPr>
          <w:rFonts w:asciiTheme="minorHAnsi" w:hAnsiTheme="minorHAnsi" w:cstheme="minorHAnsi"/>
          <w:shd w:val="clear" w:color="auto" w:fill="FFFFFF"/>
        </w:rPr>
        <w:t>Aloyse</w:t>
      </w:r>
      <w:proofErr w:type="spellEnd"/>
      <w:r w:rsidRPr="0031602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16021">
        <w:rPr>
          <w:rFonts w:asciiTheme="minorHAnsi" w:hAnsiTheme="minorHAnsi" w:cstheme="minorHAnsi"/>
          <w:shd w:val="clear" w:color="auto" w:fill="FFFFFF"/>
        </w:rPr>
        <w:t>Klara</w:t>
      </w:r>
      <w:proofErr w:type="spellEnd"/>
      <w:r w:rsidRPr="00316021">
        <w:rPr>
          <w:rFonts w:asciiTheme="minorHAnsi" w:hAnsiTheme="minorHAnsi" w:cstheme="minorHAnsi"/>
          <w:shd w:val="clear" w:color="auto" w:fill="FFFFFF"/>
        </w:rPr>
        <w:t>, Fakultní škola FTVS UK</w:t>
      </w:r>
      <w:r w:rsidRPr="00316021">
        <w:rPr>
          <w:rFonts w:asciiTheme="minorHAnsi" w:hAnsiTheme="minorHAnsi" w:cstheme="minorHAnsi"/>
          <w:shd w:val="clear" w:color="auto" w:fill="FFFFFF"/>
        </w:rPr>
        <w:br/>
      </w:r>
      <w:r w:rsidRPr="00316021">
        <w:rPr>
          <w:rFonts w:asciiTheme="minorHAnsi" w:hAnsiTheme="minorHAnsi" w:cstheme="minorHAnsi"/>
        </w:rPr>
        <w:t>IČ: 00638625</w:t>
      </w:r>
      <w:r w:rsidRPr="00316021">
        <w:rPr>
          <w:rFonts w:asciiTheme="minorHAnsi" w:hAnsiTheme="minorHAnsi" w:cstheme="minorHAnsi"/>
        </w:rPr>
        <w:br/>
        <w:t>Vídeňská 756/28</w:t>
      </w:r>
      <w:r w:rsidRPr="00316021">
        <w:rPr>
          <w:rFonts w:asciiTheme="minorHAnsi" w:hAnsiTheme="minorHAnsi" w:cstheme="minorHAnsi"/>
        </w:rPr>
        <w:br/>
        <w:t>Praha 4, 142 00</w:t>
      </w:r>
    </w:p>
    <w:p w:rsidR="00316021" w:rsidRPr="00316021" w:rsidRDefault="00316021" w:rsidP="00316021">
      <w:pPr>
        <w:pStyle w:val="Nadpis2"/>
        <w:rPr>
          <w:rFonts w:asciiTheme="minorHAnsi" w:eastAsia="Times New Roman" w:hAnsiTheme="minorHAnsi" w:cstheme="minorHAnsi"/>
        </w:rPr>
      </w:pPr>
      <w:r w:rsidRPr="00316021">
        <w:rPr>
          <w:rFonts w:asciiTheme="minorHAnsi" w:eastAsia="Times New Roman" w:hAnsiTheme="minorHAnsi" w:cstheme="minorHAnsi"/>
        </w:rPr>
        <w:t>Základní specifikace webu: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Web bude rozdělen na tři sekce - Střední škola, Mateřská škola a SPC. Oproti současnosti bude výrazně přepracována informační architektura.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Nový web se bude uživatelům podstatně lépe ovládat a to na všech zařízeních, včetně mobilů.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Základní navigace bude přítomná už na domovské stránce a většina návštěvníků tak najde, co hledá, na jeden až dva kliky.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Celá navigace bude citelně zredukovaná na věci, které návštěvníci opravdu hledají - jak se přihlásit, rozvrhy, jaké vybavení školy poskytují atp. - méně důležité odkazy budou níže v navigaci a tam, kde to dává smysl, sloučené.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Zároveň web bude obsahovat základní menu umístěné v horní části, ze kterého se půjde dostat do jakékoliv sekce formou "rozbalování" menu a jeho podsekcí.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Mimo vylepšeného pohybu na stránkách bude web přátelštější pro čtečky obrazovek, stejně jako bude mít tlačítko na zvětšení textu (pro ty uživatele, kteří neznají zkratky v prohlížeči pro přibližování).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 xml:space="preserve">Zásadní texty a formuláře, které jsou na stávajícím webu ve Wordu/Excelu budou teď přímo v textu, tak, aby se uživatelům snadno našly a oni nepotřebovali další software (Word/Excel/PDF </w:t>
      </w:r>
      <w:proofErr w:type="spellStart"/>
      <w:r w:rsidRPr="00316021">
        <w:rPr>
          <w:rFonts w:asciiTheme="minorHAnsi" w:hAnsiTheme="minorHAnsi" w:cstheme="minorHAnsi"/>
        </w:rPr>
        <w:t>reader</w:t>
      </w:r>
      <w:proofErr w:type="spellEnd"/>
      <w:r w:rsidRPr="00316021">
        <w:rPr>
          <w:rFonts w:asciiTheme="minorHAnsi" w:hAnsiTheme="minorHAnsi" w:cstheme="minorHAnsi"/>
        </w:rPr>
        <w:t>).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Web bude responzivní na všech zařízeních od mobilu, přes tablety po laptopy a velké obrazovky. 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Web bude přátelský pro vyhledavače, takže jej najde více potenciálních klientů a rodičů.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 xml:space="preserve">Technologicky bude web postaven na nejnovější verzi PHP7, nejnovější verzi </w:t>
      </w:r>
      <w:proofErr w:type="spellStart"/>
      <w:r w:rsidRPr="00316021">
        <w:rPr>
          <w:rFonts w:asciiTheme="minorHAnsi" w:hAnsiTheme="minorHAnsi" w:cstheme="minorHAnsi"/>
        </w:rPr>
        <w:t>frameworku</w:t>
      </w:r>
      <w:proofErr w:type="spellEnd"/>
      <w:r w:rsidRPr="00316021">
        <w:rPr>
          <w:rFonts w:asciiTheme="minorHAnsi" w:hAnsiTheme="minorHAnsi" w:cstheme="minorHAnsi"/>
        </w:rPr>
        <w:t xml:space="preserve"> </w:t>
      </w:r>
      <w:proofErr w:type="spellStart"/>
      <w:r w:rsidRPr="00316021">
        <w:rPr>
          <w:rFonts w:asciiTheme="minorHAnsi" w:hAnsiTheme="minorHAnsi" w:cstheme="minorHAnsi"/>
        </w:rPr>
        <w:t>WordPress</w:t>
      </w:r>
      <w:proofErr w:type="spellEnd"/>
      <w:r w:rsidRPr="00316021">
        <w:rPr>
          <w:rFonts w:asciiTheme="minorHAnsi" w:hAnsiTheme="minorHAnsi" w:cstheme="minorHAnsi"/>
        </w:rPr>
        <w:t xml:space="preserve"> s profesionální šablonou, databázi </w:t>
      </w:r>
      <w:proofErr w:type="spellStart"/>
      <w:r w:rsidRPr="00316021">
        <w:rPr>
          <w:rFonts w:asciiTheme="minorHAnsi" w:hAnsiTheme="minorHAnsi" w:cstheme="minorHAnsi"/>
        </w:rPr>
        <w:t>MySQL</w:t>
      </w:r>
      <w:proofErr w:type="spellEnd"/>
      <w:r w:rsidRPr="00316021">
        <w:rPr>
          <w:rFonts w:asciiTheme="minorHAnsi" w:hAnsiTheme="minorHAnsi" w:cstheme="minorHAnsi"/>
        </w:rPr>
        <w:t xml:space="preserve"> a novém rychlém serveru ISS s nejnovějšími procesory Intel </w:t>
      </w:r>
      <w:proofErr w:type="spellStart"/>
      <w:r w:rsidRPr="00316021">
        <w:rPr>
          <w:rFonts w:asciiTheme="minorHAnsi" w:hAnsiTheme="minorHAnsi" w:cstheme="minorHAnsi"/>
        </w:rPr>
        <w:t>Xeon</w:t>
      </w:r>
      <w:proofErr w:type="spellEnd"/>
      <w:r w:rsidRPr="00316021">
        <w:rPr>
          <w:rFonts w:asciiTheme="minorHAnsi" w:hAnsiTheme="minorHAnsi" w:cstheme="minorHAnsi"/>
        </w:rPr>
        <w:t>.</w:t>
      </w:r>
    </w:p>
    <w:p w:rsidR="00316021" w:rsidRPr="00316021" w:rsidRDefault="00316021" w:rsidP="00316021">
      <w:pPr>
        <w:pStyle w:val="Odstavecseseznamem"/>
        <w:numPr>
          <w:ilvl w:val="0"/>
          <w:numId w:val="13"/>
        </w:numPr>
        <w:contextualSpacing w:val="0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Web bude velmi dobře zabezpečený, takže splňuje GDPR část o bezpečnosti informací na sto procent.</w:t>
      </w:r>
    </w:p>
    <w:p w:rsidR="00316021" w:rsidRPr="00316021" w:rsidRDefault="00316021" w:rsidP="00316021">
      <w:pPr>
        <w:pStyle w:val="Odstavecseseznamem"/>
        <w:rPr>
          <w:rFonts w:asciiTheme="minorHAnsi" w:hAnsiTheme="minorHAnsi" w:cstheme="minorHAnsi"/>
        </w:rPr>
      </w:pPr>
    </w:p>
    <w:p w:rsidR="00316021" w:rsidRPr="00316021" w:rsidRDefault="00316021" w:rsidP="00316021">
      <w:pPr>
        <w:pStyle w:val="Nadpis2"/>
        <w:rPr>
          <w:rFonts w:asciiTheme="minorHAnsi" w:eastAsia="Times New Roman" w:hAnsiTheme="minorHAnsi" w:cstheme="minorHAnsi"/>
        </w:rPr>
      </w:pPr>
      <w:r w:rsidRPr="00316021">
        <w:rPr>
          <w:rFonts w:asciiTheme="minorHAnsi" w:eastAsia="Times New Roman" w:hAnsiTheme="minorHAnsi" w:cstheme="minorHAnsi"/>
        </w:rPr>
        <w:t>Cena (jsem neplátce DPH):</w:t>
      </w:r>
    </w:p>
    <w:p w:rsidR="00316021" w:rsidRPr="00316021" w:rsidRDefault="00316021" w:rsidP="00316021">
      <w:pPr>
        <w:ind w:left="708"/>
        <w:rPr>
          <w:rFonts w:asciiTheme="minorHAnsi" w:hAnsiTheme="minorHAnsi" w:cstheme="minorHAnsi"/>
        </w:rPr>
      </w:pPr>
      <w:r w:rsidRPr="00316021">
        <w:rPr>
          <w:rFonts w:asciiTheme="minorHAnsi" w:hAnsiTheme="minorHAnsi" w:cstheme="minorHAnsi"/>
        </w:rPr>
        <w:t>Vývoj WWW stránek:</w:t>
      </w:r>
      <w:r w:rsidRPr="00316021">
        <w:rPr>
          <w:rFonts w:asciiTheme="minorHAnsi" w:hAnsiTheme="minorHAnsi" w:cstheme="minorHAnsi"/>
        </w:rPr>
        <w:tab/>
      </w:r>
      <w:r w:rsidRPr="00316021">
        <w:rPr>
          <w:rFonts w:asciiTheme="minorHAnsi" w:hAnsiTheme="minorHAnsi" w:cstheme="minorHAnsi"/>
        </w:rPr>
        <w:tab/>
        <w:t>180 000 Kč</w:t>
      </w:r>
      <w:r w:rsidRPr="00316021">
        <w:rPr>
          <w:rFonts w:asciiTheme="minorHAnsi" w:hAnsiTheme="minorHAnsi" w:cstheme="minorHAnsi"/>
        </w:rPr>
        <w:br/>
      </w:r>
    </w:p>
    <w:p w:rsidR="00316021" w:rsidRDefault="00316021" w:rsidP="00316021">
      <w:pPr>
        <w:tabs>
          <w:tab w:val="left" w:pos="1843"/>
        </w:tabs>
        <w:rPr>
          <w:rFonts w:asciiTheme="minorHAnsi" w:hAnsiTheme="minorHAnsi" w:cstheme="minorHAnsi"/>
          <w:lang w:val="en-US"/>
        </w:rPr>
      </w:pPr>
    </w:p>
    <w:p w:rsidR="00CA78AA" w:rsidRPr="00316021" w:rsidRDefault="00316021" w:rsidP="0037328E">
      <w:pPr>
        <w:tabs>
          <w:tab w:val="left" w:pos="1843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Č</w:t>
      </w:r>
      <w:r w:rsidRPr="00316021">
        <w:rPr>
          <w:rFonts w:asciiTheme="minorHAnsi" w:hAnsiTheme="minorHAnsi" w:cstheme="minorHAnsi"/>
          <w:lang w:val="en-US"/>
        </w:rPr>
        <w:t>íslo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16021">
        <w:rPr>
          <w:rFonts w:asciiTheme="minorHAnsi" w:hAnsiTheme="minorHAnsi" w:cstheme="minorHAnsi"/>
          <w:lang w:val="en-US"/>
        </w:rPr>
        <w:t>zakázky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: </w:t>
      </w:r>
      <w:r w:rsidRPr="00316021">
        <w:rPr>
          <w:rFonts w:asciiTheme="minorHAnsi" w:hAnsiTheme="minorHAnsi" w:cstheme="minorHAnsi"/>
          <w:lang w:val="en-US"/>
        </w:rPr>
        <w:tab/>
        <w:t>038</w:t>
      </w:r>
      <w:r w:rsidRPr="00316021">
        <w:rPr>
          <w:rFonts w:asciiTheme="minorHAnsi" w:hAnsiTheme="minorHAnsi" w:cstheme="minorHAnsi"/>
          <w:lang w:val="en-US"/>
        </w:rPr>
        <w:br/>
      </w:r>
      <w:proofErr w:type="spellStart"/>
      <w:r w:rsidRPr="00316021">
        <w:rPr>
          <w:rFonts w:asciiTheme="minorHAnsi" w:hAnsiTheme="minorHAnsi" w:cstheme="minorHAnsi"/>
          <w:lang w:val="en-US"/>
        </w:rPr>
        <w:t>Vytvořeno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: </w:t>
      </w:r>
      <w:r w:rsidRPr="00316021">
        <w:rPr>
          <w:rFonts w:asciiTheme="minorHAnsi" w:hAnsiTheme="minorHAnsi" w:cstheme="minorHAnsi"/>
          <w:lang w:val="en-US"/>
        </w:rPr>
        <w:tab/>
        <w:t>16.1.2019</w:t>
      </w:r>
      <w:r w:rsidRPr="00316021">
        <w:rPr>
          <w:rFonts w:asciiTheme="minorHAnsi" w:hAnsiTheme="minorHAnsi" w:cstheme="minorHAnsi"/>
          <w:lang w:val="en-US"/>
        </w:rPr>
        <w:br/>
      </w:r>
      <w:proofErr w:type="spellStart"/>
      <w:r w:rsidRPr="00316021">
        <w:rPr>
          <w:rFonts w:asciiTheme="minorHAnsi" w:hAnsiTheme="minorHAnsi" w:cstheme="minorHAnsi"/>
          <w:lang w:val="en-US"/>
        </w:rPr>
        <w:t>Platnost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16021">
        <w:rPr>
          <w:rFonts w:asciiTheme="minorHAnsi" w:hAnsiTheme="minorHAnsi" w:cstheme="minorHAnsi"/>
          <w:lang w:val="en-US"/>
        </w:rPr>
        <w:t>nabídky</w:t>
      </w:r>
      <w:proofErr w:type="spellEnd"/>
      <w:r w:rsidRPr="00316021">
        <w:rPr>
          <w:rFonts w:asciiTheme="minorHAnsi" w:hAnsiTheme="minorHAnsi" w:cstheme="minorHAnsi"/>
          <w:lang w:val="en-US"/>
        </w:rPr>
        <w:t xml:space="preserve"> </w:t>
      </w:r>
      <w:r w:rsidRPr="00316021">
        <w:rPr>
          <w:rFonts w:asciiTheme="minorHAnsi" w:hAnsiTheme="minorHAnsi" w:cstheme="minorHAnsi"/>
          <w:lang w:val="en-US"/>
        </w:rPr>
        <w:tab/>
      </w:r>
      <w:r w:rsidR="00850B7D">
        <w:rPr>
          <w:rFonts w:asciiTheme="minorHAnsi" w:hAnsiTheme="minorHAnsi" w:cstheme="minorHAnsi"/>
          <w:lang w:val="en-US"/>
        </w:rPr>
        <w:t>30.5</w:t>
      </w:r>
      <w:r w:rsidRPr="00316021">
        <w:rPr>
          <w:rFonts w:asciiTheme="minorHAnsi" w:hAnsiTheme="minorHAnsi" w:cstheme="minorHAnsi"/>
          <w:lang w:val="en-US"/>
        </w:rPr>
        <w:t>.2019</w:t>
      </w:r>
    </w:p>
    <w:sectPr w:rsidR="00CA78AA" w:rsidRPr="00316021" w:rsidSect="00316021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0A6"/>
    <w:multiLevelType w:val="hybridMultilevel"/>
    <w:tmpl w:val="1F74E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64B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4E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0462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1D66DE"/>
    <w:multiLevelType w:val="hybridMultilevel"/>
    <w:tmpl w:val="1DA0F7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B2F54"/>
    <w:multiLevelType w:val="singleLevel"/>
    <w:tmpl w:val="4A3690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5" w15:restartNumberingAfterBreak="0">
    <w:nsid w:val="246D1214"/>
    <w:multiLevelType w:val="singleLevel"/>
    <w:tmpl w:val="5A8AFDA6"/>
    <w:lvl w:ilvl="0">
      <w:start w:val="5"/>
      <w:numFmt w:val="bullet"/>
      <w:lvlText w:val="-"/>
      <w:lvlJc w:val="left"/>
      <w:pPr>
        <w:tabs>
          <w:tab w:val="num" w:pos="2160"/>
        </w:tabs>
        <w:ind w:left="2160" w:hanging="600"/>
      </w:pPr>
      <w:rPr>
        <w:rFonts w:ascii="Times New Roman" w:hAnsi="Times New Roman" w:hint="default"/>
      </w:rPr>
    </w:lvl>
  </w:abstractNum>
  <w:abstractNum w:abstractNumId="6" w15:restartNumberingAfterBreak="0">
    <w:nsid w:val="302B0F30"/>
    <w:multiLevelType w:val="singleLevel"/>
    <w:tmpl w:val="5A8AFDA6"/>
    <w:lvl w:ilvl="0">
      <w:start w:val="5"/>
      <w:numFmt w:val="bullet"/>
      <w:lvlText w:val="-"/>
      <w:lvlJc w:val="left"/>
      <w:pPr>
        <w:tabs>
          <w:tab w:val="num" w:pos="2160"/>
        </w:tabs>
        <w:ind w:left="2160" w:hanging="600"/>
      </w:pPr>
      <w:rPr>
        <w:rFonts w:ascii="Times New Roman" w:hAnsi="Times New Roman" w:hint="default"/>
      </w:rPr>
    </w:lvl>
  </w:abstractNum>
  <w:abstractNum w:abstractNumId="7" w15:restartNumberingAfterBreak="0">
    <w:nsid w:val="3A4C400E"/>
    <w:multiLevelType w:val="hybridMultilevel"/>
    <w:tmpl w:val="2E420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CB4"/>
    <w:multiLevelType w:val="singleLevel"/>
    <w:tmpl w:val="D804C600"/>
    <w:lvl w:ilvl="0">
      <w:start w:val="2"/>
      <w:numFmt w:val="bullet"/>
      <w:lvlText w:val="-"/>
      <w:lvlJc w:val="left"/>
      <w:pPr>
        <w:tabs>
          <w:tab w:val="num" w:pos="1304"/>
        </w:tabs>
        <w:ind w:left="1304" w:hanging="397"/>
      </w:pPr>
      <w:rPr>
        <w:rFonts w:hint="default"/>
      </w:rPr>
    </w:lvl>
  </w:abstractNum>
  <w:abstractNum w:abstractNumId="9" w15:restartNumberingAfterBreak="0">
    <w:nsid w:val="4AEA2B3E"/>
    <w:multiLevelType w:val="singleLevel"/>
    <w:tmpl w:val="3C7827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B02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770247"/>
    <w:multiLevelType w:val="singleLevel"/>
    <w:tmpl w:val="4A3690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12" w15:restartNumberingAfterBreak="0">
    <w:nsid w:val="7ACA6108"/>
    <w:multiLevelType w:val="singleLevel"/>
    <w:tmpl w:val="9946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E2"/>
    <w:rsid w:val="00034336"/>
    <w:rsid w:val="00093729"/>
    <w:rsid w:val="002A6209"/>
    <w:rsid w:val="00316021"/>
    <w:rsid w:val="0036033E"/>
    <w:rsid w:val="0037328E"/>
    <w:rsid w:val="003F2AE2"/>
    <w:rsid w:val="00715611"/>
    <w:rsid w:val="007F2822"/>
    <w:rsid w:val="00803DCE"/>
    <w:rsid w:val="00834D3A"/>
    <w:rsid w:val="00850B7D"/>
    <w:rsid w:val="009E0729"/>
    <w:rsid w:val="00A624DD"/>
    <w:rsid w:val="00C30733"/>
    <w:rsid w:val="00CA78AA"/>
    <w:rsid w:val="00DE52A4"/>
    <w:rsid w:val="00E76F48"/>
    <w:rsid w:val="00E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8912-A74B-4F00-9865-752A864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2AE2"/>
    <w:pPr>
      <w:keepNext/>
      <w:spacing w:before="240" w:after="60"/>
      <w:outlineLvl w:val="0"/>
    </w:pPr>
    <w:rPr>
      <w:rFonts w:ascii="Arial" w:hAnsi="Arial" w:cs="Arial"/>
      <w:b/>
      <w:bCs/>
      <w:color w:val="548DD4"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0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F2AE2"/>
    <w:pPr>
      <w:keepNext/>
      <w:outlineLvl w:val="2"/>
    </w:pPr>
    <w:rPr>
      <w:rFonts w:ascii="Arial" w:hAnsi="Arial" w:cs="Arial"/>
      <w:b/>
      <w:bCs/>
      <w:color w:val="000000"/>
      <w:sz w:val="22"/>
      <w:szCs w:val="16"/>
    </w:rPr>
  </w:style>
  <w:style w:type="paragraph" w:styleId="Nadpis4">
    <w:name w:val="heading 4"/>
    <w:basedOn w:val="Normln"/>
    <w:next w:val="Normln"/>
    <w:link w:val="Nadpis4Char"/>
    <w:qFormat/>
    <w:rsid w:val="003F2AE2"/>
    <w:pPr>
      <w:keepNext/>
      <w:outlineLvl w:val="3"/>
    </w:pPr>
    <w:rPr>
      <w:rFonts w:ascii="Arial" w:hAnsi="Arial" w:cs="Arial"/>
      <w:b/>
      <w:bCs/>
      <w:color w:val="003300"/>
      <w:sz w:val="22"/>
    </w:rPr>
  </w:style>
  <w:style w:type="paragraph" w:styleId="Nadpis5">
    <w:name w:val="heading 5"/>
    <w:basedOn w:val="Normln"/>
    <w:next w:val="Normln"/>
    <w:link w:val="Nadpis5Char"/>
    <w:qFormat/>
    <w:rsid w:val="003F2AE2"/>
    <w:pPr>
      <w:keepNext/>
      <w:tabs>
        <w:tab w:val="left" w:pos="360"/>
      </w:tabs>
      <w:ind w:left="708"/>
      <w:jc w:val="both"/>
      <w:outlineLvl w:val="4"/>
    </w:pPr>
    <w:rPr>
      <w:rFonts w:ascii="Verdana" w:hAnsi="Verdana"/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3F2AE2"/>
    <w:pPr>
      <w:keepNext/>
      <w:spacing w:after="120"/>
      <w:outlineLvl w:val="5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2AE2"/>
    <w:rPr>
      <w:rFonts w:ascii="Arial" w:eastAsia="Times New Roman" w:hAnsi="Arial" w:cs="Arial"/>
      <w:b/>
      <w:bCs/>
      <w:color w:val="548DD4"/>
      <w:kern w:val="32"/>
      <w:sz w:val="4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3F2AE2"/>
    <w:rPr>
      <w:rFonts w:ascii="Arial" w:eastAsia="Times New Roman" w:hAnsi="Arial" w:cs="Arial"/>
      <w:b/>
      <w:bCs/>
      <w:color w:val="000000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3F2AE2"/>
    <w:rPr>
      <w:rFonts w:ascii="Arial" w:eastAsia="Times New Roman" w:hAnsi="Arial" w:cs="Arial"/>
      <w:b/>
      <w:bCs/>
      <w:color w:val="0033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F2AE2"/>
    <w:rPr>
      <w:rFonts w:ascii="Verdana" w:eastAsia="Times New Roman" w:hAnsi="Verdana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F2AE2"/>
    <w:rPr>
      <w:rFonts w:ascii="Arial" w:eastAsia="Times New Roman" w:hAnsi="Arial" w:cs="Arial"/>
      <w:b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F2AE2"/>
    <w:pPr>
      <w:ind w:firstLine="72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2AE2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F2AE2"/>
    <w:pPr>
      <w:spacing w:after="120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rsid w:val="003F2AE2"/>
    <w:rPr>
      <w:rFonts w:ascii="Arial" w:eastAsia="Times New Roman" w:hAnsi="Arial" w:cs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3F2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2A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F2AE2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F2AE2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6F4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6F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60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160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al@akl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Houdek</dc:creator>
  <cp:lastModifiedBy>Dalimil Vrtal</cp:lastModifiedBy>
  <cp:revision>5</cp:revision>
  <dcterms:created xsi:type="dcterms:W3CDTF">2019-05-20T09:46:00Z</dcterms:created>
  <dcterms:modified xsi:type="dcterms:W3CDTF">2019-05-28T09:10:00Z</dcterms:modified>
</cp:coreProperties>
</file>