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41"/>
        <w:gridCol w:w="478"/>
        <w:gridCol w:w="1501"/>
        <w:gridCol w:w="4635"/>
        <w:gridCol w:w="656"/>
        <w:gridCol w:w="1056"/>
        <w:gridCol w:w="1836"/>
        <w:gridCol w:w="1836"/>
        <w:gridCol w:w="1836"/>
      </w:tblGrid>
      <w:tr w:rsidR="00407FBA" w:rsidRPr="00407FBA" w:rsidTr="00407FBA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KRYCÍ LIST SOUPISU PRACÍ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7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</w:rPr>
              <w:t>5a - Elektromontáže- etapa1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60823020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Roman Kučera,Strádova 1725/37,370 07 České Budějovice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CZ6908271249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7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Součástí zadávací dokumentace je nejen výkaz výměr, ale i projektová dokumentace. Cena musí být tvořena na základě prohlídky stavby a minimálně těchto dvou částí zadávací dokumentace. Přesto, že tento výkaz výměr byl vypracován s nejvyšší péčí,  je na výhradní odpovědnosti nabízejícího zkontrolovat položky a výměry zde uvedené s výkresovou a textovou částí dokumentace a případně uvést opravené či doplněné položky na zvláštní list nabídky.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1 283 227,97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1 283 227,97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21,00%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269 477,87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15,00%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CZK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1 552 705,84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499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REKAPITULACE ČLENĚNÍ SOUPISU PRACÍ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</w:rPr>
              <w:t>5a - Elektromontáže- etapa1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5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04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Roman Kučera,Strádova 1725/37,370 07 České Budějovice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85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Kód dílu - Popis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5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</w:rPr>
              <w:t>Náklady stavby celkem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1 283 227,97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HSV - HSV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</w:tr>
      <w:tr w:rsidR="00407FBA" w:rsidRPr="00407FBA" w:rsidTr="00407FBA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PSV - Práce a dodávky PSV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1 283 227,97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751 - ELEKTROMONTÁŽE –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285 843,00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752 - MATERIÁL -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381 591,53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753 - DODÁVKY ZAŘÍZENÍ - silnoproud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177 128,75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754 - SPECIFIKACE ROZVADĚČE R1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79 512,50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755 - SPECIFIKACE ROZVADĚČE R2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56 900,00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756 - SPECIFIKACE ROZVADĚČE R3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37 525,00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758 - ELEKTROMONTÁŽE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99 793,00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759 - MATERIÁL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142 834,19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757 - Ostatní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22 100,00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407FBA" w:rsidRPr="00407FBA" w:rsidTr="00407FBA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407FBA" w:rsidRPr="00407FBA" w:rsidTr="00407FBA">
        <w:trPr>
          <w:trHeight w:val="49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</w:rPr>
              <w:t>5a - Elektromontáže- etapa1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5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04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t xml:space="preserve">Roman Kučera,Strádova 1725/37,370 07 České </w:t>
            </w:r>
            <w:r w:rsidRPr="00407FBA">
              <w:rPr>
                <w:rFonts w:ascii="Arial CE" w:eastAsia="Times New Roman" w:hAnsi="Arial CE" w:cs="Arial CE"/>
                <w:sz w:val="20"/>
                <w:szCs w:val="20"/>
              </w:rPr>
              <w:lastRenderedPageBreak/>
              <w:t>Budějovice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Typ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Kód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Popis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MJ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J.cena [CZK]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Cenová soustava</w:t>
            </w:r>
          </w:p>
        </w:tc>
      </w:tr>
      <w:tr w:rsidR="00407FBA" w:rsidRPr="00407FBA" w:rsidTr="00407FBA">
        <w:trPr>
          <w:trHeight w:val="45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1 283 227,97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Práce a dodávky PSV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1 283 227,97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751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ELEKTROMONTÁŽE –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285 843,00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13-2136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4x50mm2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13-2146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5x6mm2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13-2145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13-2145.1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13-2103.1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13-2151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7x1,5mm2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13-2128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4x1mm2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11-0042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elektroinstalační trubka ohebná pr. 29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669,000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25 087,50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11-0513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parapatní kabelový kanál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11-0511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lišta plastová elektroinstalační s víčkem, šířka do 60mm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498,000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28 012,50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11-1002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podlahová přístrojová krabice pro min. 8 přístrojů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12-2631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1-CYKY-J 4x50mm2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5x6mm2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12-2031.1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1 557,000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38 925,00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15 425,00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12-2015.1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CYKY-O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7 175,00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12-2021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JYTY 4x1mm2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12-0501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H07RN-F 5x6mm2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12-0501.1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H07RN-F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H07V-U 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12-2002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H07V-U 16mm2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11-2101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KU68-1903 kompletní s věnečkem a víčkem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11-2104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KO125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31-3042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 průběžná montáž, přepěťová ochrana 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31-3042.1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 průběžná montáž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31-3042.2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 průběžná montáž,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31-0231.1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31-0232.1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31-0239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31-0212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1/0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31-0412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třípólový, nástěnný, IP44, 25A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37-2061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svítidla s LED zdrojem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37-1002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nouzového svítidla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460 69-0031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osazení hmoždinky HM8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11-2104.2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ekvipotenciální přípojnice (svorkovnice pospojení) MET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21-0002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ocep. rozvodnic do 50kg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998 74-1102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přesun hmot pro silnoproud v objektech výšky 6-12m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zednické a začišťovací práce včetně materiálu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12 978,00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demontáž stávající elektroinstalace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ekologická likvidace demontovaného materiálu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2 460,00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3 690,00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MATERIÁL -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381 591,53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K106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parapatní kabelový kanál pro vedení kabelů, s přepážkou, vhodný pro umístění přístrojů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120,000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39 000,00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elektroinstalační trubka ohebná pr. 29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669,000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13 380,00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lišta plastová elektroinstalační s víčkem, šířka do 60mm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498,000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28 012,50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podlahová přístrojová krabice pro min. 8 přístrojů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89 250,00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1-CYKY-J 4x50mm2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31 237,50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5x6mm2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7 740,00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2 925,00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13 887,50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1 557,000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40 871,25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CYKY-J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10 026,25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CYKY-O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4 663,75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JYTY 4x1mm2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17,88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1 894,75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H07RN-F 5x6mm2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2 280,00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K119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H07RN-F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H07V-U 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20,63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5 445,00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H07V-U 16mm2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4 515,00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9 975,00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KU68-1903 kompletní s věnečkem a víčkem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KO125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270,00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2P+Z, přepěťová ochrana 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32 937,50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22 862,50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230V/16A 2P+Z,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6, IP44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232,50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465,00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995,00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1/0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1 132,50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spínač třípólový, nástěnný, IP44, 25A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hmoždinka HM8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vrut 3,5x35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K138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ekvipotenciální svorkovnice (svorkovnice pospojení)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3%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3 759,52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5 639,28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DODÁVKY ZAŘÍZENÍ - silnoproud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177 128,75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K143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1 462,50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81 900,00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A+I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39 050,00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1 318,75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14 506,25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4 387,50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C+I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1 318,75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3 956,25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D+I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3 431,25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3 431,25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1 537,50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Svítidlo 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951,25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17 122,50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79 512,50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91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K149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Ocep rozvodnice pro podomítkovou montáž pro minimélně 216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10 750,00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10 750,00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Vypínač 80/3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Svodič bleskového proudu a přepětí, třípólový, TN-C; výkonové jiskřiště + varistor; Iimp=25kA; In=30kA(8/20); Imax=60kA(8/20)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5 850,00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5 850,00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pojistkový odpojovač svodiče bleskového proudu 3/80A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pojistková vložka 80A gL/gG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C32/3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C40/3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B16/3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B13/1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C16/1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B10/1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B50/3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B25/3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instalační stykač 230V/25A 3xNO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impulsní relé 230V/10A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B2/1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řídící jednotka vyhřívání svodů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24 225,00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16C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755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56 900,00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K173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Ocep rozvodnice pro podomítkovou montáž pro minimélně 168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9 562,50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9 562,50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Vypínač 40/3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svodič přepětí – SPD typ 2; zapojení 3+0; In(8/20)=20kA; Imax(8/20)=40kA;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10C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756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37 525,00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K179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Ocep rozvodnice pro podomítkovou montáž pro minimélně 96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5 700,00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5 700,00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Vypínač 40/3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svodič přepětí – SPD typ 2; zapojení 3+0; In(8/20)=20kA; Imax(8/20)=40kA;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14 025,00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K247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B16/1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K164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jistič B2/1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K248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instalační relé 230V/20A 1xNO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10C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K175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758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ELEKTROMONTÁŽE – SLABOPROUDÉ ROZVODY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99 793,00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12-1001.3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UTP Cat 6A vnitřní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28,70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1 492,40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12-1001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UTP Cat 5e vnitřní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1 376,000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33 024,00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12-1001.1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HDMI kabel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832,00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12-1001.2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USB kabel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38,10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1 219,20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11-0001.1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29mm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705,000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16 920,00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12-2001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UTP/STP Cat6 v rozvaděči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12-2001.2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ukončení kabelu UTP/STP Cat5 v rozvaděči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LAN, 1x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363,00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8 712,00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LAN, 2x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407,00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5 291,00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741 11-2061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29,50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1 386,50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12-1001.4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optický kabel 12vl. MM 50/125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3 617,90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racku 19" do 20U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optického nástěnného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33-0011.1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Switch 48 port 19"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33-0024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patch panel 19" Cat5e, 24-port RJ45, UTP, kovový - montáž do racku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33-0023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vyvazovací lišta 1U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196,00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panelu pro 24x optický konektor včetně vany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33-0027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modulu 6x optický konektor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montáž konektoru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33-0031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teplem smrštitelná ochrana sváru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696,00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33-0102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měření optického kabelu, měření útlumu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1 920,00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742 33-0101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měření metalického kabelu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998 74-2102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přesun hmot pro slaboproud v objektech výšky 6-12m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zednické a začišťovací práce včetně materiálu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309,00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8 034,00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MATERIÁL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142 834,19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161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K186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UTP Cat 6A vnitřní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52,000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28,10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1 461,20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UTP Cat 5e vnitřní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1 376,000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26,60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36 601,60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HDMI kabel kompletní 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1 720,00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HDMI kabel kompletní 8m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252,00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USB kabel kompletní 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431,00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862,00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USB kabel kompletní 8m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386,00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386,00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29mm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705,000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41,70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29 398,50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LAN, 1x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5 760,00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zásuvka LAN, 2x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344,00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4 472,00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846,00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konektor RJ45 Cat6A kovový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konektor RJ45 Cat5e kovový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3 050,00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rack 19" do 20U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1 960,00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1 960,00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Switch 48 port 19"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K214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patch panel 19" CAT5e, 24-port RJ45, UTP, kovový - montáž do racku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1 895,00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3 790,00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vyvazovací lišta 1U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229,00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458,00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patch kabel UTP Cat5e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optický kabel 12vl. MM 50/125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143,000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32,20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4 604,60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Pigtail 50/125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13 440,00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optická vana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3 392,00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3 392,00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optická kazeta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158,00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trubička ochrany svaru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696,00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spojka ST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33,00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396,00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optický patchcord ST-LC 1m duplex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K199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optický patchcord ST-ST 1m duplex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patch cord 0,5m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372,00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optický modul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10 200,00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K206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3%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1 387,53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2 081,29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757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Ostatní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407FBA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22 100,00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K181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ZAŘÍZENÍ STAVENIŠTĚ 3,25%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2 250,00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2 250,00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VÝCH. REVIZE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6 750,00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PPV 1%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DOPRAVA 3,6%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5 750,00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K185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PŘESUN 1%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3 750,00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07FBA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407FBA" w:rsidRPr="00407FBA" w:rsidTr="00407FBA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FBA" w:rsidRPr="00407FBA" w:rsidRDefault="00407FBA" w:rsidP="00407FB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07FBA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</w:tbl>
    <w:p w:rsidR="005360C8" w:rsidRPr="00223BE4" w:rsidRDefault="005360C8" w:rsidP="00223BE4">
      <w:pPr>
        <w:rPr>
          <w:szCs w:val="20"/>
        </w:rPr>
      </w:pPr>
    </w:p>
    <w:sectPr w:rsidR="005360C8" w:rsidRPr="00223BE4" w:rsidSect="00407F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360C8"/>
    <w:rsid w:val="00223BE4"/>
    <w:rsid w:val="00407FBA"/>
    <w:rsid w:val="005360C8"/>
    <w:rsid w:val="00572232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07F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7FBA"/>
    <w:rPr>
      <w:color w:val="800080"/>
      <w:u w:val="single"/>
    </w:rPr>
  </w:style>
  <w:style w:type="paragraph" w:customStyle="1" w:styleId="xl65">
    <w:name w:val="xl65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68">
    <w:name w:val="xl68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69">
    <w:name w:val="xl69"/>
    <w:basedOn w:val="Normln"/>
    <w:rsid w:val="00407F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71">
    <w:name w:val="xl71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</w:rPr>
  </w:style>
  <w:style w:type="paragraph" w:customStyle="1" w:styleId="xl72">
    <w:name w:val="xl72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3">
    <w:name w:val="xl73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74">
    <w:name w:val="xl74"/>
    <w:basedOn w:val="Normln"/>
    <w:rsid w:val="00407FBA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5">
    <w:name w:val="xl75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6">
    <w:name w:val="xl76"/>
    <w:basedOn w:val="Normln"/>
    <w:rsid w:val="00407FB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77">
    <w:name w:val="xl77"/>
    <w:basedOn w:val="Normln"/>
    <w:rsid w:val="00407FB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n"/>
    <w:rsid w:val="00407FB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80">
    <w:name w:val="xl80"/>
    <w:basedOn w:val="Normln"/>
    <w:rsid w:val="00407FBA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"/>
    <w:rsid w:val="00407F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83">
    <w:name w:val="xl83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85">
    <w:name w:val="xl85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87">
    <w:name w:val="xl87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n"/>
    <w:rsid w:val="00407FBA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xl90">
    <w:name w:val="xl90"/>
    <w:basedOn w:val="Normln"/>
    <w:rsid w:val="00407FB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1">
    <w:name w:val="xl91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</w:rPr>
  </w:style>
  <w:style w:type="paragraph" w:customStyle="1" w:styleId="xl92">
    <w:name w:val="xl92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3">
    <w:name w:val="xl93"/>
    <w:basedOn w:val="Normln"/>
    <w:rsid w:val="00407FB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4">
    <w:name w:val="xl94"/>
    <w:basedOn w:val="Normln"/>
    <w:rsid w:val="00407FB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n"/>
    <w:rsid w:val="00407F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6">
    <w:name w:val="xl96"/>
    <w:basedOn w:val="Normln"/>
    <w:rsid w:val="00407F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7">
    <w:name w:val="xl97"/>
    <w:basedOn w:val="Normln"/>
    <w:rsid w:val="00407F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8">
    <w:name w:val="xl98"/>
    <w:basedOn w:val="Normln"/>
    <w:rsid w:val="00407F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n"/>
    <w:rsid w:val="00407F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100">
    <w:name w:val="xl100"/>
    <w:basedOn w:val="Normln"/>
    <w:rsid w:val="00407F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n"/>
    <w:rsid w:val="00407FB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n"/>
    <w:rsid w:val="00407FB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ln"/>
    <w:rsid w:val="00407FB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04">
    <w:name w:val="xl104"/>
    <w:basedOn w:val="Normln"/>
    <w:rsid w:val="00407FB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ln"/>
    <w:rsid w:val="00407FBA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06">
    <w:name w:val="xl106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</w:rPr>
  </w:style>
  <w:style w:type="paragraph" w:customStyle="1" w:styleId="xl107">
    <w:name w:val="xl107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08">
    <w:name w:val="xl108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09">
    <w:name w:val="xl109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10">
    <w:name w:val="xl110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11">
    <w:name w:val="xl111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2">
    <w:name w:val="xl112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3">
    <w:name w:val="xl113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4">
    <w:name w:val="xl114"/>
    <w:basedOn w:val="Normln"/>
    <w:rsid w:val="00407FB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5">
    <w:name w:val="xl115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6">
    <w:name w:val="xl116"/>
    <w:basedOn w:val="Normln"/>
    <w:rsid w:val="00407F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7">
    <w:name w:val="xl117"/>
    <w:basedOn w:val="Normln"/>
    <w:rsid w:val="00407F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8">
    <w:name w:val="xl118"/>
    <w:basedOn w:val="Normln"/>
    <w:rsid w:val="00407F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9">
    <w:name w:val="xl119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120">
    <w:name w:val="xl120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1">
    <w:name w:val="xl121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2">
    <w:name w:val="xl122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3">
    <w:name w:val="xl123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4">
    <w:name w:val="xl124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25">
    <w:name w:val="xl125"/>
    <w:basedOn w:val="Normln"/>
    <w:rsid w:val="00407FB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26">
    <w:name w:val="xl126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7">
    <w:name w:val="xl127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8">
    <w:name w:val="xl128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9">
    <w:name w:val="xl129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0">
    <w:name w:val="xl130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1">
    <w:name w:val="xl131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2">
    <w:name w:val="xl132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3">
    <w:name w:val="xl133"/>
    <w:basedOn w:val="Normln"/>
    <w:rsid w:val="00407F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4">
    <w:name w:val="xl134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</w:rPr>
  </w:style>
  <w:style w:type="paragraph" w:customStyle="1" w:styleId="xl135">
    <w:name w:val="xl135"/>
    <w:basedOn w:val="Normln"/>
    <w:rsid w:val="00407FB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2480</Words>
  <Characters>14632</Characters>
  <Application>Microsoft Office Word</Application>
  <DocSecurity>0</DocSecurity>
  <Lines>121</Lines>
  <Paragraphs>34</Paragraphs>
  <ScaleCrop>false</ScaleCrop>
  <Company/>
  <LinksUpToDate>false</LinksUpToDate>
  <CharactersWithSpaces>17078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2019-05-28T12:19:00Z</dcterms:created>
  <dcterms:modified xsi:type="dcterms:W3CDTF">2019-05-28T12:19:00Z</dcterms:modified>
</cp:coreProperties>
</file>