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4AC8A465" w14:textId="1DEF4DFA"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D52465" w:rsidRPr="00D52465">
        <w:rPr>
          <w:b/>
          <w:szCs w:val="24"/>
        </w:rPr>
        <w:t>CCE Praha, s. r. o.</w:t>
      </w:r>
    </w:p>
    <w:p w14:paraId="0E5795DB" w14:textId="4294CB71" w:rsidR="009D2B69" w:rsidRDefault="00714548" w:rsidP="00F73633">
      <w:pPr>
        <w:pStyle w:val="Zkladntext"/>
        <w:tabs>
          <w:tab w:val="left" w:pos="1985"/>
        </w:tabs>
        <w:ind w:left="567" w:hanging="567"/>
      </w:pPr>
      <w:r>
        <w:tab/>
      </w:r>
      <w:r w:rsidR="009D2B69">
        <w:t xml:space="preserve">adresa sídla: </w:t>
      </w:r>
      <w:r w:rsidR="00D52465" w:rsidRPr="00D52465">
        <w:t>Koželužská 2246, 180 00 Praha 8</w:t>
      </w:r>
    </w:p>
    <w:p w14:paraId="511C99E5" w14:textId="500325B5" w:rsidR="009D2B69" w:rsidRDefault="00714548" w:rsidP="00F73633">
      <w:pPr>
        <w:pStyle w:val="Zkladntext"/>
        <w:tabs>
          <w:tab w:val="left" w:pos="1985"/>
        </w:tabs>
        <w:ind w:left="567" w:hanging="567"/>
      </w:pPr>
      <w:r>
        <w:tab/>
      </w:r>
      <w:r w:rsidR="009D2B69">
        <w:t>IČ:</w:t>
      </w:r>
      <w:r w:rsidR="00A65370" w:rsidRPr="00A65370">
        <w:t xml:space="preserve"> 26134497</w:t>
      </w:r>
    </w:p>
    <w:p w14:paraId="5148CDE4" w14:textId="63789F53" w:rsidR="0099272E" w:rsidRDefault="00714548" w:rsidP="0099272E">
      <w:pPr>
        <w:pStyle w:val="Zkladntext"/>
        <w:tabs>
          <w:tab w:val="left" w:pos="1985"/>
        </w:tabs>
        <w:ind w:left="567" w:hanging="567"/>
      </w:pPr>
      <w:r>
        <w:tab/>
      </w:r>
      <w:r w:rsidR="009D2B69">
        <w:t xml:space="preserve">zastoupená: </w:t>
      </w:r>
      <w:r w:rsidR="007D0226">
        <w:t>xxx</w:t>
      </w:r>
      <w:r w:rsidR="00A65370" w:rsidRPr="00EC7909">
        <w:t>, jednatelem</w:t>
      </w:r>
    </w:p>
    <w:p w14:paraId="7C93C0ED" w14:textId="08CB7834" w:rsidR="009D2B69" w:rsidRPr="00B910F7" w:rsidRDefault="005A615B" w:rsidP="00D52465">
      <w:pPr>
        <w:pStyle w:val="Zkladntext"/>
        <w:tabs>
          <w:tab w:val="left" w:pos="1985"/>
        </w:tabs>
        <w:ind w:left="567" w:hanging="567"/>
      </w:pPr>
      <w:r>
        <w:tab/>
      </w:r>
      <w:r w:rsidR="009D2B69">
        <w:rPr>
          <w:bCs/>
        </w:rPr>
        <w:t>(dále jen</w:t>
      </w:r>
      <w:r w:rsidR="009D2B69">
        <w:rPr>
          <w:b/>
        </w:rPr>
        <w:t xml:space="preserve"> „příjemce“</w:t>
      </w:r>
      <w:r w:rsidR="0099272E" w:rsidRPr="0099272E">
        <w:t>)</w:t>
      </w:r>
      <w:r w:rsidR="00D52465">
        <w:t>,</w:t>
      </w:r>
    </w:p>
    <w:p w14:paraId="4B5D316B" w14:textId="77777777" w:rsidR="003A4812" w:rsidRDefault="003A4812" w:rsidP="00F73633">
      <w:pPr>
        <w:pStyle w:val="Zkladntext"/>
      </w:pPr>
    </w:p>
    <w:p w14:paraId="513DB04F" w14:textId="7BC3EE27"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D52465" w:rsidRPr="00D52465">
        <w:rPr>
          <w:b/>
          <w:szCs w:val="24"/>
        </w:rPr>
        <w:t>ALIMEX, s. r. o.</w:t>
      </w:r>
    </w:p>
    <w:p w14:paraId="46A1A9C1" w14:textId="41F93A1B"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D52465" w:rsidRPr="00D52465">
        <w:t>Ke Zvoli 339, 252 41 Dolní Břežany</w:t>
      </w:r>
    </w:p>
    <w:p w14:paraId="42FA2FE6" w14:textId="7B4CB2D4"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A65370" w:rsidRPr="00A65370">
        <w:t>49613529</w:t>
      </w:r>
    </w:p>
    <w:p w14:paraId="130C5BC8" w14:textId="010D4760"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9D2B69" w:rsidRPr="00EC7909">
        <w:rPr>
          <w:szCs w:val="24"/>
        </w:rPr>
        <w:t>:</w:t>
      </w:r>
      <w:r w:rsidR="00A65370" w:rsidRPr="00EC7909">
        <w:rPr>
          <w:szCs w:val="24"/>
        </w:rPr>
        <w:t xml:space="preserve"> </w:t>
      </w:r>
      <w:r w:rsidR="007D0226">
        <w:rPr>
          <w:szCs w:val="24"/>
        </w:rPr>
        <w:t>xxx</w:t>
      </w:r>
      <w:r w:rsidR="00A65370" w:rsidRPr="00EC7909">
        <w:rPr>
          <w:szCs w:val="24"/>
        </w:rPr>
        <w:t>, jednatelem</w:t>
      </w:r>
    </w:p>
    <w:p w14:paraId="4524F461" w14:textId="5094700A" w:rsidR="00D52465" w:rsidRDefault="003A4812" w:rsidP="00D52465">
      <w:pPr>
        <w:pStyle w:val="Zkladntext"/>
        <w:tabs>
          <w:tab w:val="left" w:pos="1985"/>
        </w:tabs>
        <w:ind w:left="567" w:hanging="567"/>
      </w:pPr>
      <w:r>
        <w:tab/>
      </w:r>
      <w:r w:rsidR="009D2B69">
        <w:rPr>
          <w:bCs/>
        </w:rPr>
        <w:t>(dále jen</w:t>
      </w:r>
      <w:r w:rsidR="009D2B69">
        <w:rPr>
          <w:b/>
        </w:rPr>
        <w:t xml:space="preserve"> „</w:t>
      </w:r>
      <w:r w:rsidR="003C7A6B">
        <w:rPr>
          <w:b/>
        </w:rPr>
        <w:t xml:space="preserve">další </w:t>
      </w:r>
      <w:r w:rsidR="0065282D">
        <w:rPr>
          <w:b/>
        </w:rPr>
        <w:t>účastník projektu</w:t>
      </w:r>
      <w:r w:rsidR="00D52465">
        <w:rPr>
          <w:b/>
        </w:rPr>
        <w:t xml:space="preserve"> 1</w:t>
      </w:r>
      <w:r w:rsidR="009D2B69">
        <w:rPr>
          <w:b/>
        </w:rPr>
        <w:t>“</w:t>
      </w:r>
      <w:r w:rsidR="00A22B2A" w:rsidRPr="00A22B2A">
        <w:t>)</w:t>
      </w:r>
    </w:p>
    <w:p w14:paraId="085D2D0A" w14:textId="7B316F58" w:rsidR="00D52465" w:rsidRPr="00D52465" w:rsidRDefault="00D52465" w:rsidP="00D52465">
      <w:pPr>
        <w:pStyle w:val="Zkladntext"/>
        <w:tabs>
          <w:tab w:val="left" w:pos="1985"/>
        </w:tabs>
        <w:ind w:left="567" w:hanging="567"/>
      </w:pPr>
      <w:r>
        <w:t>a</w:t>
      </w:r>
    </w:p>
    <w:p w14:paraId="47675FC0" w14:textId="77777777" w:rsidR="003A4812" w:rsidRDefault="003A4812" w:rsidP="00F73633">
      <w:pPr>
        <w:pStyle w:val="Zkladntext"/>
        <w:tabs>
          <w:tab w:val="left" w:pos="1985"/>
        </w:tabs>
        <w:rPr>
          <w:bCs/>
        </w:rPr>
      </w:pPr>
    </w:p>
    <w:p w14:paraId="0F09F057" w14:textId="3B6D5F60" w:rsidR="00D52465" w:rsidRPr="00981A5E" w:rsidRDefault="00D52465" w:rsidP="00D52465">
      <w:pPr>
        <w:pStyle w:val="Zkladntext"/>
        <w:tabs>
          <w:tab w:val="left" w:pos="1985"/>
        </w:tabs>
        <w:ind w:left="567" w:hanging="567"/>
        <w:rPr>
          <w:b/>
          <w:szCs w:val="24"/>
        </w:rPr>
      </w:pPr>
      <w:r>
        <w:rPr>
          <w:b/>
          <w:bCs/>
        </w:rPr>
        <w:t>3</w:t>
      </w:r>
      <w:r w:rsidRPr="00F73633">
        <w:rPr>
          <w:b/>
          <w:bCs/>
        </w:rPr>
        <w:t>.</w:t>
      </w:r>
      <w:r w:rsidRPr="00714548">
        <w:rPr>
          <w:szCs w:val="24"/>
        </w:rPr>
        <w:t xml:space="preserve"> </w:t>
      </w:r>
      <w:r>
        <w:rPr>
          <w:szCs w:val="24"/>
        </w:rPr>
        <w:tab/>
      </w:r>
      <w:r w:rsidRPr="00D52465">
        <w:rPr>
          <w:b/>
          <w:szCs w:val="24"/>
        </w:rPr>
        <w:t>Západočeská univerzita v Plzni</w:t>
      </w:r>
    </w:p>
    <w:p w14:paraId="0B55FDCB" w14:textId="7129BA9B" w:rsidR="00D52465" w:rsidRPr="00981A5E" w:rsidRDefault="00D52465" w:rsidP="00D52465">
      <w:pPr>
        <w:pStyle w:val="Zkladntext"/>
        <w:tabs>
          <w:tab w:val="left" w:pos="1985"/>
        </w:tabs>
        <w:ind w:left="567" w:hanging="567"/>
        <w:rPr>
          <w:szCs w:val="24"/>
        </w:rPr>
      </w:pPr>
      <w:r>
        <w:rPr>
          <w:szCs w:val="24"/>
        </w:rPr>
        <w:tab/>
      </w:r>
      <w:r w:rsidRPr="00981A5E">
        <w:rPr>
          <w:szCs w:val="24"/>
        </w:rPr>
        <w:t>adresa sídla:</w:t>
      </w:r>
      <w:r>
        <w:rPr>
          <w:szCs w:val="24"/>
        </w:rPr>
        <w:t xml:space="preserve"> </w:t>
      </w:r>
      <w:r w:rsidRPr="00D52465">
        <w:t>Univerzitní 8, 301 00 Plzeň</w:t>
      </w:r>
    </w:p>
    <w:p w14:paraId="7CF61375" w14:textId="0A6EEC44" w:rsidR="00D52465" w:rsidRPr="00981A5E" w:rsidRDefault="00D52465" w:rsidP="00D52465">
      <w:pPr>
        <w:pStyle w:val="Zkladntext"/>
        <w:tabs>
          <w:tab w:val="left" w:pos="1985"/>
        </w:tabs>
        <w:ind w:left="567" w:hanging="567"/>
        <w:rPr>
          <w:szCs w:val="24"/>
        </w:rPr>
      </w:pPr>
      <w:r>
        <w:rPr>
          <w:szCs w:val="24"/>
        </w:rPr>
        <w:tab/>
      </w:r>
      <w:r w:rsidRPr="00981A5E">
        <w:rPr>
          <w:szCs w:val="24"/>
        </w:rPr>
        <w:t>IČ:</w:t>
      </w:r>
      <w:r>
        <w:rPr>
          <w:szCs w:val="24"/>
        </w:rPr>
        <w:t xml:space="preserve"> </w:t>
      </w:r>
      <w:r w:rsidR="00A65370" w:rsidRPr="00A65370">
        <w:t>49777513</w:t>
      </w:r>
    </w:p>
    <w:p w14:paraId="075570FC" w14:textId="5A603C31" w:rsidR="00D52465" w:rsidRPr="00981A5E" w:rsidRDefault="00D52465" w:rsidP="00D52465">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932E70" w:rsidRPr="00932E70">
        <w:t>prof. RNDr. Tomáš</w:t>
      </w:r>
      <w:r w:rsidR="00932E70">
        <w:t>em</w:t>
      </w:r>
      <w:r w:rsidR="00932E70" w:rsidRPr="00932E70">
        <w:t xml:space="preserve"> K</w:t>
      </w:r>
      <w:r w:rsidR="00932E70">
        <w:t>aiserem</w:t>
      </w:r>
      <w:r w:rsidR="00932E70" w:rsidRPr="00932E70">
        <w:t>, DSc.</w:t>
      </w:r>
      <w:r w:rsidR="00932E70">
        <w:t>, prorektorem</w:t>
      </w:r>
    </w:p>
    <w:p w14:paraId="73DC2239" w14:textId="12E8D6A0" w:rsidR="00D52465" w:rsidRDefault="00D52465" w:rsidP="00D52465">
      <w:pPr>
        <w:pStyle w:val="Zkladntext"/>
        <w:tabs>
          <w:tab w:val="left" w:pos="1985"/>
        </w:tabs>
        <w:ind w:left="567" w:hanging="567"/>
      </w:pPr>
      <w:r>
        <w:tab/>
      </w:r>
      <w:r>
        <w:rPr>
          <w:bCs/>
        </w:rPr>
        <w:t>(dále jen</w:t>
      </w:r>
      <w:r>
        <w:rPr>
          <w:b/>
        </w:rPr>
        <w:t xml:space="preserve"> „další účastník projektu 2“</w:t>
      </w:r>
      <w:r w:rsidRPr="00A22B2A">
        <w:t>)</w:t>
      </w:r>
    </w:p>
    <w:p w14:paraId="097E696E" w14:textId="10F541D4" w:rsidR="00177AA8" w:rsidRDefault="00177AA8" w:rsidP="00D52465">
      <w:pPr>
        <w:pStyle w:val="Zkladntext"/>
        <w:tabs>
          <w:tab w:val="left" w:pos="1985"/>
        </w:tabs>
        <w:ind w:left="567" w:hanging="567"/>
      </w:pPr>
    </w:p>
    <w:p w14:paraId="2BEB28C0" w14:textId="7EAAD064" w:rsidR="00177AA8" w:rsidRPr="00177AA8" w:rsidRDefault="00177AA8" w:rsidP="00D52465">
      <w:pPr>
        <w:pStyle w:val="Zkladntext"/>
        <w:tabs>
          <w:tab w:val="left" w:pos="1985"/>
        </w:tabs>
        <w:ind w:left="567" w:hanging="567"/>
        <w:rPr>
          <w:bCs/>
        </w:rPr>
      </w:pPr>
      <w:r>
        <w:tab/>
        <w:t>(</w:t>
      </w:r>
      <w:r w:rsidRPr="00177AA8">
        <w:t>další účastník projektu 1</w:t>
      </w:r>
      <w:r>
        <w:t xml:space="preserve"> a další účastník projektu 2 společně jako </w:t>
      </w:r>
      <w:r>
        <w:rPr>
          <w:b/>
        </w:rPr>
        <w:t>další účastníci projektu</w:t>
      </w:r>
      <w:r>
        <w:t>)</w:t>
      </w:r>
    </w:p>
    <w:p w14:paraId="5F19EB20" w14:textId="77777777" w:rsidR="00D52465" w:rsidRDefault="00D52465" w:rsidP="00D52465">
      <w:pPr>
        <w:pStyle w:val="Zkladntext"/>
        <w:tabs>
          <w:tab w:val="left" w:pos="1985"/>
        </w:tabs>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77777777" w:rsidR="002B2D50" w:rsidRDefault="002B2D50" w:rsidP="002B2D50">
      <w:pPr>
        <w:pStyle w:val="Zkladntext"/>
        <w:jc w:val="center"/>
        <w:rPr>
          <w:b/>
          <w:sz w:val="36"/>
        </w:rPr>
      </w:pPr>
      <w:r>
        <w:rPr>
          <w:b/>
          <w:sz w:val="36"/>
        </w:rPr>
        <w:t xml:space="preserve">Smlouvu o využití výsledků </w:t>
      </w:r>
    </w:p>
    <w:p w14:paraId="73C19458" w14:textId="77777777" w:rsidR="002B2D50" w:rsidRDefault="002B2D50" w:rsidP="002B2D50">
      <w:pPr>
        <w:pStyle w:val="Zkladntext"/>
        <w:jc w:val="center"/>
        <w:rPr>
          <w:b/>
          <w:sz w:val="36"/>
        </w:rPr>
      </w:pPr>
      <w:r>
        <w:rPr>
          <w:b/>
          <w:sz w:val="36"/>
        </w:rPr>
        <w:t>dosažených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2068973F" w:rsidR="002B2D50" w:rsidRDefault="00A22B2A" w:rsidP="00784939">
      <w:pPr>
        <w:pStyle w:val="Zkladntextodsazen"/>
        <w:numPr>
          <w:ilvl w:val="0"/>
          <w:numId w:val="21"/>
        </w:numPr>
      </w:pPr>
      <w:r>
        <w:t>Příjemce řeší</w:t>
      </w:r>
      <w:r w:rsidR="00B910F7">
        <w:t xml:space="preserve"> s d</w:t>
      </w:r>
      <w:r w:rsidR="00CF7ADF">
        <w:t>alším</w:t>
      </w:r>
      <w:r w:rsidR="00A65370">
        <w:t>i účastníky</w:t>
      </w:r>
      <w:r w:rsidR="005558AB">
        <w:t xml:space="preserve"> projektu</w:t>
      </w:r>
      <w:r>
        <w:t xml:space="preserve"> na základě výsledků veřejné soutěže vyhlášené </w:t>
      </w:r>
      <w:r w:rsidR="00784939" w:rsidRPr="00784939">
        <w:t>Ministerstv</w:t>
      </w:r>
      <w:r w:rsidR="00784939">
        <w:t>em</w:t>
      </w:r>
      <w:r w:rsidR="00784939" w:rsidRPr="00784939">
        <w:t xml:space="preserve"> průmyslu a obchodu </w:t>
      </w:r>
      <w:r>
        <w:t>(dále jen „</w:t>
      </w:r>
      <w:r w:rsidR="00CF7ADF" w:rsidRPr="0065282D">
        <w:t>poskytovatel</w:t>
      </w:r>
      <w:r>
        <w:t>“)</w:t>
      </w:r>
      <w:r w:rsidR="0099272E">
        <w:t xml:space="preserve"> v rámci programu </w:t>
      </w:r>
      <w:r w:rsidR="00784939" w:rsidRPr="00784939">
        <w:t>Podnikání a inovace pro konkurenceschopnost</w:t>
      </w:r>
      <w:r>
        <w:t xml:space="preserve"> </w:t>
      </w:r>
      <w:r w:rsidR="00CF7ADF" w:rsidRPr="008A733E">
        <w:t>projekt výzkumu a vývoje s názvem: „</w:t>
      </w:r>
      <w:r w:rsidR="00784939" w:rsidRPr="00784939">
        <w:t>Monitoring rozvodných sítí pomocí bezpilotních prostředků a elektronických systémů</w:t>
      </w:r>
      <w:r w:rsidR="00CF7ADF" w:rsidRPr="008A733E">
        <w:t xml:space="preserve">“, ev. č. </w:t>
      </w:r>
      <w:r w:rsidR="00784939" w:rsidRPr="00784939">
        <w:t>CZ.01.1.02/0.0/0.0/15_01</w:t>
      </w:r>
      <w:r w:rsidR="00C55B23">
        <w:t>8</w:t>
      </w:r>
      <w:r w:rsidR="00784939" w:rsidRPr="00784939">
        <w:t>/0005033</w:t>
      </w:r>
      <w:r w:rsidR="00CF7ADF" w:rsidRPr="008A733E">
        <w:t xml:space="preserve"> (dále jen „projekt“)</w:t>
      </w:r>
      <w:r w:rsidR="00D0097B">
        <w:t>.</w:t>
      </w:r>
    </w:p>
    <w:p w14:paraId="32C41DF3" w14:textId="77777777" w:rsidR="002B2D50" w:rsidRDefault="002B2D50" w:rsidP="002B2D50">
      <w:pPr>
        <w:pStyle w:val="Zkladntextodsazen"/>
        <w:ind w:left="720" w:firstLine="0"/>
      </w:pPr>
    </w:p>
    <w:p w14:paraId="28BDC7A6" w14:textId="39447254" w:rsidR="002B2D50" w:rsidRDefault="009D2B69" w:rsidP="00A65370">
      <w:pPr>
        <w:pStyle w:val="Zkladntextodsazen"/>
        <w:numPr>
          <w:ilvl w:val="0"/>
          <w:numId w:val="21"/>
        </w:numPr>
      </w:pPr>
      <w:r>
        <w:t>Termín ukončení řešení p</w:t>
      </w:r>
      <w:r w:rsidR="00D81034">
        <w:t>roj</w:t>
      </w:r>
      <w:r w:rsidR="00A22B2A">
        <w:t xml:space="preserve">ektu byl stanoven </w:t>
      </w:r>
      <w:r w:rsidR="0065282D">
        <w:t xml:space="preserve">na </w:t>
      </w:r>
      <w:r w:rsidR="00784939">
        <w:t>30. 9. 2018.</w:t>
      </w:r>
    </w:p>
    <w:p w14:paraId="13A0F304" w14:textId="77777777" w:rsidR="002B2D50" w:rsidRDefault="002B2D50" w:rsidP="002B2D50">
      <w:pPr>
        <w:pStyle w:val="Odstavecseseznamem"/>
      </w:pPr>
    </w:p>
    <w:p w14:paraId="20978D6A" w14:textId="1A44076C" w:rsidR="002B2D50" w:rsidRDefault="00A22B2A" w:rsidP="00A65370">
      <w:pPr>
        <w:pStyle w:val="Zkladntextodsazen"/>
        <w:numPr>
          <w:ilvl w:val="0"/>
          <w:numId w:val="21"/>
        </w:numPr>
      </w:pPr>
      <w:r>
        <w:t xml:space="preserve">Příjemce: </w:t>
      </w:r>
      <w:r w:rsidR="0070011E">
        <w:t>CCE Praha, s. r. o.</w:t>
      </w:r>
    </w:p>
    <w:p w14:paraId="7118CE62" w14:textId="77777777" w:rsidR="002B2D50" w:rsidRDefault="002B2D50" w:rsidP="002B2D50">
      <w:pPr>
        <w:pStyle w:val="Odstavecseseznamem"/>
      </w:pPr>
    </w:p>
    <w:p w14:paraId="5FB26C40" w14:textId="1A33D018" w:rsidR="002B2D50" w:rsidRDefault="002B3734" w:rsidP="0070011E">
      <w:pPr>
        <w:pStyle w:val="Zkladntextodsazen"/>
        <w:numPr>
          <w:ilvl w:val="0"/>
          <w:numId w:val="21"/>
        </w:numPr>
      </w:pPr>
      <w:r>
        <w:t xml:space="preserve">Na základě smlouvy o účasti na řešení projektu </w:t>
      </w:r>
      <w:r w:rsidR="00AE559E">
        <w:t>j</w:t>
      </w:r>
      <w:r w:rsidR="00A65370">
        <w:t>sou</w:t>
      </w:r>
      <w:r w:rsidR="00AE559E">
        <w:t xml:space="preserve"> dalším</w:t>
      </w:r>
      <w:r w:rsidR="00A65370">
        <w:t>i</w:t>
      </w:r>
      <w:r w:rsidR="00AE559E">
        <w:t xml:space="preserve"> účastník</w:t>
      </w:r>
      <w:r w:rsidR="00A65370">
        <w:t>y</w:t>
      </w:r>
      <w:r w:rsidR="00AE559E">
        <w:t xml:space="preserve"> projektu </w:t>
      </w:r>
      <w:r w:rsidR="00A65370">
        <w:t>ALIMEX, s. </w:t>
      </w:r>
      <w:r w:rsidR="0070011E" w:rsidRPr="0070011E">
        <w:t>r</w:t>
      </w:r>
      <w:r w:rsidR="00A65370">
        <w:t>. o</w:t>
      </w:r>
      <w:r w:rsidR="0070011E" w:rsidRPr="0070011E">
        <w:t>.,</w:t>
      </w:r>
      <w:r w:rsidR="00A65370">
        <w:t xml:space="preserve"> a</w:t>
      </w:r>
      <w:r w:rsidR="0070011E" w:rsidRPr="0070011E">
        <w:t xml:space="preserve"> Západočeská univerzita v Plzni.</w:t>
      </w:r>
    </w:p>
    <w:p w14:paraId="5AEFCDC2" w14:textId="77777777" w:rsidR="002B2D50" w:rsidRDefault="002B2D50" w:rsidP="002B2D50">
      <w:pPr>
        <w:pStyle w:val="Odstavecseseznamem"/>
      </w:pPr>
    </w:p>
    <w:p w14:paraId="2A27E2FD" w14:textId="77777777" w:rsidR="009D2B69" w:rsidRDefault="009D2B69" w:rsidP="00A80E49">
      <w:pPr>
        <w:pStyle w:val="Zkladntext"/>
        <w:jc w:val="center"/>
        <w:rPr>
          <w:b/>
        </w:rPr>
      </w:pPr>
      <w:r>
        <w:rPr>
          <w:b/>
        </w:rPr>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300928A8" w14:textId="222132DA" w:rsidR="000813D0" w:rsidRDefault="00F670D1" w:rsidP="000813D0">
      <w:pPr>
        <w:pStyle w:val="Zkladntextodsazen"/>
        <w:numPr>
          <w:ilvl w:val="0"/>
          <w:numId w:val="33"/>
        </w:numPr>
        <w:rPr>
          <w:szCs w:val="24"/>
        </w:rPr>
      </w:pPr>
      <w:r w:rsidRPr="000813D0">
        <w:rPr>
          <w:spacing w:val="-8"/>
        </w:rPr>
        <w:t>Smluvní</w:t>
      </w:r>
      <w:r>
        <w:rPr>
          <w:szCs w:val="24"/>
        </w:rPr>
        <w:t xml:space="preserve"> strany</w:t>
      </w:r>
      <w:r w:rsidR="009D2B69" w:rsidRPr="002B2D50">
        <w:rPr>
          <w:szCs w:val="24"/>
        </w:rPr>
        <w:t xml:space="preserve"> dosáhl</w:t>
      </w:r>
      <w:r>
        <w:rPr>
          <w:szCs w:val="24"/>
        </w:rPr>
        <w:t>y</w:t>
      </w:r>
      <w:r w:rsidR="009D2B69" w:rsidRPr="002B2D50">
        <w:rPr>
          <w:szCs w:val="24"/>
        </w:rPr>
        <w:t xml:space="preserve"> při řešení projektu následující</w:t>
      </w:r>
      <w:r w:rsidR="005558AB">
        <w:rPr>
          <w:szCs w:val="24"/>
        </w:rPr>
        <w:t>ch výsledků</w:t>
      </w:r>
      <w:r w:rsidR="009D2B69" w:rsidRPr="002B2D50">
        <w:rPr>
          <w:szCs w:val="24"/>
        </w:rPr>
        <w:t>:</w:t>
      </w:r>
    </w:p>
    <w:p w14:paraId="3E4F8E91" w14:textId="77777777" w:rsidR="005816D5" w:rsidRPr="000813D0" w:rsidRDefault="005816D5" w:rsidP="005816D5">
      <w:pPr>
        <w:pStyle w:val="Zkladntextodsazen"/>
        <w:ind w:left="360" w:firstLine="0"/>
        <w:rPr>
          <w:szCs w:val="24"/>
        </w:rPr>
      </w:pPr>
    </w:p>
    <w:p w14:paraId="52B3EA7A" w14:textId="77777777" w:rsidR="000E1033" w:rsidRPr="0099272E" w:rsidRDefault="000E1033" w:rsidP="000E1033">
      <w:pPr>
        <w:pStyle w:val="Zkladntextodsazen"/>
        <w:numPr>
          <w:ilvl w:val="0"/>
          <w:numId w:val="36"/>
        </w:numPr>
        <w:rPr>
          <w:szCs w:val="24"/>
        </w:rPr>
      </w:pPr>
      <w:r>
        <w:t>Prototyp T</w:t>
      </w:r>
      <w:r w:rsidRPr="005816D5">
        <w:t>echnologie snímkování terénu bezpilotním letadlovým systémem</w:t>
      </w:r>
    </w:p>
    <w:p w14:paraId="5B3726C8" w14:textId="77777777" w:rsidR="000E1033" w:rsidRDefault="000E1033" w:rsidP="000E1033">
      <w:pPr>
        <w:ind w:left="705"/>
        <w:jc w:val="both"/>
        <w:rPr>
          <w:sz w:val="24"/>
          <w:szCs w:val="24"/>
        </w:rPr>
      </w:pPr>
      <w:r w:rsidRPr="002A66D8">
        <w:rPr>
          <w:sz w:val="24"/>
          <w:szCs w:val="24"/>
        </w:rPr>
        <w:lastRenderedPageBreak/>
        <w:t xml:space="preserve">Typ výsledku </w:t>
      </w:r>
      <w:r>
        <w:rPr>
          <w:sz w:val="24"/>
          <w:szCs w:val="24"/>
        </w:rPr>
        <w:t>– „G</w:t>
      </w:r>
      <w:r>
        <w:rPr>
          <w:sz w:val="24"/>
          <w:szCs w:val="24"/>
          <w:vertAlign w:val="subscript"/>
        </w:rPr>
        <w:t>prot</w:t>
      </w:r>
      <w:r>
        <w:rPr>
          <w:sz w:val="24"/>
          <w:szCs w:val="24"/>
        </w:rPr>
        <w:t>“</w:t>
      </w:r>
    </w:p>
    <w:p w14:paraId="6DD7A60A" w14:textId="137C8B12" w:rsidR="000E1033" w:rsidRDefault="000E1033" w:rsidP="000E1033">
      <w:pPr>
        <w:ind w:left="705"/>
        <w:jc w:val="both"/>
      </w:pPr>
      <w:r>
        <w:rPr>
          <w:sz w:val="24"/>
          <w:szCs w:val="24"/>
        </w:rPr>
        <w:t>Vlastnictví</w:t>
      </w:r>
      <w:r w:rsidRPr="002A66D8">
        <w:rPr>
          <w:sz w:val="24"/>
          <w:szCs w:val="24"/>
        </w:rPr>
        <w:t xml:space="preserve"> výsledku</w:t>
      </w:r>
      <w:r>
        <w:rPr>
          <w:sz w:val="24"/>
          <w:szCs w:val="24"/>
        </w:rPr>
        <w:t xml:space="preserve"> – </w:t>
      </w:r>
      <w:r w:rsidRPr="00EC7909">
        <w:rPr>
          <w:sz w:val="24"/>
          <w:szCs w:val="24"/>
        </w:rPr>
        <w:t>CCE (podíl 30 %), ALIMEX (podíl 40 %), ZČU (podíl 30 %)</w:t>
      </w:r>
    </w:p>
    <w:p w14:paraId="718D7352" w14:textId="77777777" w:rsidR="000E1033" w:rsidRPr="000813D0" w:rsidRDefault="000E1033" w:rsidP="000E1033">
      <w:pPr>
        <w:pStyle w:val="Zkladntextodsazen"/>
        <w:ind w:firstLine="0"/>
        <w:rPr>
          <w:szCs w:val="24"/>
        </w:rPr>
      </w:pPr>
    </w:p>
    <w:p w14:paraId="5A8E0F57" w14:textId="77777777" w:rsidR="000E1033" w:rsidRPr="005816D5" w:rsidRDefault="000E1033" w:rsidP="000E1033">
      <w:pPr>
        <w:pStyle w:val="Zkladntextodsazen"/>
        <w:numPr>
          <w:ilvl w:val="0"/>
          <w:numId w:val="36"/>
        </w:numPr>
        <w:rPr>
          <w:szCs w:val="24"/>
        </w:rPr>
      </w:pPr>
      <w:r>
        <w:t>Užitný vzor Monitoring ochranného pásma vedení VVN a ZVN bezpilotním létajícím systémem</w:t>
      </w:r>
    </w:p>
    <w:p w14:paraId="16EF74DE" w14:textId="77777777" w:rsidR="000E1033" w:rsidRDefault="000E1033" w:rsidP="000E1033">
      <w:pPr>
        <w:ind w:left="705"/>
        <w:jc w:val="both"/>
        <w:rPr>
          <w:sz w:val="24"/>
          <w:szCs w:val="24"/>
        </w:rPr>
      </w:pPr>
      <w:r w:rsidRPr="002A66D8">
        <w:rPr>
          <w:sz w:val="24"/>
          <w:szCs w:val="24"/>
        </w:rPr>
        <w:t xml:space="preserve">Typ výsledku </w:t>
      </w:r>
      <w:r>
        <w:rPr>
          <w:sz w:val="24"/>
          <w:szCs w:val="24"/>
        </w:rPr>
        <w:t>– „F</w:t>
      </w:r>
      <w:r>
        <w:rPr>
          <w:sz w:val="24"/>
          <w:szCs w:val="24"/>
          <w:vertAlign w:val="subscript"/>
        </w:rPr>
        <w:t>uzit</w:t>
      </w:r>
      <w:r>
        <w:rPr>
          <w:sz w:val="24"/>
          <w:szCs w:val="24"/>
        </w:rPr>
        <w:t>“</w:t>
      </w:r>
    </w:p>
    <w:p w14:paraId="7B633094" w14:textId="6DFE95E0" w:rsidR="000E1033" w:rsidRDefault="000E1033" w:rsidP="000E1033">
      <w:pPr>
        <w:ind w:left="705"/>
        <w:jc w:val="both"/>
      </w:pPr>
      <w:r>
        <w:rPr>
          <w:sz w:val="24"/>
          <w:szCs w:val="24"/>
        </w:rPr>
        <w:t>Vlastnictví</w:t>
      </w:r>
      <w:r w:rsidRPr="002A66D8">
        <w:rPr>
          <w:sz w:val="24"/>
          <w:szCs w:val="24"/>
        </w:rPr>
        <w:t xml:space="preserve"> výsledku</w:t>
      </w:r>
      <w:r>
        <w:rPr>
          <w:sz w:val="24"/>
          <w:szCs w:val="24"/>
        </w:rPr>
        <w:t xml:space="preserve"> – </w:t>
      </w:r>
      <w:r w:rsidRPr="00EC7909">
        <w:rPr>
          <w:sz w:val="24"/>
          <w:szCs w:val="24"/>
        </w:rPr>
        <w:t>CCE (podíl 60 %), ZČU (podíl 40 %)</w:t>
      </w:r>
    </w:p>
    <w:p w14:paraId="274B85FE" w14:textId="77777777" w:rsidR="000E1033" w:rsidRPr="000813D0" w:rsidRDefault="000E1033" w:rsidP="000E1033">
      <w:pPr>
        <w:ind w:left="705"/>
        <w:jc w:val="both"/>
        <w:rPr>
          <w:sz w:val="24"/>
          <w:szCs w:val="24"/>
        </w:rPr>
      </w:pPr>
    </w:p>
    <w:p w14:paraId="2B648230" w14:textId="77777777" w:rsidR="005816D5" w:rsidRPr="005816D5" w:rsidRDefault="005816D5" w:rsidP="005816D5">
      <w:pPr>
        <w:pStyle w:val="Zkladntextodsazen"/>
        <w:numPr>
          <w:ilvl w:val="0"/>
          <w:numId w:val="36"/>
        </w:numPr>
        <w:rPr>
          <w:szCs w:val="24"/>
        </w:rPr>
      </w:pPr>
      <w:r>
        <w:t>Software Analýza prostorových vztahů</w:t>
      </w:r>
    </w:p>
    <w:p w14:paraId="49E32AD4" w14:textId="77777777" w:rsidR="005816D5" w:rsidRDefault="005816D5" w:rsidP="005816D5">
      <w:pPr>
        <w:ind w:left="705"/>
        <w:jc w:val="both"/>
        <w:rPr>
          <w:sz w:val="24"/>
          <w:szCs w:val="24"/>
        </w:rPr>
      </w:pPr>
      <w:r w:rsidRPr="002A66D8">
        <w:rPr>
          <w:sz w:val="24"/>
          <w:szCs w:val="24"/>
        </w:rPr>
        <w:t xml:space="preserve">Typ výsledku </w:t>
      </w:r>
      <w:r>
        <w:rPr>
          <w:sz w:val="24"/>
          <w:szCs w:val="24"/>
        </w:rPr>
        <w:t>– „R“</w:t>
      </w:r>
    </w:p>
    <w:p w14:paraId="2AEED41E" w14:textId="75005A5C" w:rsidR="005816D5" w:rsidRDefault="005816D5" w:rsidP="005816D5">
      <w:pPr>
        <w:ind w:left="705"/>
        <w:jc w:val="both"/>
      </w:pPr>
      <w:r>
        <w:rPr>
          <w:sz w:val="24"/>
          <w:szCs w:val="24"/>
        </w:rPr>
        <w:t>Vlastnictví</w:t>
      </w:r>
      <w:r w:rsidRPr="002A66D8">
        <w:rPr>
          <w:sz w:val="24"/>
          <w:szCs w:val="24"/>
        </w:rPr>
        <w:t xml:space="preserve"> výsledku</w:t>
      </w:r>
      <w:r>
        <w:rPr>
          <w:sz w:val="24"/>
          <w:szCs w:val="24"/>
        </w:rPr>
        <w:t xml:space="preserve"> –</w:t>
      </w:r>
      <w:r w:rsidR="00A83F26">
        <w:rPr>
          <w:sz w:val="24"/>
          <w:szCs w:val="24"/>
        </w:rPr>
        <w:t xml:space="preserve"> </w:t>
      </w:r>
      <w:r w:rsidR="000E1033" w:rsidRPr="00EC7909">
        <w:rPr>
          <w:sz w:val="24"/>
          <w:szCs w:val="24"/>
        </w:rPr>
        <w:t>ZČU (podíl 100 %</w:t>
      </w:r>
      <w:r w:rsidR="00A83F26" w:rsidRPr="00EC7909">
        <w:rPr>
          <w:sz w:val="24"/>
          <w:szCs w:val="24"/>
        </w:rPr>
        <w:t>)</w:t>
      </w:r>
    </w:p>
    <w:p w14:paraId="274C5938" w14:textId="77777777" w:rsidR="005816D5" w:rsidRPr="000813D0" w:rsidRDefault="005816D5" w:rsidP="005816D5">
      <w:pPr>
        <w:pStyle w:val="Zkladntextodsazen"/>
        <w:ind w:left="360" w:firstLine="0"/>
        <w:rPr>
          <w:szCs w:val="24"/>
        </w:rPr>
      </w:pPr>
    </w:p>
    <w:p w14:paraId="7F715C85" w14:textId="6BC4B597" w:rsidR="005816D5" w:rsidRPr="005816D5" w:rsidRDefault="005816D5" w:rsidP="005816D5">
      <w:pPr>
        <w:pStyle w:val="Zkladntextodsazen"/>
        <w:numPr>
          <w:ilvl w:val="0"/>
          <w:numId w:val="36"/>
        </w:numPr>
        <w:rPr>
          <w:szCs w:val="24"/>
        </w:rPr>
      </w:pPr>
      <w:r w:rsidRPr="005816D5">
        <w:t>Software Změna svislosti sloupů</w:t>
      </w:r>
    </w:p>
    <w:p w14:paraId="3AF75ECA" w14:textId="77777777" w:rsidR="005816D5" w:rsidRDefault="005816D5" w:rsidP="005816D5">
      <w:pPr>
        <w:ind w:left="705"/>
        <w:jc w:val="both"/>
        <w:rPr>
          <w:sz w:val="24"/>
          <w:szCs w:val="24"/>
        </w:rPr>
      </w:pPr>
      <w:r w:rsidRPr="002A66D8">
        <w:rPr>
          <w:sz w:val="24"/>
          <w:szCs w:val="24"/>
        </w:rPr>
        <w:t xml:space="preserve">Typ výsledku </w:t>
      </w:r>
      <w:r>
        <w:rPr>
          <w:sz w:val="24"/>
          <w:szCs w:val="24"/>
        </w:rPr>
        <w:t>– „R“</w:t>
      </w:r>
    </w:p>
    <w:p w14:paraId="3EFC4A9E" w14:textId="3E286D60" w:rsidR="005816D5" w:rsidRDefault="005816D5" w:rsidP="005816D5">
      <w:pPr>
        <w:ind w:left="705"/>
        <w:jc w:val="both"/>
      </w:pPr>
      <w:r>
        <w:rPr>
          <w:sz w:val="24"/>
          <w:szCs w:val="24"/>
        </w:rPr>
        <w:t>Vlastnictví</w:t>
      </w:r>
      <w:r w:rsidRPr="002A66D8">
        <w:rPr>
          <w:sz w:val="24"/>
          <w:szCs w:val="24"/>
        </w:rPr>
        <w:t xml:space="preserve"> výsledku</w:t>
      </w:r>
      <w:r>
        <w:rPr>
          <w:sz w:val="24"/>
          <w:szCs w:val="24"/>
        </w:rPr>
        <w:t xml:space="preserve"> –</w:t>
      </w:r>
      <w:r w:rsidR="00A83F26">
        <w:rPr>
          <w:sz w:val="24"/>
          <w:szCs w:val="24"/>
        </w:rPr>
        <w:t xml:space="preserve"> </w:t>
      </w:r>
      <w:r w:rsidR="00A83F26" w:rsidRPr="00EC7909">
        <w:rPr>
          <w:sz w:val="24"/>
          <w:szCs w:val="24"/>
        </w:rPr>
        <w:t>ALIMEX (podíl 1</w:t>
      </w:r>
      <w:r w:rsidR="000E1033" w:rsidRPr="00EC7909">
        <w:rPr>
          <w:sz w:val="24"/>
          <w:szCs w:val="24"/>
        </w:rPr>
        <w:t>00 %</w:t>
      </w:r>
      <w:r w:rsidR="00A83F26" w:rsidRPr="00EC7909">
        <w:rPr>
          <w:sz w:val="24"/>
          <w:szCs w:val="24"/>
        </w:rPr>
        <w:t>)</w:t>
      </w:r>
    </w:p>
    <w:p w14:paraId="38499E1C" w14:textId="77777777" w:rsidR="005816D5" w:rsidRPr="000813D0" w:rsidRDefault="005816D5" w:rsidP="005816D5">
      <w:pPr>
        <w:pStyle w:val="Zkladntextodsazen"/>
        <w:ind w:left="360" w:firstLine="0"/>
        <w:rPr>
          <w:szCs w:val="24"/>
        </w:rPr>
      </w:pPr>
    </w:p>
    <w:p w14:paraId="7B437CCC" w14:textId="6371DA0F" w:rsidR="005816D5" w:rsidRPr="0099272E" w:rsidRDefault="005816D5" w:rsidP="005816D5">
      <w:pPr>
        <w:pStyle w:val="Zkladntextodsazen"/>
        <w:numPr>
          <w:ilvl w:val="0"/>
          <w:numId w:val="36"/>
        </w:numPr>
        <w:rPr>
          <w:szCs w:val="24"/>
        </w:rPr>
      </w:pPr>
      <w:r>
        <w:t xml:space="preserve">Ověřená </w:t>
      </w:r>
      <w:r w:rsidRPr="000813D0">
        <w:rPr>
          <w:szCs w:val="24"/>
        </w:rPr>
        <w:t>technologie</w:t>
      </w:r>
      <w:r>
        <w:t xml:space="preserve"> Dokumentace ochranného pásma vedení bezpilotním létajícím systémem</w:t>
      </w:r>
    </w:p>
    <w:p w14:paraId="67179C23" w14:textId="77777777" w:rsidR="005816D5" w:rsidRDefault="005816D5" w:rsidP="005816D5">
      <w:pPr>
        <w:ind w:left="705"/>
        <w:jc w:val="both"/>
        <w:rPr>
          <w:sz w:val="24"/>
          <w:szCs w:val="24"/>
        </w:rPr>
      </w:pPr>
      <w:r w:rsidRPr="002A66D8">
        <w:rPr>
          <w:sz w:val="24"/>
          <w:szCs w:val="24"/>
        </w:rPr>
        <w:t xml:space="preserve">Typ výsledku </w:t>
      </w:r>
      <w:r>
        <w:rPr>
          <w:sz w:val="24"/>
          <w:szCs w:val="24"/>
        </w:rPr>
        <w:t>– „</w:t>
      </w:r>
      <w:r w:rsidRPr="005816D5">
        <w:rPr>
          <w:sz w:val="24"/>
          <w:szCs w:val="24"/>
        </w:rPr>
        <w:t>Z</w:t>
      </w:r>
      <w:r w:rsidRPr="005816D5">
        <w:rPr>
          <w:sz w:val="24"/>
          <w:szCs w:val="24"/>
          <w:vertAlign w:val="subscript"/>
        </w:rPr>
        <w:t>tech</w:t>
      </w:r>
      <w:r>
        <w:rPr>
          <w:sz w:val="24"/>
          <w:szCs w:val="24"/>
        </w:rPr>
        <w:t>“</w:t>
      </w:r>
    </w:p>
    <w:p w14:paraId="0FCDD8A3" w14:textId="0377D095" w:rsidR="005816D5" w:rsidRDefault="005816D5" w:rsidP="005816D5">
      <w:pPr>
        <w:ind w:left="705"/>
        <w:jc w:val="both"/>
      </w:pPr>
      <w:r>
        <w:rPr>
          <w:sz w:val="24"/>
          <w:szCs w:val="24"/>
        </w:rPr>
        <w:t>Vlastnictví</w:t>
      </w:r>
      <w:r w:rsidRPr="002A66D8">
        <w:rPr>
          <w:sz w:val="24"/>
          <w:szCs w:val="24"/>
        </w:rPr>
        <w:t xml:space="preserve"> výsledku</w:t>
      </w:r>
      <w:r>
        <w:rPr>
          <w:sz w:val="24"/>
          <w:szCs w:val="24"/>
        </w:rPr>
        <w:t xml:space="preserve"> –</w:t>
      </w:r>
      <w:r w:rsidR="00A83F26">
        <w:rPr>
          <w:sz w:val="24"/>
          <w:szCs w:val="24"/>
        </w:rPr>
        <w:t xml:space="preserve"> </w:t>
      </w:r>
      <w:r w:rsidR="00A83F26" w:rsidRPr="00EC7909">
        <w:rPr>
          <w:sz w:val="24"/>
          <w:szCs w:val="24"/>
        </w:rPr>
        <w:t xml:space="preserve">CCE (podíl </w:t>
      </w:r>
      <w:r w:rsidR="000E1033" w:rsidRPr="00EC7909">
        <w:rPr>
          <w:sz w:val="24"/>
          <w:szCs w:val="24"/>
        </w:rPr>
        <w:t>60 %</w:t>
      </w:r>
      <w:r w:rsidR="00A83F26" w:rsidRPr="00EC7909">
        <w:rPr>
          <w:sz w:val="24"/>
          <w:szCs w:val="24"/>
        </w:rPr>
        <w:t xml:space="preserve">), ZČU (podíl </w:t>
      </w:r>
      <w:r w:rsidR="000E1033" w:rsidRPr="00EC7909">
        <w:rPr>
          <w:sz w:val="24"/>
          <w:szCs w:val="24"/>
        </w:rPr>
        <w:t>40 %</w:t>
      </w:r>
      <w:r w:rsidR="00A83F26" w:rsidRPr="00EC7909">
        <w:rPr>
          <w:sz w:val="24"/>
          <w:szCs w:val="24"/>
        </w:rPr>
        <w:t>)</w:t>
      </w:r>
    </w:p>
    <w:p w14:paraId="2BA8DDEA" w14:textId="3E68BF9E" w:rsidR="005816D5" w:rsidRPr="002A66D8" w:rsidRDefault="005816D5" w:rsidP="00A83F26">
      <w:pPr>
        <w:ind w:left="705"/>
        <w:jc w:val="both"/>
        <w:rPr>
          <w:sz w:val="24"/>
          <w:szCs w:val="24"/>
        </w:rPr>
      </w:pPr>
    </w:p>
    <w:p w14:paraId="61CED8DF" w14:textId="77777777" w:rsidR="00C2376D" w:rsidRDefault="00C2376D" w:rsidP="0083570F">
      <w:pPr>
        <w:ind w:left="705"/>
        <w:jc w:val="both"/>
        <w:rPr>
          <w:sz w:val="24"/>
          <w:szCs w:val="24"/>
        </w:rPr>
      </w:pPr>
    </w:p>
    <w:p w14:paraId="5762E0F7"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075D4A89" w14:textId="77777777" w:rsidR="00635D46" w:rsidRDefault="00635D46" w:rsidP="00F73633">
      <w:pPr>
        <w:jc w:val="both"/>
        <w:rPr>
          <w:sz w:val="24"/>
          <w:szCs w:val="24"/>
        </w:rPr>
      </w:pPr>
    </w:p>
    <w:p w14:paraId="21012557"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Pr="002B2D50">
        <w:rPr>
          <w:sz w:val="24"/>
          <w:szCs w:val="24"/>
        </w:rPr>
        <w:t xml:space="preserve">a ve smyslu </w:t>
      </w:r>
      <w:r w:rsidR="008259DF">
        <w:rPr>
          <w:sz w:val="24"/>
          <w:szCs w:val="24"/>
        </w:rPr>
        <w:t>§</w:t>
      </w:r>
      <w:r w:rsidR="00DA7279">
        <w:rPr>
          <w:sz w:val="24"/>
          <w:szCs w:val="24"/>
        </w:rPr>
        <w:t> </w:t>
      </w:r>
      <w:r w:rsidR="008259DF">
        <w:rPr>
          <w:sz w:val="24"/>
          <w:szCs w:val="24"/>
        </w:rPr>
        <w:t xml:space="preserve">58 autorského zákona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20B2EAE6"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A83F26">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77777777" w:rsidR="009D2B69" w:rsidRDefault="009D2B69">
      <w:pPr>
        <w:pStyle w:val="Zkladntext"/>
        <w:jc w:val="center"/>
        <w:rPr>
          <w:b/>
          <w:bCs/>
        </w:rPr>
      </w:pPr>
      <w:r>
        <w:rPr>
          <w:b/>
          <w:bCs/>
        </w:rPr>
        <w:t>Úprava užívacích práv k výsledkům projektu</w:t>
      </w:r>
    </w:p>
    <w:p w14:paraId="0285B2CB" w14:textId="77777777" w:rsidR="00851E4A" w:rsidRDefault="00851E4A">
      <w:pPr>
        <w:pStyle w:val="Zkladntext"/>
        <w:jc w:val="center"/>
        <w:rPr>
          <w:b/>
        </w:rPr>
      </w:pPr>
    </w:p>
    <w:p w14:paraId="5E28CA45" w14:textId="28535BB2" w:rsidR="00635D46" w:rsidRDefault="00635D46" w:rsidP="002B2D50">
      <w:pPr>
        <w:pStyle w:val="Zkladntext"/>
        <w:numPr>
          <w:ilvl w:val="0"/>
          <w:numId w:val="18"/>
        </w:numPr>
        <w:ind w:hanging="720"/>
        <w:jc w:val="both"/>
        <w:rPr>
          <w:szCs w:val="24"/>
        </w:rPr>
      </w:pPr>
      <w:r>
        <w:rPr>
          <w:szCs w:val="24"/>
        </w:rPr>
        <w:t xml:space="preserve">Smluvní strana, která je výlučným vlastníkem výsledku, jej může užívat sama bez jakéhokoliv omezení. </w:t>
      </w:r>
      <w:r w:rsidR="00D66C88">
        <w:rPr>
          <w:szCs w:val="24"/>
        </w:rPr>
        <w:t>V</w:t>
      </w:r>
      <w:r w:rsidR="00E60F39">
        <w:rPr>
          <w:szCs w:val="24"/>
        </w:rPr>
        <w:t>ýsledky, které jsou v</w:t>
      </w:r>
      <w:r w:rsidR="00D66C88">
        <w:rPr>
          <w:szCs w:val="24"/>
        </w:rPr>
        <w:t>e</w:t>
      </w:r>
      <w:r w:rsidR="00E60F39">
        <w:rPr>
          <w:szCs w:val="24"/>
        </w:rPr>
        <w:t> výlučném vlastnictví</w:t>
      </w:r>
      <w:r w:rsidR="00D66C88">
        <w:rPr>
          <w:szCs w:val="24"/>
        </w:rPr>
        <w:t xml:space="preserve"> </w:t>
      </w:r>
      <w:r w:rsidR="00B24C7D">
        <w:t>dalšího účastníka projektu 1</w:t>
      </w:r>
      <w:r w:rsidR="00E60F39">
        <w:rPr>
          <w:szCs w:val="24"/>
        </w:rPr>
        <w:t xml:space="preserve">, </w:t>
      </w:r>
      <w:r w:rsidR="00D66C88">
        <w:rPr>
          <w:szCs w:val="24"/>
        </w:rPr>
        <w:t xml:space="preserve">budou využity </w:t>
      </w:r>
      <w:r w:rsidR="00E60F39">
        <w:rPr>
          <w:szCs w:val="24"/>
        </w:rPr>
        <w:t xml:space="preserve">nejdéle do </w:t>
      </w:r>
      <w:r w:rsidR="00B24C7D">
        <w:t>5 </w:t>
      </w:r>
      <w:r w:rsidR="00E60F39">
        <w:rPr>
          <w:szCs w:val="24"/>
        </w:rPr>
        <w:t xml:space="preserve">let </w:t>
      </w:r>
      <w:r w:rsidR="00B24C7D">
        <w:rPr>
          <w:szCs w:val="24"/>
        </w:rPr>
        <w:t xml:space="preserve">od </w:t>
      </w:r>
      <w:r w:rsidR="0099272E">
        <w:rPr>
          <w:szCs w:val="24"/>
        </w:rPr>
        <w:t>ukončení projektu</w:t>
      </w:r>
      <w:r w:rsidR="00E60F39">
        <w:rPr>
          <w:szCs w:val="24"/>
        </w:rPr>
        <w:t xml:space="preserve"> při </w:t>
      </w:r>
      <w:r w:rsidR="004F6BA3">
        <w:t>poskytování služeb a produktů v oblasti monitoringu stavu konstrukcí a objektů</w:t>
      </w:r>
      <w:r w:rsidR="00DB74FF">
        <w:rPr>
          <w:szCs w:val="24"/>
        </w:rPr>
        <w:t xml:space="preserve">. Výsledky, které jsou ve výlučném vlastnictví </w:t>
      </w:r>
      <w:r w:rsidR="004F6BA3">
        <w:t>dalšího účastníka projektu 2</w:t>
      </w:r>
      <w:r w:rsidR="00DB74FF">
        <w:rPr>
          <w:szCs w:val="24"/>
        </w:rPr>
        <w:t xml:space="preserve">, budou využity nejdéle do </w:t>
      </w:r>
      <w:r w:rsidR="004F6BA3">
        <w:t>5 </w:t>
      </w:r>
      <w:r w:rsidR="00DB74FF">
        <w:rPr>
          <w:szCs w:val="24"/>
        </w:rPr>
        <w:t xml:space="preserve">let </w:t>
      </w:r>
      <w:r w:rsidR="004F6BA3">
        <w:rPr>
          <w:szCs w:val="24"/>
        </w:rPr>
        <w:t xml:space="preserve">od </w:t>
      </w:r>
      <w:r w:rsidR="00DB74FF">
        <w:rPr>
          <w:szCs w:val="24"/>
        </w:rPr>
        <w:t xml:space="preserve">ukončení projektu při </w:t>
      </w:r>
      <w:r w:rsidR="004F6BA3">
        <w:t>dalším výzkumu, výuce a pro poskytnutí práv pro komerční využití</w:t>
      </w:r>
      <w:r w:rsidR="00DB74FF">
        <w:rPr>
          <w:szCs w:val="24"/>
        </w:rPr>
        <w:t>.</w:t>
      </w:r>
    </w:p>
    <w:p w14:paraId="5DE49F92" w14:textId="77777777" w:rsidR="002B2D50" w:rsidRDefault="002B2D50" w:rsidP="002B2D50">
      <w:pPr>
        <w:pStyle w:val="Zkladntext"/>
        <w:ind w:left="720"/>
        <w:jc w:val="both"/>
        <w:rPr>
          <w:szCs w:val="24"/>
        </w:rPr>
      </w:pPr>
    </w:p>
    <w:p w14:paraId="26CA811A" w14:textId="083CD632" w:rsidR="00DB74FF" w:rsidRDefault="00DB74FF" w:rsidP="00724DFC">
      <w:pPr>
        <w:pStyle w:val="Zkladntext"/>
        <w:numPr>
          <w:ilvl w:val="0"/>
          <w:numId w:val="18"/>
        </w:numPr>
        <w:ind w:hanging="720"/>
        <w:jc w:val="both"/>
        <w:rPr>
          <w:szCs w:val="24"/>
        </w:rPr>
      </w:pPr>
      <w:r>
        <w:t xml:space="preserve">Výsledky, které jsou ve spoluvlastnictví smluvních stran, budou využity nejdéle do </w:t>
      </w:r>
      <w:r w:rsidR="004F6BA3">
        <w:t>5 </w:t>
      </w:r>
      <w:r>
        <w:rPr>
          <w:szCs w:val="24"/>
        </w:rPr>
        <w:t xml:space="preserve">let </w:t>
      </w:r>
      <w:r w:rsidR="004F6BA3">
        <w:rPr>
          <w:szCs w:val="24"/>
        </w:rPr>
        <w:t xml:space="preserve">od </w:t>
      </w:r>
      <w:r>
        <w:rPr>
          <w:szCs w:val="24"/>
        </w:rPr>
        <w:t xml:space="preserve">ukončení projektu při </w:t>
      </w:r>
      <w:r w:rsidR="004F6BA3">
        <w:t>poskytování služeb a produktů založených na obrazových záznamech pořízených s využitím dronů</w:t>
      </w:r>
      <w:r>
        <w:rPr>
          <w:szCs w:val="24"/>
        </w:rPr>
        <w:t>.</w:t>
      </w:r>
    </w:p>
    <w:p w14:paraId="41C78CD9" w14:textId="77777777" w:rsidR="00DB74FF" w:rsidRDefault="00DB74FF" w:rsidP="00DB74FF">
      <w:pPr>
        <w:pStyle w:val="Zkladntext"/>
        <w:ind w:left="720"/>
        <w:jc w:val="both"/>
        <w:rPr>
          <w:szCs w:val="24"/>
        </w:rPr>
      </w:pPr>
    </w:p>
    <w:p w14:paraId="1F7348D6" w14:textId="77777777" w:rsidR="00724DFC" w:rsidRDefault="00724DFC" w:rsidP="00724DFC">
      <w:pPr>
        <w:pStyle w:val="Zkladntext"/>
        <w:numPr>
          <w:ilvl w:val="0"/>
          <w:numId w:val="18"/>
        </w:numPr>
        <w:ind w:hanging="720"/>
        <w:jc w:val="both"/>
        <w:rPr>
          <w:szCs w:val="24"/>
        </w:rPr>
      </w:pPr>
      <w:r w:rsidRPr="00F73633">
        <w:lastRenderedPageBreak/>
        <w:t xml:space="preserve">Příjemce </w:t>
      </w:r>
      <w:r>
        <w:t>a další účastník</w:t>
      </w:r>
      <w:r w:rsidRPr="00F73633">
        <w:t xml:space="preserve"> projektu jsou oprávněni se zájemci o využití </w:t>
      </w:r>
      <w:r>
        <w:t xml:space="preserve">výsledků </w:t>
      </w:r>
      <w:r w:rsidRPr="00F73633">
        <w:t>uz</w:t>
      </w:r>
      <w:r>
        <w:t>avřít smlouvu o využití výsledků, které jsou</w:t>
      </w:r>
      <w:r w:rsidRPr="00F73633">
        <w:t xml:space="preserve"> v jejich podílovém spoluvlastnictví</w:t>
      </w:r>
      <w:r>
        <w:t>,</w:t>
      </w:r>
      <w:r w:rsidRPr="00F73633">
        <w:t xml:space="preserve"> pouze po předchozím písemném souhlasu </w:t>
      </w:r>
      <w:r>
        <w:t xml:space="preserve">druhé smluvní </w:t>
      </w:r>
      <w:r w:rsidRPr="00F73633">
        <w:t>stran</w:t>
      </w:r>
      <w:r>
        <w:t xml:space="preserve">y, </w:t>
      </w:r>
      <w:r w:rsidRPr="00F73633">
        <w:t>jinak odpovídají za způsobenou škodu.</w:t>
      </w:r>
      <w:r w:rsidR="003367C7">
        <w:t xml:space="preserve"> </w:t>
      </w:r>
      <w:r w:rsidR="003367C7">
        <w:rPr>
          <w:szCs w:val="24"/>
        </w:rPr>
        <w:t xml:space="preserve">Příjmy z užívání řešení plynoucí z takové smlouvy budou rozdělovány mezi smluvní strany v poměru spoluvlastnických podílů a upraveny zvláštní smlouvou. </w:t>
      </w:r>
      <w:r w:rsidR="003367C7" w:rsidRPr="00F1777D">
        <w:rPr>
          <w:szCs w:val="24"/>
        </w:rPr>
        <w:t>Jednání o podmínkách komerč</w:t>
      </w:r>
      <w:r w:rsidR="003367C7">
        <w:rPr>
          <w:szCs w:val="24"/>
        </w:rPr>
        <w:t>ního využití s případnými zájemci</w:t>
      </w:r>
      <w:r w:rsidR="003367C7" w:rsidRPr="00F1777D">
        <w:rPr>
          <w:szCs w:val="24"/>
        </w:rPr>
        <w:t xml:space="preserve"> může vést každá strana samostatně, o výsledku jednání informuje bezodkladně</w:t>
      </w:r>
      <w:r w:rsidR="003367C7">
        <w:rPr>
          <w:szCs w:val="24"/>
        </w:rPr>
        <w:t xml:space="preserve"> ostatní</w:t>
      </w:r>
      <w:r w:rsidR="003367C7" w:rsidRPr="00F1777D">
        <w:rPr>
          <w:szCs w:val="24"/>
        </w:rPr>
        <w:t xml:space="preserve"> </w:t>
      </w:r>
      <w:r w:rsidR="003367C7">
        <w:rPr>
          <w:szCs w:val="24"/>
        </w:rPr>
        <w:t>smluvní strany</w:t>
      </w:r>
      <w:r w:rsidR="003367C7" w:rsidRPr="00F1777D">
        <w:rPr>
          <w:szCs w:val="24"/>
        </w:rPr>
        <w:t>.</w:t>
      </w:r>
    </w:p>
    <w:p w14:paraId="3A9DBF69" w14:textId="77777777" w:rsidR="00D53EA0" w:rsidRPr="00645E93" w:rsidRDefault="00D53EA0" w:rsidP="00D52465">
      <w:pPr>
        <w:pStyle w:val="Zkladntext"/>
        <w:ind w:left="720"/>
        <w:jc w:val="both"/>
        <w:rPr>
          <w:szCs w:val="24"/>
        </w:rPr>
      </w:pPr>
    </w:p>
    <w:p w14:paraId="24BDF1B7" w14:textId="77777777" w:rsidR="00645E93" w:rsidRPr="00645E93" w:rsidRDefault="00645E93" w:rsidP="00645E93">
      <w:pPr>
        <w:pStyle w:val="Zkladntext"/>
        <w:numPr>
          <w:ilvl w:val="0"/>
          <w:numId w:val="18"/>
        </w:numPr>
        <w:ind w:hanging="720"/>
        <w:jc w:val="both"/>
        <w:rPr>
          <w:szCs w:val="24"/>
        </w:rPr>
      </w:pPr>
      <w:r>
        <w:t>Smluvní strany mohou výsledky, které jsou v jejich spoluvlastnictví (dále jen „společné 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p>
    <w:p w14:paraId="25EEC742" w14:textId="77777777" w:rsidR="00645E93" w:rsidRPr="00645E93" w:rsidRDefault="00645E93" w:rsidP="00645E93">
      <w:pPr>
        <w:pStyle w:val="Zkladntext"/>
        <w:ind w:left="720"/>
        <w:jc w:val="both"/>
        <w:rPr>
          <w:szCs w:val="24"/>
        </w:rPr>
      </w:pPr>
    </w:p>
    <w:p w14:paraId="545EF748" w14:textId="11132222" w:rsidR="00645E93" w:rsidRDefault="00645E93" w:rsidP="00645E93">
      <w:pPr>
        <w:pStyle w:val="Zkladntext"/>
        <w:numPr>
          <w:ilvl w:val="0"/>
          <w:numId w:val="18"/>
        </w:numPr>
        <w:ind w:hanging="720"/>
        <w:jc w:val="both"/>
        <w:rPr>
          <w:szCs w:val="24"/>
        </w:rPr>
      </w:pPr>
      <w:r w:rsidRPr="00645E93">
        <w:rPr>
          <w:szCs w:val="24"/>
        </w:rPr>
        <w:t xml:space="preserve">V případě komerčního využití </w:t>
      </w:r>
      <w:r>
        <w:rPr>
          <w:szCs w:val="24"/>
        </w:rPr>
        <w:t>společného výsledku</w:t>
      </w:r>
      <w:r w:rsidR="00EC7909">
        <w:rPr>
          <w:szCs w:val="24"/>
        </w:rPr>
        <w:t xml:space="preserve"> </w:t>
      </w:r>
      <w:r w:rsidRPr="00645E93">
        <w:rPr>
          <w:szCs w:val="24"/>
        </w:rPr>
        <w:t>jednou ze smluvních stran</w:t>
      </w:r>
      <w:r w:rsidR="00C55B23">
        <w:rPr>
          <w:szCs w:val="24"/>
        </w:rPr>
        <w:t xml:space="preserve"> (netýká e obecné technologie snímkování terénu bezpilotním letadlovým systémem)</w:t>
      </w:r>
      <w:r w:rsidRPr="00645E93">
        <w:rPr>
          <w:szCs w:val="24"/>
        </w:rPr>
        <w:t xml:space="preserve">, náleží </w:t>
      </w:r>
      <w:r>
        <w:rPr>
          <w:szCs w:val="24"/>
        </w:rPr>
        <w:t>druhé smluvní straně</w:t>
      </w:r>
      <w:r w:rsidR="00B24C7D">
        <w:rPr>
          <w:szCs w:val="24"/>
        </w:rPr>
        <w:t xml:space="preserve"> část příjmů ve výši </w:t>
      </w:r>
      <w:r w:rsidR="007D0226">
        <w:rPr>
          <w:szCs w:val="24"/>
        </w:rPr>
        <w:t>x</w:t>
      </w:r>
      <w:r w:rsidR="00B24C7D">
        <w:rPr>
          <w:szCs w:val="24"/>
        </w:rPr>
        <w:t> </w:t>
      </w:r>
      <w:r w:rsidRPr="00645E93">
        <w:rPr>
          <w:szCs w:val="24"/>
        </w:rPr>
        <w:t xml:space="preserve">% z čisté prodejní ceny produktu či služby, ve kterých </w:t>
      </w:r>
      <w:r>
        <w:rPr>
          <w:szCs w:val="24"/>
        </w:rPr>
        <w:t>byl</w:t>
      </w:r>
      <w:r w:rsidRPr="00645E93">
        <w:rPr>
          <w:szCs w:val="24"/>
        </w:rPr>
        <w:t xml:space="preserve"> </w:t>
      </w:r>
      <w:r>
        <w:rPr>
          <w:szCs w:val="24"/>
        </w:rPr>
        <w:t>společný výsledek užit</w:t>
      </w:r>
      <w:r w:rsidRPr="00645E93">
        <w:rPr>
          <w:szCs w:val="24"/>
        </w:rPr>
        <w:t>. Čistou prodejní cenou se rozumí cena, za kterou smluvní strana prodá produkt či službu, ve kterých byl</w:t>
      </w:r>
      <w:r>
        <w:rPr>
          <w:szCs w:val="24"/>
        </w:rPr>
        <w:t xml:space="preserve"> společný výsledek užit</w:t>
      </w:r>
      <w:r w:rsidRPr="00645E93">
        <w:rPr>
          <w:szCs w:val="24"/>
        </w:rPr>
        <w:t xml:space="preserve">, od které budou odečteny veškeré daně či poplatky stanovené právním předpisem. </w:t>
      </w:r>
    </w:p>
    <w:p w14:paraId="5A4169DC" w14:textId="77777777" w:rsidR="00645E93" w:rsidRDefault="00645E93" w:rsidP="00645E93">
      <w:pPr>
        <w:pStyle w:val="Zkladntext"/>
        <w:ind w:left="720"/>
        <w:jc w:val="both"/>
        <w:rPr>
          <w:szCs w:val="24"/>
        </w:rPr>
      </w:pPr>
    </w:p>
    <w:p w14:paraId="1A86FB8F" w14:textId="77777777" w:rsidR="00645E93" w:rsidRDefault="00645E93" w:rsidP="00645E93">
      <w:pPr>
        <w:pStyle w:val="Zkladntext"/>
        <w:numPr>
          <w:ilvl w:val="0"/>
          <w:numId w:val="18"/>
        </w:numPr>
        <w:ind w:hanging="720"/>
        <w:jc w:val="both"/>
        <w:rPr>
          <w:szCs w:val="24"/>
        </w:rPr>
      </w:pPr>
      <w:r w:rsidRPr="00645E93">
        <w:rPr>
          <w:szCs w:val="24"/>
        </w:rPr>
        <w:t xml:space="preserve">Smluvní strana před tím, než začne společný výsledek užívat komerčně, bude o této skutečnosti informovat druhou smluvní stranu. Smluvní strana, která komerčně užívá společný výsledek, je povinna předložit nejpozději do 31. ledna ostatním smluvním stranám vyúčtování části příjmů dle předchozího odstavce. V případě pochybností o předloženém vyúčtování má smluvní strana právo požadovat předložení účetnictví a dalších dokladů k ověření správnosti předloženého vyúčtování části příjmů. K části příjmů určené dle předcházejícího odstavce bude připočtena DPH a bude uhrazena na základě faktury vystavené příslušnou smluvní stranou se splatností 30 dní. </w:t>
      </w:r>
    </w:p>
    <w:p w14:paraId="476D603C" w14:textId="77777777" w:rsidR="00645E93" w:rsidRDefault="00645E93" w:rsidP="00645E93">
      <w:pPr>
        <w:pStyle w:val="Zkladntext"/>
        <w:ind w:left="720"/>
        <w:jc w:val="both"/>
        <w:rPr>
          <w:szCs w:val="24"/>
        </w:rPr>
      </w:pPr>
    </w:p>
    <w:p w14:paraId="4A11BBFB" w14:textId="77777777" w:rsidR="00645E93" w:rsidRP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části příjmů nebo s úhradou části příjmů je porušující smluvní strana povinna dotčené smluvní straně smluvní pokutu ve výši 300,- Kč za každý, byť započatý den prodlení. Smluvní pokuta nemá vliv na náhradu škody. </w:t>
      </w:r>
    </w:p>
    <w:p w14:paraId="25657263" w14:textId="77777777" w:rsidR="00DF0B4A" w:rsidRDefault="00DF0B4A">
      <w:pPr>
        <w:pStyle w:val="Zkladntext"/>
        <w:jc w:val="center"/>
        <w:rPr>
          <w:b/>
        </w:rPr>
      </w:pPr>
    </w:p>
    <w:p w14:paraId="3FE21083" w14:textId="77777777" w:rsidR="00744F3A" w:rsidRDefault="00744F3A" w:rsidP="00D26A98">
      <w:pPr>
        <w:jc w:val="both"/>
        <w:rPr>
          <w:b/>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7B24F01E" w14:textId="2F717487" w:rsidR="009D2B69" w:rsidRDefault="009D2B69" w:rsidP="00D52465">
      <w:pPr>
        <w:pStyle w:val="Odstavecseseznamem"/>
        <w:numPr>
          <w:ilvl w:val="0"/>
          <w:numId w:val="32"/>
        </w:numPr>
        <w:spacing w:after="120"/>
        <w:ind w:hanging="720"/>
        <w:jc w:val="both"/>
        <w:rPr>
          <w:sz w:val="24"/>
          <w:szCs w:val="24"/>
        </w:rPr>
      </w:pPr>
      <w:r w:rsidRPr="00D52465">
        <w:rPr>
          <w:sz w:val="24"/>
          <w:szCs w:val="24"/>
        </w:rPr>
        <w:t>Výsledky řešení projektu</w:t>
      </w:r>
      <w:r w:rsidR="00DC02B1" w:rsidRPr="00D52465">
        <w:rPr>
          <w:sz w:val="24"/>
          <w:szCs w:val="24"/>
        </w:rPr>
        <w:t xml:space="preserve"> uvedené v čl. II. odst. 1 písm. </w:t>
      </w:r>
      <w:r w:rsidR="000F60E4" w:rsidRPr="001F7559">
        <w:rPr>
          <w:sz w:val="24"/>
          <w:szCs w:val="24"/>
        </w:rPr>
        <w:t>a), b), c), d), e)</w:t>
      </w:r>
      <w:r w:rsidR="00DC02B1" w:rsidRPr="00D52465">
        <w:rPr>
          <w:sz w:val="24"/>
          <w:szCs w:val="24"/>
        </w:rPr>
        <w:t xml:space="preserve"> </w:t>
      </w:r>
      <w:r w:rsidRPr="00D52465">
        <w:rPr>
          <w:sz w:val="24"/>
          <w:szCs w:val="24"/>
        </w:rPr>
        <w:t>tvoří duševní vlastnictví a obchodní tajemství smluvních stran ve smyslu ust</w:t>
      </w:r>
      <w:r w:rsidR="00B05A53" w:rsidRPr="00D52465">
        <w:rPr>
          <w:sz w:val="24"/>
          <w:szCs w:val="24"/>
        </w:rPr>
        <w:t>anovení</w:t>
      </w:r>
      <w:r w:rsidRPr="00D52465">
        <w:rPr>
          <w:sz w:val="24"/>
          <w:szCs w:val="24"/>
        </w:rPr>
        <w:t xml:space="preserve"> § 504 zákona č. 89/2012 Sb., občanský zákoník, v platném znění, a smluvní strany se zavazují obsah tohoto obchodního tajemství nevyzradit žádné třetí osobě bez předchozího písemného souhlasu druhé smluvní strany</w:t>
      </w:r>
      <w:r w:rsidR="00516F75" w:rsidRPr="00D52465">
        <w:rPr>
          <w:sz w:val="24"/>
          <w:szCs w:val="24"/>
        </w:rPr>
        <w:t>.</w:t>
      </w:r>
      <w:r w:rsidRPr="00D52465">
        <w:rPr>
          <w:sz w:val="24"/>
          <w:szCs w:val="24"/>
        </w:rPr>
        <w:t xml:space="preserve"> Výsledky řešení projektu netvoří žádné jiné důvěrné informace, se kterými by bylo třeba nakládat podle zvláštních právních předpisů. </w:t>
      </w:r>
    </w:p>
    <w:p w14:paraId="07C0B175" w14:textId="77777777" w:rsidR="00D53EA0" w:rsidRPr="00D52465" w:rsidRDefault="00D53EA0" w:rsidP="00D52465">
      <w:pPr>
        <w:pStyle w:val="Odstavecseseznamem"/>
        <w:spacing w:after="120"/>
        <w:jc w:val="both"/>
        <w:rPr>
          <w:sz w:val="24"/>
          <w:szCs w:val="24"/>
        </w:rPr>
      </w:pPr>
    </w:p>
    <w:p w14:paraId="57F5E374" w14:textId="2A65CE6F" w:rsidR="00DC02B1" w:rsidRPr="00D53EA0" w:rsidRDefault="00DC02B1" w:rsidP="00D52465">
      <w:pPr>
        <w:pStyle w:val="Odstavecseseznamem"/>
        <w:numPr>
          <w:ilvl w:val="0"/>
          <w:numId w:val="32"/>
        </w:numPr>
        <w:spacing w:after="120"/>
        <w:ind w:hanging="720"/>
        <w:jc w:val="both"/>
        <w:rPr>
          <w:szCs w:val="24"/>
        </w:rPr>
      </w:pPr>
      <w:r w:rsidRPr="00D52465">
        <w:rPr>
          <w:sz w:val="24"/>
          <w:szCs w:val="24"/>
        </w:rPr>
        <w:t xml:space="preserve">Výsledky nevyjmenované v odst. 1 tohoto článku netvoří obchodní tajemství smluvních stran a informace o nich je možné volně šířit. </w:t>
      </w:r>
    </w:p>
    <w:p w14:paraId="531CB851" w14:textId="77777777" w:rsidR="007A7C5E" w:rsidRDefault="007A7C5E" w:rsidP="00D26A98">
      <w:pPr>
        <w:jc w:val="both"/>
      </w:pPr>
    </w:p>
    <w:p w14:paraId="0FD7DA5D" w14:textId="77777777" w:rsidR="009D2B69" w:rsidRDefault="008259DF">
      <w:pPr>
        <w:pStyle w:val="Zkladntext"/>
        <w:jc w:val="center"/>
        <w:rPr>
          <w:b/>
        </w:rPr>
      </w:pPr>
      <w:r>
        <w:rPr>
          <w:b/>
        </w:rPr>
        <w:t>V</w:t>
      </w:r>
      <w:r w:rsidR="009D2B69">
        <w:rPr>
          <w:b/>
        </w:rPr>
        <w:t>.</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77777777" w:rsidR="009D2B69" w:rsidRDefault="009D2B69">
      <w:pPr>
        <w:tabs>
          <w:tab w:val="num" w:pos="284"/>
        </w:tabs>
        <w:spacing w:after="120"/>
        <w:jc w:val="both"/>
        <w:rPr>
          <w:szCs w:val="24"/>
        </w:rPr>
      </w:pPr>
      <w:r w:rsidRPr="0063628D">
        <w:rPr>
          <w:sz w:val="24"/>
          <w:szCs w:val="24"/>
        </w:rPr>
        <w:t xml:space="preserve">Pokud kterákoliv smluvní strana nesplní svůj </w:t>
      </w:r>
      <w:r w:rsidR="00FA1D8C">
        <w:rPr>
          <w:sz w:val="24"/>
          <w:szCs w:val="24"/>
        </w:rPr>
        <w:t>závazek dle této smlouvy ani po</w:t>
      </w:r>
      <w:r w:rsidRPr="0063628D">
        <w:rPr>
          <w:sz w:val="24"/>
          <w:szCs w:val="24"/>
        </w:rPr>
        <w:t xml:space="preserve">té, co byla druhou smluvní stranou vyzvána, aby jej splnila v přiměřeném náhradním termínu, je povinna zaplatit </w:t>
      </w:r>
      <w:r w:rsidRPr="0063628D">
        <w:rPr>
          <w:sz w:val="24"/>
          <w:szCs w:val="24"/>
        </w:rPr>
        <w:lastRenderedPageBreak/>
        <w:t>druhé smluvní straně jednorázovou smluvní pokutu ve výši 10.000,-</w:t>
      </w:r>
      <w:r w:rsidR="00516F75">
        <w:rPr>
          <w:sz w:val="24"/>
          <w:szCs w:val="24"/>
        </w:rPr>
        <w:t xml:space="preserve"> </w:t>
      </w:r>
      <w:r w:rsidRPr="0063628D">
        <w:rPr>
          <w:sz w:val="24"/>
          <w:szCs w:val="24"/>
        </w:rPr>
        <w:t>Kč</w:t>
      </w:r>
      <w:r w:rsidR="008A2111">
        <w:rPr>
          <w:sz w:val="24"/>
          <w:szCs w:val="24"/>
        </w:rPr>
        <w:t>, pokud není stanovena touto smlouvou jiná smluvní pokuta</w:t>
      </w:r>
      <w:r w:rsidRPr="0063628D">
        <w:rPr>
          <w:sz w:val="24"/>
          <w:szCs w:val="24"/>
        </w:rPr>
        <w:t>. Zaplacením smluvní pokuty nezaniká právo poškozené strany na náhradu škody</w:t>
      </w:r>
      <w:r>
        <w:rPr>
          <w:sz w:val="24"/>
          <w:szCs w:val="24"/>
        </w:rPr>
        <w:t>, a to</w:t>
      </w:r>
      <w:r w:rsidRPr="0063628D">
        <w:rPr>
          <w:sz w:val="24"/>
          <w:szCs w:val="24"/>
        </w:rPr>
        <w:t xml:space="preserve"> v plné výši. </w:t>
      </w:r>
    </w:p>
    <w:p w14:paraId="5390FC4E" w14:textId="77777777" w:rsidR="00744F3A" w:rsidRDefault="00744F3A" w:rsidP="00D26A98">
      <w:pPr>
        <w:jc w:val="both"/>
        <w:rPr>
          <w:b/>
        </w:rPr>
      </w:pPr>
    </w:p>
    <w:p w14:paraId="7C2C1A98" w14:textId="77777777" w:rsidR="009D2B69" w:rsidRDefault="008259DF">
      <w:pPr>
        <w:pStyle w:val="Zkladntext"/>
        <w:jc w:val="center"/>
        <w:rPr>
          <w:b/>
        </w:rPr>
      </w:pPr>
      <w:r>
        <w:rPr>
          <w:b/>
        </w:rPr>
        <w:t>VI</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5A0D2E50" w14:textId="77777777" w:rsidR="008A2111" w:rsidRDefault="009D2B69" w:rsidP="008A2111">
      <w:pPr>
        <w:pStyle w:val="Odstavecseseznamem"/>
        <w:numPr>
          <w:ilvl w:val="0"/>
          <w:numId w:val="20"/>
        </w:numPr>
        <w:ind w:hanging="720"/>
        <w:jc w:val="both"/>
        <w:rPr>
          <w:sz w:val="24"/>
          <w:szCs w:val="24"/>
        </w:rPr>
      </w:pPr>
      <w:r w:rsidRPr="002B2D50">
        <w:rPr>
          <w:sz w:val="24"/>
          <w:szCs w:val="24"/>
        </w:rPr>
        <w:t>Tato smlouva nabývá platnosti a účinnosti dnem jejího podpisu oběma smluvními stranami.</w:t>
      </w:r>
    </w:p>
    <w:p w14:paraId="46B69119" w14:textId="3C285C28" w:rsidR="008A2111" w:rsidRPr="008A2111" w:rsidRDefault="007B5D8C" w:rsidP="008A2111">
      <w:pPr>
        <w:pStyle w:val="Odstavecseseznamem"/>
        <w:numPr>
          <w:ilvl w:val="0"/>
          <w:numId w:val="20"/>
        </w:numPr>
        <w:ind w:hanging="720"/>
        <w:jc w:val="both"/>
        <w:rPr>
          <w:sz w:val="24"/>
          <w:szCs w:val="24"/>
        </w:rPr>
      </w:pPr>
      <w:r>
        <w:rPr>
          <w:sz w:val="24"/>
          <w:szCs w:val="24"/>
        </w:rPr>
        <w:t xml:space="preserve">Příjemce i další účastník projektu 1 </w:t>
      </w:r>
      <w:r w:rsidR="00645E93" w:rsidRPr="008A2111">
        <w:rPr>
          <w:sz w:val="24"/>
          <w:szCs w:val="24"/>
        </w:rPr>
        <w:t xml:space="preserve">bere na vědomí, že Západočeská univerzita v Plzni je subjektem povinným zveřejňovat smlouvy dle zákona č. 340/2015 Sb., a </w:t>
      </w:r>
      <w:r w:rsidR="008A2111" w:rsidRPr="008A2111">
        <w:rPr>
          <w:sz w:val="24"/>
          <w:szCs w:val="24"/>
        </w:rPr>
        <w:t>Západočeská univerzita v Plzni</w:t>
      </w:r>
      <w:r w:rsidR="00645E93" w:rsidRPr="008A2111">
        <w:rPr>
          <w:sz w:val="24"/>
          <w:szCs w:val="24"/>
        </w:rPr>
        <w:t xml:space="preserve"> tuto smlouvu uveřejnění v registru smluv.</w:t>
      </w:r>
    </w:p>
    <w:p w14:paraId="64E94458"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63EFE31F" w14:textId="77777777" w:rsidR="002B2D50" w:rsidRPr="002B2D50" w:rsidRDefault="002B2D50" w:rsidP="002B2D50">
      <w:pPr>
        <w:pStyle w:val="Odstavecseseznamem"/>
        <w:jc w:val="both"/>
        <w:rPr>
          <w:sz w:val="24"/>
          <w:szCs w:val="24"/>
        </w:rPr>
      </w:pPr>
    </w:p>
    <w:p w14:paraId="04E8FF79" w14:textId="77777777"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Pr="002B2D50">
        <w:rPr>
          <w:sz w:val="24"/>
          <w:szCs w:val="24"/>
        </w:rPr>
        <w:t>neurčitou.</w:t>
      </w:r>
      <w:r w:rsidR="00516F75" w:rsidRPr="002B2D50">
        <w:rPr>
          <w:sz w:val="24"/>
          <w:szCs w:val="24"/>
        </w:rPr>
        <w:t xml:space="preserve"> </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7306735C" w14:textId="77777777" w:rsidR="009D2B69" w:rsidRDefault="009D2B69">
      <w:pPr>
        <w:jc w:val="both"/>
      </w:pPr>
    </w:p>
    <w:p w14:paraId="59848AEE" w14:textId="77777777" w:rsidR="00744F3A" w:rsidRDefault="00744F3A">
      <w:pPr>
        <w:jc w:val="both"/>
      </w:pPr>
    </w:p>
    <w:p w14:paraId="6D8A0BE4" w14:textId="77777777" w:rsidR="008A6078" w:rsidRDefault="008A6078">
      <w:pPr>
        <w:jc w:val="both"/>
      </w:pPr>
    </w:p>
    <w:p w14:paraId="63F714D3" w14:textId="77777777" w:rsidR="008A6078" w:rsidRDefault="008A6078">
      <w:pPr>
        <w:jc w:val="both"/>
      </w:pPr>
    </w:p>
    <w:p w14:paraId="18E6CB2E" w14:textId="77777777" w:rsidR="008A6078" w:rsidRDefault="008A6078">
      <w:pPr>
        <w:jc w:val="both"/>
      </w:pPr>
    </w:p>
    <w:p w14:paraId="690D6618" w14:textId="77777777" w:rsidR="008A6078" w:rsidRDefault="008A6078">
      <w:pPr>
        <w:jc w:val="both"/>
      </w:pPr>
    </w:p>
    <w:p w14:paraId="4212A460" w14:textId="77777777" w:rsidR="008A6078" w:rsidRDefault="008A6078">
      <w:pPr>
        <w:jc w:val="both"/>
      </w:pPr>
    </w:p>
    <w:p w14:paraId="6038C1CD" w14:textId="77777777" w:rsidR="008A6078" w:rsidRDefault="008A6078">
      <w:pPr>
        <w:jc w:val="both"/>
      </w:pPr>
    </w:p>
    <w:p w14:paraId="7C6FC7E3" w14:textId="77777777" w:rsidR="008A6078" w:rsidRDefault="008A6078">
      <w:pPr>
        <w:jc w:val="both"/>
      </w:pPr>
    </w:p>
    <w:p w14:paraId="4CD2A5B3" w14:textId="77777777" w:rsidR="00FA1D8C" w:rsidRDefault="00FA1D8C">
      <w:pPr>
        <w:jc w:val="both"/>
      </w:pPr>
    </w:p>
    <w:p w14:paraId="482BAAAE" w14:textId="77777777" w:rsidR="00FA1D8C" w:rsidRDefault="00FA1D8C">
      <w:pPr>
        <w:jc w:val="both"/>
      </w:pPr>
    </w:p>
    <w:p w14:paraId="4E3FA934" w14:textId="34698C79" w:rsidR="009D2B69" w:rsidRDefault="009D2B69" w:rsidP="00932E70">
      <w:pPr>
        <w:pStyle w:val="Zkladntext"/>
        <w:tabs>
          <w:tab w:val="center" w:pos="2127"/>
          <w:tab w:val="left" w:pos="4678"/>
          <w:tab w:val="center" w:pos="6663"/>
        </w:tabs>
      </w:pPr>
      <w:r>
        <w:lastRenderedPageBreak/>
        <w:t>V </w:t>
      </w:r>
      <w:r w:rsidR="008A2111">
        <w:t>………………. dne ………</w:t>
      </w:r>
      <w:r w:rsidR="008A2111">
        <w:tab/>
        <w:t>V ………………. dne ………</w:t>
      </w:r>
    </w:p>
    <w:p w14:paraId="7B4B217B" w14:textId="77777777" w:rsidR="00FA1D8C" w:rsidRDefault="00FA1D8C" w:rsidP="00932E70">
      <w:pPr>
        <w:pStyle w:val="Zkladntext"/>
        <w:tabs>
          <w:tab w:val="center" w:pos="2127"/>
          <w:tab w:val="left" w:pos="4678"/>
          <w:tab w:val="center" w:pos="6663"/>
        </w:tabs>
      </w:pPr>
    </w:p>
    <w:p w14:paraId="0C50539D" w14:textId="77777777" w:rsidR="00FA1D8C" w:rsidRDefault="00FA1D8C" w:rsidP="00932E70">
      <w:pPr>
        <w:pStyle w:val="Zkladntext"/>
        <w:tabs>
          <w:tab w:val="center" w:pos="2127"/>
          <w:tab w:val="left" w:pos="4678"/>
          <w:tab w:val="center" w:pos="6663"/>
        </w:tabs>
      </w:pPr>
    </w:p>
    <w:p w14:paraId="00A45F1E" w14:textId="77777777" w:rsidR="009D2B69" w:rsidRDefault="009D2B69" w:rsidP="00932E70">
      <w:pPr>
        <w:pStyle w:val="Zkladntext"/>
        <w:tabs>
          <w:tab w:val="center" w:pos="2127"/>
          <w:tab w:val="left" w:pos="4678"/>
          <w:tab w:val="center" w:pos="6663"/>
        </w:tabs>
      </w:pPr>
    </w:p>
    <w:p w14:paraId="3CE1B467" w14:textId="0AA70B80" w:rsidR="009D2B69" w:rsidRDefault="009D2B69" w:rsidP="00932E70">
      <w:pPr>
        <w:pStyle w:val="Zkladntext"/>
        <w:tabs>
          <w:tab w:val="center" w:pos="2127"/>
          <w:tab w:val="left" w:pos="4678"/>
          <w:tab w:val="center" w:pos="6663"/>
        </w:tabs>
      </w:pPr>
      <w:r>
        <w:t xml:space="preserve">Za </w:t>
      </w:r>
      <w:r w:rsidR="00932E70">
        <w:t>CCE Praha, s. r. o.</w:t>
      </w:r>
      <w:r w:rsidR="00932E70">
        <w:tab/>
      </w:r>
      <w:r>
        <w:tab/>
      </w:r>
      <w:r w:rsidR="00F670D1">
        <w:t xml:space="preserve">Za </w:t>
      </w:r>
      <w:r w:rsidR="00932E70">
        <w:t>ALIMEX, s. r. o.</w:t>
      </w:r>
    </w:p>
    <w:p w14:paraId="39D2973B" w14:textId="77777777" w:rsidR="00FA1D8C" w:rsidRDefault="00FA1D8C" w:rsidP="00932E70">
      <w:pPr>
        <w:pStyle w:val="Zkladntext"/>
        <w:tabs>
          <w:tab w:val="center" w:pos="2127"/>
          <w:tab w:val="left" w:pos="4678"/>
          <w:tab w:val="center" w:pos="6663"/>
        </w:tabs>
      </w:pPr>
    </w:p>
    <w:p w14:paraId="5F008022" w14:textId="77777777" w:rsidR="009D2B69" w:rsidRDefault="009D2B69" w:rsidP="00932E70">
      <w:pPr>
        <w:pStyle w:val="Zkladntext"/>
        <w:tabs>
          <w:tab w:val="center" w:pos="2127"/>
          <w:tab w:val="left" w:pos="4678"/>
          <w:tab w:val="center" w:pos="6663"/>
        </w:tabs>
      </w:pPr>
    </w:p>
    <w:p w14:paraId="3140800E" w14:textId="77777777" w:rsidR="009D2B69" w:rsidRDefault="009D2B69" w:rsidP="00932E70">
      <w:pPr>
        <w:pStyle w:val="Zkladntext"/>
        <w:tabs>
          <w:tab w:val="center" w:pos="2127"/>
          <w:tab w:val="left" w:pos="4678"/>
          <w:tab w:val="center" w:pos="6663"/>
        </w:tabs>
      </w:pPr>
    </w:p>
    <w:p w14:paraId="0E618B9D" w14:textId="33FFDCA6" w:rsidR="00932E70" w:rsidRDefault="00932E70" w:rsidP="00932E70">
      <w:pPr>
        <w:pStyle w:val="Zkladntext"/>
        <w:tabs>
          <w:tab w:val="center" w:pos="2127"/>
          <w:tab w:val="left" w:pos="4678"/>
          <w:tab w:val="center" w:pos="6663"/>
        </w:tabs>
      </w:pPr>
      <w:r>
        <w:tab/>
        <w:t>.............................................................</w:t>
      </w:r>
      <w:r>
        <w:tab/>
      </w:r>
      <w:r>
        <w:tab/>
        <w:t>........................................................</w:t>
      </w:r>
    </w:p>
    <w:p w14:paraId="28E9DA4F" w14:textId="619BED17" w:rsidR="00932E70" w:rsidRPr="00EC7909" w:rsidRDefault="00932E70" w:rsidP="00932E70">
      <w:pPr>
        <w:pStyle w:val="Zkladntext"/>
        <w:tabs>
          <w:tab w:val="center" w:pos="2127"/>
          <w:tab w:val="left" w:pos="4678"/>
          <w:tab w:val="center" w:pos="6663"/>
        </w:tabs>
      </w:pPr>
      <w:r>
        <w:tab/>
      </w:r>
      <w:r w:rsidRPr="00EC7909">
        <w:t xml:space="preserve">Ing. </w:t>
      </w:r>
      <w:r w:rsidR="007D0226">
        <w:t>xxx</w:t>
      </w:r>
      <w:r w:rsidRPr="00EC7909">
        <w:t xml:space="preserve">, </w:t>
      </w:r>
      <w:r w:rsidR="001F7559" w:rsidRPr="00EC7909">
        <w:tab/>
      </w:r>
      <w:r w:rsidRPr="00EC7909">
        <w:tab/>
        <w:t xml:space="preserve">Ing. </w:t>
      </w:r>
      <w:r w:rsidR="007D0226">
        <w:t>xxx</w:t>
      </w:r>
      <w:r w:rsidRPr="00EC7909">
        <w:t xml:space="preserve">, </w:t>
      </w:r>
    </w:p>
    <w:p w14:paraId="1A44A038" w14:textId="113B8884" w:rsidR="00932E70" w:rsidRPr="00EC7909" w:rsidRDefault="001F7559" w:rsidP="00932E70">
      <w:pPr>
        <w:pStyle w:val="Zkladntext"/>
        <w:tabs>
          <w:tab w:val="center" w:pos="2127"/>
          <w:tab w:val="left" w:pos="4678"/>
          <w:tab w:val="center" w:pos="6663"/>
        </w:tabs>
      </w:pPr>
      <w:r w:rsidRPr="00EC7909">
        <w:tab/>
      </w:r>
      <w:r w:rsidR="00932E70" w:rsidRPr="00EC7909">
        <w:t>jednatel</w:t>
      </w:r>
      <w:r w:rsidR="00932E70" w:rsidRPr="00EC7909">
        <w:tab/>
      </w:r>
      <w:r w:rsidR="00932E70" w:rsidRPr="00EC7909">
        <w:tab/>
        <w:t xml:space="preserve">jednatel </w:t>
      </w:r>
    </w:p>
    <w:p w14:paraId="5D007267" w14:textId="44B8C492" w:rsidR="00932E70" w:rsidRDefault="00932E70" w:rsidP="00932E70">
      <w:pPr>
        <w:pStyle w:val="Zkladntext"/>
        <w:tabs>
          <w:tab w:val="center" w:pos="2127"/>
          <w:tab w:val="left" w:pos="4678"/>
          <w:tab w:val="center" w:pos="6663"/>
        </w:tabs>
      </w:pPr>
    </w:p>
    <w:p w14:paraId="1C8E9F58" w14:textId="7091640F" w:rsidR="00932E70" w:rsidRDefault="00932E70" w:rsidP="00932E70">
      <w:pPr>
        <w:pStyle w:val="Zkladntext"/>
        <w:tabs>
          <w:tab w:val="center" w:pos="2127"/>
          <w:tab w:val="left" w:pos="4678"/>
          <w:tab w:val="center" w:pos="6663"/>
        </w:tabs>
      </w:pPr>
    </w:p>
    <w:p w14:paraId="14B87934" w14:textId="0AB0E190" w:rsidR="00932E70" w:rsidRDefault="00932E70" w:rsidP="00932E70">
      <w:pPr>
        <w:pStyle w:val="Zkladntext"/>
        <w:tabs>
          <w:tab w:val="center" w:pos="2127"/>
          <w:tab w:val="left" w:pos="4678"/>
          <w:tab w:val="center" w:pos="6663"/>
        </w:tabs>
      </w:pPr>
    </w:p>
    <w:p w14:paraId="010ACC08" w14:textId="5967F185" w:rsidR="00932E70" w:rsidRDefault="00932E70" w:rsidP="00932E70">
      <w:pPr>
        <w:pStyle w:val="Zkladntext"/>
        <w:tabs>
          <w:tab w:val="center" w:pos="2127"/>
          <w:tab w:val="left" w:pos="4678"/>
          <w:tab w:val="center" w:pos="6663"/>
        </w:tabs>
      </w:pPr>
      <w:r>
        <w:t xml:space="preserve">V Plzni dne </w:t>
      </w:r>
    </w:p>
    <w:p w14:paraId="62211BD1" w14:textId="77777777" w:rsidR="00932E70" w:rsidRDefault="00932E70" w:rsidP="00932E70">
      <w:pPr>
        <w:pStyle w:val="Zkladntext"/>
        <w:tabs>
          <w:tab w:val="center" w:pos="2127"/>
          <w:tab w:val="left" w:pos="4678"/>
          <w:tab w:val="center" w:pos="6663"/>
        </w:tabs>
      </w:pPr>
    </w:p>
    <w:p w14:paraId="2B350050" w14:textId="32DDD0CC" w:rsidR="00932E70" w:rsidRDefault="00932E70" w:rsidP="00932E70">
      <w:pPr>
        <w:pStyle w:val="Zkladntext"/>
        <w:tabs>
          <w:tab w:val="center" w:pos="2127"/>
          <w:tab w:val="left" w:pos="4678"/>
          <w:tab w:val="center" w:pos="6663"/>
        </w:tabs>
      </w:pPr>
      <w:r>
        <w:t xml:space="preserve">Za Západočeskou univerzitu v Plzni </w:t>
      </w:r>
    </w:p>
    <w:p w14:paraId="2B59B94E" w14:textId="77777777" w:rsidR="00932E70" w:rsidRDefault="00932E70" w:rsidP="00932E70">
      <w:pPr>
        <w:pStyle w:val="Zkladntext"/>
        <w:tabs>
          <w:tab w:val="center" w:pos="2127"/>
          <w:tab w:val="left" w:pos="4678"/>
          <w:tab w:val="center" w:pos="6663"/>
        </w:tabs>
      </w:pPr>
    </w:p>
    <w:p w14:paraId="2C26C0AD" w14:textId="77777777" w:rsidR="00932E70" w:rsidRDefault="00932E70" w:rsidP="00932E70">
      <w:pPr>
        <w:pStyle w:val="Zkladntext"/>
        <w:tabs>
          <w:tab w:val="center" w:pos="2127"/>
          <w:tab w:val="left" w:pos="4678"/>
          <w:tab w:val="center" w:pos="6663"/>
        </w:tabs>
      </w:pPr>
    </w:p>
    <w:p w14:paraId="65BA706E" w14:textId="77777777" w:rsidR="00932E70" w:rsidRDefault="00932E70" w:rsidP="00932E70">
      <w:pPr>
        <w:pStyle w:val="Zkladntext"/>
        <w:tabs>
          <w:tab w:val="center" w:pos="2127"/>
          <w:tab w:val="left" w:pos="4678"/>
          <w:tab w:val="center" w:pos="6663"/>
        </w:tabs>
      </w:pPr>
    </w:p>
    <w:p w14:paraId="6DD44A99" w14:textId="77777777" w:rsidR="00802AAB" w:rsidRDefault="00932E70" w:rsidP="00932E70">
      <w:pPr>
        <w:pStyle w:val="Zkladntext"/>
        <w:tabs>
          <w:tab w:val="center" w:pos="2127"/>
          <w:tab w:val="left" w:pos="4678"/>
          <w:tab w:val="center" w:pos="6663"/>
        </w:tabs>
      </w:pPr>
      <w:r>
        <w:tab/>
      </w:r>
      <w:r w:rsidR="00802AAB">
        <w:t>.............................................................</w:t>
      </w:r>
    </w:p>
    <w:p w14:paraId="68576388" w14:textId="20335F1B" w:rsidR="00932E70" w:rsidRDefault="00932E70" w:rsidP="00932E70">
      <w:pPr>
        <w:pStyle w:val="Zkladntext"/>
        <w:tabs>
          <w:tab w:val="center" w:pos="2127"/>
          <w:tab w:val="left" w:pos="4678"/>
          <w:tab w:val="center" w:pos="6663"/>
        </w:tabs>
      </w:pPr>
      <w:r>
        <w:tab/>
      </w:r>
      <w:r w:rsidRPr="00932E70">
        <w:t>prof. RNDr. Tomáš K</w:t>
      </w:r>
      <w:r>
        <w:t>aiser</w:t>
      </w:r>
      <w:r w:rsidRPr="00932E70">
        <w:t>, DSc.</w:t>
      </w:r>
      <w:r>
        <w:t>,</w:t>
      </w:r>
    </w:p>
    <w:p w14:paraId="7B9250D0" w14:textId="77777777" w:rsidR="00932E70" w:rsidRDefault="00932E70" w:rsidP="00932E70">
      <w:pPr>
        <w:pStyle w:val="Zkladntext"/>
        <w:tabs>
          <w:tab w:val="center" w:pos="2127"/>
          <w:tab w:val="left" w:pos="4678"/>
          <w:tab w:val="center" w:pos="6663"/>
        </w:tabs>
      </w:pPr>
      <w:r>
        <w:tab/>
        <w:t>prorektor</w:t>
      </w:r>
    </w:p>
    <w:p w14:paraId="3ECA03AA" w14:textId="77777777" w:rsidR="00932E70" w:rsidRDefault="00932E70" w:rsidP="00932E70">
      <w:pPr>
        <w:pStyle w:val="Zkladntext"/>
        <w:tabs>
          <w:tab w:val="left" w:pos="4678"/>
        </w:tabs>
      </w:pPr>
    </w:p>
    <w:sectPr w:rsidR="00932E70"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48B54" w14:textId="77777777" w:rsidR="0024124C" w:rsidRDefault="0024124C">
      <w:r>
        <w:separator/>
      </w:r>
    </w:p>
  </w:endnote>
  <w:endnote w:type="continuationSeparator" w:id="0">
    <w:p w14:paraId="5BF79AAD" w14:textId="77777777" w:rsidR="0024124C" w:rsidRDefault="0024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41756A61" w:rsidR="001F7559" w:rsidRDefault="001F7559">
    <w:pPr>
      <w:pStyle w:val="Zpat"/>
    </w:pPr>
    <w:r>
      <w:tab/>
      <w:t xml:space="preserve">- </w:t>
    </w:r>
    <w:r>
      <w:fldChar w:fldCharType="begin"/>
    </w:r>
    <w:r>
      <w:instrText xml:space="preserve"> PAGE </w:instrText>
    </w:r>
    <w:r>
      <w:fldChar w:fldCharType="separate"/>
    </w:r>
    <w:r w:rsidR="001C346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FD956" w14:textId="77777777" w:rsidR="0024124C" w:rsidRDefault="0024124C">
      <w:r>
        <w:separator/>
      </w:r>
    </w:p>
  </w:footnote>
  <w:footnote w:type="continuationSeparator" w:id="0">
    <w:p w14:paraId="04A0EC87" w14:textId="77777777" w:rsidR="0024124C" w:rsidRDefault="00241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1F7559" w:rsidRDefault="001F755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561166"/>
    <w:multiLevelType w:val="hybridMultilevel"/>
    <w:tmpl w:val="3F1466B4"/>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4C2236"/>
    <w:multiLevelType w:val="hybridMultilevel"/>
    <w:tmpl w:val="78D4FF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125931"/>
    <w:multiLevelType w:val="hybridMultilevel"/>
    <w:tmpl w:val="3F1466B4"/>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5AF1F25"/>
    <w:multiLevelType w:val="hybridMultilevel"/>
    <w:tmpl w:val="C7FEE36A"/>
    <w:lvl w:ilvl="0" w:tplc="5EA0B8E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7949B0"/>
    <w:multiLevelType w:val="hybridMultilevel"/>
    <w:tmpl w:val="4AA40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9"/>
  </w:num>
  <w:num w:numId="2">
    <w:abstractNumId w:val="2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33"/>
  </w:num>
  <w:num w:numId="9">
    <w:abstractNumId w:val="17"/>
  </w:num>
  <w:num w:numId="10">
    <w:abstractNumId w:val="34"/>
  </w:num>
  <w:num w:numId="11">
    <w:abstractNumId w:val="26"/>
  </w:num>
  <w:num w:numId="12">
    <w:abstractNumId w:val="0"/>
  </w:num>
  <w:num w:numId="13">
    <w:abstractNumId w:val="2"/>
  </w:num>
  <w:num w:numId="14">
    <w:abstractNumId w:val="4"/>
  </w:num>
  <w:num w:numId="15">
    <w:abstractNumId w:val="9"/>
  </w:num>
  <w:num w:numId="16">
    <w:abstractNumId w:val="8"/>
  </w:num>
  <w:num w:numId="17">
    <w:abstractNumId w:val="20"/>
  </w:num>
  <w:num w:numId="18">
    <w:abstractNumId w:val="22"/>
  </w:num>
  <w:num w:numId="19">
    <w:abstractNumId w:val="1"/>
  </w:num>
  <w:num w:numId="20">
    <w:abstractNumId w:val="27"/>
  </w:num>
  <w:num w:numId="21">
    <w:abstractNumId w:val="15"/>
  </w:num>
  <w:num w:numId="22">
    <w:abstractNumId w:val="18"/>
  </w:num>
  <w:num w:numId="23">
    <w:abstractNumId w:val="5"/>
  </w:num>
  <w:num w:numId="24">
    <w:abstractNumId w:val="32"/>
  </w:num>
  <w:num w:numId="25">
    <w:abstractNumId w:val="11"/>
  </w:num>
  <w:num w:numId="26">
    <w:abstractNumId w:val="30"/>
  </w:num>
  <w:num w:numId="27">
    <w:abstractNumId w:val="3"/>
  </w:num>
  <w:num w:numId="28">
    <w:abstractNumId w:val="7"/>
  </w:num>
  <w:num w:numId="29">
    <w:abstractNumId w:val="13"/>
  </w:num>
  <w:num w:numId="30">
    <w:abstractNumId w:val="29"/>
  </w:num>
  <w:num w:numId="31">
    <w:abstractNumId w:val="6"/>
  </w:num>
  <w:num w:numId="32">
    <w:abstractNumId w:val="24"/>
  </w:num>
  <w:num w:numId="33">
    <w:abstractNumId w:val="16"/>
  </w:num>
  <w:num w:numId="34">
    <w:abstractNumId w:val="14"/>
  </w:num>
  <w:num w:numId="35">
    <w:abstractNumId w:val="10"/>
  </w:num>
  <w:num w:numId="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alar">
    <w15:presenceInfo w15:providerId="None" w15:userId="fia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7F28"/>
    <w:rsid w:val="00072696"/>
    <w:rsid w:val="000813D0"/>
    <w:rsid w:val="0009615C"/>
    <w:rsid w:val="000B0270"/>
    <w:rsid w:val="000B26A8"/>
    <w:rsid w:val="000E1033"/>
    <w:rsid w:val="000E2A5E"/>
    <w:rsid w:val="000E6AA1"/>
    <w:rsid w:val="000F00BC"/>
    <w:rsid w:val="000F386B"/>
    <w:rsid w:val="000F44F0"/>
    <w:rsid w:val="000F60E4"/>
    <w:rsid w:val="00116556"/>
    <w:rsid w:val="00121FF9"/>
    <w:rsid w:val="001233C9"/>
    <w:rsid w:val="0014407B"/>
    <w:rsid w:val="00144C3C"/>
    <w:rsid w:val="0014671A"/>
    <w:rsid w:val="001729B4"/>
    <w:rsid w:val="00177AA8"/>
    <w:rsid w:val="00187672"/>
    <w:rsid w:val="00197C66"/>
    <w:rsid w:val="001A0F53"/>
    <w:rsid w:val="001A2C55"/>
    <w:rsid w:val="001B34E9"/>
    <w:rsid w:val="001C3462"/>
    <w:rsid w:val="001D15C1"/>
    <w:rsid w:val="001D3AB0"/>
    <w:rsid w:val="001D4799"/>
    <w:rsid w:val="001E55B9"/>
    <w:rsid w:val="001E66F4"/>
    <w:rsid w:val="001F6D41"/>
    <w:rsid w:val="001F7559"/>
    <w:rsid w:val="0021775F"/>
    <w:rsid w:val="00220125"/>
    <w:rsid w:val="00221B12"/>
    <w:rsid w:val="00226DC6"/>
    <w:rsid w:val="0024124C"/>
    <w:rsid w:val="00251D7B"/>
    <w:rsid w:val="00262623"/>
    <w:rsid w:val="00294350"/>
    <w:rsid w:val="002A5568"/>
    <w:rsid w:val="002A66D8"/>
    <w:rsid w:val="002B2D50"/>
    <w:rsid w:val="002B3734"/>
    <w:rsid w:val="002C2140"/>
    <w:rsid w:val="002C606C"/>
    <w:rsid w:val="002D18F3"/>
    <w:rsid w:val="0031259E"/>
    <w:rsid w:val="00327235"/>
    <w:rsid w:val="003327E5"/>
    <w:rsid w:val="003367C7"/>
    <w:rsid w:val="003477A1"/>
    <w:rsid w:val="003510B1"/>
    <w:rsid w:val="00361744"/>
    <w:rsid w:val="00361F86"/>
    <w:rsid w:val="00363F12"/>
    <w:rsid w:val="00386C09"/>
    <w:rsid w:val="003A33FB"/>
    <w:rsid w:val="003A391E"/>
    <w:rsid w:val="003A4812"/>
    <w:rsid w:val="003C7A6B"/>
    <w:rsid w:val="003D0594"/>
    <w:rsid w:val="003E5B2C"/>
    <w:rsid w:val="003F11FD"/>
    <w:rsid w:val="00447DD6"/>
    <w:rsid w:val="00465B51"/>
    <w:rsid w:val="00475569"/>
    <w:rsid w:val="0048436B"/>
    <w:rsid w:val="004851ED"/>
    <w:rsid w:val="00496538"/>
    <w:rsid w:val="00497D50"/>
    <w:rsid w:val="004A783F"/>
    <w:rsid w:val="004B4BFE"/>
    <w:rsid w:val="004C050D"/>
    <w:rsid w:val="004D3973"/>
    <w:rsid w:val="004E6921"/>
    <w:rsid w:val="004F6BA3"/>
    <w:rsid w:val="00500460"/>
    <w:rsid w:val="00506211"/>
    <w:rsid w:val="00516F75"/>
    <w:rsid w:val="0053474E"/>
    <w:rsid w:val="005558AB"/>
    <w:rsid w:val="005816D5"/>
    <w:rsid w:val="00581B4B"/>
    <w:rsid w:val="00581E6B"/>
    <w:rsid w:val="005915C2"/>
    <w:rsid w:val="005A4F5F"/>
    <w:rsid w:val="005A615B"/>
    <w:rsid w:val="005C1D1D"/>
    <w:rsid w:val="005D5235"/>
    <w:rsid w:val="005E7503"/>
    <w:rsid w:val="005E7642"/>
    <w:rsid w:val="005F69BE"/>
    <w:rsid w:val="00620F49"/>
    <w:rsid w:val="00621250"/>
    <w:rsid w:val="006324CA"/>
    <w:rsid w:val="00635D46"/>
    <w:rsid w:val="0063628D"/>
    <w:rsid w:val="00645E93"/>
    <w:rsid w:val="006474CC"/>
    <w:rsid w:val="00650D35"/>
    <w:rsid w:val="0065282D"/>
    <w:rsid w:val="00655A1E"/>
    <w:rsid w:val="00655FB3"/>
    <w:rsid w:val="00672645"/>
    <w:rsid w:val="006756B6"/>
    <w:rsid w:val="0068366E"/>
    <w:rsid w:val="006922EA"/>
    <w:rsid w:val="006938E8"/>
    <w:rsid w:val="00694146"/>
    <w:rsid w:val="006C49EB"/>
    <w:rsid w:val="006D0A09"/>
    <w:rsid w:val="0070011E"/>
    <w:rsid w:val="007003DC"/>
    <w:rsid w:val="0070173D"/>
    <w:rsid w:val="0071039D"/>
    <w:rsid w:val="007139B6"/>
    <w:rsid w:val="00714548"/>
    <w:rsid w:val="00722287"/>
    <w:rsid w:val="00724DFC"/>
    <w:rsid w:val="00730FF9"/>
    <w:rsid w:val="00736DEF"/>
    <w:rsid w:val="00741E56"/>
    <w:rsid w:val="00744F3A"/>
    <w:rsid w:val="0075732C"/>
    <w:rsid w:val="0078252D"/>
    <w:rsid w:val="00784939"/>
    <w:rsid w:val="007A7C5E"/>
    <w:rsid w:val="007B5D8C"/>
    <w:rsid w:val="007D0226"/>
    <w:rsid w:val="007D368F"/>
    <w:rsid w:val="007E0858"/>
    <w:rsid w:val="007E6A6C"/>
    <w:rsid w:val="00802AAB"/>
    <w:rsid w:val="008043A9"/>
    <w:rsid w:val="00805334"/>
    <w:rsid w:val="008149E3"/>
    <w:rsid w:val="008259DF"/>
    <w:rsid w:val="0083570F"/>
    <w:rsid w:val="00836209"/>
    <w:rsid w:val="00851E4A"/>
    <w:rsid w:val="008A2111"/>
    <w:rsid w:val="008A6078"/>
    <w:rsid w:val="008C1C5F"/>
    <w:rsid w:val="008C2743"/>
    <w:rsid w:val="008D1F26"/>
    <w:rsid w:val="008E01C9"/>
    <w:rsid w:val="008F0E1C"/>
    <w:rsid w:val="00904625"/>
    <w:rsid w:val="00922E54"/>
    <w:rsid w:val="00926EB5"/>
    <w:rsid w:val="00932E70"/>
    <w:rsid w:val="00940287"/>
    <w:rsid w:val="0096488D"/>
    <w:rsid w:val="00981A5E"/>
    <w:rsid w:val="00981F3B"/>
    <w:rsid w:val="0099272E"/>
    <w:rsid w:val="009B37D6"/>
    <w:rsid w:val="009B749F"/>
    <w:rsid w:val="009C61DA"/>
    <w:rsid w:val="009D2B69"/>
    <w:rsid w:val="009D3921"/>
    <w:rsid w:val="009F2A90"/>
    <w:rsid w:val="009F5595"/>
    <w:rsid w:val="00A0028E"/>
    <w:rsid w:val="00A213ED"/>
    <w:rsid w:val="00A22B2A"/>
    <w:rsid w:val="00A23B93"/>
    <w:rsid w:val="00A53A9D"/>
    <w:rsid w:val="00A60A86"/>
    <w:rsid w:val="00A62D49"/>
    <w:rsid w:val="00A65370"/>
    <w:rsid w:val="00A7708F"/>
    <w:rsid w:val="00A80865"/>
    <w:rsid w:val="00A80E49"/>
    <w:rsid w:val="00A83F26"/>
    <w:rsid w:val="00AA4AE7"/>
    <w:rsid w:val="00AB061E"/>
    <w:rsid w:val="00AB29FD"/>
    <w:rsid w:val="00AC3086"/>
    <w:rsid w:val="00AE559E"/>
    <w:rsid w:val="00AF4D96"/>
    <w:rsid w:val="00B01C94"/>
    <w:rsid w:val="00B04A12"/>
    <w:rsid w:val="00B05A53"/>
    <w:rsid w:val="00B15A26"/>
    <w:rsid w:val="00B23BE8"/>
    <w:rsid w:val="00B24C7D"/>
    <w:rsid w:val="00B31C51"/>
    <w:rsid w:val="00B67676"/>
    <w:rsid w:val="00B910F7"/>
    <w:rsid w:val="00B918F6"/>
    <w:rsid w:val="00B92659"/>
    <w:rsid w:val="00B963C7"/>
    <w:rsid w:val="00BB01CC"/>
    <w:rsid w:val="00BB1A5C"/>
    <w:rsid w:val="00BE10E4"/>
    <w:rsid w:val="00C0743F"/>
    <w:rsid w:val="00C14D08"/>
    <w:rsid w:val="00C16BDB"/>
    <w:rsid w:val="00C2376D"/>
    <w:rsid w:val="00C337E1"/>
    <w:rsid w:val="00C40BC1"/>
    <w:rsid w:val="00C435E8"/>
    <w:rsid w:val="00C44E76"/>
    <w:rsid w:val="00C540B5"/>
    <w:rsid w:val="00C55B23"/>
    <w:rsid w:val="00C56D47"/>
    <w:rsid w:val="00C71FBD"/>
    <w:rsid w:val="00C73210"/>
    <w:rsid w:val="00C80298"/>
    <w:rsid w:val="00C846C5"/>
    <w:rsid w:val="00C9008F"/>
    <w:rsid w:val="00C94127"/>
    <w:rsid w:val="00CB05A6"/>
    <w:rsid w:val="00CC79C6"/>
    <w:rsid w:val="00CE0AE5"/>
    <w:rsid w:val="00CE5423"/>
    <w:rsid w:val="00CF7ADF"/>
    <w:rsid w:val="00D000DB"/>
    <w:rsid w:val="00D0097B"/>
    <w:rsid w:val="00D02515"/>
    <w:rsid w:val="00D11CDE"/>
    <w:rsid w:val="00D11D30"/>
    <w:rsid w:val="00D172D5"/>
    <w:rsid w:val="00D236D0"/>
    <w:rsid w:val="00D26A98"/>
    <w:rsid w:val="00D52465"/>
    <w:rsid w:val="00D53EA0"/>
    <w:rsid w:val="00D6270D"/>
    <w:rsid w:val="00D65B05"/>
    <w:rsid w:val="00D66AF9"/>
    <w:rsid w:val="00D66C88"/>
    <w:rsid w:val="00D679C9"/>
    <w:rsid w:val="00D81034"/>
    <w:rsid w:val="00D90D37"/>
    <w:rsid w:val="00D9622C"/>
    <w:rsid w:val="00DA7279"/>
    <w:rsid w:val="00DB10F7"/>
    <w:rsid w:val="00DB4E89"/>
    <w:rsid w:val="00DB74FF"/>
    <w:rsid w:val="00DC02B1"/>
    <w:rsid w:val="00DC526F"/>
    <w:rsid w:val="00DE158C"/>
    <w:rsid w:val="00DE6049"/>
    <w:rsid w:val="00DF0B4A"/>
    <w:rsid w:val="00DF5624"/>
    <w:rsid w:val="00E27B86"/>
    <w:rsid w:val="00E60F39"/>
    <w:rsid w:val="00E62EEF"/>
    <w:rsid w:val="00EB2905"/>
    <w:rsid w:val="00EC2678"/>
    <w:rsid w:val="00EC748A"/>
    <w:rsid w:val="00EC7909"/>
    <w:rsid w:val="00ED0FD2"/>
    <w:rsid w:val="00EF1DB6"/>
    <w:rsid w:val="00EF32AA"/>
    <w:rsid w:val="00EF3883"/>
    <w:rsid w:val="00F028D4"/>
    <w:rsid w:val="00F0634B"/>
    <w:rsid w:val="00F105C3"/>
    <w:rsid w:val="00F132CB"/>
    <w:rsid w:val="00F47207"/>
    <w:rsid w:val="00F670D1"/>
    <w:rsid w:val="00F73633"/>
    <w:rsid w:val="00F86A3C"/>
    <w:rsid w:val="00F97F1C"/>
    <w:rsid w:val="00FA10C9"/>
    <w:rsid w:val="00FA1D8C"/>
    <w:rsid w:val="00FB06AC"/>
    <w:rsid w:val="00FC46FE"/>
    <w:rsid w:val="00FF3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5496">
      <w:bodyDiv w:val="1"/>
      <w:marLeft w:val="0"/>
      <w:marRight w:val="0"/>
      <w:marTop w:val="0"/>
      <w:marBottom w:val="0"/>
      <w:divBdr>
        <w:top w:val="none" w:sz="0" w:space="0" w:color="auto"/>
        <w:left w:val="none" w:sz="0" w:space="0" w:color="auto"/>
        <w:bottom w:val="none" w:sz="0" w:space="0" w:color="auto"/>
        <w:right w:val="none" w:sz="0" w:space="0" w:color="auto"/>
      </w:divBdr>
    </w:div>
    <w:div w:id="361368449">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75469940">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97DE-7F1D-435B-97AF-1C7BFEF9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8282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2019-02-28T10:15:00Z</cp:lastPrinted>
  <dcterms:created xsi:type="dcterms:W3CDTF">2019-05-28T05:56:00Z</dcterms:created>
  <dcterms:modified xsi:type="dcterms:W3CDTF">2019-05-28T05:56:00Z</dcterms:modified>
</cp:coreProperties>
</file>