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47E0C" w:rsidP="00A47E0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 ke Smlouvě o Roznášce informačních/propagačních materiálů</w:t>
      </w:r>
    </w:p>
    <w:p w:rsidR="00A47E0C" w:rsidRDefault="00A47E0C" w:rsidP="00A47E0C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982707-1357/2015</w:t>
      </w:r>
      <w:r w:rsidR="00F116DC">
        <w:rPr>
          <w:rFonts w:ascii="Arial" w:hAnsi="Arial" w:cs="Arial"/>
          <w:b/>
          <w:sz w:val="35"/>
        </w:rPr>
        <w:t>,E2016/1788/D1</w:t>
      </w:r>
    </w:p>
    <w:p w:rsidR="00A47E0C" w:rsidRDefault="00A47E0C" w:rsidP="00A47E0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</w:p>
    <w:p w:rsidR="00A47E0C" w:rsidRDefault="00A47E0C" w:rsidP="00A47E0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47E0C" w:rsidRDefault="00A47E0C" w:rsidP="00A47E0C">
      <w:pPr>
        <w:numPr>
          <w:ilvl w:val="0"/>
          <w:numId w:val="0"/>
        </w:numPr>
        <w:spacing w:after="0" w:line="240" w:lineRule="auto"/>
        <w:ind w:left="142"/>
      </w:pPr>
    </w:p>
    <w:p w:rsidR="00A47E0C" w:rsidRDefault="00F116DC" w:rsidP="00A47E0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</w:t>
      </w:r>
      <w:r w:rsidR="009D3110">
        <w:t>em podnikání:</w:t>
      </w:r>
      <w:r w:rsidR="009D3110">
        <w:tab/>
      </w:r>
      <w:r w:rsidR="009D3110">
        <w:tab/>
      </w:r>
      <w:r w:rsidR="009D3110">
        <w:tab/>
      </w:r>
      <w:r w:rsidR="00F116DC">
        <w:t>X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6DC">
        <w:t>X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116DC">
        <w:t>X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116DC">
        <w:t>X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116DC">
        <w:t>X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6DC">
        <w:t>X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116DC">
        <w:t>X</w:t>
      </w:r>
    </w:p>
    <w:p w:rsidR="009D3110" w:rsidRDefault="009D3110" w:rsidP="009D311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116DC">
        <w:t>X</w:t>
      </w:r>
    </w:p>
    <w:p w:rsidR="009D3110" w:rsidRDefault="009D3110" w:rsidP="009D311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116DC">
        <w:t>X</w:t>
      </w:r>
    </w:p>
    <w:p w:rsidR="009D3110" w:rsidRDefault="009D3110" w:rsidP="009D3110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</w:p>
    <w:p w:rsidR="00A47E0C" w:rsidRDefault="00A47E0C" w:rsidP="00A47E0C">
      <w:pPr>
        <w:numPr>
          <w:ilvl w:val="0"/>
          <w:numId w:val="0"/>
        </w:numPr>
        <w:spacing w:before="50" w:after="70" w:line="240" w:lineRule="auto"/>
        <w:ind w:left="142"/>
      </w:pPr>
    </w:p>
    <w:p w:rsidR="00A47E0C" w:rsidRDefault="00A47E0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47E0C" w:rsidRPr="00A47E0C" w:rsidRDefault="00A47E0C" w:rsidP="00A47E0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47E0C" w:rsidRDefault="00A47E0C" w:rsidP="009D311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Smluvní strany se dohodly na změně obsahu Smlouvy o Roznášce informačních/propagačních materiálů , č. 982707-1357/2015 ze dne </w:t>
      </w:r>
      <w:proofErr w:type="gramStart"/>
      <w:r>
        <w:t>18.8.2015</w:t>
      </w:r>
      <w:proofErr w:type="gramEnd"/>
      <w:r>
        <w:t xml:space="preserve"> (dále jen "Smlouva"), a to následujícím způsobem:</w:t>
      </w:r>
    </w:p>
    <w:p w:rsidR="009D3110" w:rsidRPr="009D3110" w:rsidRDefault="009D3110" w:rsidP="009D3110">
      <w:pPr>
        <w:numPr>
          <w:ilvl w:val="1"/>
          <w:numId w:val="21"/>
        </w:numPr>
        <w:spacing w:after="120"/>
        <w:ind w:left="624" w:hanging="624"/>
        <w:jc w:val="both"/>
        <w:rPr>
          <w:rStyle w:val="P-HEAD-WBULLETSChar"/>
          <w:rFonts w:ascii="Times New Roman" w:hAnsi="Times New Roman"/>
        </w:rPr>
      </w:pPr>
      <w:r w:rsidRPr="00F101BE">
        <w:t xml:space="preserve">Smluvní strany se dohodly na úplném nahrazení stávajícího ustanovení Čl. 5. Cena a způsob úhrady, </w:t>
      </w:r>
      <w:r w:rsidRPr="009D3110">
        <w:rPr>
          <w:rStyle w:val="P-HEAD-WBULLETSChar"/>
          <w:rFonts w:ascii="Times New Roman" w:hAnsi="Times New Roman"/>
          <w:noProof/>
        </w:rPr>
        <w:t>bod 5.2, s následujícím textem:</w:t>
      </w:r>
    </w:p>
    <w:p w:rsidR="009D3110" w:rsidRPr="00F101BE" w:rsidRDefault="009D3110" w:rsidP="009D3110">
      <w:pPr>
        <w:pStyle w:val="cpodstavecslovan1"/>
        <w:numPr>
          <w:ilvl w:val="0"/>
          <w:numId w:val="0"/>
        </w:numPr>
        <w:ind w:left="624"/>
      </w:pPr>
      <w:r>
        <w:t>„</w:t>
      </w:r>
      <w:r w:rsidRPr="00F101BE">
        <w:t>5.2. Pro účely určení cen a slev je rozhodující tzv. sjednané období, kterým je 12 po sobě jdoucích kalendářních měsíců (běžný rok), a to bez ohledu na skutečnost, v jakém okamžiku sjednaného období došlo k prvnímu podání. Sjednané období je následující:</w:t>
      </w:r>
    </w:p>
    <w:p w:rsidR="009D3110" w:rsidRDefault="009D3110" w:rsidP="009D3110">
      <w:pPr>
        <w:pStyle w:val="cpodstavecslovan1"/>
        <w:numPr>
          <w:ilvl w:val="0"/>
          <w:numId w:val="0"/>
        </w:numPr>
        <w:spacing w:after="0"/>
        <w:ind w:left="624"/>
        <w:rPr>
          <w:b/>
          <w:i/>
        </w:rPr>
      </w:pPr>
      <w:r w:rsidRPr="00492911">
        <w:rPr>
          <w:b/>
        </w:rPr>
        <w:t xml:space="preserve">od </w:t>
      </w:r>
      <w:proofErr w:type="gramStart"/>
      <w:r>
        <w:rPr>
          <w:b/>
        </w:rPr>
        <w:t>21</w:t>
      </w:r>
      <w:r w:rsidRPr="00492911">
        <w:rPr>
          <w:b/>
        </w:rPr>
        <w:t>.</w:t>
      </w:r>
      <w:r>
        <w:rPr>
          <w:b/>
        </w:rPr>
        <w:t>8</w:t>
      </w:r>
      <w:r w:rsidRPr="00492911">
        <w:rPr>
          <w:b/>
        </w:rPr>
        <w:t>.201</w:t>
      </w:r>
      <w:r>
        <w:rPr>
          <w:b/>
        </w:rPr>
        <w:t>6</w:t>
      </w:r>
      <w:proofErr w:type="gramEnd"/>
      <w:r w:rsidRPr="00492911">
        <w:rPr>
          <w:b/>
          <w:i/>
          <w:highlight w:val="lightGray"/>
        </w:rPr>
        <w:t xml:space="preserve"> </w:t>
      </w:r>
    </w:p>
    <w:p w:rsidR="009D3110" w:rsidRDefault="009D3110" w:rsidP="009D3110">
      <w:pPr>
        <w:pStyle w:val="cpodstavecslovan1"/>
        <w:numPr>
          <w:ilvl w:val="0"/>
          <w:numId w:val="0"/>
        </w:numPr>
        <w:spacing w:after="0"/>
        <w:ind w:left="624"/>
      </w:pPr>
      <w:r>
        <w:rPr>
          <w:b/>
        </w:rPr>
        <w:t xml:space="preserve">do </w:t>
      </w:r>
      <w:proofErr w:type="gramStart"/>
      <w:r>
        <w:rPr>
          <w:b/>
        </w:rPr>
        <w:t>20.8</w:t>
      </w:r>
      <w:r w:rsidRPr="00492911">
        <w:rPr>
          <w:b/>
        </w:rPr>
        <w:t>.201</w:t>
      </w:r>
      <w:r>
        <w:rPr>
          <w:b/>
        </w:rPr>
        <w:t>7</w:t>
      </w:r>
      <w:proofErr w:type="gramEnd"/>
      <w:r>
        <w:t>“</w:t>
      </w:r>
    </w:p>
    <w:p w:rsidR="009D3110" w:rsidRDefault="009D3110" w:rsidP="009D3110">
      <w:pPr>
        <w:pStyle w:val="cpodstavecslovan1"/>
        <w:numPr>
          <w:ilvl w:val="0"/>
          <w:numId w:val="0"/>
        </w:numPr>
        <w:spacing w:after="0"/>
        <w:ind w:left="624"/>
      </w:pPr>
    </w:p>
    <w:p w:rsidR="009D3110" w:rsidRDefault="009D3110" w:rsidP="009D3110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se dohodly na úplném nahrazení stávajícího ustanovení v Čl. 7. Závěrečná ustanovení, bod 7.1, s následujícím textem:</w:t>
      </w:r>
    </w:p>
    <w:p w:rsidR="009D3110" w:rsidRDefault="009D3110" w:rsidP="009D3110">
      <w:pPr>
        <w:numPr>
          <w:ilvl w:val="0"/>
          <w:numId w:val="0"/>
        </w:numPr>
        <w:spacing w:after="120"/>
        <w:ind w:left="624"/>
        <w:jc w:val="both"/>
      </w:pPr>
      <w:r>
        <w:t>Tato Smlouva se uzavírá na dobu určitou</w:t>
      </w:r>
      <w:r w:rsidRPr="009D3110">
        <w:rPr>
          <w:b/>
        </w:rPr>
        <w:t xml:space="preserve"> do </w:t>
      </w:r>
      <w:proofErr w:type="gramStart"/>
      <w:r>
        <w:rPr>
          <w:b/>
        </w:rPr>
        <w:t>20</w:t>
      </w:r>
      <w:r w:rsidRPr="009D3110">
        <w:rPr>
          <w:b/>
        </w:rPr>
        <w:t>.</w:t>
      </w:r>
      <w:r>
        <w:rPr>
          <w:b/>
        </w:rPr>
        <w:t>8</w:t>
      </w:r>
      <w:r w:rsidRPr="009D3110">
        <w:rPr>
          <w:b/>
        </w:rPr>
        <w:t>.2017</w:t>
      </w:r>
      <w:proofErr w:type="gramEnd"/>
      <w:r w:rsidRPr="009D3110">
        <w:rPr>
          <w:b/>
        </w:rPr>
        <w:t>.</w:t>
      </w:r>
      <w:r>
        <w:t xml:space="preserve"> Každá ze stran může Smlouvu vypovědět i bez udání důvodů s tím, že výpovědní lhůta 1 měsíc začne běžet dnem následujícím po doručení výpovědi druhé straně Smlouvy. Výpověď musí být učiněna písemně. </w:t>
      </w:r>
    </w:p>
    <w:p w:rsidR="009D3110" w:rsidRDefault="009D3110" w:rsidP="009D3110">
      <w:pPr>
        <w:numPr>
          <w:ilvl w:val="1"/>
          <w:numId w:val="21"/>
        </w:numPr>
        <w:spacing w:after="120"/>
        <w:ind w:left="624" w:hanging="624"/>
        <w:jc w:val="both"/>
      </w:pPr>
      <w:r w:rsidRPr="0079055A">
        <w:t>Smluvní strany se dohodly</w:t>
      </w:r>
      <w:r>
        <w:t xml:space="preserve">, že text Přílohy č. 2 Smlouvy je plně nahrazen textem obsaženým v Příloze </w:t>
      </w:r>
      <w:proofErr w:type="gramStart"/>
      <w:r>
        <w:t>č. 2 tohoto</w:t>
      </w:r>
      <w:proofErr w:type="gramEnd"/>
      <w:r>
        <w:t xml:space="preserve"> Dodatku.</w:t>
      </w:r>
    </w:p>
    <w:p w:rsidR="009D3110" w:rsidRPr="009D3110" w:rsidRDefault="009D3110" w:rsidP="009D3110">
      <w:pPr>
        <w:jc w:val="center"/>
        <w:rPr>
          <w:b/>
        </w:rPr>
      </w:pPr>
      <w:r w:rsidRPr="009D3110">
        <w:rPr>
          <w:b/>
        </w:rPr>
        <w:t>Závěrečná ustanovení</w:t>
      </w:r>
    </w:p>
    <w:p w:rsidR="00A47E0C" w:rsidRDefault="00A47E0C" w:rsidP="009D3110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:rsidR="00A47E0C" w:rsidRDefault="00A47E0C" w:rsidP="009D3110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9D3110" w:rsidRDefault="00A47E0C" w:rsidP="009D3110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9D3110" w:rsidRDefault="009D3110" w:rsidP="009D3110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D3110" w:rsidRDefault="009D3110" w:rsidP="009D3110">
      <w:pPr>
        <w:numPr>
          <w:ilvl w:val="0"/>
          <w:numId w:val="0"/>
        </w:numPr>
        <w:spacing w:after="120"/>
        <w:ind w:left="624"/>
        <w:jc w:val="both"/>
      </w:pPr>
      <w:r>
        <w:t>Příloha č. 2 – Seznam specifikovaných zakázek</w:t>
      </w:r>
    </w:p>
    <w:p w:rsidR="00A47E0C" w:rsidRDefault="00A47E0C" w:rsidP="00A47E0C">
      <w:pPr>
        <w:numPr>
          <w:ilvl w:val="0"/>
          <w:numId w:val="0"/>
        </w:numPr>
        <w:spacing w:after="120"/>
        <w:jc w:val="both"/>
      </w:pPr>
    </w:p>
    <w:p w:rsidR="00A47E0C" w:rsidRDefault="00A47E0C" w:rsidP="00A47E0C">
      <w:pPr>
        <w:numPr>
          <w:ilvl w:val="0"/>
          <w:numId w:val="0"/>
        </w:numPr>
        <w:spacing w:after="120"/>
        <w:jc w:val="both"/>
      </w:pPr>
    </w:p>
    <w:p w:rsidR="00A47E0C" w:rsidRDefault="00A47E0C" w:rsidP="00A47E0C">
      <w:pPr>
        <w:numPr>
          <w:ilvl w:val="0"/>
          <w:numId w:val="0"/>
        </w:numPr>
        <w:spacing w:after="120"/>
        <w:jc w:val="both"/>
        <w:sectPr w:rsidR="00A47E0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47E0C" w:rsidRDefault="00A47E0C" w:rsidP="00A47E0C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A47E0C" w:rsidRDefault="00A47E0C" w:rsidP="00A47E0C">
      <w:pPr>
        <w:numPr>
          <w:ilvl w:val="0"/>
          <w:numId w:val="0"/>
        </w:numPr>
        <w:spacing w:after="120"/>
        <w:jc w:val="both"/>
      </w:pPr>
    </w:p>
    <w:p w:rsidR="00A47E0C" w:rsidRDefault="00A47E0C" w:rsidP="00A47E0C">
      <w:pPr>
        <w:numPr>
          <w:ilvl w:val="0"/>
          <w:numId w:val="0"/>
        </w:numPr>
        <w:spacing w:after="120"/>
        <w:jc w:val="both"/>
      </w:pPr>
      <w:r>
        <w:t>Za ČP:</w:t>
      </w:r>
    </w:p>
    <w:p w:rsidR="00A47E0C" w:rsidRDefault="00A47E0C" w:rsidP="00A47E0C">
      <w:pPr>
        <w:numPr>
          <w:ilvl w:val="0"/>
          <w:numId w:val="0"/>
        </w:numPr>
        <w:spacing w:after="120"/>
        <w:jc w:val="both"/>
      </w:pPr>
    </w:p>
    <w:p w:rsidR="00A47E0C" w:rsidRDefault="00A47E0C" w:rsidP="00A47E0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47E0C" w:rsidRDefault="00A47E0C" w:rsidP="00A47E0C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A47E0C" w:rsidRDefault="00A47E0C" w:rsidP="00A47E0C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A47E0C" w:rsidRDefault="00A47E0C" w:rsidP="00A47E0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9D3110">
        <w:t>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A47E0C" w:rsidRDefault="00A47E0C" w:rsidP="00A47E0C">
      <w:pPr>
        <w:numPr>
          <w:ilvl w:val="0"/>
          <w:numId w:val="0"/>
        </w:numPr>
        <w:spacing w:after="120"/>
      </w:pPr>
    </w:p>
    <w:p w:rsidR="00A47E0C" w:rsidRDefault="00A47E0C" w:rsidP="00A47E0C">
      <w:pPr>
        <w:numPr>
          <w:ilvl w:val="0"/>
          <w:numId w:val="0"/>
        </w:numPr>
        <w:spacing w:after="120"/>
      </w:pPr>
      <w:r>
        <w:t>Za Objednatele:</w:t>
      </w:r>
    </w:p>
    <w:p w:rsidR="00A47E0C" w:rsidRDefault="00A47E0C" w:rsidP="00A47E0C">
      <w:pPr>
        <w:numPr>
          <w:ilvl w:val="0"/>
          <w:numId w:val="0"/>
        </w:numPr>
        <w:spacing w:after="120"/>
      </w:pPr>
    </w:p>
    <w:p w:rsidR="00A47E0C" w:rsidRDefault="00A47E0C" w:rsidP="00A47E0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47E0C" w:rsidRDefault="00F116DC" w:rsidP="00A47E0C">
      <w:pPr>
        <w:numPr>
          <w:ilvl w:val="0"/>
          <w:numId w:val="0"/>
        </w:numPr>
        <w:spacing w:after="120"/>
        <w:jc w:val="center"/>
      </w:pPr>
      <w:r>
        <w:t>X</w:t>
      </w:r>
    </w:p>
    <w:p w:rsidR="00A47E0C" w:rsidRPr="00A47E0C" w:rsidRDefault="00F116DC" w:rsidP="00A47E0C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47E0C" w:rsidRPr="00A47E0C" w:rsidSect="00A47E0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52" w:rsidRDefault="00166252">
      <w:r>
        <w:separator/>
      </w:r>
    </w:p>
  </w:endnote>
  <w:endnote w:type="continuationSeparator" w:id="0">
    <w:p w:rsidR="00166252" w:rsidRDefault="0016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116D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116D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52" w:rsidRDefault="00166252">
      <w:r>
        <w:separator/>
      </w:r>
    </w:p>
  </w:footnote>
  <w:footnote w:type="continuationSeparator" w:id="0">
    <w:p w:rsidR="00166252" w:rsidRDefault="00166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30ACA7" wp14:editId="335C57B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47E0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ke Smlouvě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89DC12C" wp14:editId="5708AFF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47E0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982707-1357/2015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3528D3E" wp14:editId="11012B1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911FC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6252"/>
    <w:rsid w:val="0017122B"/>
    <w:rsid w:val="00175561"/>
    <w:rsid w:val="00175CB6"/>
    <w:rsid w:val="00176546"/>
    <w:rsid w:val="00180721"/>
    <w:rsid w:val="00186357"/>
    <w:rsid w:val="001867EB"/>
    <w:rsid w:val="001A2934"/>
    <w:rsid w:val="001B1415"/>
    <w:rsid w:val="001C2FC5"/>
    <w:rsid w:val="001C6554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2AD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1F7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110"/>
    <w:rsid w:val="009D3A37"/>
    <w:rsid w:val="009D7203"/>
    <w:rsid w:val="00A15617"/>
    <w:rsid w:val="00A173DF"/>
    <w:rsid w:val="00A207CA"/>
    <w:rsid w:val="00A26346"/>
    <w:rsid w:val="00A3168F"/>
    <w:rsid w:val="00A47E0C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6DC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E5F89-9D43-4DDF-ABA6-8DFB8D6D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2016-07-22T08:29:00Z</cp:lastPrinted>
  <dcterms:created xsi:type="dcterms:W3CDTF">2016-08-12T09:09:00Z</dcterms:created>
  <dcterms:modified xsi:type="dcterms:W3CDTF">2016-08-12T09:10:00Z</dcterms:modified>
</cp:coreProperties>
</file>