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7EED" w14:textId="77777777" w:rsidR="00F001A7" w:rsidRPr="000A07BF" w:rsidRDefault="00F001A7" w:rsidP="00F001A7">
      <w:pPr>
        <w:jc w:val="center"/>
        <w:rPr>
          <w:b/>
          <w:sz w:val="36"/>
          <w:szCs w:val="36"/>
          <w:lang w:val="pl-PL"/>
        </w:rPr>
      </w:pPr>
      <w:r w:rsidRPr="000A07BF">
        <w:rPr>
          <w:b/>
          <w:sz w:val="36"/>
          <w:szCs w:val="36"/>
          <w:lang w:val="pl-PL"/>
        </w:rPr>
        <w:t xml:space="preserve">Smlouva o výpůjčce </w:t>
      </w:r>
    </w:p>
    <w:p w14:paraId="706F2E6D" w14:textId="6C633773" w:rsidR="00F001A7" w:rsidRPr="000A07BF" w:rsidRDefault="00F001A7" w:rsidP="00F001A7">
      <w:pPr>
        <w:jc w:val="center"/>
        <w:rPr>
          <w:sz w:val="24"/>
          <w:szCs w:val="24"/>
        </w:rPr>
      </w:pPr>
      <w:r w:rsidRPr="000A07BF">
        <w:rPr>
          <w:sz w:val="24"/>
          <w:szCs w:val="24"/>
        </w:rPr>
        <w:t xml:space="preserve">dle § 2193 a násl. zákona č. 89/2012 Sb., </w:t>
      </w:r>
      <w:r w:rsidR="0014114B" w:rsidRPr="000A07BF">
        <w:rPr>
          <w:sz w:val="24"/>
          <w:szCs w:val="24"/>
        </w:rPr>
        <w:t>o</w:t>
      </w:r>
      <w:r w:rsidRPr="000A07BF">
        <w:rPr>
          <w:sz w:val="24"/>
          <w:szCs w:val="24"/>
        </w:rPr>
        <w:t>bčanského zákoníku</w:t>
      </w:r>
      <w:r w:rsidR="000A553C" w:rsidRPr="000A07BF">
        <w:rPr>
          <w:sz w:val="24"/>
          <w:szCs w:val="24"/>
        </w:rPr>
        <w:t>, ve znění pozdějších předpisů</w:t>
      </w:r>
    </w:p>
    <w:p w14:paraId="7454EDC0" w14:textId="1FFC6D04" w:rsidR="00F001A7" w:rsidRPr="000A07BF" w:rsidRDefault="00F001A7" w:rsidP="00F001A7">
      <w:pPr>
        <w:jc w:val="center"/>
        <w:rPr>
          <w:sz w:val="24"/>
          <w:szCs w:val="24"/>
        </w:rPr>
      </w:pPr>
      <w:r w:rsidRPr="000A07BF">
        <w:rPr>
          <w:sz w:val="24"/>
          <w:szCs w:val="24"/>
        </w:rPr>
        <w:t xml:space="preserve">(dále jen </w:t>
      </w:r>
      <w:r w:rsidR="0014114B" w:rsidRPr="000A07BF">
        <w:rPr>
          <w:sz w:val="24"/>
          <w:szCs w:val="24"/>
        </w:rPr>
        <w:t>„</w:t>
      </w:r>
      <w:r w:rsidR="0014114B" w:rsidRPr="000A07BF">
        <w:rPr>
          <w:b/>
          <w:i/>
          <w:sz w:val="24"/>
          <w:szCs w:val="24"/>
        </w:rPr>
        <w:t>občanský zákoník</w:t>
      </w:r>
      <w:r w:rsidR="0014114B" w:rsidRPr="000A07BF">
        <w:rPr>
          <w:sz w:val="24"/>
          <w:szCs w:val="24"/>
        </w:rPr>
        <w:t xml:space="preserve">“ a </w:t>
      </w:r>
      <w:r w:rsidRPr="000A07BF">
        <w:rPr>
          <w:sz w:val="24"/>
          <w:szCs w:val="24"/>
        </w:rPr>
        <w:t>„</w:t>
      </w:r>
      <w:r w:rsidR="00AD716B" w:rsidRPr="000A07BF">
        <w:rPr>
          <w:b/>
          <w:i/>
          <w:sz w:val="24"/>
          <w:szCs w:val="24"/>
        </w:rPr>
        <w:t>tato</w:t>
      </w:r>
      <w:r w:rsidR="00AD716B" w:rsidRPr="000A07BF">
        <w:rPr>
          <w:sz w:val="24"/>
          <w:szCs w:val="24"/>
        </w:rPr>
        <w:t xml:space="preserve"> </w:t>
      </w:r>
      <w:r w:rsidRPr="000A07BF">
        <w:rPr>
          <w:b/>
          <w:i/>
          <w:sz w:val="24"/>
          <w:szCs w:val="24"/>
        </w:rPr>
        <w:t>smlouva</w:t>
      </w:r>
      <w:r w:rsidRPr="000A07BF">
        <w:rPr>
          <w:sz w:val="24"/>
          <w:szCs w:val="24"/>
        </w:rPr>
        <w:t>“)</w:t>
      </w:r>
      <w:r w:rsidR="00C43BD1">
        <w:rPr>
          <w:sz w:val="24"/>
          <w:szCs w:val="24"/>
        </w:rPr>
        <w:t>,</w:t>
      </w:r>
    </w:p>
    <w:p w14:paraId="7931DD27" w14:textId="77777777" w:rsidR="00F001A7" w:rsidRPr="000A07BF" w:rsidRDefault="00F001A7" w:rsidP="00F001A7">
      <w:pPr>
        <w:jc w:val="center"/>
        <w:rPr>
          <w:b/>
          <w:sz w:val="24"/>
          <w:szCs w:val="24"/>
          <w:u w:val="single"/>
        </w:rPr>
      </w:pPr>
    </w:p>
    <w:p w14:paraId="08FE0B7F" w14:textId="77777777" w:rsidR="00F001A7" w:rsidRPr="000A07BF" w:rsidRDefault="00F001A7" w:rsidP="00F001A7">
      <w:pPr>
        <w:jc w:val="both"/>
        <w:rPr>
          <w:sz w:val="24"/>
          <w:szCs w:val="24"/>
        </w:rPr>
      </w:pPr>
      <w:r w:rsidRPr="000A07BF">
        <w:rPr>
          <w:sz w:val="24"/>
          <w:szCs w:val="24"/>
        </w:rPr>
        <w:t>kterou níže uvedeného dne, měsíce a roku uzavřely smluvní strany</w:t>
      </w:r>
    </w:p>
    <w:p w14:paraId="150BB106" w14:textId="77777777" w:rsidR="00F001A7" w:rsidRPr="000A07BF" w:rsidRDefault="00F001A7" w:rsidP="00F001A7">
      <w:pPr>
        <w:jc w:val="center"/>
        <w:rPr>
          <w:sz w:val="24"/>
          <w:szCs w:val="24"/>
        </w:rPr>
      </w:pPr>
    </w:p>
    <w:p w14:paraId="7C92FB42" w14:textId="77777777" w:rsidR="00F001A7" w:rsidRPr="000A07BF" w:rsidRDefault="00F001A7" w:rsidP="00F001A7">
      <w:pPr>
        <w:rPr>
          <w:sz w:val="24"/>
          <w:szCs w:val="24"/>
        </w:rPr>
      </w:pPr>
      <w:r w:rsidRPr="000A07BF">
        <w:rPr>
          <w:b/>
          <w:sz w:val="24"/>
          <w:szCs w:val="24"/>
        </w:rPr>
        <w:t>Národní knihovna České republiky</w:t>
      </w:r>
      <w:r w:rsidRPr="000A07BF">
        <w:rPr>
          <w:sz w:val="24"/>
          <w:szCs w:val="24"/>
        </w:rPr>
        <w:t xml:space="preserve">, </w:t>
      </w:r>
    </w:p>
    <w:p w14:paraId="2DBE0924" w14:textId="63CFFD6B" w:rsidR="00F001A7" w:rsidRPr="000A07BF" w:rsidRDefault="00F001A7" w:rsidP="00F001A7">
      <w:pPr>
        <w:rPr>
          <w:sz w:val="24"/>
          <w:szCs w:val="24"/>
        </w:rPr>
      </w:pPr>
      <w:r w:rsidRPr="000A07BF">
        <w:rPr>
          <w:sz w:val="24"/>
          <w:szCs w:val="24"/>
        </w:rPr>
        <w:t>státní příspěvková organizace zřízená Ministerstvem kultury České republiky</w:t>
      </w:r>
      <w:r w:rsidR="00C43BD1">
        <w:rPr>
          <w:sz w:val="24"/>
          <w:szCs w:val="24"/>
        </w:rPr>
        <w:t>;</w:t>
      </w:r>
    </w:p>
    <w:p w14:paraId="6E716EC9" w14:textId="5D14136B" w:rsidR="00F001A7" w:rsidRPr="000A07BF" w:rsidRDefault="00F001A7" w:rsidP="00F001A7">
      <w:pPr>
        <w:rPr>
          <w:sz w:val="24"/>
          <w:szCs w:val="24"/>
        </w:rPr>
      </w:pPr>
      <w:r w:rsidRPr="000A07BF">
        <w:rPr>
          <w:sz w:val="24"/>
          <w:szCs w:val="24"/>
        </w:rPr>
        <w:t>se sídlem 11000 Praha 1, Staré Město, Klementinum 190</w:t>
      </w:r>
      <w:r w:rsidR="000A07BF">
        <w:rPr>
          <w:sz w:val="24"/>
          <w:szCs w:val="24"/>
        </w:rPr>
        <w:t>;</w:t>
      </w:r>
    </w:p>
    <w:p w14:paraId="10B40484" w14:textId="2266FBA0" w:rsidR="00F001A7" w:rsidRPr="000A07BF" w:rsidRDefault="00F001A7" w:rsidP="00F001A7">
      <w:pPr>
        <w:rPr>
          <w:sz w:val="24"/>
          <w:szCs w:val="24"/>
        </w:rPr>
      </w:pPr>
      <w:r w:rsidRPr="000A07BF">
        <w:rPr>
          <w:sz w:val="24"/>
          <w:szCs w:val="24"/>
        </w:rPr>
        <w:t>IČ</w:t>
      </w:r>
      <w:r w:rsidR="00813D7C" w:rsidRPr="000A07BF">
        <w:rPr>
          <w:sz w:val="24"/>
          <w:szCs w:val="24"/>
        </w:rPr>
        <w:t>O</w:t>
      </w:r>
      <w:r w:rsidRPr="000A07BF">
        <w:rPr>
          <w:sz w:val="24"/>
          <w:szCs w:val="24"/>
        </w:rPr>
        <w:t xml:space="preserve"> 00023221, DIČ CZ00023221</w:t>
      </w:r>
      <w:r w:rsidR="00C43BD1">
        <w:rPr>
          <w:sz w:val="24"/>
          <w:szCs w:val="24"/>
        </w:rPr>
        <w:t>;</w:t>
      </w:r>
    </w:p>
    <w:p w14:paraId="651DFA37" w14:textId="34ACDD17" w:rsidR="00F001A7" w:rsidRPr="000A07BF" w:rsidRDefault="00F001A7" w:rsidP="00F001A7">
      <w:pPr>
        <w:rPr>
          <w:sz w:val="24"/>
          <w:szCs w:val="24"/>
        </w:rPr>
      </w:pPr>
      <w:r w:rsidRPr="000A07BF">
        <w:rPr>
          <w:sz w:val="24"/>
          <w:szCs w:val="24"/>
        </w:rPr>
        <w:t xml:space="preserve">zastoupena </w:t>
      </w:r>
      <w:r w:rsidR="00B66C4A">
        <w:rPr>
          <w:sz w:val="24"/>
          <w:szCs w:val="24"/>
        </w:rPr>
        <w:t>IMXXXXX</w:t>
      </w:r>
      <w:r w:rsidRPr="000A07BF">
        <w:rPr>
          <w:sz w:val="24"/>
          <w:szCs w:val="24"/>
        </w:rPr>
        <w:t>, ředitelkou Odboru komunikace</w:t>
      </w:r>
    </w:p>
    <w:p w14:paraId="4A150E02" w14:textId="77777777" w:rsidR="00F001A7" w:rsidRPr="000A07BF" w:rsidRDefault="00F001A7" w:rsidP="00F001A7">
      <w:pPr>
        <w:rPr>
          <w:sz w:val="24"/>
          <w:szCs w:val="24"/>
        </w:rPr>
      </w:pPr>
      <w:r w:rsidRPr="000A07BF">
        <w:rPr>
          <w:sz w:val="24"/>
          <w:szCs w:val="24"/>
        </w:rPr>
        <w:t>(dále jen „</w:t>
      </w:r>
      <w:r w:rsidRPr="000A07BF">
        <w:rPr>
          <w:b/>
          <w:i/>
          <w:sz w:val="24"/>
          <w:szCs w:val="24"/>
        </w:rPr>
        <w:t>půjčitel</w:t>
      </w:r>
      <w:r w:rsidRPr="000A07BF">
        <w:rPr>
          <w:sz w:val="24"/>
          <w:szCs w:val="24"/>
        </w:rPr>
        <w:t>“)</w:t>
      </w:r>
    </w:p>
    <w:p w14:paraId="24C75080" w14:textId="77777777" w:rsidR="00F001A7" w:rsidRPr="000A07BF" w:rsidRDefault="00F001A7" w:rsidP="00F001A7">
      <w:pPr>
        <w:rPr>
          <w:sz w:val="24"/>
          <w:szCs w:val="24"/>
        </w:rPr>
      </w:pPr>
      <w:r w:rsidRPr="000A07BF">
        <w:rPr>
          <w:sz w:val="24"/>
          <w:szCs w:val="24"/>
        </w:rPr>
        <w:t xml:space="preserve">                                                                  </w:t>
      </w:r>
    </w:p>
    <w:p w14:paraId="0D67F5F3" w14:textId="4D40A950" w:rsidR="00F001A7" w:rsidRPr="000A07BF" w:rsidRDefault="00994A53" w:rsidP="00F001A7">
      <w:pPr>
        <w:rPr>
          <w:sz w:val="24"/>
          <w:szCs w:val="24"/>
        </w:rPr>
      </w:pPr>
      <w:r w:rsidRPr="000A07BF">
        <w:rPr>
          <w:sz w:val="24"/>
          <w:szCs w:val="24"/>
        </w:rPr>
        <w:t>a</w:t>
      </w:r>
    </w:p>
    <w:p w14:paraId="5A78A19B" w14:textId="77777777" w:rsidR="00C43BD1" w:rsidRDefault="00C43BD1" w:rsidP="00994A53">
      <w:pPr>
        <w:rPr>
          <w:b/>
          <w:sz w:val="24"/>
          <w:szCs w:val="24"/>
        </w:rPr>
      </w:pPr>
    </w:p>
    <w:p w14:paraId="06D6151B" w14:textId="43414F5C" w:rsidR="005B094C" w:rsidRDefault="009C4F13" w:rsidP="00994A53">
      <w:pPr>
        <w:rPr>
          <w:sz w:val="24"/>
          <w:szCs w:val="24"/>
        </w:rPr>
      </w:pPr>
      <w:r>
        <w:rPr>
          <w:b/>
          <w:sz w:val="24"/>
          <w:szCs w:val="24"/>
        </w:rPr>
        <w:t>Galerie hlavního města Prahy</w:t>
      </w:r>
      <w:r w:rsidR="00C47B2B" w:rsidRPr="000A07BF">
        <w:rPr>
          <w:sz w:val="24"/>
          <w:szCs w:val="24"/>
        </w:rPr>
        <w:t>,</w:t>
      </w:r>
      <w:r w:rsidR="00994A53" w:rsidRPr="000A07BF">
        <w:rPr>
          <w:sz w:val="24"/>
          <w:szCs w:val="24"/>
        </w:rPr>
        <w:t xml:space="preserve"> </w:t>
      </w:r>
    </w:p>
    <w:p w14:paraId="44F69B6F" w14:textId="041DA41C" w:rsidR="00C43BD1" w:rsidRPr="000A07BF" w:rsidRDefault="00C43BD1" w:rsidP="00994A53">
      <w:pPr>
        <w:rPr>
          <w:sz w:val="24"/>
          <w:szCs w:val="24"/>
        </w:rPr>
      </w:pPr>
      <w:r>
        <w:rPr>
          <w:sz w:val="24"/>
          <w:szCs w:val="24"/>
        </w:rPr>
        <w:t>příspěvková organizace</w:t>
      </w:r>
      <w:r w:rsidRPr="00C43BD1">
        <w:rPr>
          <w:sz w:val="24"/>
          <w:szCs w:val="24"/>
        </w:rPr>
        <w:t xml:space="preserve"> </w:t>
      </w:r>
      <w:r w:rsidRPr="000C3FEE">
        <w:rPr>
          <w:sz w:val="24"/>
          <w:szCs w:val="24"/>
        </w:rPr>
        <w:t xml:space="preserve">zřízená </w:t>
      </w:r>
      <w:r w:rsidR="0072181B">
        <w:rPr>
          <w:sz w:val="24"/>
          <w:szCs w:val="24"/>
        </w:rPr>
        <w:t>Hlavním městem Praha</w:t>
      </w:r>
      <w:r>
        <w:rPr>
          <w:sz w:val="24"/>
          <w:szCs w:val="24"/>
        </w:rPr>
        <w:t>;</w:t>
      </w:r>
    </w:p>
    <w:p w14:paraId="289DA48E" w14:textId="759A47E2" w:rsidR="00180048" w:rsidRPr="000A07BF" w:rsidRDefault="005B094C" w:rsidP="00180048">
      <w:pPr>
        <w:rPr>
          <w:sz w:val="24"/>
          <w:szCs w:val="24"/>
        </w:rPr>
      </w:pPr>
      <w:r w:rsidRPr="000A07BF">
        <w:rPr>
          <w:bCs/>
          <w:sz w:val="24"/>
          <w:szCs w:val="24"/>
        </w:rPr>
        <w:t xml:space="preserve">se sídlem </w:t>
      </w:r>
      <w:r w:rsidR="009C4F13">
        <w:rPr>
          <w:bCs/>
          <w:sz w:val="24"/>
          <w:szCs w:val="24"/>
        </w:rPr>
        <w:t>Staroměstské náměstí 605/13</w:t>
      </w:r>
      <w:r w:rsidR="007F5247">
        <w:rPr>
          <w:bCs/>
          <w:sz w:val="24"/>
          <w:szCs w:val="24"/>
        </w:rPr>
        <w:t>,</w:t>
      </w:r>
      <w:r w:rsidR="009C4F13">
        <w:rPr>
          <w:bCs/>
          <w:sz w:val="24"/>
          <w:szCs w:val="24"/>
        </w:rPr>
        <w:t xml:space="preserve"> 11000 Praha 1</w:t>
      </w:r>
      <w:r w:rsidR="0072181B">
        <w:rPr>
          <w:bCs/>
          <w:sz w:val="24"/>
          <w:szCs w:val="24"/>
        </w:rPr>
        <w:t>, Staré Město</w:t>
      </w:r>
      <w:r w:rsidR="00503E6A">
        <w:rPr>
          <w:sz w:val="24"/>
          <w:szCs w:val="24"/>
        </w:rPr>
        <w:t>;</w:t>
      </w:r>
      <w:r w:rsidR="00994A53" w:rsidRPr="000A07BF">
        <w:rPr>
          <w:sz w:val="24"/>
          <w:szCs w:val="24"/>
        </w:rPr>
        <w:t xml:space="preserve"> </w:t>
      </w:r>
    </w:p>
    <w:p w14:paraId="3F83A04D" w14:textId="30472D7B" w:rsidR="00180048" w:rsidRPr="000A07BF" w:rsidRDefault="00180048" w:rsidP="00180048">
      <w:pPr>
        <w:rPr>
          <w:sz w:val="24"/>
          <w:szCs w:val="24"/>
        </w:rPr>
      </w:pPr>
      <w:r w:rsidRPr="000A07BF">
        <w:rPr>
          <w:sz w:val="24"/>
          <w:szCs w:val="24"/>
        </w:rPr>
        <w:t>IČ</w:t>
      </w:r>
      <w:r w:rsidR="004420F0" w:rsidRPr="000A07BF">
        <w:rPr>
          <w:sz w:val="24"/>
          <w:szCs w:val="24"/>
        </w:rPr>
        <w:t>O</w:t>
      </w:r>
      <w:r w:rsidR="007F5247">
        <w:rPr>
          <w:sz w:val="24"/>
          <w:szCs w:val="24"/>
        </w:rPr>
        <w:t xml:space="preserve"> </w:t>
      </w:r>
      <w:r w:rsidR="009C4F13">
        <w:rPr>
          <w:sz w:val="24"/>
          <w:szCs w:val="24"/>
        </w:rPr>
        <w:t>00064416</w:t>
      </w:r>
      <w:r w:rsidR="00C43BD1">
        <w:rPr>
          <w:sz w:val="24"/>
          <w:szCs w:val="24"/>
        </w:rPr>
        <w:t>;</w:t>
      </w:r>
      <w:r w:rsidR="009C4F13">
        <w:rPr>
          <w:sz w:val="24"/>
          <w:szCs w:val="24"/>
        </w:rPr>
        <w:t xml:space="preserve"> DIČ CZ00064416;</w:t>
      </w:r>
    </w:p>
    <w:p w14:paraId="6E0B9FB1" w14:textId="78CE5186" w:rsidR="00994A53" w:rsidRPr="000A07BF" w:rsidRDefault="005B094C" w:rsidP="00994A53">
      <w:pPr>
        <w:rPr>
          <w:kern w:val="0"/>
          <w:sz w:val="24"/>
          <w:szCs w:val="24"/>
        </w:rPr>
      </w:pPr>
      <w:r w:rsidRPr="000A07BF">
        <w:rPr>
          <w:sz w:val="24"/>
          <w:szCs w:val="24"/>
        </w:rPr>
        <w:t>zastoupen</w:t>
      </w:r>
      <w:r w:rsidR="00F20E4A">
        <w:rPr>
          <w:sz w:val="24"/>
          <w:szCs w:val="24"/>
        </w:rPr>
        <w:t>a</w:t>
      </w:r>
      <w:r w:rsidRPr="000A07BF">
        <w:rPr>
          <w:sz w:val="24"/>
          <w:szCs w:val="24"/>
        </w:rPr>
        <w:t xml:space="preserve"> </w:t>
      </w:r>
      <w:r w:rsidR="009C4F13">
        <w:rPr>
          <w:sz w:val="24"/>
          <w:szCs w:val="24"/>
        </w:rPr>
        <w:t xml:space="preserve">PhDr. </w:t>
      </w:r>
      <w:r w:rsidR="00B66C4A">
        <w:rPr>
          <w:sz w:val="24"/>
          <w:szCs w:val="24"/>
        </w:rPr>
        <w:t>XXXXXXX</w:t>
      </w:r>
      <w:r w:rsidR="0041092D" w:rsidRPr="000A07BF">
        <w:rPr>
          <w:sz w:val="24"/>
          <w:szCs w:val="24"/>
        </w:rPr>
        <w:t>,</w:t>
      </w:r>
      <w:r w:rsidR="00C47B2B" w:rsidRPr="000A07BF">
        <w:rPr>
          <w:sz w:val="24"/>
          <w:szCs w:val="24"/>
        </w:rPr>
        <w:t xml:space="preserve"> </w:t>
      </w:r>
      <w:r w:rsidR="009C4F13">
        <w:rPr>
          <w:sz w:val="24"/>
          <w:szCs w:val="24"/>
        </w:rPr>
        <w:t>ředitelkou</w:t>
      </w:r>
      <w:r w:rsidR="001E1EE8" w:rsidRPr="000A07BF">
        <w:rPr>
          <w:sz w:val="24"/>
          <w:szCs w:val="24"/>
        </w:rPr>
        <w:t xml:space="preserve"> </w:t>
      </w:r>
    </w:p>
    <w:p w14:paraId="59C291EB" w14:textId="631C570A" w:rsidR="00F001A7" w:rsidRPr="000A07BF" w:rsidRDefault="00F001A7" w:rsidP="00F001A7">
      <w:pPr>
        <w:jc w:val="both"/>
        <w:rPr>
          <w:bCs/>
          <w:sz w:val="24"/>
          <w:szCs w:val="24"/>
        </w:rPr>
      </w:pPr>
      <w:r w:rsidRPr="000A07BF">
        <w:rPr>
          <w:bCs/>
          <w:sz w:val="24"/>
          <w:szCs w:val="24"/>
        </w:rPr>
        <w:t>(dále jen „</w:t>
      </w:r>
      <w:r w:rsidRPr="000A07BF">
        <w:rPr>
          <w:b/>
          <w:bCs/>
          <w:i/>
          <w:sz w:val="24"/>
          <w:szCs w:val="24"/>
        </w:rPr>
        <w:t>vypůjčitel</w:t>
      </w:r>
      <w:r w:rsidRPr="000A07BF">
        <w:rPr>
          <w:bCs/>
          <w:sz w:val="24"/>
          <w:szCs w:val="24"/>
        </w:rPr>
        <w:t>“)</w:t>
      </w:r>
    </w:p>
    <w:p w14:paraId="42082AAE" w14:textId="457C4ACD" w:rsidR="00E82F33" w:rsidRDefault="00E82F33" w:rsidP="00C52EE4">
      <w:pPr>
        <w:rPr>
          <w:sz w:val="24"/>
          <w:szCs w:val="24"/>
        </w:rPr>
      </w:pPr>
    </w:p>
    <w:p w14:paraId="6C979125" w14:textId="0AB0F734" w:rsidR="00F001A7" w:rsidRPr="000A07BF" w:rsidRDefault="00F001A7" w:rsidP="00F001A7">
      <w:pPr>
        <w:jc w:val="center"/>
        <w:rPr>
          <w:sz w:val="24"/>
          <w:szCs w:val="24"/>
        </w:rPr>
      </w:pPr>
      <w:r w:rsidRPr="000A07BF">
        <w:rPr>
          <w:sz w:val="24"/>
          <w:szCs w:val="24"/>
        </w:rPr>
        <w:t xml:space="preserve">Čl. I </w:t>
      </w:r>
    </w:p>
    <w:p w14:paraId="0DA81D13" w14:textId="322310B6" w:rsidR="00F001A7" w:rsidRPr="000A07BF" w:rsidRDefault="00F001A7" w:rsidP="00F001A7">
      <w:pPr>
        <w:jc w:val="center"/>
        <w:rPr>
          <w:sz w:val="24"/>
          <w:szCs w:val="24"/>
        </w:rPr>
      </w:pPr>
      <w:r w:rsidRPr="000A07BF">
        <w:rPr>
          <w:b/>
          <w:sz w:val="24"/>
          <w:szCs w:val="24"/>
        </w:rPr>
        <w:t>Předmět smlouvy</w:t>
      </w:r>
      <w:r w:rsidR="00C43BD1">
        <w:rPr>
          <w:b/>
          <w:sz w:val="24"/>
          <w:szCs w:val="24"/>
        </w:rPr>
        <w:t>, výpůjční doba</w:t>
      </w:r>
    </w:p>
    <w:p w14:paraId="05701349" w14:textId="77777777" w:rsidR="00F001A7" w:rsidRPr="000A07BF" w:rsidRDefault="00F001A7" w:rsidP="00F001A7">
      <w:pPr>
        <w:jc w:val="both"/>
        <w:rPr>
          <w:sz w:val="24"/>
          <w:szCs w:val="24"/>
        </w:rPr>
      </w:pPr>
    </w:p>
    <w:p w14:paraId="37A07F88" w14:textId="55740501" w:rsidR="00F001A7" w:rsidRPr="00FB2070" w:rsidRDefault="00F001A7" w:rsidP="00EA64A6">
      <w:pPr>
        <w:pStyle w:val="Normlnweb"/>
        <w:numPr>
          <w:ilvl w:val="0"/>
          <w:numId w:val="11"/>
        </w:numPr>
        <w:ind w:left="360"/>
        <w:jc w:val="both"/>
        <w:rPr>
          <w:bCs/>
        </w:rPr>
      </w:pPr>
      <w:r w:rsidRPr="00FB2070">
        <w:t>Předmětem této smlouvy je bezúplatná časově omezená výpůjčka movit</w:t>
      </w:r>
      <w:r w:rsidR="000A553C" w:rsidRPr="00FB2070">
        <w:t>ých</w:t>
      </w:r>
      <w:r w:rsidRPr="00FB2070">
        <w:t xml:space="preserve"> věc</w:t>
      </w:r>
      <w:r w:rsidR="000A553C" w:rsidRPr="00FB2070">
        <w:t>í</w:t>
      </w:r>
      <w:r w:rsidRPr="00FB2070">
        <w:t xml:space="preserve">, </w:t>
      </w:r>
      <w:r w:rsidR="000A553C" w:rsidRPr="00FB2070">
        <w:t xml:space="preserve">specifikovaných </w:t>
      </w:r>
      <w:r w:rsidRPr="00FB2070">
        <w:t>v Čl. II této smlouvy (dále jen „</w:t>
      </w:r>
      <w:r w:rsidRPr="00FB2070">
        <w:rPr>
          <w:b/>
          <w:i/>
        </w:rPr>
        <w:t>exponát</w:t>
      </w:r>
      <w:r w:rsidR="000A553C" w:rsidRPr="00FB2070">
        <w:rPr>
          <w:b/>
          <w:i/>
        </w:rPr>
        <w:t>y</w:t>
      </w:r>
      <w:r w:rsidRPr="00FB2070">
        <w:t>“ nebo „</w:t>
      </w:r>
      <w:r w:rsidRPr="00FB2070">
        <w:rPr>
          <w:b/>
          <w:i/>
        </w:rPr>
        <w:t>předmět výpůjčky</w:t>
      </w:r>
      <w:r w:rsidRPr="00FB2070">
        <w:t xml:space="preserve">“), z knihovních fondů půjčitele za účelem </w:t>
      </w:r>
      <w:r w:rsidRPr="00FB2070">
        <w:rPr>
          <w:bCs/>
        </w:rPr>
        <w:t>je</w:t>
      </w:r>
      <w:r w:rsidR="000A553C" w:rsidRPr="00FB2070">
        <w:rPr>
          <w:bCs/>
        </w:rPr>
        <w:t>jich</w:t>
      </w:r>
      <w:r w:rsidRPr="00FB2070">
        <w:rPr>
          <w:bCs/>
        </w:rPr>
        <w:t xml:space="preserve"> expozice na výstavě s názvem </w:t>
      </w:r>
      <w:r w:rsidRPr="00FB2070">
        <w:rPr>
          <w:b/>
          <w:bCs/>
          <w:color w:val="000000"/>
        </w:rPr>
        <w:t>„</w:t>
      </w:r>
      <w:r w:rsidR="0072181B" w:rsidRPr="00FB2070">
        <w:rPr>
          <w:b/>
          <w:bCs/>
          <w:color w:val="000000"/>
        </w:rPr>
        <w:t>Zvuky, kódy, obrazy</w:t>
      </w:r>
      <w:r w:rsidR="00E461AD" w:rsidRPr="00FB2070">
        <w:rPr>
          <w:b/>
          <w:bCs/>
          <w:color w:val="000000"/>
        </w:rPr>
        <w:t xml:space="preserve"> –</w:t>
      </w:r>
      <w:r w:rsidR="0072181B" w:rsidRPr="00FB2070">
        <w:rPr>
          <w:b/>
          <w:bCs/>
          <w:color w:val="000000"/>
        </w:rPr>
        <w:t xml:space="preserve"> Zvukový experiment ve vizuálním umění</w:t>
      </w:r>
      <w:r w:rsidR="00E461AD" w:rsidRPr="00FB2070">
        <w:rPr>
          <w:b/>
          <w:bCs/>
          <w:color w:val="000000"/>
        </w:rPr>
        <w:t>.</w:t>
      </w:r>
      <w:r w:rsidRPr="00FB2070">
        <w:rPr>
          <w:b/>
          <w:bCs/>
          <w:color w:val="000000"/>
        </w:rPr>
        <w:t>“</w:t>
      </w:r>
      <w:r w:rsidRPr="00FB2070">
        <w:rPr>
          <w:color w:val="000000"/>
        </w:rPr>
        <w:t xml:space="preserve"> </w:t>
      </w:r>
      <w:r w:rsidR="00405B42" w:rsidRPr="00FB2070">
        <w:t>Výstava se bude konat od</w:t>
      </w:r>
      <w:r w:rsidR="00C6248A" w:rsidRPr="00FB2070">
        <w:t> </w:t>
      </w:r>
      <w:r w:rsidR="0072181B" w:rsidRPr="00FB2070">
        <w:t>05</w:t>
      </w:r>
      <w:r w:rsidR="001E1EE8" w:rsidRPr="00FB2070">
        <w:t>.0</w:t>
      </w:r>
      <w:r w:rsidR="00E461AD" w:rsidRPr="00FB2070">
        <w:t>6</w:t>
      </w:r>
      <w:r w:rsidR="00FB7410" w:rsidRPr="00FB2070">
        <w:t>.201</w:t>
      </w:r>
      <w:r w:rsidR="0072181B" w:rsidRPr="00FB2070">
        <w:t>9 do 13</w:t>
      </w:r>
      <w:r w:rsidR="00FB7410" w:rsidRPr="00FB2070">
        <w:t>.</w:t>
      </w:r>
      <w:r w:rsidR="0072181B" w:rsidRPr="00FB2070">
        <w:t>1</w:t>
      </w:r>
      <w:r w:rsidR="001E1EE8" w:rsidRPr="00FB2070">
        <w:t>0.20</w:t>
      </w:r>
      <w:r w:rsidR="00E461AD" w:rsidRPr="00FB2070">
        <w:t>19</w:t>
      </w:r>
      <w:r w:rsidR="00FB7410" w:rsidRPr="00FB2070">
        <w:t xml:space="preserve"> </w:t>
      </w:r>
      <w:r w:rsidRPr="00FB2070">
        <w:t>v</w:t>
      </w:r>
      <w:r w:rsidR="0072181B" w:rsidRPr="00FB2070">
        <w:t> Domě U Kamenného zvonu, Staroměstské náměstí 605/13, Praha 1</w:t>
      </w:r>
      <w:r w:rsidR="00BB0EF3" w:rsidRPr="00FB2070">
        <w:t xml:space="preserve">. </w:t>
      </w:r>
      <w:r w:rsidRPr="00FB2070">
        <w:t>Výpůjční dobu si smluvní strany</w:t>
      </w:r>
      <w:r w:rsidR="005F1C93" w:rsidRPr="00FB2070">
        <w:t xml:space="preserve"> sjednávají od </w:t>
      </w:r>
      <w:r w:rsidR="00B66C4A">
        <w:t>XXXX.2019</w:t>
      </w:r>
      <w:r w:rsidR="001C20FD" w:rsidRPr="00FB2070">
        <w:t xml:space="preserve"> do </w:t>
      </w:r>
      <w:r w:rsidR="00B66C4A">
        <w:t>XXXX.</w:t>
      </w:r>
      <w:r w:rsidR="00E461AD" w:rsidRPr="00FB2070">
        <w:t>2019</w:t>
      </w:r>
      <w:r w:rsidRPr="00FB2070">
        <w:t>.</w:t>
      </w:r>
      <w:r w:rsidR="00E461AD" w:rsidRPr="00FB2070">
        <w:t xml:space="preserve"> </w:t>
      </w:r>
    </w:p>
    <w:p w14:paraId="23495E19" w14:textId="62F5D3BC" w:rsidR="00F001A7" w:rsidRPr="000A07BF" w:rsidRDefault="00EA64A6" w:rsidP="00EA64A6">
      <w:pPr>
        <w:pStyle w:val="Prosttext1"/>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0ABA8D1" w14:textId="4B65F7D6" w:rsidR="00F001A7" w:rsidRPr="000A07BF" w:rsidRDefault="00FB2070" w:rsidP="00EA64A6">
      <w:pPr>
        <w:pStyle w:val="Prosttext1"/>
        <w:numPr>
          <w:ilvl w:val="0"/>
          <w:numId w:val="11"/>
        </w:numPr>
        <w:ind w:left="360"/>
        <w:jc w:val="both"/>
        <w:rPr>
          <w:rFonts w:ascii="Times New Roman" w:hAnsi="Times New Roman" w:cs="Times New Roman"/>
          <w:bCs/>
          <w:sz w:val="24"/>
          <w:szCs w:val="24"/>
        </w:rPr>
      </w:pPr>
      <w:r>
        <w:rPr>
          <w:rFonts w:ascii="Times New Roman" w:hAnsi="Times New Roman" w:cs="Times New Roman"/>
          <w:bCs/>
          <w:sz w:val="24"/>
          <w:szCs w:val="24"/>
        </w:rPr>
        <w:t>P</w:t>
      </w:r>
      <w:r w:rsidR="00F001A7" w:rsidRPr="000A07BF">
        <w:rPr>
          <w:rFonts w:ascii="Times New Roman" w:hAnsi="Times New Roman" w:cs="Times New Roman"/>
          <w:bCs/>
          <w:sz w:val="24"/>
          <w:szCs w:val="24"/>
        </w:rPr>
        <w:t xml:space="preserve">ůjčitel přenechává vypůjčiteli </w:t>
      </w:r>
      <w:r w:rsidR="007F5247">
        <w:rPr>
          <w:rFonts w:ascii="Times New Roman" w:hAnsi="Times New Roman" w:cs="Times New Roman"/>
          <w:bCs/>
          <w:sz w:val="24"/>
          <w:szCs w:val="24"/>
        </w:rPr>
        <w:t>p</w:t>
      </w:r>
      <w:r w:rsidR="007F5247" w:rsidRPr="000A07BF">
        <w:rPr>
          <w:rFonts w:ascii="Times New Roman" w:hAnsi="Times New Roman" w:cs="Times New Roman"/>
          <w:bCs/>
          <w:sz w:val="24"/>
          <w:szCs w:val="24"/>
        </w:rPr>
        <w:t xml:space="preserve">ředmět výpůjčky </w:t>
      </w:r>
      <w:r w:rsidR="00F001A7" w:rsidRPr="000A07BF">
        <w:rPr>
          <w:rFonts w:ascii="Times New Roman" w:hAnsi="Times New Roman" w:cs="Times New Roman"/>
          <w:bCs/>
          <w:sz w:val="24"/>
          <w:szCs w:val="24"/>
        </w:rPr>
        <w:t xml:space="preserve">k bezplatnému dočasnému užívání pouze za účelem jeho vystavení dle odst. 1) této smlouvy. Vypůjčitel je oprávněn předmět výpůjčky užívat pouze způsobem sjednaným touto smlouvou a není oprávněn bez předchozího písemného souhlasu půjčitele </w:t>
      </w:r>
      <w:r w:rsidR="000A553C" w:rsidRPr="000A07BF">
        <w:rPr>
          <w:rFonts w:ascii="Times New Roman" w:hAnsi="Times New Roman" w:cs="Times New Roman"/>
          <w:bCs/>
          <w:sz w:val="24"/>
          <w:szCs w:val="24"/>
        </w:rPr>
        <w:t>předmět výpůjčky</w:t>
      </w:r>
      <w:r w:rsidR="00F001A7" w:rsidRPr="000A07BF">
        <w:rPr>
          <w:rFonts w:ascii="Times New Roman" w:hAnsi="Times New Roman" w:cs="Times New Roman"/>
          <w:bCs/>
          <w:sz w:val="24"/>
          <w:szCs w:val="24"/>
        </w:rPr>
        <w:t xml:space="preserve"> užívat jiným způsobem, za jiným účelem či předmět výpůjčky přenechat jiné osobě.</w:t>
      </w:r>
    </w:p>
    <w:p w14:paraId="64783B8E" w14:textId="77777777" w:rsidR="00F001A7" w:rsidRPr="000A07BF" w:rsidRDefault="00F001A7" w:rsidP="00EA64A6">
      <w:pPr>
        <w:pStyle w:val="Prosttext1"/>
        <w:jc w:val="both"/>
        <w:rPr>
          <w:rFonts w:ascii="Times New Roman" w:hAnsi="Times New Roman" w:cs="Times New Roman"/>
          <w:bCs/>
          <w:sz w:val="24"/>
          <w:szCs w:val="24"/>
        </w:rPr>
      </w:pPr>
    </w:p>
    <w:p w14:paraId="7391AA6C" w14:textId="77777777" w:rsidR="00F001A7" w:rsidRPr="000A07BF" w:rsidRDefault="00F001A7" w:rsidP="00EA64A6">
      <w:pPr>
        <w:pStyle w:val="Prosttext1"/>
        <w:numPr>
          <w:ilvl w:val="0"/>
          <w:numId w:val="11"/>
        </w:numPr>
        <w:ind w:left="360"/>
        <w:jc w:val="both"/>
        <w:rPr>
          <w:rFonts w:ascii="Times New Roman" w:hAnsi="Times New Roman" w:cs="Times New Roman"/>
          <w:bCs/>
          <w:sz w:val="24"/>
          <w:szCs w:val="24"/>
        </w:rPr>
      </w:pPr>
      <w:r w:rsidRPr="000A07BF">
        <w:rPr>
          <w:rFonts w:ascii="Times New Roman" w:hAnsi="Times New Roman" w:cs="Times New Roman"/>
          <w:bCs/>
          <w:sz w:val="24"/>
          <w:szCs w:val="24"/>
        </w:rPr>
        <w:t>Tato smlouva nenahrazuje souhlas nositele autorských majetkových práv k exponát</w:t>
      </w:r>
      <w:r w:rsidR="00874EE9" w:rsidRPr="000A07BF">
        <w:rPr>
          <w:rFonts w:ascii="Times New Roman" w:hAnsi="Times New Roman" w:cs="Times New Roman"/>
          <w:bCs/>
          <w:sz w:val="24"/>
          <w:szCs w:val="24"/>
        </w:rPr>
        <w:t>ům</w:t>
      </w:r>
      <w:r w:rsidRPr="000A07BF">
        <w:rPr>
          <w:rFonts w:ascii="Times New Roman" w:hAnsi="Times New Roman" w:cs="Times New Roman"/>
          <w:bCs/>
          <w:sz w:val="24"/>
          <w:szCs w:val="24"/>
        </w:rPr>
        <w:t>.</w:t>
      </w:r>
    </w:p>
    <w:p w14:paraId="0041F128" w14:textId="77777777" w:rsidR="0041092D" w:rsidRPr="000A07BF" w:rsidRDefault="0041092D" w:rsidP="00E82F33">
      <w:pPr>
        <w:rPr>
          <w:b/>
          <w:bCs/>
          <w:sz w:val="24"/>
          <w:szCs w:val="24"/>
        </w:rPr>
      </w:pPr>
    </w:p>
    <w:p w14:paraId="6F24CBF5" w14:textId="77777777" w:rsidR="00F001A7" w:rsidRPr="000A07BF" w:rsidRDefault="00F001A7" w:rsidP="00F001A7">
      <w:pPr>
        <w:jc w:val="center"/>
        <w:rPr>
          <w:bCs/>
          <w:sz w:val="24"/>
          <w:szCs w:val="24"/>
        </w:rPr>
      </w:pPr>
      <w:r w:rsidRPr="000A07BF">
        <w:rPr>
          <w:bCs/>
          <w:sz w:val="24"/>
          <w:szCs w:val="24"/>
        </w:rPr>
        <w:t>Čl. II</w:t>
      </w:r>
    </w:p>
    <w:p w14:paraId="71B1699E" w14:textId="77777777" w:rsidR="00F001A7" w:rsidRPr="000A07BF" w:rsidRDefault="00F001A7" w:rsidP="00F001A7">
      <w:pPr>
        <w:jc w:val="center"/>
        <w:rPr>
          <w:b/>
          <w:bCs/>
          <w:sz w:val="24"/>
          <w:szCs w:val="24"/>
        </w:rPr>
      </w:pPr>
      <w:r w:rsidRPr="000A07BF">
        <w:rPr>
          <w:b/>
          <w:bCs/>
          <w:sz w:val="24"/>
          <w:szCs w:val="24"/>
        </w:rPr>
        <w:t>Předmět výpůjčky, pojistná cena</w:t>
      </w:r>
    </w:p>
    <w:p w14:paraId="3E2DB6BA" w14:textId="77777777" w:rsidR="00F001A7" w:rsidRPr="000A07BF" w:rsidRDefault="00F001A7" w:rsidP="00F001A7">
      <w:pPr>
        <w:rPr>
          <w:rFonts w:eastAsia="Arial Unicode MS"/>
          <w:sz w:val="24"/>
          <w:szCs w:val="24"/>
        </w:rPr>
      </w:pPr>
    </w:p>
    <w:p w14:paraId="7AC7DFCC" w14:textId="530171EF" w:rsidR="00875EB2" w:rsidRPr="000A07BF" w:rsidRDefault="00875EB2" w:rsidP="00D51486">
      <w:pPr>
        <w:ind w:left="1080" w:hanging="1080"/>
        <w:rPr>
          <w:sz w:val="24"/>
          <w:szCs w:val="24"/>
        </w:rPr>
      </w:pPr>
      <w:r w:rsidRPr="000A07BF">
        <w:rPr>
          <w:sz w:val="24"/>
          <w:szCs w:val="24"/>
        </w:rPr>
        <w:t>1) Seznam exponátů:</w:t>
      </w:r>
    </w:p>
    <w:p w14:paraId="7921D809" w14:textId="3885382A" w:rsidR="00C47B2B" w:rsidRDefault="00E461AD" w:rsidP="00E461AD">
      <w:pPr>
        <w:pStyle w:val="Normlnweb"/>
        <w:ind w:left="284"/>
        <w:rPr>
          <w:b/>
        </w:rPr>
      </w:pPr>
      <w:r w:rsidRPr="00D51486">
        <w:rPr>
          <w:b/>
        </w:rPr>
        <w:t>Exponát</w:t>
      </w:r>
      <w:r>
        <w:rPr>
          <w:b/>
        </w:rPr>
        <w:t xml:space="preserve"> 1</w:t>
      </w:r>
      <w:r w:rsidR="00946ED8">
        <w:rPr>
          <w:b/>
        </w:rPr>
        <w:t>:</w:t>
      </w:r>
    </w:p>
    <w:p w14:paraId="0480629E" w14:textId="6883B0F6" w:rsidR="00E461AD" w:rsidRPr="00097FBB" w:rsidRDefault="00E461AD" w:rsidP="00E461AD">
      <w:pPr>
        <w:pStyle w:val="Normlnweb"/>
        <w:ind w:left="284"/>
      </w:pPr>
      <w:r>
        <w:t xml:space="preserve">Signatura: </w:t>
      </w:r>
      <w:r w:rsidRPr="00C45748">
        <w:rPr>
          <w:b/>
        </w:rPr>
        <w:t xml:space="preserve">54 </w:t>
      </w:r>
      <w:r w:rsidR="0072181B">
        <w:rPr>
          <w:b/>
        </w:rPr>
        <w:t>F 043342</w:t>
      </w:r>
    </w:p>
    <w:p w14:paraId="19346FD4" w14:textId="5EAA04A0" w:rsidR="00E461AD" w:rsidRPr="00097FBB" w:rsidRDefault="00E461AD" w:rsidP="00E461AD">
      <w:pPr>
        <w:pStyle w:val="Normlnweb"/>
        <w:ind w:left="284"/>
        <w:rPr>
          <w:bCs/>
        </w:rPr>
      </w:pPr>
      <w:r w:rsidRPr="00D51486">
        <w:rPr>
          <w:bCs/>
        </w:rPr>
        <w:t>Autor, název, místo a rok vydání knihy:</w:t>
      </w:r>
      <w:r w:rsidR="00C45748">
        <w:rPr>
          <w:bCs/>
        </w:rPr>
        <w:t xml:space="preserve"> </w:t>
      </w:r>
      <w:r w:rsidR="0072181B">
        <w:rPr>
          <w:b/>
          <w:bCs/>
        </w:rPr>
        <w:t xml:space="preserve">Revoluční sborník Devětsil / </w:t>
      </w:r>
      <w:r w:rsidR="0072181B" w:rsidRPr="00443B90">
        <w:rPr>
          <w:b/>
          <w:bCs/>
        </w:rPr>
        <w:t xml:space="preserve">[red. </w:t>
      </w:r>
      <w:r w:rsidR="0072181B" w:rsidRPr="00443B90">
        <w:rPr>
          <w:b/>
          <w:bCs/>
          <w:lang w:val="de-AT"/>
        </w:rPr>
        <w:t>J. Seifert a</w:t>
      </w:r>
      <w:r w:rsidR="00097FBB" w:rsidRPr="00443B90">
        <w:rPr>
          <w:b/>
          <w:bCs/>
          <w:lang w:val="de-AT"/>
        </w:rPr>
        <w:t> </w:t>
      </w:r>
      <w:r w:rsidR="0072181B" w:rsidRPr="00443B90">
        <w:rPr>
          <w:b/>
          <w:bCs/>
          <w:lang w:val="de-AT"/>
        </w:rPr>
        <w:t>K.</w:t>
      </w:r>
      <w:r w:rsidR="00097FBB" w:rsidRPr="00443B90">
        <w:rPr>
          <w:b/>
          <w:bCs/>
          <w:lang w:val="de-AT"/>
        </w:rPr>
        <w:t> </w:t>
      </w:r>
      <w:r w:rsidR="0072181B" w:rsidRPr="00443B90">
        <w:rPr>
          <w:b/>
          <w:bCs/>
          <w:lang w:val="de-AT"/>
        </w:rPr>
        <w:t>Teige]</w:t>
      </w:r>
      <w:r w:rsidR="00097FBB" w:rsidRPr="00443B90">
        <w:rPr>
          <w:b/>
          <w:bCs/>
          <w:lang w:val="de-AT"/>
        </w:rPr>
        <w:t xml:space="preserve">. </w:t>
      </w:r>
      <w:r w:rsidR="00097FBB" w:rsidRPr="00443B90">
        <w:rPr>
          <w:bCs/>
          <w:lang w:val="de-AT"/>
        </w:rPr>
        <w:t>Praha : Večernice, V. Vortel, 1922</w:t>
      </w:r>
      <w:r w:rsidR="00606988" w:rsidRPr="00443B90">
        <w:rPr>
          <w:bCs/>
          <w:lang w:val="de-AT"/>
        </w:rPr>
        <w:t>.</w:t>
      </w:r>
      <w:r w:rsidR="00097FBB" w:rsidRPr="00443B90">
        <w:rPr>
          <w:bCs/>
          <w:lang w:val="de-AT"/>
        </w:rPr>
        <w:t xml:space="preserve"> 202 s. : 3 l., obr.; v. 8°</w:t>
      </w:r>
      <w:r w:rsidR="00946ED8" w:rsidRPr="00097FBB">
        <w:rPr>
          <w:bCs/>
        </w:rPr>
        <w:t>;</w:t>
      </w:r>
    </w:p>
    <w:p w14:paraId="34B77B47" w14:textId="73A117A4" w:rsidR="00224856" w:rsidRDefault="0072181B" w:rsidP="004420F0">
      <w:pPr>
        <w:pStyle w:val="Normlnweb"/>
        <w:ind w:left="284"/>
        <w:rPr>
          <w:bCs/>
        </w:rPr>
      </w:pPr>
      <w:r>
        <w:rPr>
          <w:bCs/>
        </w:rPr>
        <w:t xml:space="preserve">Pojistná cena: </w:t>
      </w:r>
      <w:r w:rsidR="00B66C4A">
        <w:rPr>
          <w:bCs/>
        </w:rPr>
        <w:t>XXX</w:t>
      </w:r>
      <w:r w:rsidR="00C45748">
        <w:rPr>
          <w:bCs/>
        </w:rPr>
        <w:t xml:space="preserve"> Kč</w:t>
      </w:r>
      <w:r w:rsidR="00946ED8">
        <w:rPr>
          <w:bCs/>
        </w:rPr>
        <w:t>;</w:t>
      </w:r>
    </w:p>
    <w:p w14:paraId="199CF02A" w14:textId="77777777" w:rsidR="007F5247" w:rsidRPr="002B01CB" w:rsidRDefault="007F5247" w:rsidP="004420F0">
      <w:pPr>
        <w:pStyle w:val="Normlnweb"/>
        <w:ind w:left="284"/>
        <w:rPr>
          <w:b/>
        </w:rPr>
      </w:pPr>
    </w:p>
    <w:p w14:paraId="514AF8A1" w14:textId="5FE970E5" w:rsidR="00C47B2B" w:rsidRPr="00224856" w:rsidRDefault="00C47B2B" w:rsidP="004420F0">
      <w:pPr>
        <w:pStyle w:val="Normlnweb"/>
        <w:ind w:left="284"/>
        <w:rPr>
          <w:bCs/>
        </w:rPr>
      </w:pPr>
      <w:r w:rsidRPr="00D51486">
        <w:rPr>
          <w:b/>
        </w:rPr>
        <w:lastRenderedPageBreak/>
        <w:t>Exponát 2</w:t>
      </w:r>
      <w:r w:rsidR="00946ED8">
        <w:rPr>
          <w:b/>
        </w:rPr>
        <w:t>:</w:t>
      </w:r>
    </w:p>
    <w:p w14:paraId="1D1F9C9C" w14:textId="42E86551" w:rsidR="00C47B2B" w:rsidRPr="00D51486" w:rsidRDefault="00C47B2B" w:rsidP="008944A7">
      <w:pPr>
        <w:pStyle w:val="Normlnweb"/>
        <w:ind w:left="284"/>
      </w:pPr>
      <w:r w:rsidRPr="00D51486">
        <w:t xml:space="preserve">Signatura: </w:t>
      </w:r>
      <w:r w:rsidR="00097FBB" w:rsidRPr="00097FBB">
        <w:rPr>
          <w:b/>
          <w:bCs/>
          <w:color w:val="000000"/>
        </w:rPr>
        <w:t>54 H 356105</w:t>
      </w:r>
    </w:p>
    <w:p w14:paraId="7B2DA12F" w14:textId="1412E5BF" w:rsidR="00C47B2B" w:rsidRPr="00C45748" w:rsidRDefault="00FB7410" w:rsidP="00FB7410">
      <w:pPr>
        <w:ind w:left="284"/>
        <w:rPr>
          <w:sz w:val="24"/>
          <w:szCs w:val="24"/>
        </w:rPr>
      </w:pPr>
      <w:r w:rsidRPr="00D51486">
        <w:rPr>
          <w:bCs/>
          <w:sz w:val="24"/>
          <w:szCs w:val="24"/>
        </w:rPr>
        <w:t>Autor, n</w:t>
      </w:r>
      <w:r w:rsidR="00C47B2B" w:rsidRPr="00D51486">
        <w:rPr>
          <w:bCs/>
          <w:sz w:val="24"/>
          <w:szCs w:val="24"/>
        </w:rPr>
        <w:t xml:space="preserve">ázev, místo a rok vydání knihy: </w:t>
      </w:r>
      <w:r w:rsidR="00097FBB" w:rsidRPr="00097FBB">
        <w:rPr>
          <w:b/>
          <w:bCs/>
          <w:sz w:val="24"/>
          <w:szCs w:val="24"/>
        </w:rPr>
        <w:t>Pešánek, Zdeněk</w:t>
      </w:r>
      <w:r w:rsidR="00241753">
        <w:rPr>
          <w:b/>
          <w:bCs/>
          <w:sz w:val="24"/>
          <w:szCs w:val="24"/>
        </w:rPr>
        <w:t>.</w:t>
      </w:r>
      <w:r w:rsidR="00097FBB" w:rsidRPr="00097FBB">
        <w:rPr>
          <w:b/>
          <w:bCs/>
          <w:sz w:val="24"/>
          <w:szCs w:val="24"/>
        </w:rPr>
        <w:t xml:space="preserve"> Kinetismus : (kinetika ve výtvarnictví – barevná hudba)</w:t>
      </w:r>
      <w:r w:rsidR="00097FBB">
        <w:rPr>
          <w:bCs/>
          <w:sz w:val="24"/>
          <w:szCs w:val="24"/>
        </w:rPr>
        <w:t xml:space="preserve">. V Praze : Nákladem České grafické Unie, 1941. 142 s., </w:t>
      </w:r>
      <w:r w:rsidR="00097FBB">
        <w:rPr>
          <w:bCs/>
          <w:sz w:val="24"/>
          <w:szCs w:val="24"/>
          <w:lang w:val="en-US"/>
        </w:rPr>
        <w:t xml:space="preserve">[3] l., obr. příl. : il. (některé barev.); 23 cm; </w:t>
      </w:r>
    </w:p>
    <w:p w14:paraId="0E5522E8" w14:textId="68814E3D" w:rsidR="00180048" w:rsidRDefault="00C47B2B" w:rsidP="00180048">
      <w:pPr>
        <w:ind w:firstLine="284"/>
        <w:jc w:val="both"/>
        <w:rPr>
          <w:sz w:val="24"/>
          <w:szCs w:val="24"/>
          <w:lang w:eastAsia="en-US"/>
        </w:rPr>
      </w:pPr>
      <w:r w:rsidRPr="00D51486">
        <w:rPr>
          <w:sz w:val="24"/>
          <w:szCs w:val="24"/>
          <w:lang w:eastAsia="en-US"/>
        </w:rPr>
        <w:t>Pojistná cena</w:t>
      </w:r>
      <w:r w:rsidR="008944A7" w:rsidRPr="00D51486">
        <w:rPr>
          <w:sz w:val="24"/>
          <w:szCs w:val="24"/>
          <w:lang w:eastAsia="en-US"/>
        </w:rPr>
        <w:t>:</w:t>
      </w:r>
      <w:r w:rsidR="00DE7CAE" w:rsidRPr="00D51486">
        <w:rPr>
          <w:sz w:val="24"/>
          <w:szCs w:val="24"/>
          <w:lang w:eastAsia="en-US"/>
        </w:rPr>
        <w:t xml:space="preserve"> </w:t>
      </w:r>
      <w:r w:rsidR="00B66C4A">
        <w:rPr>
          <w:sz w:val="24"/>
          <w:szCs w:val="24"/>
          <w:lang w:eastAsia="en-US"/>
        </w:rPr>
        <w:t>XXX</w:t>
      </w:r>
      <w:r w:rsidRPr="00D51486">
        <w:rPr>
          <w:sz w:val="24"/>
          <w:szCs w:val="24"/>
          <w:lang w:eastAsia="en-US"/>
        </w:rPr>
        <w:t xml:space="preserve"> Kč</w:t>
      </w:r>
      <w:r w:rsidR="00241753">
        <w:rPr>
          <w:sz w:val="24"/>
          <w:szCs w:val="24"/>
          <w:lang w:eastAsia="en-US"/>
        </w:rPr>
        <w:t>;</w:t>
      </w:r>
    </w:p>
    <w:p w14:paraId="514E33C6" w14:textId="40251071" w:rsidR="00097FBB" w:rsidRDefault="00097FBB" w:rsidP="00180048">
      <w:pPr>
        <w:ind w:firstLine="284"/>
        <w:jc w:val="both"/>
        <w:rPr>
          <w:sz w:val="24"/>
          <w:szCs w:val="24"/>
          <w:lang w:eastAsia="en-US"/>
        </w:rPr>
      </w:pPr>
    </w:p>
    <w:p w14:paraId="68F48CE6" w14:textId="6580AC5D" w:rsidR="00097FBB" w:rsidRDefault="00097FBB" w:rsidP="00241753">
      <w:pPr>
        <w:ind w:firstLine="284"/>
        <w:rPr>
          <w:b/>
          <w:sz w:val="24"/>
          <w:szCs w:val="24"/>
          <w:lang w:eastAsia="en-US"/>
        </w:rPr>
      </w:pPr>
      <w:r>
        <w:rPr>
          <w:b/>
          <w:sz w:val="24"/>
          <w:szCs w:val="24"/>
          <w:lang w:eastAsia="en-US"/>
        </w:rPr>
        <w:t>Exponát 3:</w:t>
      </w:r>
    </w:p>
    <w:p w14:paraId="146157E9" w14:textId="3B80451E" w:rsidR="00097FBB" w:rsidRDefault="00097FBB" w:rsidP="00241753">
      <w:pPr>
        <w:ind w:firstLine="284"/>
        <w:rPr>
          <w:sz w:val="24"/>
          <w:szCs w:val="24"/>
          <w:lang w:eastAsia="en-US"/>
        </w:rPr>
      </w:pPr>
      <w:r>
        <w:rPr>
          <w:sz w:val="24"/>
          <w:szCs w:val="24"/>
          <w:lang w:eastAsia="en-US"/>
        </w:rPr>
        <w:t xml:space="preserve">Signatura: </w:t>
      </w:r>
      <w:r>
        <w:rPr>
          <w:b/>
          <w:sz w:val="24"/>
          <w:szCs w:val="24"/>
          <w:lang w:eastAsia="en-US"/>
        </w:rPr>
        <w:t>54 G 006478</w:t>
      </w:r>
    </w:p>
    <w:p w14:paraId="7C19F6F8" w14:textId="77777777" w:rsidR="00241753" w:rsidRDefault="00097FBB" w:rsidP="00241753">
      <w:pPr>
        <w:ind w:firstLine="284"/>
        <w:jc w:val="both"/>
        <w:rPr>
          <w:b/>
          <w:bCs/>
          <w:sz w:val="24"/>
          <w:szCs w:val="24"/>
        </w:rPr>
      </w:pPr>
      <w:r w:rsidRPr="00D51486">
        <w:rPr>
          <w:bCs/>
          <w:sz w:val="24"/>
          <w:szCs w:val="24"/>
        </w:rPr>
        <w:t>Autor, název, místo a rok vydání knihy:</w:t>
      </w:r>
      <w:r>
        <w:rPr>
          <w:bCs/>
          <w:sz w:val="24"/>
          <w:szCs w:val="24"/>
        </w:rPr>
        <w:t xml:space="preserve"> </w:t>
      </w:r>
      <w:r>
        <w:rPr>
          <w:b/>
          <w:bCs/>
          <w:sz w:val="24"/>
          <w:szCs w:val="24"/>
        </w:rPr>
        <w:t>Kupka</w:t>
      </w:r>
      <w:r w:rsidR="00241753">
        <w:rPr>
          <w:b/>
          <w:bCs/>
          <w:sz w:val="24"/>
          <w:szCs w:val="24"/>
        </w:rPr>
        <w:t>,</w:t>
      </w:r>
      <w:r>
        <w:rPr>
          <w:b/>
          <w:bCs/>
          <w:sz w:val="24"/>
          <w:szCs w:val="24"/>
        </w:rPr>
        <w:t xml:space="preserve"> František</w:t>
      </w:r>
      <w:r w:rsidR="00241753">
        <w:rPr>
          <w:b/>
          <w:bCs/>
          <w:sz w:val="24"/>
          <w:szCs w:val="24"/>
        </w:rPr>
        <w:t xml:space="preserve">. Tvoření v umění výtvarném; </w:t>
      </w:r>
    </w:p>
    <w:p w14:paraId="0EC40DCE" w14:textId="36241D67" w:rsidR="00241753" w:rsidRDefault="00241753" w:rsidP="00241753">
      <w:pPr>
        <w:ind w:firstLine="284"/>
        <w:jc w:val="both"/>
        <w:rPr>
          <w:bCs/>
          <w:sz w:val="24"/>
          <w:szCs w:val="24"/>
        </w:rPr>
      </w:pPr>
      <w:r>
        <w:rPr>
          <w:b/>
          <w:bCs/>
          <w:sz w:val="24"/>
          <w:szCs w:val="24"/>
        </w:rPr>
        <w:t xml:space="preserve">z francouzského rukopisu přeložila Věra Urbanová. </w:t>
      </w:r>
      <w:r>
        <w:rPr>
          <w:bCs/>
          <w:sz w:val="24"/>
          <w:szCs w:val="24"/>
        </w:rPr>
        <w:t xml:space="preserve">V Praze : S.V.U. Mánes, 1923. </w:t>
      </w:r>
    </w:p>
    <w:p w14:paraId="3519E9B0" w14:textId="1674E20E" w:rsidR="00097FBB" w:rsidRPr="00120054" w:rsidRDefault="00241753" w:rsidP="00241753">
      <w:pPr>
        <w:ind w:firstLine="284"/>
        <w:jc w:val="both"/>
        <w:rPr>
          <w:bCs/>
          <w:sz w:val="22"/>
          <w:szCs w:val="24"/>
        </w:rPr>
      </w:pPr>
      <w:r>
        <w:rPr>
          <w:bCs/>
          <w:sz w:val="24"/>
          <w:szCs w:val="24"/>
        </w:rPr>
        <w:t>210, 1 s. : il. ; 8</w:t>
      </w:r>
      <w:r w:rsidR="00120054">
        <w:rPr>
          <w:bCs/>
          <w:sz w:val="22"/>
          <w:szCs w:val="24"/>
        </w:rPr>
        <w:t>°</w:t>
      </w:r>
    </w:p>
    <w:p w14:paraId="24F9C5B4" w14:textId="14274CBB" w:rsidR="00241753" w:rsidRDefault="00241753" w:rsidP="00241753">
      <w:pPr>
        <w:ind w:firstLine="284"/>
        <w:jc w:val="both"/>
        <w:rPr>
          <w:sz w:val="24"/>
          <w:szCs w:val="24"/>
          <w:lang w:eastAsia="en-US"/>
        </w:rPr>
      </w:pPr>
      <w:r w:rsidRPr="00D51486">
        <w:rPr>
          <w:sz w:val="24"/>
          <w:szCs w:val="24"/>
          <w:lang w:eastAsia="en-US"/>
        </w:rPr>
        <w:t xml:space="preserve">Pojistná cena: </w:t>
      </w:r>
      <w:r w:rsidR="00B66C4A">
        <w:rPr>
          <w:sz w:val="24"/>
          <w:szCs w:val="24"/>
          <w:lang w:eastAsia="en-US"/>
        </w:rPr>
        <w:t>XXX</w:t>
      </w:r>
      <w:r w:rsidRPr="00D51486">
        <w:rPr>
          <w:sz w:val="24"/>
          <w:szCs w:val="24"/>
          <w:lang w:eastAsia="en-US"/>
        </w:rPr>
        <w:t xml:space="preserve"> Kč</w:t>
      </w:r>
      <w:r>
        <w:rPr>
          <w:sz w:val="24"/>
          <w:szCs w:val="24"/>
          <w:lang w:eastAsia="en-US"/>
        </w:rPr>
        <w:t>;</w:t>
      </w:r>
    </w:p>
    <w:p w14:paraId="79A2A3EC" w14:textId="6F778460" w:rsidR="00241753" w:rsidRDefault="00241753" w:rsidP="00241753">
      <w:pPr>
        <w:ind w:firstLine="284"/>
        <w:jc w:val="both"/>
        <w:rPr>
          <w:sz w:val="24"/>
          <w:szCs w:val="24"/>
          <w:lang w:eastAsia="en-US"/>
        </w:rPr>
      </w:pPr>
    </w:p>
    <w:p w14:paraId="4DA77896" w14:textId="1C437E11" w:rsidR="00241753" w:rsidRDefault="00241753" w:rsidP="00180048">
      <w:pPr>
        <w:ind w:firstLine="284"/>
        <w:jc w:val="both"/>
        <w:rPr>
          <w:b/>
          <w:sz w:val="24"/>
          <w:szCs w:val="24"/>
          <w:lang w:eastAsia="en-US"/>
        </w:rPr>
      </w:pPr>
      <w:r>
        <w:rPr>
          <w:b/>
          <w:sz w:val="24"/>
          <w:szCs w:val="24"/>
          <w:lang w:eastAsia="en-US"/>
        </w:rPr>
        <w:t>Exponát 4:</w:t>
      </w:r>
    </w:p>
    <w:p w14:paraId="6544D6F4" w14:textId="77777777" w:rsidR="00241753" w:rsidRDefault="00241753" w:rsidP="00241753">
      <w:pPr>
        <w:ind w:firstLine="284"/>
        <w:jc w:val="both"/>
        <w:rPr>
          <w:b/>
          <w:color w:val="000000"/>
          <w:sz w:val="24"/>
          <w:szCs w:val="24"/>
        </w:rPr>
      </w:pPr>
      <w:r>
        <w:rPr>
          <w:sz w:val="24"/>
          <w:szCs w:val="24"/>
          <w:lang w:eastAsia="en-US"/>
        </w:rPr>
        <w:t xml:space="preserve">Signatura: </w:t>
      </w:r>
      <w:r w:rsidRPr="00241753">
        <w:rPr>
          <w:b/>
          <w:color w:val="000000"/>
          <w:sz w:val="24"/>
          <w:szCs w:val="24"/>
        </w:rPr>
        <w:t>* Rb 005922</w:t>
      </w:r>
    </w:p>
    <w:p w14:paraId="6CCCDBFB" w14:textId="77777777" w:rsidR="00241753" w:rsidRDefault="00241753" w:rsidP="00241753">
      <w:pPr>
        <w:ind w:firstLine="284"/>
        <w:jc w:val="both"/>
        <w:rPr>
          <w:color w:val="000000"/>
          <w:sz w:val="24"/>
          <w:szCs w:val="24"/>
        </w:rPr>
      </w:pPr>
      <w:r>
        <w:rPr>
          <w:bCs/>
          <w:sz w:val="24"/>
          <w:szCs w:val="24"/>
        </w:rPr>
        <w:t>A</w:t>
      </w:r>
      <w:r w:rsidRPr="00D51486">
        <w:rPr>
          <w:bCs/>
          <w:sz w:val="24"/>
          <w:szCs w:val="24"/>
        </w:rPr>
        <w:t>utor, název, místo a rok vydání knihy</w:t>
      </w:r>
      <w:r w:rsidRPr="00241753">
        <w:rPr>
          <w:bCs/>
          <w:sz w:val="24"/>
          <w:szCs w:val="24"/>
        </w:rPr>
        <w:t>:</w:t>
      </w:r>
      <w:r w:rsidRPr="00241753">
        <w:rPr>
          <w:color w:val="000000"/>
          <w:sz w:val="24"/>
          <w:szCs w:val="24"/>
        </w:rPr>
        <w:t xml:space="preserve"> </w:t>
      </w:r>
      <w:r w:rsidRPr="00241753">
        <w:rPr>
          <w:b/>
          <w:color w:val="000000"/>
          <w:sz w:val="24"/>
          <w:szCs w:val="24"/>
        </w:rPr>
        <w:t>Kandinsky, Wassily. Zvuki = Klänge</w:t>
      </w:r>
      <w:r>
        <w:rPr>
          <w:b/>
          <w:color w:val="000000"/>
          <w:sz w:val="24"/>
          <w:szCs w:val="24"/>
        </w:rPr>
        <w:t>.</w:t>
      </w:r>
      <w:r w:rsidRPr="00241753">
        <w:rPr>
          <w:color w:val="000000"/>
          <w:sz w:val="24"/>
          <w:szCs w:val="24"/>
        </w:rPr>
        <w:t xml:space="preserve"> </w:t>
      </w:r>
    </w:p>
    <w:p w14:paraId="6AF5474C" w14:textId="77777777" w:rsidR="00241753" w:rsidRDefault="00241753" w:rsidP="00241753">
      <w:pPr>
        <w:ind w:firstLine="284"/>
        <w:jc w:val="both"/>
        <w:rPr>
          <w:b/>
          <w:color w:val="000000"/>
          <w:sz w:val="24"/>
          <w:szCs w:val="24"/>
        </w:rPr>
      </w:pPr>
      <w:r w:rsidRPr="00241753">
        <w:rPr>
          <w:b/>
          <w:color w:val="000000"/>
          <w:sz w:val="24"/>
          <w:szCs w:val="24"/>
        </w:rPr>
        <w:t>Sostavlenije, perevod i posleslovije Boris Sokolov</w:t>
      </w:r>
      <w:r>
        <w:rPr>
          <w:b/>
          <w:color w:val="000000"/>
          <w:sz w:val="24"/>
          <w:szCs w:val="24"/>
        </w:rPr>
        <w:t xml:space="preserve">. </w:t>
      </w:r>
      <w:r w:rsidRPr="00241753">
        <w:rPr>
          <w:color w:val="000000"/>
          <w:sz w:val="24"/>
          <w:szCs w:val="24"/>
        </w:rPr>
        <w:t>Moskva : Kučkovo pole, 2016</w:t>
      </w:r>
    </w:p>
    <w:p w14:paraId="2208AD38" w14:textId="3052939A" w:rsidR="00241753" w:rsidRPr="00241753" w:rsidRDefault="00241753" w:rsidP="00241753">
      <w:pPr>
        <w:ind w:firstLine="284"/>
        <w:jc w:val="both"/>
        <w:rPr>
          <w:b/>
          <w:color w:val="000000"/>
          <w:sz w:val="24"/>
          <w:szCs w:val="24"/>
        </w:rPr>
      </w:pPr>
      <w:r w:rsidRPr="00241753">
        <w:rPr>
          <w:color w:val="000000"/>
          <w:sz w:val="24"/>
          <w:szCs w:val="24"/>
        </w:rPr>
        <w:t>144 stran, xxi : ilustrace ; 29 cm</w:t>
      </w:r>
    </w:p>
    <w:p w14:paraId="012DC9CF" w14:textId="298944E2" w:rsidR="00241753" w:rsidRDefault="00241753" w:rsidP="00241753">
      <w:pPr>
        <w:ind w:firstLine="284"/>
        <w:jc w:val="both"/>
        <w:rPr>
          <w:sz w:val="24"/>
          <w:szCs w:val="24"/>
          <w:lang w:eastAsia="en-US"/>
        </w:rPr>
      </w:pPr>
      <w:r w:rsidRPr="00D51486">
        <w:rPr>
          <w:sz w:val="24"/>
          <w:szCs w:val="24"/>
          <w:lang w:eastAsia="en-US"/>
        </w:rPr>
        <w:t>Pojistná cena:</w:t>
      </w:r>
      <w:r w:rsidR="00120054">
        <w:rPr>
          <w:sz w:val="24"/>
          <w:szCs w:val="24"/>
          <w:lang w:eastAsia="en-US"/>
        </w:rPr>
        <w:t xml:space="preserve"> </w:t>
      </w:r>
      <w:r w:rsidR="00B66C4A">
        <w:rPr>
          <w:sz w:val="24"/>
          <w:szCs w:val="24"/>
          <w:lang w:eastAsia="en-US"/>
        </w:rPr>
        <w:t>XXX</w:t>
      </w:r>
      <w:r>
        <w:rPr>
          <w:sz w:val="24"/>
          <w:szCs w:val="24"/>
          <w:lang w:eastAsia="en-US"/>
        </w:rPr>
        <w:t xml:space="preserve"> Kč;</w:t>
      </w:r>
    </w:p>
    <w:p w14:paraId="3ABA447C" w14:textId="750736BC" w:rsidR="00097FBB" w:rsidRDefault="00097FBB" w:rsidP="00180048">
      <w:pPr>
        <w:ind w:firstLine="284"/>
        <w:jc w:val="both"/>
        <w:rPr>
          <w:sz w:val="24"/>
          <w:szCs w:val="24"/>
          <w:lang w:eastAsia="en-US"/>
        </w:rPr>
      </w:pPr>
    </w:p>
    <w:p w14:paraId="30CBC302" w14:textId="4204D416" w:rsidR="00241753" w:rsidRPr="00241753" w:rsidRDefault="00241753" w:rsidP="00180048">
      <w:pPr>
        <w:ind w:firstLine="284"/>
        <w:jc w:val="both"/>
        <w:rPr>
          <w:b/>
          <w:sz w:val="24"/>
          <w:szCs w:val="24"/>
          <w:lang w:eastAsia="en-US"/>
        </w:rPr>
      </w:pPr>
      <w:r w:rsidRPr="00241753">
        <w:rPr>
          <w:b/>
          <w:sz w:val="24"/>
          <w:szCs w:val="24"/>
          <w:lang w:eastAsia="en-US"/>
        </w:rPr>
        <w:t xml:space="preserve">Exponát 5: </w:t>
      </w:r>
    </w:p>
    <w:p w14:paraId="4E492496" w14:textId="1308CB35" w:rsidR="00241753" w:rsidRPr="00905CB0" w:rsidRDefault="00241753" w:rsidP="00180048">
      <w:pPr>
        <w:ind w:firstLine="284"/>
        <w:jc w:val="both"/>
        <w:rPr>
          <w:sz w:val="24"/>
          <w:szCs w:val="24"/>
          <w:lang w:eastAsia="en-US"/>
        </w:rPr>
      </w:pPr>
      <w:r w:rsidRPr="00905CB0">
        <w:rPr>
          <w:sz w:val="24"/>
          <w:szCs w:val="24"/>
          <w:lang w:eastAsia="en-US"/>
        </w:rPr>
        <w:t>Signatura:</w:t>
      </w:r>
      <w:r w:rsidR="00905CB0">
        <w:rPr>
          <w:sz w:val="24"/>
          <w:szCs w:val="24"/>
          <w:lang w:eastAsia="en-US"/>
        </w:rPr>
        <w:t xml:space="preserve"> T 023701</w:t>
      </w:r>
    </w:p>
    <w:p w14:paraId="0DED8BFA" w14:textId="77777777" w:rsidR="00241753" w:rsidRPr="00905CB0" w:rsidRDefault="00241753" w:rsidP="00180048">
      <w:pPr>
        <w:ind w:firstLine="284"/>
        <w:jc w:val="both"/>
        <w:rPr>
          <w:sz w:val="24"/>
          <w:szCs w:val="24"/>
          <w:lang w:eastAsia="en-US"/>
        </w:rPr>
      </w:pPr>
      <w:r w:rsidRPr="00905CB0">
        <w:rPr>
          <w:sz w:val="24"/>
          <w:szCs w:val="24"/>
          <w:lang w:eastAsia="en-US"/>
        </w:rPr>
        <w:t xml:space="preserve">Autor, název, místo a rok vydání knihy: </w:t>
      </w:r>
      <w:r w:rsidRPr="00905CB0">
        <w:rPr>
          <w:b/>
          <w:sz w:val="24"/>
          <w:szCs w:val="24"/>
          <w:lang w:eastAsia="en-US"/>
        </w:rPr>
        <w:t xml:space="preserve">Cage, John. Notations. </w:t>
      </w:r>
      <w:r w:rsidRPr="00905CB0">
        <w:rPr>
          <w:sz w:val="24"/>
          <w:szCs w:val="24"/>
          <w:lang w:eastAsia="en-US"/>
        </w:rPr>
        <w:t xml:space="preserve">New York : Something </w:t>
      </w:r>
    </w:p>
    <w:p w14:paraId="609C43E3" w14:textId="0F039801" w:rsidR="00241753" w:rsidRPr="00905CB0" w:rsidRDefault="00241753" w:rsidP="00180048">
      <w:pPr>
        <w:ind w:firstLine="284"/>
        <w:jc w:val="both"/>
        <w:rPr>
          <w:sz w:val="24"/>
          <w:szCs w:val="24"/>
          <w:lang w:eastAsia="en-US"/>
        </w:rPr>
      </w:pPr>
      <w:r w:rsidRPr="00905CB0">
        <w:rPr>
          <w:sz w:val="24"/>
          <w:szCs w:val="24"/>
          <w:lang w:eastAsia="en-US"/>
        </w:rPr>
        <w:t>Else Pr., 1969. Nestr. : il.</w:t>
      </w:r>
    </w:p>
    <w:p w14:paraId="7B350438" w14:textId="631DEF08" w:rsidR="00241753" w:rsidRDefault="00241753" w:rsidP="00180048">
      <w:pPr>
        <w:ind w:firstLine="284"/>
        <w:jc w:val="both"/>
        <w:rPr>
          <w:sz w:val="24"/>
          <w:szCs w:val="24"/>
          <w:lang w:eastAsia="en-US"/>
        </w:rPr>
      </w:pPr>
      <w:r w:rsidRPr="00905CB0">
        <w:rPr>
          <w:sz w:val="24"/>
          <w:szCs w:val="24"/>
          <w:lang w:eastAsia="en-US"/>
        </w:rPr>
        <w:t>Pojistná cena:</w:t>
      </w:r>
      <w:r w:rsidR="00905CB0">
        <w:rPr>
          <w:sz w:val="24"/>
          <w:szCs w:val="24"/>
          <w:lang w:eastAsia="en-US"/>
        </w:rPr>
        <w:t xml:space="preserve"> </w:t>
      </w:r>
      <w:r w:rsidR="00B66C4A">
        <w:rPr>
          <w:sz w:val="24"/>
          <w:szCs w:val="24"/>
          <w:lang w:eastAsia="en-US"/>
        </w:rPr>
        <w:t>XXX</w:t>
      </w:r>
      <w:r w:rsidR="00905CB0">
        <w:rPr>
          <w:sz w:val="24"/>
          <w:szCs w:val="24"/>
          <w:lang w:eastAsia="en-US"/>
        </w:rPr>
        <w:t xml:space="preserve"> Kč</w:t>
      </w:r>
      <w:r w:rsidR="002B01CB">
        <w:rPr>
          <w:sz w:val="24"/>
          <w:szCs w:val="24"/>
          <w:lang w:eastAsia="en-US"/>
        </w:rPr>
        <w:t>;</w:t>
      </w:r>
    </w:p>
    <w:p w14:paraId="08D2B1C5" w14:textId="5FCF527A" w:rsidR="00241753" w:rsidRDefault="00241753" w:rsidP="00180048">
      <w:pPr>
        <w:ind w:firstLine="284"/>
        <w:jc w:val="both"/>
        <w:rPr>
          <w:sz w:val="24"/>
          <w:szCs w:val="24"/>
          <w:lang w:eastAsia="en-US"/>
        </w:rPr>
      </w:pPr>
    </w:p>
    <w:p w14:paraId="31DE6258" w14:textId="2B6DBFCA" w:rsidR="00241753" w:rsidRDefault="00241753" w:rsidP="00180048">
      <w:pPr>
        <w:ind w:firstLine="284"/>
        <w:jc w:val="both"/>
        <w:rPr>
          <w:b/>
          <w:sz w:val="24"/>
          <w:szCs w:val="24"/>
          <w:lang w:eastAsia="en-US"/>
        </w:rPr>
      </w:pPr>
      <w:r>
        <w:rPr>
          <w:b/>
          <w:sz w:val="24"/>
          <w:szCs w:val="24"/>
          <w:lang w:eastAsia="en-US"/>
        </w:rPr>
        <w:t>Exponát 6:</w:t>
      </w:r>
    </w:p>
    <w:p w14:paraId="2C6377CF" w14:textId="7CBC890E" w:rsidR="00241753" w:rsidRDefault="00241753" w:rsidP="00180048">
      <w:pPr>
        <w:ind w:firstLine="284"/>
        <w:jc w:val="both"/>
        <w:rPr>
          <w:sz w:val="24"/>
          <w:szCs w:val="24"/>
          <w:lang w:eastAsia="en-US"/>
        </w:rPr>
      </w:pPr>
      <w:r>
        <w:rPr>
          <w:sz w:val="24"/>
          <w:szCs w:val="24"/>
          <w:lang w:eastAsia="en-US"/>
        </w:rPr>
        <w:t>Signatura:</w:t>
      </w:r>
      <w:r w:rsidR="00F67E60" w:rsidRPr="00F67E60">
        <w:rPr>
          <w:rFonts w:ascii="Calibri" w:hAnsi="Calibri" w:cs="Calibri"/>
          <w:b/>
          <w:bCs/>
          <w:color w:val="1F497D"/>
          <w:sz w:val="22"/>
          <w:szCs w:val="22"/>
          <w:lang w:eastAsia="en-US"/>
        </w:rPr>
        <w:t xml:space="preserve"> </w:t>
      </w:r>
      <w:r w:rsidR="00F67E60" w:rsidRPr="00F67E60">
        <w:rPr>
          <w:b/>
          <w:bCs/>
          <w:sz w:val="24"/>
          <w:szCs w:val="24"/>
          <w:lang w:eastAsia="en-US"/>
        </w:rPr>
        <w:t>54 H 038512</w:t>
      </w:r>
    </w:p>
    <w:p w14:paraId="4C185946" w14:textId="468ECA95" w:rsidR="00F67E60" w:rsidRPr="00905CB0" w:rsidRDefault="00FA000E" w:rsidP="00F67E60">
      <w:pPr>
        <w:ind w:firstLine="284"/>
        <w:jc w:val="both"/>
        <w:rPr>
          <w:b/>
          <w:color w:val="000000"/>
          <w:sz w:val="24"/>
          <w:szCs w:val="24"/>
        </w:rPr>
      </w:pPr>
      <w:r>
        <w:rPr>
          <w:sz w:val="24"/>
          <w:szCs w:val="24"/>
          <w:lang w:eastAsia="en-US"/>
        </w:rPr>
        <w:t>Autor, název, místo a rok vydání knihy</w:t>
      </w:r>
      <w:r w:rsidRPr="00F67E60">
        <w:rPr>
          <w:sz w:val="24"/>
          <w:szCs w:val="24"/>
          <w:lang w:eastAsia="en-US"/>
        </w:rPr>
        <w:t>:</w:t>
      </w:r>
      <w:r w:rsidR="00F67E60" w:rsidRPr="00F67E60">
        <w:rPr>
          <w:color w:val="000000"/>
          <w:sz w:val="24"/>
          <w:szCs w:val="24"/>
        </w:rPr>
        <w:t xml:space="preserve"> </w:t>
      </w:r>
      <w:r w:rsidR="00F67E60" w:rsidRPr="00905CB0">
        <w:rPr>
          <w:b/>
          <w:color w:val="000000"/>
          <w:sz w:val="24"/>
          <w:szCs w:val="24"/>
        </w:rPr>
        <w:t>Hiršal, Josef. Slovo, písmo, akce, hlas : k estetice</w:t>
      </w:r>
    </w:p>
    <w:p w14:paraId="3D22BEDB" w14:textId="77777777" w:rsidR="00905CB0" w:rsidRDefault="00F67E60" w:rsidP="00FA000E">
      <w:pPr>
        <w:ind w:firstLine="284"/>
        <w:jc w:val="both"/>
        <w:rPr>
          <w:b/>
          <w:color w:val="000000"/>
          <w:sz w:val="24"/>
          <w:szCs w:val="24"/>
        </w:rPr>
      </w:pPr>
      <w:r w:rsidRPr="00905CB0">
        <w:rPr>
          <w:b/>
          <w:color w:val="000000"/>
          <w:sz w:val="24"/>
          <w:szCs w:val="24"/>
        </w:rPr>
        <w:t>kultury technického věku: výběr z esejů, manifestů a uměleckých programů druhé</w:t>
      </w:r>
    </w:p>
    <w:p w14:paraId="74C38B65" w14:textId="77777777" w:rsidR="00905CB0" w:rsidRDefault="00F67E60" w:rsidP="00FA000E">
      <w:pPr>
        <w:ind w:firstLine="284"/>
        <w:jc w:val="both"/>
        <w:rPr>
          <w:color w:val="000000"/>
          <w:sz w:val="24"/>
          <w:szCs w:val="24"/>
        </w:rPr>
      </w:pPr>
      <w:r w:rsidRPr="00905CB0">
        <w:rPr>
          <w:b/>
          <w:color w:val="000000"/>
          <w:sz w:val="24"/>
          <w:szCs w:val="24"/>
        </w:rPr>
        <w:t>poloviny 20. století</w:t>
      </w:r>
      <w:r>
        <w:rPr>
          <w:color w:val="000000"/>
          <w:sz w:val="24"/>
          <w:szCs w:val="24"/>
        </w:rPr>
        <w:t xml:space="preserve"> / uspoř. Josef Hiršal a Bohumila Grögerová ; přel. Vladimír </w:t>
      </w:r>
    </w:p>
    <w:p w14:paraId="15718353" w14:textId="77777777" w:rsidR="00905CB0" w:rsidRDefault="00F67E60" w:rsidP="00FA000E">
      <w:pPr>
        <w:ind w:firstLine="284"/>
        <w:jc w:val="both"/>
        <w:rPr>
          <w:color w:val="000000"/>
          <w:sz w:val="24"/>
          <w:szCs w:val="24"/>
          <w:lang w:val="en-US"/>
        </w:rPr>
      </w:pPr>
      <w:r>
        <w:rPr>
          <w:color w:val="000000"/>
          <w:sz w:val="24"/>
          <w:szCs w:val="24"/>
        </w:rPr>
        <w:t xml:space="preserve">Burda … </w:t>
      </w:r>
      <w:r>
        <w:rPr>
          <w:color w:val="000000"/>
          <w:sz w:val="24"/>
          <w:szCs w:val="24"/>
          <w:lang w:val="en-US"/>
        </w:rPr>
        <w:t xml:space="preserve">[et al.] ; doslov Jiří Levý. Praha : Československý spisovatel, 1967. </w:t>
      </w:r>
    </w:p>
    <w:p w14:paraId="2A3DE99B" w14:textId="4F05328F" w:rsidR="00F67E60" w:rsidRPr="00905CB0" w:rsidRDefault="00F67E60" w:rsidP="00FA000E">
      <w:pPr>
        <w:ind w:firstLine="284"/>
        <w:jc w:val="both"/>
        <w:rPr>
          <w:b/>
          <w:color w:val="000000"/>
          <w:sz w:val="24"/>
          <w:szCs w:val="24"/>
        </w:rPr>
      </w:pPr>
      <w:r>
        <w:rPr>
          <w:color w:val="000000"/>
          <w:sz w:val="24"/>
          <w:szCs w:val="24"/>
          <w:lang w:val="en-US"/>
        </w:rPr>
        <w:t>1. vyd</w:t>
      </w:r>
      <w:r w:rsidR="00036510">
        <w:rPr>
          <w:color w:val="000000"/>
          <w:sz w:val="24"/>
          <w:szCs w:val="24"/>
          <w:lang w:val="en-US"/>
        </w:rPr>
        <w:t>. 249 [4]</w:t>
      </w:r>
      <w:r>
        <w:rPr>
          <w:color w:val="000000"/>
          <w:sz w:val="24"/>
          <w:szCs w:val="24"/>
          <w:lang w:val="en-US"/>
        </w:rPr>
        <w:t xml:space="preserve"> </w:t>
      </w:r>
      <w:r w:rsidR="00036510">
        <w:rPr>
          <w:color w:val="000000"/>
          <w:sz w:val="24"/>
          <w:szCs w:val="24"/>
          <w:lang w:val="en-US"/>
        </w:rPr>
        <w:t>s. : [1] příl. ; 8°</w:t>
      </w:r>
    </w:p>
    <w:p w14:paraId="470944C3" w14:textId="42BEC6CD" w:rsidR="00241753" w:rsidRDefault="00FA000E" w:rsidP="00180048">
      <w:pPr>
        <w:ind w:firstLine="284"/>
        <w:jc w:val="both"/>
        <w:rPr>
          <w:sz w:val="24"/>
          <w:szCs w:val="24"/>
          <w:lang w:eastAsia="en-US"/>
        </w:rPr>
      </w:pPr>
      <w:r>
        <w:rPr>
          <w:sz w:val="24"/>
          <w:szCs w:val="24"/>
          <w:lang w:eastAsia="en-US"/>
        </w:rPr>
        <w:t>Pojistná cena:</w:t>
      </w:r>
      <w:r w:rsidR="00F67E60">
        <w:rPr>
          <w:sz w:val="24"/>
          <w:szCs w:val="24"/>
          <w:lang w:eastAsia="en-US"/>
        </w:rPr>
        <w:t xml:space="preserve"> </w:t>
      </w:r>
      <w:r w:rsidR="00B66C4A">
        <w:rPr>
          <w:sz w:val="24"/>
          <w:szCs w:val="24"/>
          <w:lang w:eastAsia="en-US"/>
        </w:rPr>
        <w:t>XXX</w:t>
      </w:r>
      <w:r w:rsidR="00F67E60">
        <w:rPr>
          <w:sz w:val="24"/>
          <w:szCs w:val="24"/>
          <w:lang w:eastAsia="en-US"/>
        </w:rPr>
        <w:t xml:space="preserve"> Kč</w:t>
      </w:r>
      <w:r w:rsidR="002B01CB">
        <w:rPr>
          <w:sz w:val="24"/>
          <w:szCs w:val="24"/>
          <w:lang w:eastAsia="en-US"/>
        </w:rPr>
        <w:t>;</w:t>
      </w:r>
    </w:p>
    <w:p w14:paraId="22A828AD" w14:textId="282D434D" w:rsidR="00905CB0" w:rsidRDefault="00905CB0" w:rsidP="00180048">
      <w:pPr>
        <w:ind w:firstLine="284"/>
        <w:jc w:val="both"/>
        <w:rPr>
          <w:sz w:val="24"/>
          <w:szCs w:val="24"/>
          <w:lang w:eastAsia="en-US"/>
        </w:rPr>
      </w:pPr>
    </w:p>
    <w:p w14:paraId="6B7B9B44" w14:textId="365ABC5A" w:rsidR="00905CB0" w:rsidRDefault="00905CB0" w:rsidP="00180048">
      <w:pPr>
        <w:ind w:firstLine="284"/>
        <w:jc w:val="both"/>
        <w:rPr>
          <w:b/>
          <w:sz w:val="24"/>
          <w:szCs w:val="24"/>
          <w:lang w:eastAsia="en-US"/>
        </w:rPr>
      </w:pPr>
      <w:r>
        <w:rPr>
          <w:b/>
          <w:sz w:val="24"/>
          <w:szCs w:val="24"/>
          <w:lang w:eastAsia="en-US"/>
        </w:rPr>
        <w:t>Exponát 7:</w:t>
      </w:r>
    </w:p>
    <w:p w14:paraId="18C494BF" w14:textId="77777777" w:rsidR="00905CB0" w:rsidRDefault="00905CB0" w:rsidP="00180048">
      <w:pPr>
        <w:ind w:firstLine="284"/>
        <w:jc w:val="both"/>
        <w:rPr>
          <w:sz w:val="24"/>
          <w:szCs w:val="24"/>
          <w:lang w:eastAsia="en-US"/>
        </w:rPr>
      </w:pPr>
      <w:r>
        <w:rPr>
          <w:sz w:val="24"/>
          <w:szCs w:val="24"/>
          <w:lang w:eastAsia="en-US"/>
        </w:rPr>
        <w:t>Název, místo a rok vydání dokumentu</w:t>
      </w:r>
      <w:r w:rsidRPr="00F67E60">
        <w:rPr>
          <w:sz w:val="24"/>
          <w:szCs w:val="24"/>
          <w:lang w:eastAsia="en-US"/>
        </w:rPr>
        <w:t>:</w:t>
      </w:r>
      <w:r>
        <w:rPr>
          <w:sz w:val="24"/>
          <w:szCs w:val="24"/>
          <w:lang w:eastAsia="en-US"/>
        </w:rPr>
        <w:t xml:space="preserve"> </w:t>
      </w:r>
      <w:r>
        <w:rPr>
          <w:b/>
          <w:sz w:val="24"/>
          <w:szCs w:val="24"/>
          <w:lang w:eastAsia="en-US"/>
        </w:rPr>
        <w:t>RED : měsíčník pro moderní kulturu</w:t>
      </w:r>
      <w:r>
        <w:rPr>
          <w:sz w:val="24"/>
          <w:szCs w:val="24"/>
          <w:lang w:eastAsia="en-US"/>
        </w:rPr>
        <w:t>. Praha :</w:t>
      </w:r>
    </w:p>
    <w:p w14:paraId="0F99E004" w14:textId="58A0CD4A" w:rsidR="00FA000E" w:rsidRPr="00905CB0" w:rsidRDefault="00905CB0" w:rsidP="00180048">
      <w:pPr>
        <w:ind w:firstLine="284"/>
        <w:jc w:val="both"/>
        <w:rPr>
          <w:sz w:val="24"/>
          <w:szCs w:val="24"/>
          <w:lang w:eastAsia="en-US"/>
        </w:rPr>
      </w:pPr>
      <w:r>
        <w:rPr>
          <w:sz w:val="24"/>
          <w:szCs w:val="24"/>
          <w:lang w:eastAsia="en-US"/>
        </w:rPr>
        <w:t>Odeon, 1927-1931. 3 svazky</w:t>
      </w:r>
    </w:p>
    <w:p w14:paraId="628A9FB0" w14:textId="027AAE1C" w:rsidR="00905CB0" w:rsidRPr="00905CB0" w:rsidRDefault="00905CB0" w:rsidP="00905CB0">
      <w:pPr>
        <w:ind w:firstLine="284"/>
        <w:jc w:val="both"/>
        <w:rPr>
          <w:b/>
          <w:sz w:val="24"/>
          <w:szCs w:val="24"/>
          <w:lang w:eastAsia="en-US"/>
        </w:rPr>
      </w:pPr>
      <w:r>
        <w:rPr>
          <w:sz w:val="24"/>
          <w:szCs w:val="24"/>
          <w:lang w:eastAsia="en-US"/>
        </w:rPr>
        <w:t xml:space="preserve">Signatura:  </w:t>
      </w:r>
      <w:r>
        <w:rPr>
          <w:b/>
          <w:sz w:val="24"/>
          <w:szCs w:val="24"/>
          <w:lang w:eastAsia="en-US"/>
        </w:rPr>
        <w:t>Nd 000118/ Roč. 1. 1927-1928</w:t>
      </w:r>
    </w:p>
    <w:p w14:paraId="6463C246" w14:textId="01CF7144" w:rsidR="00FA000E" w:rsidRPr="00905CB0" w:rsidRDefault="00905CB0" w:rsidP="00180048">
      <w:pPr>
        <w:ind w:firstLine="284"/>
        <w:jc w:val="both"/>
        <w:rPr>
          <w:b/>
          <w:sz w:val="24"/>
          <w:szCs w:val="24"/>
          <w:lang w:eastAsia="en-US"/>
        </w:rPr>
      </w:pPr>
      <w:r>
        <w:rPr>
          <w:sz w:val="24"/>
          <w:szCs w:val="24"/>
          <w:lang w:eastAsia="en-US"/>
        </w:rPr>
        <w:tab/>
      </w:r>
      <w:r>
        <w:rPr>
          <w:sz w:val="24"/>
          <w:szCs w:val="24"/>
          <w:lang w:eastAsia="en-US"/>
        </w:rPr>
        <w:tab/>
      </w:r>
      <w:r w:rsidRPr="00905CB0">
        <w:rPr>
          <w:b/>
          <w:sz w:val="24"/>
          <w:szCs w:val="24"/>
          <w:lang w:eastAsia="en-US"/>
        </w:rPr>
        <w:t>Nd 000100/ Roč. 2. 1928-1929</w:t>
      </w:r>
    </w:p>
    <w:p w14:paraId="7A9C0A8D" w14:textId="6B2175CA" w:rsidR="00905CB0" w:rsidRDefault="00905CB0" w:rsidP="00180048">
      <w:pPr>
        <w:ind w:firstLine="284"/>
        <w:jc w:val="both"/>
        <w:rPr>
          <w:b/>
          <w:sz w:val="24"/>
          <w:szCs w:val="24"/>
          <w:lang w:eastAsia="en-US"/>
        </w:rPr>
      </w:pPr>
      <w:r w:rsidRPr="00905CB0">
        <w:rPr>
          <w:b/>
          <w:sz w:val="24"/>
          <w:szCs w:val="24"/>
          <w:lang w:eastAsia="en-US"/>
        </w:rPr>
        <w:tab/>
      </w:r>
      <w:r w:rsidRPr="00905CB0">
        <w:rPr>
          <w:b/>
          <w:sz w:val="24"/>
          <w:szCs w:val="24"/>
          <w:lang w:eastAsia="en-US"/>
        </w:rPr>
        <w:tab/>
        <w:t>Nd 000118/ Roč. 3. 1929-1931</w:t>
      </w:r>
    </w:p>
    <w:p w14:paraId="7DB0AE01" w14:textId="74190E32" w:rsidR="00224856" w:rsidRPr="00224856" w:rsidRDefault="00224856" w:rsidP="00180048">
      <w:pPr>
        <w:ind w:firstLine="284"/>
        <w:jc w:val="both"/>
        <w:rPr>
          <w:sz w:val="24"/>
          <w:szCs w:val="24"/>
          <w:lang w:eastAsia="en-US"/>
        </w:rPr>
      </w:pPr>
      <w:r>
        <w:rPr>
          <w:sz w:val="24"/>
          <w:szCs w:val="24"/>
          <w:lang w:eastAsia="en-US"/>
        </w:rPr>
        <w:t xml:space="preserve">Pojistná cena: </w:t>
      </w:r>
      <w:r w:rsidR="00B66C4A">
        <w:rPr>
          <w:sz w:val="24"/>
          <w:szCs w:val="24"/>
          <w:lang w:eastAsia="en-US"/>
        </w:rPr>
        <w:t>XXX</w:t>
      </w:r>
      <w:r>
        <w:rPr>
          <w:sz w:val="24"/>
          <w:szCs w:val="24"/>
          <w:lang w:eastAsia="en-US"/>
        </w:rPr>
        <w:t xml:space="preserve"> Kč</w:t>
      </w:r>
      <w:r w:rsidR="007F5247">
        <w:rPr>
          <w:sz w:val="24"/>
          <w:szCs w:val="24"/>
          <w:lang w:eastAsia="en-US"/>
        </w:rPr>
        <w:t>.</w:t>
      </w:r>
    </w:p>
    <w:p w14:paraId="234B3881" w14:textId="77777777" w:rsidR="00905CB0" w:rsidRPr="00905CB0" w:rsidRDefault="00905CB0" w:rsidP="00905CB0">
      <w:pPr>
        <w:rPr>
          <w:rFonts w:ascii="Calibri" w:hAnsi="Calibri" w:cs="Calibri"/>
          <w:color w:val="1F497D"/>
          <w:sz w:val="22"/>
          <w:szCs w:val="22"/>
          <w:highlight w:val="yellow"/>
          <w:lang w:eastAsia="en-US"/>
        </w:rPr>
      </w:pPr>
    </w:p>
    <w:p w14:paraId="47A335A1" w14:textId="53EF4F55" w:rsidR="00875EB2" w:rsidRPr="00223895" w:rsidRDefault="00875EB2" w:rsidP="002F162E">
      <w:pPr>
        <w:rPr>
          <w:sz w:val="24"/>
          <w:szCs w:val="24"/>
        </w:rPr>
      </w:pPr>
      <w:r w:rsidRPr="00223895">
        <w:rPr>
          <w:sz w:val="24"/>
          <w:szCs w:val="24"/>
        </w:rPr>
        <w:t>2</w:t>
      </w:r>
      <w:r w:rsidR="00BB0EF3" w:rsidRPr="00223895">
        <w:rPr>
          <w:sz w:val="24"/>
          <w:szCs w:val="24"/>
        </w:rPr>
        <w:t xml:space="preserve">) </w:t>
      </w:r>
      <w:r w:rsidR="0041092D" w:rsidRPr="00223895">
        <w:rPr>
          <w:sz w:val="24"/>
          <w:szCs w:val="24"/>
        </w:rPr>
        <w:t>P</w:t>
      </w:r>
      <w:r w:rsidR="00BB0EF3" w:rsidRPr="00223895">
        <w:rPr>
          <w:sz w:val="24"/>
          <w:szCs w:val="24"/>
        </w:rPr>
        <w:t>ojistná cena</w:t>
      </w:r>
      <w:r w:rsidR="0041092D" w:rsidRPr="00223895">
        <w:rPr>
          <w:sz w:val="24"/>
          <w:szCs w:val="24"/>
        </w:rPr>
        <w:t xml:space="preserve"> činí</w:t>
      </w:r>
      <w:r w:rsidR="00BB0EF3" w:rsidRPr="00223895">
        <w:rPr>
          <w:sz w:val="24"/>
          <w:szCs w:val="24"/>
        </w:rPr>
        <w:t xml:space="preserve"> </w:t>
      </w:r>
      <w:r w:rsidR="00AF5E85" w:rsidRPr="00223895">
        <w:rPr>
          <w:sz w:val="24"/>
          <w:szCs w:val="24"/>
        </w:rPr>
        <w:t xml:space="preserve">celkem </w:t>
      </w:r>
      <w:r w:rsidR="00B66C4A">
        <w:rPr>
          <w:sz w:val="24"/>
          <w:szCs w:val="24"/>
        </w:rPr>
        <w:t>XXX</w:t>
      </w:r>
      <w:r w:rsidR="0074716F" w:rsidRPr="00223895">
        <w:rPr>
          <w:sz w:val="24"/>
          <w:szCs w:val="24"/>
        </w:rPr>
        <w:t xml:space="preserve"> </w:t>
      </w:r>
      <w:r w:rsidRPr="00223895">
        <w:rPr>
          <w:sz w:val="24"/>
          <w:szCs w:val="24"/>
        </w:rPr>
        <w:t>Kč (</w:t>
      </w:r>
      <w:r w:rsidR="00B66C4A">
        <w:rPr>
          <w:sz w:val="24"/>
          <w:szCs w:val="24"/>
        </w:rPr>
        <w:t>XXX</w:t>
      </w:r>
      <w:r w:rsidR="0074716F" w:rsidRPr="00223895">
        <w:rPr>
          <w:sz w:val="24"/>
          <w:szCs w:val="24"/>
        </w:rPr>
        <w:t xml:space="preserve"> </w:t>
      </w:r>
      <w:r w:rsidR="0014114B" w:rsidRPr="00223895">
        <w:rPr>
          <w:sz w:val="24"/>
          <w:szCs w:val="24"/>
        </w:rPr>
        <w:t>korun českých</w:t>
      </w:r>
      <w:r w:rsidRPr="00223895">
        <w:rPr>
          <w:sz w:val="24"/>
          <w:szCs w:val="24"/>
        </w:rPr>
        <w:t>)</w:t>
      </w:r>
      <w:r w:rsidR="004420F0" w:rsidRPr="00223895">
        <w:rPr>
          <w:sz w:val="24"/>
          <w:szCs w:val="24"/>
        </w:rPr>
        <w:t>.</w:t>
      </w:r>
    </w:p>
    <w:p w14:paraId="5B4D3E06" w14:textId="2D0FFC25" w:rsidR="00F001A7" w:rsidRDefault="00F001A7" w:rsidP="00F001A7">
      <w:pPr>
        <w:ind w:left="1080" w:hanging="1080"/>
        <w:jc w:val="center"/>
        <w:rPr>
          <w:b/>
          <w:sz w:val="24"/>
          <w:szCs w:val="24"/>
        </w:rPr>
      </w:pPr>
    </w:p>
    <w:p w14:paraId="5948D362" w14:textId="59E23C6E" w:rsidR="00224856" w:rsidRDefault="00224856" w:rsidP="00F001A7">
      <w:pPr>
        <w:ind w:left="1080" w:hanging="1080"/>
        <w:jc w:val="center"/>
        <w:rPr>
          <w:b/>
          <w:sz w:val="24"/>
          <w:szCs w:val="24"/>
        </w:rPr>
      </w:pPr>
    </w:p>
    <w:p w14:paraId="57351C08" w14:textId="2B81311B" w:rsidR="00224856" w:rsidRDefault="00224856" w:rsidP="00F001A7">
      <w:pPr>
        <w:ind w:left="1080" w:hanging="1080"/>
        <w:jc w:val="center"/>
        <w:rPr>
          <w:b/>
          <w:sz w:val="24"/>
          <w:szCs w:val="24"/>
        </w:rPr>
      </w:pPr>
    </w:p>
    <w:p w14:paraId="16459641" w14:textId="52DAE5C2" w:rsidR="00224856" w:rsidRDefault="00224856" w:rsidP="00F001A7">
      <w:pPr>
        <w:ind w:left="1080" w:hanging="1080"/>
        <w:jc w:val="center"/>
        <w:rPr>
          <w:b/>
          <w:sz w:val="24"/>
          <w:szCs w:val="24"/>
        </w:rPr>
      </w:pPr>
    </w:p>
    <w:p w14:paraId="32AD1E84" w14:textId="77777777" w:rsidR="002B01CB" w:rsidRDefault="002B01CB" w:rsidP="00F001A7">
      <w:pPr>
        <w:ind w:left="1080" w:hanging="1080"/>
        <w:jc w:val="center"/>
        <w:rPr>
          <w:b/>
          <w:sz w:val="24"/>
          <w:szCs w:val="24"/>
        </w:rPr>
      </w:pPr>
    </w:p>
    <w:p w14:paraId="73D809E3" w14:textId="77777777" w:rsidR="00F001A7" w:rsidRPr="00223895" w:rsidRDefault="00F001A7" w:rsidP="00FB2070">
      <w:pPr>
        <w:ind w:left="1077" w:hanging="1077"/>
        <w:jc w:val="center"/>
        <w:rPr>
          <w:sz w:val="24"/>
          <w:szCs w:val="24"/>
        </w:rPr>
      </w:pPr>
      <w:r w:rsidRPr="00223895">
        <w:rPr>
          <w:sz w:val="24"/>
          <w:szCs w:val="24"/>
        </w:rPr>
        <w:lastRenderedPageBreak/>
        <w:t>Čl. III</w:t>
      </w:r>
    </w:p>
    <w:p w14:paraId="42004B8A" w14:textId="77777777" w:rsidR="00F001A7" w:rsidRPr="00223895" w:rsidRDefault="00F001A7" w:rsidP="00F001A7">
      <w:pPr>
        <w:jc w:val="center"/>
        <w:rPr>
          <w:sz w:val="24"/>
          <w:szCs w:val="24"/>
        </w:rPr>
      </w:pPr>
      <w:r w:rsidRPr="00223895">
        <w:rPr>
          <w:b/>
          <w:sz w:val="24"/>
          <w:szCs w:val="24"/>
        </w:rPr>
        <w:t>Pojištění</w:t>
      </w:r>
    </w:p>
    <w:p w14:paraId="205ED390" w14:textId="77777777" w:rsidR="00F001A7" w:rsidRPr="00223895" w:rsidRDefault="00F001A7" w:rsidP="00F001A7">
      <w:pPr>
        <w:jc w:val="center"/>
        <w:rPr>
          <w:sz w:val="24"/>
          <w:szCs w:val="24"/>
        </w:rPr>
      </w:pPr>
    </w:p>
    <w:p w14:paraId="70E6FA66" w14:textId="41DB4F5A" w:rsidR="00F001A7" w:rsidRPr="00223895" w:rsidRDefault="00F001A7" w:rsidP="00F001A7">
      <w:pPr>
        <w:numPr>
          <w:ilvl w:val="0"/>
          <w:numId w:val="3"/>
        </w:numPr>
        <w:ind w:left="360"/>
        <w:jc w:val="both"/>
        <w:rPr>
          <w:sz w:val="24"/>
          <w:szCs w:val="24"/>
        </w:rPr>
      </w:pPr>
      <w:r w:rsidRPr="00223895">
        <w:rPr>
          <w:snapToGrid w:val="0"/>
          <w:sz w:val="24"/>
          <w:szCs w:val="24"/>
        </w:rPr>
        <w:t>Vypůjčitel se zavazuje předmět výpůjčky pojistit na své náklady a ve prospěch půjčitele na celou dobu výpůjčky, to jest na dopravu předmětu výpůjčky od půjčitele k vypůjčiteli, setrvání předmětu výpůjčky u vypůjčitele a dopravu od vypůjčitele zpět k půjčiteli nebo na jiné místo půjčitelem určené, a to proti všem rizik</w:t>
      </w:r>
      <w:r w:rsidR="002F162E" w:rsidRPr="00223895">
        <w:rPr>
          <w:snapToGrid w:val="0"/>
          <w:sz w:val="24"/>
          <w:szCs w:val="24"/>
        </w:rPr>
        <w:t>ům včetně přírodních katastrof a</w:t>
      </w:r>
      <w:r w:rsidR="00C52EE4" w:rsidRPr="00223895">
        <w:rPr>
          <w:snapToGrid w:val="0"/>
          <w:sz w:val="24"/>
          <w:szCs w:val="24"/>
        </w:rPr>
        <w:t> </w:t>
      </w:r>
      <w:r w:rsidRPr="00223895">
        <w:rPr>
          <w:snapToGrid w:val="0"/>
          <w:sz w:val="24"/>
          <w:szCs w:val="24"/>
        </w:rPr>
        <w:t xml:space="preserve">klimatických vlivů („vyšší moci“), krádežím či poškozením, na pojistnou hodnotu stanovenou v Čl. II odst. 2) této smlouvy. </w:t>
      </w:r>
      <w:r w:rsidRPr="00223895">
        <w:rPr>
          <w:sz w:val="24"/>
          <w:szCs w:val="24"/>
        </w:rPr>
        <w:t>Půjčitel si vyhradil právo schválit předem pojišťovnu a délku pojištění.</w:t>
      </w:r>
    </w:p>
    <w:p w14:paraId="68211902" w14:textId="77777777" w:rsidR="00F001A7" w:rsidRPr="00223895" w:rsidRDefault="00F001A7" w:rsidP="00F001A7">
      <w:pPr>
        <w:jc w:val="both"/>
        <w:rPr>
          <w:sz w:val="24"/>
          <w:szCs w:val="24"/>
        </w:rPr>
      </w:pPr>
    </w:p>
    <w:p w14:paraId="58C9489A" w14:textId="20C727D5" w:rsidR="00F001A7" w:rsidRPr="00223895" w:rsidRDefault="007F5247" w:rsidP="00F001A7">
      <w:pPr>
        <w:numPr>
          <w:ilvl w:val="0"/>
          <w:numId w:val="3"/>
        </w:numPr>
        <w:ind w:left="360"/>
        <w:jc w:val="both"/>
        <w:rPr>
          <w:sz w:val="24"/>
          <w:szCs w:val="24"/>
        </w:rPr>
      </w:pPr>
      <w:r w:rsidRPr="00FB2070">
        <w:rPr>
          <w:sz w:val="24"/>
          <w:szCs w:val="24"/>
        </w:rPr>
        <w:t xml:space="preserve">Vypůjčitel sjednává pojištění dle své rámcové pojistné smlouvy uzavřené u Kooperativa pojišťovny, a. s. č. </w:t>
      </w:r>
      <w:r w:rsidR="00B66C4A">
        <w:rPr>
          <w:sz w:val="24"/>
          <w:szCs w:val="24"/>
        </w:rPr>
        <w:t>XXXXX</w:t>
      </w:r>
      <w:r w:rsidRPr="00FB2070">
        <w:rPr>
          <w:sz w:val="24"/>
          <w:szCs w:val="24"/>
        </w:rPr>
        <w:t xml:space="preserve"> tzv. z hřebíku na hřebík. </w:t>
      </w:r>
      <w:r w:rsidR="00400CF2" w:rsidRPr="00FB2070">
        <w:rPr>
          <w:sz w:val="24"/>
          <w:szCs w:val="24"/>
        </w:rPr>
        <w:t>Potvrzení o pojištění jako písemný doklad</w:t>
      </w:r>
      <w:r w:rsidR="00400CF2" w:rsidRPr="007F5247">
        <w:rPr>
          <w:sz w:val="24"/>
          <w:szCs w:val="24"/>
        </w:rPr>
        <w:t xml:space="preserve"> </w:t>
      </w:r>
      <w:r w:rsidR="00F001A7" w:rsidRPr="007F5247">
        <w:rPr>
          <w:sz w:val="24"/>
          <w:szCs w:val="24"/>
        </w:rPr>
        <w:t>se vypůjčitel</w:t>
      </w:r>
      <w:r w:rsidR="00F001A7" w:rsidRPr="00223895">
        <w:rPr>
          <w:sz w:val="24"/>
          <w:szCs w:val="24"/>
        </w:rPr>
        <w:t xml:space="preserve"> zavazuje půjčiteli zaslat tak, aby ji půjčitel obdržel nejméně deset (10) dnů před sjednaným započetím doby výpůjčky. Před obdržením </w:t>
      </w:r>
      <w:r w:rsidR="00400CF2">
        <w:rPr>
          <w:sz w:val="24"/>
          <w:szCs w:val="24"/>
        </w:rPr>
        <w:t xml:space="preserve">potvrzení o pojištění </w:t>
      </w:r>
      <w:r w:rsidR="00F001A7" w:rsidRPr="00223895">
        <w:rPr>
          <w:sz w:val="24"/>
          <w:szCs w:val="24"/>
        </w:rPr>
        <w:t xml:space="preserve">nelze </w:t>
      </w:r>
      <w:r w:rsidR="0074716F" w:rsidRPr="00223895">
        <w:rPr>
          <w:sz w:val="24"/>
          <w:szCs w:val="24"/>
        </w:rPr>
        <w:t>p</w:t>
      </w:r>
      <w:r w:rsidR="00F001A7" w:rsidRPr="00223895">
        <w:rPr>
          <w:sz w:val="24"/>
          <w:szCs w:val="24"/>
        </w:rPr>
        <w:t>ředmět výpůjčky vydat k balení a transportu přepravní společnosti (vypůjčitel v této souvislosti na sebe přebírá nebezpečí změny okolností podle § 1765 odst. (2) občanského zákoníku</w:t>
      </w:r>
      <w:r>
        <w:rPr>
          <w:sz w:val="24"/>
          <w:szCs w:val="24"/>
        </w:rPr>
        <w:t xml:space="preserve">. Ustanovení </w:t>
      </w:r>
      <w:r w:rsidR="00F001A7" w:rsidRPr="00223895">
        <w:rPr>
          <w:sz w:val="24"/>
          <w:szCs w:val="24"/>
        </w:rPr>
        <w:t>§ 1765 odst. (1) a § 1766 občanského zákoníku se tedy ve vztahu k vypůjčiteli nepoužije).</w:t>
      </w:r>
    </w:p>
    <w:p w14:paraId="3CF324D8" w14:textId="77777777" w:rsidR="00F001A7" w:rsidRPr="00223895" w:rsidRDefault="00F001A7" w:rsidP="00F001A7">
      <w:pPr>
        <w:ind w:left="426"/>
        <w:jc w:val="both"/>
        <w:rPr>
          <w:b/>
          <w:sz w:val="24"/>
          <w:szCs w:val="24"/>
        </w:rPr>
      </w:pPr>
    </w:p>
    <w:p w14:paraId="6B0630B6" w14:textId="77777777" w:rsidR="00F001A7" w:rsidRPr="00223895" w:rsidRDefault="00F001A7" w:rsidP="00F001A7">
      <w:pPr>
        <w:jc w:val="center"/>
        <w:rPr>
          <w:sz w:val="24"/>
          <w:szCs w:val="24"/>
        </w:rPr>
      </w:pPr>
      <w:r w:rsidRPr="00223895">
        <w:rPr>
          <w:sz w:val="24"/>
          <w:szCs w:val="24"/>
        </w:rPr>
        <w:t>Čl. IV</w:t>
      </w:r>
    </w:p>
    <w:p w14:paraId="6787A948" w14:textId="77777777" w:rsidR="00F001A7" w:rsidRPr="00223895" w:rsidRDefault="00F001A7" w:rsidP="00F001A7">
      <w:pPr>
        <w:jc w:val="center"/>
        <w:rPr>
          <w:sz w:val="24"/>
          <w:szCs w:val="24"/>
        </w:rPr>
      </w:pPr>
      <w:r w:rsidRPr="00223895">
        <w:rPr>
          <w:b/>
          <w:sz w:val="24"/>
          <w:szCs w:val="24"/>
        </w:rPr>
        <w:t>Předání exponát</w:t>
      </w:r>
      <w:r w:rsidR="00874EE9" w:rsidRPr="00223895">
        <w:rPr>
          <w:b/>
          <w:sz w:val="24"/>
          <w:szCs w:val="24"/>
        </w:rPr>
        <w:t>ů</w:t>
      </w:r>
      <w:r w:rsidRPr="00223895">
        <w:rPr>
          <w:b/>
          <w:sz w:val="24"/>
          <w:szCs w:val="24"/>
        </w:rPr>
        <w:t xml:space="preserve"> a další podmínky výpůjčky</w:t>
      </w:r>
    </w:p>
    <w:p w14:paraId="5A76100A" w14:textId="77777777" w:rsidR="00F001A7" w:rsidRPr="00223895" w:rsidRDefault="00F001A7" w:rsidP="00F001A7">
      <w:pPr>
        <w:jc w:val="center"/>
        <w:rPr>
          <w:sz w:val="24"/>
          <w:szCs w:val="24"/>
        </w:rPr>
      </w:pPr>
    </w:p>
    <w:p w14:paraId="7E522426" w14:textId="43892C01" w:rsidR="00F001A7" w:rsidRPr="00A660DD" w:rsidRDefault="00F001A7" w:rsidP="00F001A7">
      <w:pPr>
        <w:numPr>
          <w:ilvl w:val="0"/>
          <w:numId w:val="4"/>
        </w:numPr>
        <w:ind w:left="360"/>
        <w:jc w:val="both"/>
        <w:rPr>
          <w:sz w:val="24"/>
          <w:szCs w:val="24"/>
        </w:rPr>
      </w:pPr>
      <w:r w:rsidRPr="00223895">
        <w:rPr>
          <w:sz w:val="24"/>
          <w:szCs w:val="24"/>
        </w:rPr>
        <w:t xml:space="preserve">Předmět výpůjčky za předpokladu splnění podmínek uvedených v Čl. III předá půjčitel pověřenému pracovníkovi </w:t>
      </w:r>
      <w:r w:rsidRPr="00456B1C">
        <w:rPr>
          <w:sz w:val="24"/>
          <w:szCs w:val="24"/>
        </w:rPr>
        <w:t xml:space="preserve">vypůjčitele </w:t>
      </w:r>
      <w:r w:rsidR="002C4AD1" w:rsidRPr="00456B1C">
        <w:rPr>
          <w:sz w:val="24"/>
          <w:szCs w:val="24"/>
        </w:rPr>
        <w:t xml:space="preserve">nejdříve </w:t>
      </w:r>
      <w:r w:rsidRPr="00456B1C">
        <w:rPr>
          <w:sz w:val="24"/>
          <w:szCs w:val="24"/>
        </w:rPr>
        <w:t xml:space="preserve">dne </w:t>
      </w:r>
      <w:r w:rsidR="00B66C4A">
        <w:rPr>
          <w:sz w:val="24"/>
          <w:szCs w:val="24"/>
        </w:rPr>
        <w:t>XXXX</w:t>
      </w:r>
      <w:r w:rsidRPr="00FB2070">
        <w:rPr>
          <w:sz w:val="24"/>
          <w:szCs w:val="24"/>
        </w:rPr>
        <w:t>.201</w:t>
      </w:r>
      <w:r w:rsidR="0074716F" w:rsidRPr="00FB2070">
        <w:rPr>
          <w:sz w:val="24"/>
          <w:szCs w:val="24"/>
        </w:rPr>
        <w:t>9</w:t>
      </w:r>
      <w:r w:rsidRPr="00A660DD">
        <w:rPr>
          <w:sz w:val="24"/>
          <w:szCs w:val="24"/>
        </w:rPr>
        <w:t xml:space="preserve"> a o předání a převzetí exponát</w:t>
      </w:r>
      <w:r w:rsidR="00874EE9" w:rsidRPr="00A660DD">
        <w:rPr>
          <w:sz w:val="24"/>
          <w:szCs w:val="24"/>
        </w:rPr>
        <w:t>ů</w:t>
      </w:r>
      <w:r w:rsidRPr="00A660DD">
        <w:rPr>
          <w:sz w:val="24"/>
          <w:szCs w:val="24"/>
        </w:rPr>
        <w:t xml:space="preserve"> bude pořízen písemný protokol, podepsaný zástupci obou smluvních stran.</w:t>
      </w:r>
    </w:p>
    <w:p w14:paraId="3041C1D0" w14:textId="77777777" w:rsidR="00F001A7" w:rsidRPr="00A660DD" w:rsidRDefault="00F001A7" w:rsidP="00F001A7">
      <w:pPr>
        <w:ind w:firstLine="60"/>
        <w:jc w:val="both"/>
        <w:rPr>
          <w:sz w:val="24"/>
          <w:szCs w:val="24"/>
        </w:rPr>
      </w:pPr>
    </w:p>
    <w:p w14:paraId="65B513B7" w14:textId="5F1AC787" w:rsidR="00F001A7" w:rsidRPr="00DE1F8F" w:rsidRDefault="00F001A7" w:rsidP="00F001A7">
      <w:pPr>
        <w:numPr>
          <w:ilvl w:val="0"/>
          <w:numId w:val="4"/>
        </w:numPr>
        <w:ind w:left="360"/>
        <w:jc w:val="both"/>
        <w:rPr>
          <w:sz w:val="24"/>
          <w:szCs w:val="24"/>
        </w:rPr>
      </w:pPr>
      <w:r w:rsidRPr="00DE1F8F">
        <w:rPr>
          <w:sz w:val="24"/>
          <w:szCs w:val="24"/>
        </w:rPr>
        <w:t>Vypůjčen</w:t>
      </w:r>
      <w:r w:rsidR="00874EE9" w:rsidRPr="00DE1F8F">
        <w:rPr>
          <w:sz w:val="24"/>
          <w:szCs w:val="24"/>
        </w:rPr>
        <w:t>é</w:t>
      </w:r>
      <w:r w:rsidRPr="00DE1F8F">
        <w:rPr>
          <w:sz w:val="24"/>
          <w:szCs w:val="24"/>
        </w:rPr>
        <w:t xml:space="preserve"> exponát</w:t>
      </w:r>
      <w:r w:rsidR="00874EE9" w:rsidRPr="00DE1F8F">
        <w:rPr>
          <w:sz w:val="24"/>
          <w:szCs w:val="24"/>
        </w:rPr>
        <w:t>y</w:t>
      </w:r>
      <w:r w:rsidRPr="00DE1F8F">
        <w:rPr>
          <w:sz w:val="24"/>
          <w:szCs w:val="24"/>
        </w:rPr>
        <w:t xml:space="preserve"> se vypůjčitel zavazuje půjčiteli vrátit do jeho sídla nejpozději </w:t>
      </w:r>
      <w:r w:rsidR="005F1C93" w:rsidRPr="00DE1F8F">
        <w:rPr>
          <w:sz w:val="24"/>
          <w:szCs w:val="24"/>
        </w:rPr>
        <w:t xml:space="preserve">dne </w:t>
      </w:r>
      <w:r w:rsidR="005F1C93" w:rsidRPr="00DE1F8F">
        <w:rPr>
          <w:sz w:val="24"/>
          <w:szCs w:val="24"/>
        </w:rPr>
        <w:br/>
      </w:r>
      <w:r w:rsidR="00B66C4A">
        <w:rPr>
          <w:sz w:val="24"/>
          <w:szCs w:val="24"/>
        </w:rPr>
        <w:t>XXXX</w:t>
      </w:r>
      <w:r w:rsidR="005F1C93" w:rsidRPr="002B01CB">
        <w:rPr>
          <w:sz w:val="24"/>
          <w:szCs w:val="24"/>
        </w:rPr>
        <w:t>.20</w:t>
      </w:r>
      <w:r w:rsidR="009159ED" w:rsidRPr="002B01CB">
        <w:rPr>
          <w:sz w:val="24"/>
          <w:szCs w:val="24"/>
        </w:rPr>
        <w:t>19</w:t>
      </w:r>
      <w:r w:rsidRPr="002B01CB">
        <w:rPr>
          <w:sz w:val="24"/>
          <w:szCs w:val="24"/>
        </w:rPr>
        <w:t>.</w:t>
      </w:r>
      <w:r w:rsidRPr="00DE1F8F">
        <w:rPr>
          <w:sz w:val="24"/>
          <w:szCs w:val="24"/>
        </w:rPr>
        <w:t xml:space="preserve"> O prodloužení doby výpůjčky se vypůjčitel zavazuje písemně požádat půjčitele nejméně dvacet (20) dnů před uplynutím doby výpůjčky. Půjčitel není povinen prodloužení doby výpůjčky odsouhlasit. Pokud prodloužení doby výpůjčky bude půjčitelem odsouhlaseno, zavazují se smluvní strany přesto postupovat podle Čl. </w:t>
      </w:r>
      <w:r w:rsidR="00F46EEC" w:rsidRPr="00DE1F8F">
        <w:rPr>
          <w:sz w:val="24"/>
          <w:szCs w:val="24"/>
        </w:rPr>
        <w:t>I</w:t>
      </w:r>
      <w:r w:rsidRPr="00DE1F8F">
        <w:rPr>
          <w:sz w:val="24"/>
          <w:szCs w:val="24"/>
        </w:rPr>
        <w:t xml:space="preserve">X odst. </w:t>
      </w:r>
      <w:r w:rsidR="00F46EEC" w:rsidRPr="00DE1F8F">
        <w:rPr>
          <w:sz w:val="24"/>
          <w:szCs w:val="24"/>
        </w:rPr>
        <w:t>1</w:t>
      </w:r>
      <w:r w:rsidRPr="00DE1F8F">
        <w:rPr>
          <w:sz w:val="24"/>
          <w:szCs w:val="24"/>
        </w:rPr>
        <w:t>) této smlouvy.</w:t>
      </w:r>
    </w:p>
    <w:p w14:paraId="6EC2346F" w14:textId="77777777" w:rsidR="00F001A7" w:rsidRPr="00A660DD" w:rsidRDefault="00F001A7" w:rsidP="00F001A7">
      <w:pPr>
        <w:ind w:left="66"/>
        <w:jc w:val="both"/>
        <w:rPr>
          <w:sz w:val="24"/>
          <w:szCs w:val="24"/>
        </w:rPr>
      </w:pPr>
    </w:p>
    <w:p w14:paraId="2B62882D" w14:textId="7A21A823" w:rsidR="00F001A7" w:rsidRPr="00A660DD" w:rsidRDefault="00F001A7" w:rsidP="00F001A7">
      <w:pPr>
        <w:numPr>
          <w:ilvl w:val="0"/>
          <w:numId w:val="4"/>
        </w:numPr>
        <w:ind w:left="360"/>
        <w:jc w:val="both"/>
        <w:rPr>
          <w:sz w:val="24"/>
          <w:szCs w:val="24"/>
        </w:rPr>
      </w:pPr>
      <w:r w:rsidRPr="00A660DD">
        <w:rPr>
          <w:sz w:val="24"/>
          <w:szCs w:val="24"/>
        </w:rPr>
        <w:t>Půjčitel má právo požadovat dřívější vrácení exponát</w:t>
      </w:r>
      <w:r w:rsidR="00874EE9" w:rsidRPr="00A660DD">
        <w:rPr>
          <w:sz w:val="24"/>
          <w:szCs w:val="24"/>
        </w:rPr>
        <w:t>ů</w:t>
      </w:r>
      <w:r w:rsidRPr="00A660DD">
        <w:rPr>
          <w:sz w:val="24"/>
          <w:szCs w:val="24"/>
        </w:rPr>
        <w:t>, má-li k tomu závažný důvod (půjčitel si s vypůjčitelem výslovně vylučují použití ustanovení § 2198 odst. (1) a odst. (2) občanského zákoníku). Za závažný důvod smluvní strany považují vlastní potřebu půjčitele a nedodržení smluvních nebo zákonných podmínek vypůjčitelem. Vypůjčitel nemá v</w:t>
      </w:r>
      <w:r w:rsidR="00C52EE4" w:rsidRPr="00A660DD">
        <w:rPr>
          <w:sz w:val="24"/>
          <w:szCs w:val="24"/>
        </w:rPr>
        <w:t> </w:t>
      </w:r>
      <w:r w:rsidRPr="00A660DD">
        <w:rPr>
          <w:sz w:val="24"/>
          <w:szCs w:val="24"/>
        </w:rPr>
        <w:t>žádném případě právo exponát</w:t>
      </w:r>
      <w:r w:rsidR="00874EE9" w:rsidRPr="00A660DD">
        <w:rPr>
          <w:sz w:val="24"/>
          <w:szCs w:val="24"/>
        </w:rPr>
        <w:t>y</w:t>
      </w:r>
      <w:r w:rsidRPr="00A660DD">
        <w:rPr>
          <w:sz w:val="24"/>
          <w:szCs w:val="24"/>
        </w:rPr>
        <w:t xml:space="preserve"> zadržovat a je povinen exponát</w:t>
      </w:r>
      <w:r w:rsidR="00874EE9" w:rsidRPr="00A660DD">
        <w:rPr>
          <w:sz w:val="24"/>
          <w:szCs w:val="24"/>
        </w:rPr>
        <w:t>y</w:t>
      </w:r>
      <w:r w:rsidRPr="00A660DD">
        <w:rPr>
          <w:sz w:val="24"/>
          <w:szCs w:val="24"/>
        </w:rPr>
        <w:t xml:space="preserve"> na odůvodněnou žádost půjčitele neprodleně, a to nejpozději do pěti (5) pracovních dnů od obdržení písemné žádosti půjčitele, vrátit, pokud se smluvní strany nedohodnou na delším termínu z důvodu proveditelnosti bezpečné přepravy exponát</w:t>
      </w:r>
      <w:r w:rsidR="00874EE9" w:rsidRPr="00A660DD">
        <w:rPr>
          <w:sz w:val="24"/>
          <w:szCs w:val="24"/>
        </w:rPr>
        <w:t>ů</w:t>
      </w:r>
      <w:r w:rsidRPr="00A660DD">
        <w:rPr>
          <w:sz w:val="24"/>
          <w:szCs w:val="24"/>
        </w:rPr>
        <w:t>. V případě prodlení vypůjčitele s vrácením Předmětu výpůjčky se vypůjčitel zavazuje uhradit půjčiteli smluvní pokutu ve výši 1.000</w:t>
      </w:r>
      <w:r w:rsidR="000203E5" w:rsidRPr="00A660DD">
        <w:rPr>
          <w:sz w:val="24"/>
          <w:szCs w:val="24"/>
        </w:rPr>
        <w:t> </w:t>
      </w:r>
      <w:r w:rsidRPr="00A660DD">
        <w:rPr>
          <w:sz w:val="24"/>
          <w:szCs w:val="24"/>
        </w:rPr>
        <w:t>Kč (jeden tisíc korun českých) za každý i započatý den prodlení s vrácením exponát</w:t>
      </w:r>
      <w:r w:rsidR="00874EE9" w:rsidRPr="00A660DD">
        <w:rPr>
          <w:sz w:val="24"/>
          <w:szCs w:val="24"/>
        </w:rPr>
        <w:t>ů</w:t>
      </w:r>
      <w:r w:rsidRPr="00A660DD">
        <w:rPr>
          <w:sz w:val="24"/>
          <w:szCs w:val="24"/>
        </w:rPr>
        <w:t>.</w:t>
      </w:r>
    </w:p>
    <w:p w14:paraId="7E0EF7F1" w14:textId="77777777" w:rsidR="00F001A7" w:rsidRPr="00A660DD" w:rsidRDefault="00F001A7" w:rsidP="00F001A7">
      <w:pPr>
        <w:jc w:val="both"/>
        <w:rPr>
          <w:sz w:val="24"/>
          <w:szCs w:val="24"/>
        </w:rPr>
      </w:pPr>
    </w:p>
    <w:p w14:paraId="1F4AD156" w14:textId="77777777" w:rsidR="00F001A7" w:rsidRPr="00A660DD" w:rsidRDefault="00F001A7" w:rsidP="00F001A7">
      <w:pPr>
        <w:numPr>
          <w:ilvl w:val="0"/>
          <w:numId w:val="4"/>
        </w:numPr>
        <w:ind w:left="360"/>
        <w:jc w:val="both"/>
        <w:rPr>
          <w:sz w:val="24"/>
          <w:szCs w:val="24"/>
        </w:rPr>
      </w:pPr>
      <w:r w:rsidRPr="00A660DD">
        <w:rPr>
          <w:sz w:val="24"/>
          <w:szCs w:val="24"/>
        </w:rPr>
        <w:t xml:space="preserve">V případě, že vypůjčitel bude mít zájem vrátit předmět výpůjčky půjčiteli před skončením doby výpůjčky, zavazuje se přesto vždy dodržet podmínky transportu a přizpůsobit termín vrácení potřebám půjčitele. V případě, že by předčasné vrácení předmětu výpůjčky způsobilo půjčiteli obtíže, je vrácení předmětu výpůjčky podmíněno jeho předchozím písemným souhlasem. </w:t>
      </w:r>
    </w:p>
    <w:p w14:paraId="588A3B4B" w14:textId="77777777" w:rsidR="00F001A7" w:rsidRPr="00A660DD" w:rsidRDefault="00F001A7" w:rsidP="00F001A7">
      <w:pPr>
        <w:jc w:val="center"/>
        <w:rPr>
          <w:sz w:val="24"/>
          <w:szCs w:val="24"/>
        </w:rPr>
      </w:pPr>
      <w:r w:rsidRPr="00A660DD">
        <w:rPr>
          <w:sz w:val="24"/>
          <w:szCs w:val="24"/>
        </w:rPr>
        <w:lastRenderedPageBreak/>
        <w:t>Čl. V</w:t>
      </w:r>
    </w:p>
    <w:p w14:paraId="4A11A1BC" w14:textId="77777777" w:rsidR="00F001A7" w:rsidRPr="00A660DD" w:rsidRDefault="00F001A7" w:rsidP="00F001A7">
      <w:pPr>
        <w:jc w:val="center"/>
        <w:rPr>
          <w:sz w:val="24"/>
          <w:szCs w:val="24"/>
        </w:rPr>
      </w:pPr>
      <w:r w:rsidRPr="00A660DD">
        <w:rPr>
          <w:b/>
          <w:sz w:val="24"/>
          <w:szCs w:val="24"/>
        </w:rPr>
        <w:t>Balení a doprava, instalace exponát</w:t>
      </w:r>
      <w:r w:rsidR="00874EE9" w:rsidRPr="00A660DD">
        <w:rPr>
          <w:b/>
          <w:sz w:val="24"/>
          <w:szCs w:val="24"/>
        </w:rPr>
        <w:t>ů</w:t>
      </w:r>
    </w:p>
    <w:p w14:paraId="7A38A00A" w14:textId="77777777" w:rsidR="002A5316" w:rsidRPr="00A660DD" w:rsidRDefault="002A5316" w:rsidP="002A5316">
      <w:pPr>
        <w:ind w:left="142"/>
        <w:jc w:val="both"/>
        <w:rPr>
          <w:sz w:val="24"/>
          <w:szCs w:val="24"/>
        </w:rPr>
      </w:pPr>
    </w:p>
    <w:p w14:paraId="55A074EB" w14:textId="77777777" w:rsidR="007C2254" w:rsidRPr="00A660DD" w:rsidRDefault="007C2254" w:rsidP="007C2254">
      <w:pPr>
        <w:numPr>
          <w:ilvl w:val="0"/>
          <w:numId w:val="5"/>
        </w:numPr>
        <w:ind w:left="360"/>
        <w:jc w:val="both"/>
        <w:rPr>
          <w:sz w:val="24"/>
          <w:szCs w:val="24"/>
        </w:rPr>
      </w:pPr>
      <w:r w:rsidRPr="00A660DD">
        <w:rPr>
          <w:sz w:val="24"/>
          <w:szCs w:val="24"/>
        </w:rPr>
        <w:t>Veškeré náklady na přípravu předmětu výpůjčky k transportu se zavazuje hradit vypůjčitel, včetně nákladů na práci, materiál, montáž a demontáž zařízení nezbytných k výstavě, daně, resp. poplatky, jakož i případně zvýšené náklady vzniklé vývojem cen vstupních nákladů vypůjčitele.</w:t>
      </w:r>
    </w:p>
    <w:p w14:paraId="07B24DF1" w14:textId="77777777" w:rsidR="007C2254" w:rsidRPr="00A660DD" w:rsidRDefault="007C2254" w:rsidP="007C2254">
      <w:pPr>
        <w:jc w:val="both"/>
        <w:rPr>
          <w:sz w:val="24"/>
          <w:szCs w:val="24"/>
        </w:rPr>
      </w:pPr>
    </w:p>
    <w:p w14:paraId="5E64BF9C" w14:textId="77777777" w:rsidR="007C2254" w:rsidRPr="00A660DD" w:rsidRDefault="007C2254" w:rsidP="007C2254">
      <w:pPr>
        <w:numPr>
          <w:ilvl w:val="0"/>
          <w:numId w:val="5"/>
        </w:numPr>
        <w:ind w:left="360"/>
        <w:jc w:val="both"/>
        <w:rPr>
          <w:sz w:val="24"/>
          <w:szCs w:val="24"/>
        </w:rPr>
      </w:pPr>
      <w:r w:rsidRPr="00A660DD">
        <w:rPr>
          <w:sz w:val="24"/>
          <w:szCs w:val="24"/>
        </w:rPr>
        <w:t xml:space="preserve">Způsob balení, způsob transportu a transportní firmu předem schvaluje půjčitel. Veškeré náklady na balení exponátů, transport k vypůjčiteli i zpět k půjčiteli a ochranu transportu nese vypůjčitel. Půjčitel zkontroluje exponáty a do předávacího protokolu zapíše mimo jiné stav exponátů. Protokol slouží mimo jiné jako doklad při případném uplatňování náhrady škod vůči vypůjčiteli. </w:t>
      </w:r>
    </w:p>
    <w:p w14:paraId="5A17B231" w14:textId="77777777" w:rsidR="007C2254" w:rsidRPr="00A660DD" w:rsidRDefault="007C2254" w:rsidP="007C2254">
      <w:pPr>
        <w:ind w:left="360"/>
        <w:jc w:val="both"/>
        <w:rPr>
          <w:sz w:val="24"/>
          <w:szCs w:val="24"/>
        </w:rPr>
      </w:pPr>
    </w:p>
    <w:p w14:paraId="5A1BD891" w14:textId="38381E5F" w:rsidR="007C2254" w:rsidRPr="00A660DD" w:rsidRDefault="007C2254" w:rsidP="007C2254">
      <w:pPr>
        <w:numPr>
          <w:ilvl w:val="0"/>
          <w:numId w:val="5"/>
        </w:numPr>
        <w:ind w:left="360"/>
        <w:jc w:val="both"/>
        <w:rPr>
          <w:sz w:val="24"/>
          <w:szCs w:val="24"/>
        </w:rPr>
      </w:pPr>
      <w:r w:rsidRPr="00A660DD">
        <w:rPr>
          <w:sz w:val="24"/>
          <w:szCs w:val="24"/>
        </w:rPr>
        <w:t xml:space="preserve">Vypůjčitel pověřuje zajištěním dopravy exponátů z místa předání do místa konání výstavy     a zpět, včetně odborného balení, </w:t>
      </w:r>
      <w:r w:rsidR="007F624F">
        <w:rPr>
          <w:sz w:val="24"/>
          <w:szCs w:val="24"/>
        </w:rPr>
        <w:t xml:space="preserve">pověřeného </w:t>
      </w:r>
      <w:r w:rsidR="00246F38" w:rsidRPr="00A660DD">
        <w:rPr>
          <w:sz w:val="24"/>
          <w:szCs w:val="24"/>
        </w:rPr>
        <w:t>pracovn</w:t>
      </w:r>
      <w:r w:rsidR="007F624F">
        <w:rPr>
          <w:sz w:val="24"/>
          <w:szCs w:val="24"/>
        </w:rPr>
        <w:t>íka</w:t>
      </w:r>
      <w:r w:rsidR="009159ED">
        <w:rPr>
          <w:sz w:val="24"/>
          <w:szCs w:val="24"/>
        </w:rPr>
        <w:t xml:space="preserve"> </w:t>
      </w:r>
      <w:r w:rsidR="00606988">
        <w:rPr>
          <w:sz w:val="24"/>
          <w:szCs w:val="24"/>
        </w:rPr>
        <w:t>Galerie hl. m. Prahy</w:t>
      </w:r>
      <w:r w:rsidR="007F624F">
        <w:rPr>
          <w:sz w:val="24"/>
          <w:szCs w:val="24"/>
        </w:rPr>
        <w:t>.</w:t>
      </w:r>
      <w:r w:rsidR="00246F38" w:rsidRPr="00A660DD">
        <w:rPr>
          <w:sz w:val="24"/>
          <w:szCs w:val="24"/>
        </w:rPr>
        <w:t xml:space="preserve"> </w:t>
      </w:r>
      <w:r w:rsidRPr="00456B1C">
        <w:rPr>
          <w:sz w:val="24"/>
          <w:szCs w:val="24"/>
        </w:rPr>
        <w:t>Tento</w:t>
      </w:r>
      <w:r w:rsidRPr="00A660DD">
        <w:rPr>
          <w:sz w:val="24"/>
          <w:szCs w:val="24"/>
        </w:rPr>
        <w:t xml:space="preserve"> pracovník převezme exponáty v sídle půjčitele a vrátí exponáty tamtéž. Odpovědnost za plnění této části smlouvy zůstává plně na vypůjčiteli.</w:t>
      </w:r>
    </w:p>
    <w:p w14:paraId="7950198D" w14:textId="77777777" w:rsidR="007C2254" w:rsidRPr="00A660DD" w:rsidRDefault="007C2254" w:rsidP="007C2254">
      <w:pPr>
        <w:rPr>
          <w:sz w:val="24"/>
          <w:szCs w:val="24"/>
        </w:rPr>
      </w:pPr>
    </w:p>
    <w:p w14:paraId="3912EFEA" w14:textId="77777777" w:rsidR="00F001A7" w:rsidRPr="00A660DD" w:rsidRDefault="00F001A7" w:rsidP="00F001A7">
      <w:pPr>
        <w:jc w:val="center"/>
        <w:rPr>
          <w:sz w:val="24"/>
          <w:szCs w:val="24"/>
        </w:rPr>
      </w:pPr>
      <w:r w:rsidRPr="00A660DD">
        <w:rPr>
          <w:sz w:val="24"/>
          <w:szCs w:val="24"/>
        </w:rPr>
        <w:t xml:space="preserve">Čl. VI </w:t>
      </w:r>
    </w:p>
    <w:p w14:paraId="268AABDE" w14:textId="77777777" w:rsidR="00F001A7" w:rsidRPr="00A660DD" w:rsidRDefault="00F001A7" w:rsidP="00F001A7">
      <w:pPr>
        <w:jc w:val="center"/>
        <w:rPr>
          <w:sz w:val="24"/>
          <w:szCs w:val="24"/>
        </w:rPr>
      </w:pPr>
      <w:r w:rsidRPr="00A660DD">
        <w:rPr>
          <w:b/>
          <w:sz w:val="24"/>
          <w:szCs w:val="24"/>
        </w:rPr>
        <w:t xml:space="preserve">Povinnosti vypůjčitele </w:t>
      </w:r>
    </w:p>
    <w:p w14:paraId="30F01E8B" w14:textId="77777777" w:rsidR="00F001A7" w:rsidRPr="00A660DD" w:rsidRDefault="00F001A7" w:rsidP="00F001A7">
      <w:pPr>
        <w:jc w:val="both"/>
        <w:rPr>
          <w:sz w:val="24"/>
          <w:szCs w:val="24"/>
        </w:rPr>
      </w:pPr>
    </w:p>
    <w:p w14:paraId="06D08B7F" w14:textId="77777777" w:rsidR="00F001A7" w:rsidRPr="00A660DD" w:rsidRDefault="00F001A7" w:rsidP="007D24B4">
      <w:pPr>
        <w:numPr>
          <w:ilvl w:val="0"/>
          <w:numId w:val="6"/>
        </w:numPr>
        <w:ind w:left="360"/>
        <w:jc w:val="both"/>
        <w:rPr>
          <w:sz w:val="24"/>
          <w:szCs w:val="24"/>
        </w:rPr>
      </w:pPr>
      <w:r w:rsidRPr="00A660DD">
        <w:rPr>
          <w:sz w:val="24"/>
          <w:szCs w:val="24"/>
        </w:rPr>
        <w:t>Vypůjčitel prohlašuje, že byl půjčitelem řádně poučen o tom, jakým způsobem má s exponát</w:t>
      </w:r>
      <w:r w:rsidR="002F162E" w:rsidRPr="00A660DD">
        <w:rPr>
          <w:sz w:val="24"/>
          <w:szCs w:val="24"/>
        </w:rPr>
        <w:t>y</w:t>
      </w:r>
      <w:r w:rsidRPr="00A660DD">
        <w:rPr>
          <w:sz w:val="24"/>
          <w:szCs w:val="24"/>
        </w:rPr>
        <w:t xml:space="preserve"> nakládat. Vypůjčitel současně prohlašuje, že je dostatečně organizačně, technicky i personálně vybaven k tomu, aby byl schopen zacházet s exponát</w:t>
      </w:r>
      <w:r w:rsidR="002F162E" w:rsidRPr="00A660DD">
        <w:rPr>
          <w:sz w:val="24"/>
          <w:szCs w:val="24"/>
        </w:rPr>
        <w:t>y</w:t>
      </w:r>
      <w:r w:rsidRPr="00A660DD">
        <w:rPr>
          <w:sz w:val="24"/>
          <w:szCs w:val="24"/>
        </w:rPr>
        <w:t xml:space="preserve"> po celou dobu výpůjčky tak, aby na exponát</w:t>
      </w:r>
      <w:r w:rsidR="00874EE9" w:rsidRPr="00A660DD">
        <w:rPr>
          <w:sz w:val="24"/>
          <w:szCs w:val="24"/>
        </w:rPr>
        <w:t>ech</w:t>
      </w:r>
      <w:r w:rsidRPr="00A660DD">
        <w:rPr>
          <w:sz w:val="24"/>
          <w:szCs w:val="24"/>
        </w:rPr>
        <w:t xml:space="preserve"> nevznikla jakákoliv škoda a aby nedošlo k porušení podmínek v nakládání s exponát</w:t>
      </w:r>
      <w:r w:rsidR="00874EE9" w:rsidRPr="00A660DD">
        <w:rPr>
          <w:sz w:val="24"/>
          <w:szCs w:val="24"/>
        </w:rPr>
        <w:t>y</w:t>
      </w:r>
      <w:r w:rsidRPr="00A660DD">
        <w:rPr>
          <w:sz w:val="24"/>
          <w:szCs w:val="24"/>
        </w:rPr>
        <w:t xml:space="preserve"> dle této smlouvy. Vypůjčitel se zavazuje zacházet s exponát</w:t>
      </w:r>
      <w:r w:rsidR="00874EE9" w:rsidRPr="00A660DD">
        <w:rPr>
          <w:sz w:val="24"/>
          <w:szCs w:val="24"/>
        </w:rPr>
        <w:t>y</w:t>
      </w:r>
      <w:r w:rsidRPr="00A660DD">
        <w:rPr>
          <w:sz w:val="24"/>
          <w:szCs w:val="24"/>
        </w:rPr>
        <w:t xml:space="preserve"> po celou dobu výpůjčky s maximální a odbornou péčí a učinit všechna opatření, aby zabránil jakémukoli poškození, změně, zničení nebo ztrátě</w:t>
      </w:r>
      <w:r w:rsidR="00874EE9" w:rsidRPr="00A660DD">
        <w:rPr>
          <w:sz w:val="24"/>
          <w:szCs w:val="24"/>
        </w:rPr>
        <w:t xml:space="preserve"> exponátů</w:t>
      </w:r>
      <w:r w:rsidRPr="00A660DD">
        <w:rPr>
          <w:sz w:val="24"/>
          <w:szCs w:val="24"/>
        </w:rPr>
        <w:t xml:space="preserve">. </w:t>
      </w:r>
    </w:p>
    <w:p w14:paraId="0984482E" w14:textId="77777777" w:rsidR="00F001A7" w:rsidRPr="00A660DD" w:rsidRDefault="00F001A7" w:rsidP="00A660DD">
      <w:pPr>
        <w:ind w:left="360"/>
        <w:jc w:val="both"/>
        <w:rPr>
          <w:sz w:val="24"/>
          <w:szCs w:val="24"/>
        </w:rPr>
      </w:pPr>
    </w:p>
    <w:p w14:paraId="32D1B34D" w14:textId="077C504C" w:rsidR="00F001A7" w:rsidRPr="00A660DD" w:rsidRDefault="00F001A7" w:rsidP="007D24B4">
      <w:pPr>
        <w:numPr>
          <w:ilvl w:val="0"/>
          <w:numId w:val="6"/>
        </w:numPr>
        <w:ind w:left="360"/>
        <w:jc w:val="both"/>
        <w:rPr>
          <w:sz w:val="24"/>
          <w:szCs w:val="24"/>
        </w:rPr>
      </w:pPr>
      <w:r w:rsidRPr="00A660DD">
        <w:rPr>
          <w:sz w:val="24"/>
          <w:szCs w:val="24"/>
        </w:rPr>
        <w:t>Půjčitelem předepsané klimatické a světelné podmínky musí být přesně dodržovány a na jeho žádost kdykoliv vypůjčitelem jejich dodržení doloženo. Vypůjčitel se zavazuje zajistit v prostorech stabilní klimatické podmínky v těchto hodnotách: teplota 18°C +/- 2°C a</w:t>
      </w:r>
      <w:r w:rsidR="00205E0B" w:rsidRPr="00A660DD">
        <w:rPr>
          <w:sz w:val="24"/>
          <w:szCs w:val="24"/>
        </w:rPr>
        <w:t> </w:t>
      </w:r>
      <w:r w:rsidRPr="00A660DD">
        <w:rPr>
          <w:sz w:val="24"/>
          <w:szCs w:val="24"/>
        </w:rPr>
        <w:t xml:space="preserve">relativní vlhkost 50 + 5%, a to i uvnitř výstavních vitrín. Exponát, jehož materiálem je papír nebo jiné organické a citlivé materiály, nesmí být vystaven působení denního světla, zejména jeho UV složce (ideálně 0, max. 5-10 </w:t>
      </w:r>
      <w:r w:rsidR="00A660DD">
        <w:rPr>
          <w:rFonts w:ascii="Symbol" w:hAnsi="Symbol"/>
          <w:sz w:val="22"/>
          <w:szCs w:val="22"/>
        </w:rPr>
        <w:t></w:t>
      </w:r>
      <w:r w:rsidRPr="00A660DD">
        <w:rPr>
          <w:sz w:val="24"/>
          <w:szCs w:val="24"/>
        </w:rPr>
        <w:t>W/lm). Hladina umělého osvětlení je stanovena do 50 luxů. Exponát</w:t>
      </w:r>
      <w:r w:rsidR="00874EE9" w:rsidRPr="00A660DD">
        <w:rPr>
          <w:sz w:val="24"/>
          <w:szCs w:val="24"/>
        </w:rPr>
        <w:t>y</w:t>
      </w:r>
      <w:r w:rsidRPr="00A660DD">
        <w:rPr>
          <w:sz w:val="24"/>
          <w:szCs w:val="24"/>
        </w:rPr>
        <w:t xml:space="preserve"> musí být umístěn</w:t>
      </w:r>
      <w:r w:rsidR="00874EE9" w:rsidRPr="00A660DD">
        <w:rPr>
          <w:sz w:val="24"/>
          <w:szCs w:val="24"/>
        </w:rPr>
        <w:t>y</w:t>
      </w:r>
      <w:r w:rsidRPr="00A660DD">
        <w:rPr>
          <w:sz w:val="24"/>
          <w:szCs w:val="24"/>
        </w:rPr>
        <w:t xml:space="preserve"> v uzamykatelné vitríně, vhodné na vystavování knižních památek. V případech, kdy vnější klima místnosti je odlišné od výše uvedeného, musí být vitrína vybavena buď klimatickým zařízením, nebo absorpčními materiály upravujícími klimatické podmínky uvnitř vitríny dle výše uvedených klimatických parametrů. Půjčitel si vyhrazuje právo kontroly podmínek stanovených v tomto odst. 2) na náklady vypůjčitele a vypůjčitel s tím souhlasí. </w:t>
      </w:r>
    </w:p>
    <w:p w14:paraId="31D8595B" w14:textId="77777777" w:rsidR="00F001A7" w:rsidRPr="00A660DD" w:rsidRDefault="00F001A7" w:rsidP="00A660DD">
      <w:pPr>
        <w:ind w:left="360"/>
        <w:jc w:val="both"/>
        <w:rPr>
          <w:sz w:val="24"/>
          <w:szCs w:val="24"/>
        </w:rPr>
      </w:pPr>
    </w:p>
    <w:p w14:paraId="53E8BD5E" w14:textId="77777777" w:rsidR="00F001A7" w:rsidRPr="00A660DD" w:rsidRDefault="00F001A7" w:rsidP="007D24B4">
      <w:pPr>
        <w:numPr>
          <w:ilvl w:val="0"/>
          <w:numId w:val="6"/>
        </w:numPr>
        <w:ind w:left="360"/>
        <w:jc w:val="both"/>
        <w:rPr>
          <w:sz w:val="24"/>
          <w:szCs w:val="24"/>
        </w:rPr>
      </w:pPr>
      <w:r w:rsidRPr="00A660DD">
        <w:rPr>
          <w:sz w:val="24"/>
          <w:szCs w:val="24"/>
        </w:rPr>
        <w:t>Exponát</w:t>
      </w:r>
      <w:r w:rsidR="00874EE9" w:rsidRPr="00A660DD">
        <w:rPr>
          <w:sz w:val="24"/>
          <w:szCs w:val="24"/>
        </w:rPr>
        <w:t>y</w:t>
      </w:r>
      <w:r w:rsidRPr="00A660DD">
        <w:rPr>
          <w:sz w:val="24"/>
          <w:szCs w:val="24"/>
        </w:rPr>
        <w:t xml:space="preserve"> nesmí být nijak upravován</w:t>
      </w:r>
      <w:r w:rsidR="00874EE9" w:rsidRPr="00A660DD">
        <w:rPr>
          <w:sz w:val="24"/>
          <w:szCs w:val="24"/>
        </w:rPr>
        <w:t>y</w:t>
      </w:r>
      <w:r w:rsidRPr="00A660DD">
        <w:rPr>
          <w:sz w:val="24"/>
          <w:szCs w:val="24"/>
        </w:rPr>
        <w:t xml:space="preserve"> a zaměněn</w:t>
      </w:r>
      <w:r w:rsidR="00874EE9" w:rsidRPr="00A660DD">
        <w:rPr>
          <w:sz w:val="24"/>
          <w:szCs w:val="24"/>
        </w:rPr>
        <w:t>y</w:t>
      </w:r>
      <w:r w:rsidRPr="00A660DD">
        <w:rPr>
          <w:sz w:val="24"/>
          <w:szCs w:val="24"/>
        </w:rPr>
        <w:t xml:space="preserve"> (totéž platí pro obálky, vazby, rámy, pasparty, podstavce atd.). Jakékoliv zásahy do nich nejsou přípustné (včetně těch za účelem upevnění). Jakýkoliv zásah do exponát</w:t>
      </w:r>
      <w:r w:rsidR="00874EE9" w:rsidRPr="00A660DD">
        <w:rPr>
          <w:sz w:val="24"/>
          <w:szCs w:val="24"/>
        </w:rPr>
        <w:t>ů</w:t>
      </w:r>
      <w:r w:rsidRPr="00A660DD">
        <w:rPr>
          <w:sz w:val="24"/>
          <w:szCs w:val="24"/>
        </w:rPr>
        <w:t xml:space="preserve"> je možný pouze na základě předchozího výslovného písemného souhlasu půjčitele.</w:t>
      </w:r>
    </w:p>
    <w:p w14:paraId="22B599AA" w14:textId="76CB354F" w:rsidR="00F001A7" w:rsidRDefault="00F001A7" w:rsidP="00F001A7">
      <w:pPr>
        <w:pStyle w:val="Odstavecseseznamem"/>
      </w:pPr>
    </w:p>
    <w:p w14:paraId="6CC8FD60" w14:textId="008D4E93" w:rsidR="002B01CB" w:rsidRDefault="002B01CB" w:rsidP="00F001A7">
      <w:pPr>
        <w:pStyle w:val="Odstavecseseznamem"/>
      </w:pPr>
    </w:p>
    <w:p w14:paraId="480C1825" w14:textId="77777777" w:rsidR="002B01CB" w:rsidRPr="00A660DD" w:rsidRDefault="002B01CB" w:rsidP="00F001A7">
      <w:pPr>
        <w:pStyle w:val="Odstavecseseznamem"/>
      </w:pPr>
    </w:p>
    <w:p w14:paraId="1E992D89" w14:textId="77777777" w:rsidR="00F001A7" w:rsidRPr="00A660DD" w:rsidRDefault="00F001A7" w:rsidP="00F001A7">
      <w:pPr>
        <w:jc w:val="center"/>
        <w:rPr>
          <w:sz w:val="24"/>
          <w:szCs w:val="24"/>
        </w:rPr>
      </w:pPr>
      <w:r w:rsidRPr="00A660DD">
        <w:rPr>
          <w:sz w:val="24"/>
          <w:szCs w:val="24"/>
        </w:rPr>
        <w:lastRenderedPageBreak/>
        <w:t>Čl. VII</w:t>
      </w:r>
    </w:p>
    <w:p w14:paraId="7574B25D" w14:textId="77777777" w:rsidR="00F001A7" w:rsidRPr="00A660DD" w:rsidRDefault="00F001A7" w:rsidP="00F001A7">
      <w:pPr>
        <w:jc w:val="center"/>
        <w:rPr>
          <w:b/>
          <w:sz w:val="24"/>
          <w:szCs w:val="24"/>
        </w:rPr>
      </w:pPr>
      <w:r w:rsidRPr="00A660DD">
        <w:rPr>
          <w:b/>
          <w:sz w:val="24"/>
          <w:szCs w:val="24"/>
        </w:rPr>
        <w:t>Náhrada škody, sankce, výpověď a odstoupení od smlouvy</w:t>
      </w:r>
    </w:p>
    <w:p w14:paraId="18EB9293" w14:textId="77777777" w:rsidR="00F001A7" w:rsidRPr="00A660DD" w:rsidRDefault="00F001A7" w:rsidP="00F001A7">
      <w:pPr>
        <w:jc w:val="both"/>
        <w:rPr>
          <w:sz w:val="24"/>
          <w:szCs w:val="24"/>
        </w:rPr>
      </w:pPr>
    </w:p>
    <w:p w14:paraId="2062BD63" w14:textId="36A72DBD" w:rsidR="00F001A7" w:rsidRPr="00A660DD" w:rsidRDefault="00F001A7" w:rsidP="00F001A7">
      <w:pPr>
        <w:numPr>
          <w:ilvl w:val="0"/>
          <w:numId w:val="7"/>
        </w:numPr>
        <w:jc w:val="both"/>
        <w:rPr>
          <w:sz w:val="24"/>
          <w:szCs w:val="24"/>
        </w:rPr>
      </w:pPr>
      <w:r w:rsidRPr="00A660DD">
        <w:rPr>
          <w:sz w:val="24"/>
          <w:szCs w:val="24"/>
        </w:rPr>
        <w:t>V případě, že by došlo k jakékoli změně stavu, poškození, zničení nebo ztrátě exponát</w:t>
      </w:r>
      <w:r w:rsidR="00874EE9" w:rsidRPr="00A660DD">
        <w:rPr>
          <w:sz w:val="24"/>
          <w:szCs w:val="24"/>
        </w:rPr>
        <w:t>ů</w:t>
      </w:r>
      <w:r w:rsidRPr="00A660DD">
        <w:rPr>
          <w:sz w:val="24"/>
          <w:szCs w:val="24"/>
        </w:rPr>
        <w:t xml:space="preserve"> či jeho dílčí části, zavazuje se vypůjčitel okamžitě písemně (i emailem) informovat půjčitele. Při zásadním porušení této povinnosti informovat vzniká půjčiteli nárok vůči vypůjčiteli na zaplacení smluvní pokuty ve výši </w:t>
      </w:r>
      <w:r w:rsidR="00246265" w:rsidRPr="00A660DD">
        <w:rPr>
          <w:sz w:val="24"/>
          <w:szCs w:val="24"/>
        </w:rPr>
        <w:t>5</w:t>
      </w:r>
      <w:r w:rsidRPr="00A660DD">
        <w:rPr>
          <w:sz w:val="24"/>
          <w:szCs w:val="24"/>
        </w:rPr>
        <w:t>.000 Kč (</w:t>
      </w:r>
      <w:r w:rsidR="00246265" w:rsidRPr="00A660DD">
        <w:rPr>
          <w:sz w:val="24"/>
          <w:szCs w:val="24"/>
        </w:rPr>
        <w:t>pě</w:t>
      </w:r>
      <w:r w:rsidRPr="00A660DD">
        <w:rPr>
          <w:sz w:val="24"/>
          <w:szCs w:val="24"/>
        </w:rPr>
        <w:t>t tisíc korun českých). Tato smluvní pokuta se nijak nedotýká případného nároku půjčitele na náhradu škody. Dokud půjčitel nerozhodne o dalším postupu, smí vypůjčitel učinit (na vlastní náklady) pouze nouzová opatření k zachování exponát</w:t>
      </w:r>
      <w:r w:rsidR="00874EE9" w:rsidRPr="00A660DD">
        <w:rPr>
          <w:sz w:val="24"/>
          <w:szCs w:val="24"/>
        </w:rPr>
        <w:t>ů</w:t>
      </w:r>
      <w:r w:rsidRPr="00A660DD">
        <w:rPr>
          <w:sz w:val="24"/>
          <w:szCs w:val="24"/>
        </w:rPr>
        <w:t xml:space="preserve"> a přiměřená povaze exponát</w:t>
      </w:r>
      <w:r w:rsidR="00874EE9" w:rsidRPr="00A660DD">
        <w:rPr>
          <w:sz w:val="24"/>
          <w:szCs w:val="24"/>
        </w:rPr>
        <w:t>ů</w:t>
      </w:r>
      <w:r w:rsidRPr="00A660DD">
        <w:rPr>
          <w:sz w:val="24"/>
          <w:szCs w:val="24"/>
        </w:rPr>
        <w:t xml:space="preserve"> a k zabránění dalším hrozícím škodám. O druhu změny nebo stavu poškození se pořídí dokumentace (fotografie např.) a</w:t>
      </w:r>
      <w:r w:rsidR="000203E5" w:rsidRPr="00A660DD">
        <w:rPr>
          <w:sz w:val="24"/>
          <w:szCs w:val="24"/>
        </w:rPr>
        <w:t> </w:t>
      </w:r>
      <w:r w:rsidRPr="00A660DD">
        <w:rPr>
          <w:sz w:val="24"/>
          <w:szCs w:val="24"/>
        </w:rPr>
        <w:t>sepíše se protokol, který vypůjčitel a půjčitel podepíší.</w:t>
      </w:r>
    </w:p>
    <w:p w14:paraId="07084A59" w14:textId="77777777" w:rsidR="00F001A7" w:rsidRPr="00A660DD" w:rsidRDefault="00F001A7" w:rsidP="00F001A7">
      <w:pPr>
        <w:ind w:left="360"/>
        <w:jc w:val="both"/>
        <w:rPr>
          <w:sz w:val="24"/>
          <w:szCs w:val="24"/>
        </w:rPr>
      </w:pPr>
    </w:p>
    <w:p w14:paraId="6418E177" w14:textId="0CCD1FD7" w:rsidR="00F001A7" w:rsidRPr="00A660DD" w:rsidRDefault="00F001A7" w:rsidP="00F001A7">
      <w:pPr>
        <w:numPr>
          <w:ilvl w:val="0"/>
          <w:numId w:val="7"/>
        </w:numPr>
        <w:jc w:val="both"/>
        <w:rPr>
          <w:sz w:val="24"/>
          <w:szCs w:val="24"/>
        </w:rPr>
      </w:pPr>
      <w:r w:rsidRPr="00A660DD">
        <w:rPr>
          <w:sz w:val="24"/>
          <w:szCs w:val="24"/>
        </w:rPr>
        <w:t>Vypůjčitel přebírá odpovědnost podle platných právních předpisů a dle této smlouvy za</w:t>
      </w:r>
      <w:r w:rsidR="00DF1381">
        <w:rPr>
          <w:sz w:val="24"/>
          <w:szCs w:val="24"/>
        </w:rPr>
        <w:t> </w:t>
      </w:r>
      <w:r w:rsidRPr="00A660DD">
        <w:rPr>
          <w:sz w:val="24"/>
          <w:szCs w:val="24"/>
        </w:rPr>
        <w:t>zánik, ztrátu, poškození anebo snížení hodnoty exponát</w:t>
      </w:r>
      <w:r w:rsidR="00874EE9" w:rsidRPr="00A660DD">
        <w:rPr>
          <w:sz w:val="24"/>
          <w:szCs w:val="24"/>
        </w:rPr>
        <w:t>ů</w:t>
      </w:r>
      <w:r w:rsidRPr="00A660DD">
        <w:rPr>
          <w:sz w:val="24"/>
          <w:szCs w:val="24"/>
        </w:rPr>
        <w:t xml:space="preserve"> v důsledku poškození během výpůjčky.</w:t>
      </w:r>
      <w:r w:rsidRPr="00A660DD">
        <w:rPr>
          <w:snapToGrid w:val="0"/>
          <w:kern w:val="0"/>
          <w:sz w:val="24"/>
          <w:szCs w:val="24"/>
        </w:rPr>
        <w:t xml:space="preserve"> </w:t>
      </w:r>
      <w:r w:rsidRPr="00A660DD">
        <w:rPr>
          <w:sz w:val="24"/>
          <w:szCs w:val="24"/>
        </w:rPr>
        <w:t>Vyčíslení škody závisí na charakteru poškození a nákladech na restaurování případně na snížení hodnoty exponát</w:t>
      </w:r>
      <w:r w:rsidR="00874EE9" w:rsidRPr="00A660DD">
        <w:rPr>
          <w:sz w:val="24"/>
          <w:szCs w:val="24"/>
        </w:rPr>
        <w:t>ů</w:t>
      </w:r>
      <w:r w:rsidRPr="00A660DD">
        <w:rPr>
          <w:sz w:val="24"/>
          <w:szCs w:val="24"/>
        </w:rPr>
        <w:t>. V případě zničení nebo ztráty exponát</w:t>
      </w:r>
      <w:r w:rsidR="00874EE9" w:rsidRPr="00A660DD">
        <w:rPr>
          <w:sz w:val="24"/>
          <w:szCs w:val="24"/>
        </w:rPr>
        <w:t>ů</w:t>
      </w:r>
      <w:r w:rsidRPr="00A660DD">
        <w:rPr>
          <w:sz w:val="24"/>
          <w:szCs w:val="24"/>
        </w:rPr>
        <w:t xml:space="preserve"> bude za</w:t>
      </w:r>
      <w:r w:rsidR="00DF1381">
        <w:rPr>
          <w:sz w:val="24"/>
          <w:szCs w:val="24"/>
        </w:rPr>
        <w:t> </w:t>
      </w:r>
      <w:r w:rsidRPr="00A660DD">
        <w:rPr>
          <w:sz w:val="24"/>
          <w:szCs w:val="24"/>
        </w:rPr>
        <w:t>směrodatnou k vyčíslení škody brána sjednaná pojistná hodnota exponát</w:t>
      </w:r>
      <w:r w:rsidR="00874EE9" w:rsidRPr="00A660DD">
        <w:rPr>
          <w:sz w:val="24"/>
          <w:szCs w:val="24"/>
        </w:rPr>
        <w:t>ů</w:t>
      </w:r>
      <w:r w:rsidRPr="00A660DD">
        <w:rPr>
          <w:sz w:val="24"/>
          <w:szCs w:val="24"/>
        </w:rPr>
        <w:t>. Půjčitel si s vypůjčitelem výslovně vylučují použití ustanovení § 2200 občanského zákoníku.</w:t>
      </w:r>
    </w:p>
    <w:p w14:paraId="298E87B8" w14:textId="77777777" w:rsidR="00F001A7" w:rsidRPr="00A660DD" w:rsidRDefault="00F001A7" w:rsidP="00F001A7">
      <w:pPr>
        <w:ind w:left="360"/>
        <w:jc w:val="both"/>
        <w:rPr>
          <w:sz w:val="24"/>
          <w:szCs w:val="24"/>
        </w:rPr>
      </w:pPr>
    </w:p>
    <w:p w14:paraId="5BF9707D" w14:textId="77777777" w:rsidR="00F001A7" w:rsidRPr="00A660DD" w:rsidRDefault="00F001A7" w:rsidP="00F001A7">
      <w:pPr>
        <w:numPr>
          <w:ilvl w:val="0"/>
          <w:numId w:val="7"/>
        </w:numPr>
        <w:jc w:val="both"/>
        <w:rPr>
          <w:sz w:val="24"/>
          <w:szCs w:val="24"/>
        </w:rPr>
      </w:pPr>
      <w:r w:rsidRPr="00A660DD">
        <w:rPr>
          <w:sz w:val="24"/>
          <w:szCs w:val="24"/>
        </w:rPr>
        <w:t>Vypůjčitel se dále zavazuje:</w:t>
      </w:r>
    </w:p>
    <w:p w14:paraId="0B5D52AA" w14:textId="42E52033" w:rsidR="00F001A7" w:rsidRPr="00A660DD" w:rsidRDefault="00F001A7" w:rsidP="00F001A7">
      <w:pPr>
        <w:numPr>
          <w:ilvl w:val="0"/>
          <w:numId w:val="8"/>
        </w:numPr>
        <w:jc w:val="both"/>
        <w:rPr>
          <w:sz w:val="24"/>
          <w:szCs w:val="24"/>
        </w:rPr>
      </w:pPr>
      <w:r w:rsidRPr="00A660DD">
        <w:rPr>
          <w:sz w:val="24"/>
          <w:szCs w:val="24"/>
        </w:rPr>
        <w:t>uhradit půjčiteli rozdíl mezi skutečnou výší škody a výší pojistného plnění v případě, že</w:t>
      </w:r>
      <w:r w:rsidR="00DF1381">
        <w:rPr>
          <w:sz w:val="24"/>
          <w:szCs w:val="24"/>
        </w:rPr>
        <w:t> </w:t>
      </w:r>
      <w:r w:rsidRPr="00A660DD">
        <w:rPr>
          <w:sz w:val="24"/>
          <w:szCs w:val="24"/>
        </w:rPr>
        <w:t>dojde v době výpůjčky ke škodě, tj. ke znehodnocení, ztrátě či krádeži exponát</w:t>
      </w:r>
      <w:r w:rsidR="00874EE9" w:rsidRPr="00A660DD">
        <w:rPr>
          <w:sz w:val="24"/>
          <w:szCs w:val="24"/>
        </w:rPr>
        <w:t>ů</w:t>
      </w:r>
      <w:r w:rsidRPr="00A660DD">
        <w:rPr>
          <w:sz w:val="24"/>
          <w:szCs w:val="24"/>
        </w:rPr>
        <w:t>, snížení hodnoty exponát</w:t>
      </w:r>
      <w:r w:rsidR="00874EE9" w:rsidRPr="00A660DD">
        <w:rPr>
          <w:sz w:val="24"/>
          <w:szCs w:val="24"/>
        </w:rPr>
        <w:t>ů</w:t>
      </w:r>
      <w:r w:rsidRPr="00A660DD">
        <w:rPr>
          <w:sz w:val="24"/>
          <w:szCs w:val="24"/>
        </w:rPr>
        <w:t xml:space="preserve"> v důsledku poškození během výpůjčky, a pokud plnění pojišťovny nepostačí k náhradě vzniklé škody, a to včetně nákladů spojených s uvedením exponát</w:t>
      </w:r>
      <w:r w:rsidR="00874EE9" w:rsidRPr="00A660DD">
        <w:rPr>
          <w:sz w:val="24"/>
          <w:szCs w:val="24"/>
        </w:rPr>
        <w:t>ů</w:t>
      </w:r>
      <w:r w:rsidRPr="00A660DD">
        <w:rPr>
          <w:sz w:val="24"/>
          <w:szCs w:val="24"/>
        </w:rPr>
        <w:t xml:space="preserve"> do stavu, v jakém byl</w:t>
      </w:r>
      <w:r w:rsidR="00874EE9" w:rsidRPr="00A660DD">
        <w:rPr>
          <w:sz w:val="24"/>
          <w:szCs w:val="24"/>
        </w:rPr>
        <w:t>y</w:t>
      </w:r>
      <w:r w:rsidRPr="00A660DD">
        <w:rPr>
          <w:sz w:val="24"/>
          <w:szCs w:val="24"/>
        </w:rPr>
        <w:t xml:space="preserve"> v době převzetí,</w:t>
      </w:r>
    </w:p>
    <w:p w14:paraId="163902C6" w14:textId="77777777" w:rsidR="00F001A7" w:rsidRPr="00A660DD" w:rsidRDefault="00F001A7" w:rsidP="00F001A7">
      <w:pPr>
        <w:numPr>
          <w:ilvl w:val="0"/>
          <w:numId w:val="8"/>
        </w:numPr>
        <w:jc w:val="both"/>
        <w:rPr>
          <w:sz w:val="24"/>
          <w:szCs w:val="24"/>
        </w:rPr>
      </w:pPr>
      <w:r w:rsidRPr="00A660DD">
        <w:rPr>
          <w:sz w:val="24"/>
          <w:szCs w:val="24"/>
        </w:rPr>
        <w:t>exponát</w:t>
      </w:r>
      <w:r w:rsidR="00874EE9" w:rsidRPr="00A660DD">
        <w:rPr>
          <w:sz w:val="24"/>
          <w:szCs w:val="24"/>
        </w:rPr>
        <w:t>y</w:t>
      </w:r>
      <w:r w:rsidRPr="00A660DD">
        <w:rPr>
          <w:sz w:val="24"/>
          <w:szCs w:val="24"/>
        </w:rPr>
        <w:t xml:space="preserve"> označit je</w:t>
      </w:r>
      <w:r w:rsidR="00874EE9" w:rsidRPr="00A660DD">
        <w:rPr>
          <w:sz w:val="24"/>
          <w:szCs w:val="24"/>
        </w:rPr>
        <w:t>jich</w:t>
      </w:r>
      <w:r w:rsidRPr="00A660DD">
        <w:rPr>
          <w:sz w:val="24"/>
          <w:szCs w:val="24"/>
        </w:rPr>
        <w:t xml:space="preserve"> skutečným názvem a jménem půjčitele, tj.: "Národní knihovna České republiky",</w:t>
      </w:r>
    </w:p>
    <w:p w14:paraId="242C368E" w14:textId="711EAC04" w:rsidR="00F001A7" w:rsidRPr="00A660DD" w:rsidRDefault="00F001A7" w:rsidP="00F001A7">
      <w:pPr>
        <w:numPr>
          <w:ilvl w:val="0"/>
          <w:numId w:val="8"/>
        </w:numPr>
        <w:jc w:val="both"/>
        <w:rPr>
          <w:sz w:val="24"/>
          <w:szCs w:val="24"/>
        </w:rPr>
      </w:pPr>
      <w:r w:rsidRPr="00A660DD">
        <w:rPr>
          <w:snapToGrid w:val="0"/>
          <w:sz w:val="24"/>
          <w:szCs w:val="24"/>
        </w:rPr>
        <w:t>předat bezplatně půjčiteli minimálně dva (2) výtisky katalogu výstavy i všech dalších tiskovin k výstavě vydaných. Požadované výtisky se vypůjčitel zavazuje bezodkladně zaslat na adresu půjčitele uvedenou na první straně této smlouvy.</w:t>
      </w:r>
    </w:p>
    <w:p w14:paraId="40B9FC41" w14:textId="77777777" w:rsidR="007D24B4" w:rsidRPr="00A660DD" w:rsidRDefault="007D24B4" w:rsidP="00A660DD">
      <w:pPr>
        <w:ind w:left="720"/>
        <w:jc w:val="both"/>
        <w:rPr>
          <w:sz w:val="24"/>
          <w:szCs w:val="24"/>
        </w:rPr>
      </w:pPr>
    </w:p>
    <w:p w14:paraId="58CD2EFF" w14:textId="14D6733E" w:rsidR="00F001A7" w:rsidRPr="00A660DD" w:rsidRDefault="00F001A7" w:rsidP="00F001A7">
      <w:pPr>
        <w:numPr>
          <w:ilvl w:val="0"/>
          <w:numId w:val="7"/>
        </w:numPr>
        <w:jc w:val="both"/>
        <w:rPr>
          <w:sz w:val="24"/>
          <w:szCs w:val="24"/>
        </w:rPr>
      </w:pPr>
      <w:r w:rsidRPr="00A660DD">
        <w:rPr>
          <w:sz w:val="24"/>
          <w:szCs w:val="24"/>
        </w:rPr>
        <w:t>Půjčiteli vzniká vůči vypůjčiteli nárok na zaplacení smluvní pokuty ve výši 2.000</w:t>
      </w:r>
      <w:r w:rsidR="00606B3F" w:rsidRPr="00A660DD">
        <w:rPr>
          <w:sz w:val="24"/>
          <w:szCs w:val="24"/>
        </w:rPr>
        <w:t xml:space="preserve"> </w:t>
      </w:r>
      <w:r w:rsidRPr="00A660DD">
        <w:rPr>
          <w:sz w:val="24"/>
          <w:szCs w:val="24"/>
        </w:rPr>
        <w:t xml:space="preserve">Kč (dva tisíce korun českých) za každé i jiné porušení povinností vyplývajících z této smlouvy, než v případech povinností již smluvní pokutou za porušení sankcionovaných. Nárok na náhradu škody tím zůstává nedotčen. </w:t>
      </w:r>
    </w:p>
    <w:p w14:paraId="5290D982" w14:textId="77777777" w:rsidR="00F001A7" w:rsidRPr="00A660DD" w:rsidRDefault="00F001A7" w:rsidP="00F001A7">
      <w:pPr>
        <w:ind w:left="360"/>
        <w:jc w:val="both"/>
        <w:rPr>
          <w:sz w:val="24"/>
          <w:szCs w:val="24"/>
        </w:rPr>
      </w:pPr>
    </w:p>
    <w:p w14:paraId="19F52725" w14:textId="677607DB" w:rsidR="00F001A7" w:rsidRPr="00A660DD" w:rsidRDefault="00F001A7" w:rsidP="00F001A7">
      <w:pPr>
        <w:numPr>
          <w:ilvl w:val="0"/>
          <w:numId w:val="7"/>
        </w:numPr>
        <w:jc w:val="both"/>
        <w:rPr>
          <w:sz w:val="24"/>
          <w:szCs w:val="24"/>
        </w:rPr>
      </w:pPr>
      <w:r w:rsidRPr="00A660DD">
        <w:rPr>
          <w:sz w:val="24"/>
          <w:szCs w:val="24"/>
        </w:rPr>
        <w:t>Při porušení povinností stanovených vypůjčiteli v této smlouvě anebo v případě, že bude pro půjčitele účelnější využití předmětu výpůjčky jinak, než na základě této smlouvy, má půjčitel právo tuto smlouvu vypovědět, a sice bez výpovědní doby (§ 27 odst. (1) a (2) zákona č. 219/2000</w:t>
      </w:r>
      <w:r w:rsidR="00AD716B" w:rsidRPr="00A660DD">
        <w:rPr>
          <w:sz w:val="24"/>
          <w:szCs w:val="24"/>
        </w:rPr>
        <w:t xml:space="preserve"> </w:t>
      </w:r>
      <w:r w:rsidRPr="00A660DD">
        <w:rPr>
          <w:sz w:val="24"/>
          <w:szCs w:val="24"/>
        </w:rPr>
        <w:t>Sb., o majetku České republiky</w:t>
      </w:r>
      <w:r w:rsidR="00AD716B" w:rsidRPr="00A660DD">
        <w:rPr>
          <w:sz w:val="24"/>
          <w:szCs w:val="24"/>
        </w:rPr>
        <w:t xml:space="preserve"> a jejím vystupování v právních vztazích, ve znění pozdějších předpisů</w:t>
      </w:r>
      <w:r w:rsidRPr="00A660DD">
        <w:rPr>
          <w:sz w:val="24"/>
          <w:szCs w:val="24"/>
        </w:rPr>
        <w:t>).</w:t>
      </w:r>
    </w:p>
    <w:p w14:paraId="6CEB84E4" w14:textId="77777777" w:rsidR="00F001A7" w:rsidRPr="00A660DD" w:rsidRDefault="00F001A7" w:rsidP="00F001A7">
      <w:pPr>
        <w:ind w:left="360"/>
        <w:jc w:val="both"/>
        <w:rPr>
          <w:sz w:val="24"/>
          <w:szCs w:val="24"/>
        </w:rPr>
      </w:pPr>
    </w:p>
    <w:p w14:paraId="2255FF7D" w14:textId="77777777" w:rsidR="00F001A7" w:rsidRPr="00A660DD" w:rsidRDefault="00F001A7" w:rsidP="00F001A7">
      <w:pPr>
        <w:numPr>
          <w:ilvl w:val="0"/>
          <w:numId w:val="7"/>
        </w:numPr>
        <w:jc w:val="both"/>
        <w:rPr>
          <w:sz w:val="24"/>
          <w:szCs w:val="24"/>
        </w:rPr>
      </w:pPr>
      <w:r w:rsidRPr="00A660DD">
        <w:rPr>
          <w:sz w:val="24"/>
          <w:szCs w:val="24"/>
        </w:rPr>
        <w:t>Při porušení povinností z této smlouvy vypůjčitelem má půjčitel též právo odstoupit od této smlouvy. Účinky odstoupení v takovém případě nastávají dnem doručení odstoupení vypůjčiteli. Okamžikem doručení odstoupení od smlouvy se vypůjčitel zavazuje předmět výpůjčky půjčiteli okamžitě a na vlastní náklady vrátit do sídla půjčitele, nebude-li mezi smluvními stranami písemně dohodnuto jinak nebo neurčí-li půjčitel jinak (např. přímo v projevu vůle k odstoupení od smlouvy).</w:t>
      </w:r>
    </w:p>
    <w:p w14:paraId="58371E2C" w14:textId="77777777" w:rsidR="00F001A7" w:rsidRPr="00A660DD" w:rsidRDefault="00F001A7" w:rsidP="00F001A7">
      <w:pPr>
        <w:ind w:left="426"/>
        <w:jc w:val="both"/>
        <w:rPr>
          <w:sz w:val="24"/>
          <w:szCs w:val="24"/>
        </w:rPr>
      </w:pPr>
    </w:p>
    <w:p w14:paraId="2DBF052D" w14:textId="77777777" w:rsidR="00F001A7" w:rsidRPr="00A660DD" w:rsidRDefault="00F001A7" w:rsidP="00F001A7">
      <w:pPr>
        <w:jc w:val="center"/>
        <w:rPr>
          <w:sz w:val="24"/>
          <w:szCs w:val="24"/>
        </w:rPr>
      </w:pPr>
      <w:r w:rsidRPr="00A660DD">
        <w:rPr>
          <w:sz w:val="24"/>
          <w:szCs w:val="24"/>
        </w:rPr>
        <w:lastRenderedPageBreak/>
        <w:t xml:space="preserve">Čl. VIII </w:t>
      </w:r>
    </w:p>
    <w:p w14:paraId="0266368B" w14:textId="79E8FCB0" w:rsidR="00F001A7" w:rsidRDefault="00F001A7" w:rsidP="00F001A7">
      <w:pPr>
        <w:jc w:val="center"/>
        <w:rPr>
          <w:b/>
          <w:sz w:val="24"/>
          <w:szCs w:val="24"/>
        </w:rPr>
      </w:pPr>
      <w:r w:rsidRPr="00A660DD">
        <w:rPr>
          <w:b/>
          <w:sz w:val="24"/>
          <w:szCs w:val="24"/>
        </w:rPr>
        <w:t>Fotografie, televizní a filmové záznamy, reprodukce v</w:t>
      </w:r>
      <w:r w:rsidR="002B01CB">
        <w:rPr>
          <w:b/>
          <w:sz w:val="24"/>
          <w:szCs w:val="24"/>
        </w:rPr>
        <w:t> </w:t>
      </w:r>
      <w:r w:rsidRPr="00A660DD">
        <w:rPr>
          <w:b/>
          <w:sz w:val="24"/>
          <w:szCs w:val="24"/>
        </w:rPr>
        <w:t>katalogu</w:t>
      </w:r>
    </w:p>
    <w:p w14:paraId="264714D1" w14:textId="77777777" w:rsidR="00F001A7" w:rsidRPr="00A660DD" w:rsidRDefault="00F001A7" w:rsidP="00F001A7">
      <w:pPr>
        <w:numPr>
          <w:ilvl w:val="0"/>
          <w:numId w:val="9"/>
        </w:numPr>
        <w:jc w:val="both"/>
        <w:rPr>
          <w:sz w:val="24"/>
          <w:szCs w:val="24"/>
        </w:rPr>
      </w:pPr>
      <w:r w:rsidRPr="00A660DD">
        <w:rPr>
          <w:sz w:val="24"/>
          <w:szCs w:val="24"/>
        </w:rPr>
        <w:t>Bez souhlasu půjčitele nesm</w:t>
      </w:r>
      <w:r w:rsidR="00874EE9" w:rsidRPr="00A660DD">
        <w:rPr>
          <w:sz w:val="24"/>
          <w:szCs w:val="24"/>
        </w:rPr>
        <w:t>í</w:t>
      </w:r>
      <w:r w:rsidRPr="00A660DD">
        <w:rPr>
          <w:sz w:val="24"/>
          <w:szCs w:val="24"/>
        </w:rPr>
        <w:t xml:space="preserve"> být exponát</w:t>
      </w:r>
      <w:r w:rsidR="00874EE9" w:rsidRPr="00A660DD">
        <w:rPr>
          <w:sz w:val="24"/>
          <w:szCs w:val="24"/>
        </w:rPr>
        <w:t>y</w:t>
      </w:r>
      <w:r w:rsidRPr="00A660DD">
        <w:rPr>
          <w:sz w:val="24"/>
          <w:szCs w:val="24"/>
        </w:rPr>
        <w:t xml:space="preserve"> fotografován</w:t>
      </w:r>
      <w:r w:rsidR="00874EE9" w:rsidRPr="00A660DD">
        <w:rPr>
          <w:sz w:val="24"/>
          <w:szCs w:val="24"/>
        </w:rPr>
        <w:t>y</w:t>
      </w:r>
      <w:r w:rsidRPr="00A660DD">
        <w:rPr>
          <w:sz w:val="24"/>
          <w:szCs w:val="24"/>
        </w:rPr>
        <w:t xml:space="preserve"> ani jinak reprodukován</w:t>
      </w:r>
      <w:r w:rsidR="00874EE9" w:rsidRPr="00A660DD">
        <w:rPr>
          <w:sz w:val="24"/>
          <w:szCs w:val="24"/>
        </w:rPr>
        <w:t>y</w:t>
      </w:r>
      <w:r w:rsidRPr="00A660DD">
        <w:rPr>
          <w:sz w:val="24"/>
          <w:szCs w:val="24"/>
        </w:rPr>
        <w:t xml:space="preserve"> s výjimkou ustanovení tohoto Čl. VIII. </w:t>
      </w:r>
    </w:p>
    <w:p w14:paraId="0FF650C0" w14:textId="77777777" w:rsidR="00F001A7" w:rsidRPr="00A660DD" w:rsidRDefault="00F001A7" w:rsidP="00F001A7">
      <w:pPr>
        <w:ind w:left="360"/>
        <w:jc w:val="both"/>
        <w:rPr>
          <w:sz w:val="24"/>
          <w:szCs w:val="24"/>
        </w:rPr>
      </w:pPr>
    </w:p>
    <w:p w14:paraId="7784906A" w14:textId="4EA1542A" w:rsidR="00F001A7" w:rsidRPr="00A660DD" w:rsidRDefault="00F001A7" w:rsidP="00F001A7">
      <w:pPr>
        <w:numPr>
          <w:ilvl w:val="0"/>
          <w:numId w:val="9"/>
        </w:numPr>
        <w:jc w:val="both"/>
        <w:rPr>
          <w:sz w:val="24"/>
          <w:szCs w:val="24"/>
        </w:rPr>
      </w:pPr>
      <w:r w:rsidRPr="00A660DD">
        <w:rPr>
          <w:sz w:val="24"/>
          <w:szCs w:val="24"/>
        </w:rPr>
        <w:t>Půjčitel poskytuje vypůjčiteli po dobu výstavy právo na užití exponát</w:t>
      </w:r>
      <w:r w:rsidR="00874EE9" w:rsidRPr="00A660DD">
        <w:rPr>
          <w:sz w:val="24"/>
          <w:szCs w:val="24"/>
        </w:rPr>
        <w:t>ů</w:t>
      </w:r>
      <w:r w:rsidRPr="00A660DD">
        <w:rPr>
          <w:sz w:val="24"/>
          <w:szCs w:val="24"/>
        </w:rPr>
        <w:t xml:space="preserve"> ve všech mediích nasazených v souvislosti s výstavou. To zahrnuje veškerá tisková média, jakož i analogová a digitální média, buď vysílaná prostřednictvím přenosových vedení (rozhlas, televize, internet) nebo šířená prostřednictvím nosičů (CD, videokazety apod.). V případě, že se u</w:t>
      </w:r>
      <w:r w:rsidR="00F61A8B" w:rsidRPr="00A660DD">
        <w:rPr>
          <w:sz w:val="24"/>
          <w:szCs w:val="24"/>
        </w:rPr>
        <w:t> </w:t>
      </w:r>
      <w:r w:rsidRPr="00A660DD">
        <w:rPr>
          <w:sz w:val="24"/>
          <w:szCs w:val="24"/>
        </w:rPr>
        <w:t>exponát</w:t>
      </w:r>
      <w:r w:rsidR="00874EE9" w:rsidRPr="00A660DD">
        <w:rPr>
          <w:sz w:val="24"/>
          <w:szCs w:val="24"/>
        </w:rPr>
        <w:t>ů</w:t>
      </w:r>
      <w:r w:rsidRPr="00A660DD">
        <w:rPr>
          <w:sz w:val="24"/>
          <w:szCs w:val="24"/>
        </w:rPr>
        <w:t xml:space="preserve"> nejedná o volné dílo, je poskytnutí tohoto práva ze strany půjčitele podmíněno souhlasem nositele autorských</w:t>
      </w:r>
      <w:r w:rsidR="007D24B4">
        <w:rPr>
          <w:sz w:val="24"/>
          <w:szCs w:val="24"/>
        </w:rPr>
        <w:t xml:space="preserve"> </w:t>
      </w:r>
      <w:r w:rsidRPr="00A660DD">
        <w:rPr>
          <w:sz w:val="24"/>
          <w:szCs w:val="24"/>
        </w:rPr>
        <w:t xml:space="preserve">majetkových práv. </w:t>
      </w:r>
    </w:p>
    <w:p w14:paraId="33A53B54" w14:textId="77777777" w:rsidR="00F001A7" w:rsidRPr="00A660DD" w:rsidRDefault="00F001A7" w:rsidP="00F001A7">
      <w:pPr>
        <w:ind w:left="360"/>
        <w:jc w:val="both"/>
        <w:rPr>
          <w:sz w:val="24"/>
          <w:szCs w:val="24"/>
        </w:rPr>
      </w:pPr>
    </w:p>
    <w:p w14:paraId="64E1D311" w14:textId="1D2068DC" w:rsidR="00F001A7" w:rsidRPr="00A660DD" w:rsidRDefault="00F001A7" w:rsidP="00F001A7">
      <w:pPr>
        <w:numPr>
          <w:ilvl w:val="0"/>
          <w:numId w:val="9"/>
        </w:numPr>
        <w:jc w:val="both"/>
        <w:rPr>
          <w:sz w:val="24"/>
          <w:szCs w:val="24"/>
        </w:rPr>
      </w:pPr>
      <w:r w:rsidRPr="00A660DD">
        <w:rPr>
          <w:sz w:val="24"/>
          <w:szCs w:val="24"/>
        </w:rPr>
        <w:t>Půjčitel souhlasí s užitím reprodukcí exponát</w:t>
      </w:r>
      <w:r w:rsidR="00874EE9" w:rsidRPr="00A660DD">
        <w:rPr>
          <w:sz w:val="24"/>
          <w:szCs w:val="24"/>
        </w:rPr>
        <w:t>ů</w:t>
      </w:r>
      <w:r w:rsidRPr="00A660DD">
        <w:rPr>
          <w:sz w:val="24"/>
          <w:szCs w:val="24"/>
        </w:rPr>
        <w:t xml:space="preserve"> v katalogu výstavy uvedené v Čl. I této smlouvy. V případě, že se nejedná o volné dílo, je poskytnutí tohoto souhlasu ze strany půjčitele podmíněno souhlasem nositele autorských</w:t>
      </w:r>
      <w:r w:rsidR="007D24B4">
        <w:rPr>
          <w:sz w:val="24"/>
          <w:szCs w:val="24"/>
        </w:rPr>
        <w:t xml:space="preserve"> </w:t>
      </w:r>
      <w:r w:rsidRPr="00A660DD">
        <w:rPr>
          <w:sz w:val="24"/>
          <w:szCs w:val="24"/>
        </w:rPr>
        <w:t xml:space="preserve">majetkových práv. </w:t>
      </w:r>
    </w:p>
    <w:p w14:paraId="466B0CF1" w14:textId="77777777" w:rsidR="00F001A7" w:rsidRPr="00A660DD" w:rsidRDefault="00F001A7" w:rsidP="00F001A7">
      <w:pPr>
        <w:rPr>
          <w:b/>
          <w:sz w:val="24"/>
          <w:szCs w:val="24"/>
        </w:rPr>
      </w:pPr>
    </w:p>
    <w:p w14:paraId="04334F21" w14:textId="77777777" w:rsidR="00F001A7" w:rsidRPr="00A660DD" w:rsidRDefault="00F001A7" w:rsidP="00F001A7">
      <w:pPr>
        <w:jc w:val="center"/>
        <w:rPr>
          <w:sz w:val="24"/>
          <w:szCs w:val="24"/>
        </w:rPr>
      </w:pPr>
      <w:r w:rsidRPr="00A660DD">
        <w:rPr>
          <w:sz w:val="24"/>
          <w:szCs w:val="24"/>
        </w:rPr>
        <w:t xml:space="preserve">Čl. IX </w:t>
      </w:r>
    </w:p>
    <w:p w14:paraId="3F6F4C7A" w14:textId="77777777" w:rsidR="00F001A7" w:rsidRPr="00A660DD" w:rsidRDefault="00F001A7" w:rsidP="00F001A7">
      <w:pPr>
        <w:jc w:val="center"/>
        <w:rPr>
          <w:sz w:val="24"/>
          <w:szCs w:val="24"/>
        </w:rPr>
      </w:pPr>
      <w:r w:rsidRPr="00A660DD">
        <w:rPr>
          <w:b/>
          <w:sz w:val="24"/>
          <w:szCs w:val="24"/>
        </w:rPr>
        <w:t>Ostatní ujednání a závěrečná ustanovení</w:t>
      </w:r>
    </w:p>
    <w:p w14:paraId="2BD5B399" w14:textId="77777777" w:rsidR="00F001A7" w:rsidRPr="00A660DD" w:rsidRDefault="00F001A7" w:rsidP="00F001A7">
      <w:pPr>
        <w:rPr>
          <w:sz w:val="24"/>
          <w:szCs w:val="24"/>
        </w:rPr>
      </w:pPr>
    </w:p>
    <w:p w14:paraId="4057AECD" w14:textId="77777777" w:rsidR="00F001A7" w:rsidRPr="00A660DD" w:rsidRDefault="00F001A7" w:rsidP="00F001A7">
      <w:pPr>
        <w:numPr>
          <w:ilvl w:val="0"/>
          <w:numId w:val="10"/>
        </w:numPr>
        <w:suppressAutoHyphens w:val="0"/>
        <w:jc w:val="both"/>
        <w:rPr>
          <w:snapToGrid w:val="0"/>
          <w:sz w:val="24"/>
          <w:szCs w:val="24"/>
        </w:rPr>
      </w:pPr>
      <w:r w:rsidRPr="00A660DD">
        <w:rPr>
          <w:snapToGrid w:val="0"/>
          <w:sz w:val="24"/>
          <w:szCs w:val="24"/>
        </w:rPr>
        <w:t>Jakékoliv změny této smlouvy mohou být učiněny pouze na základě písemných vzestupně číslovaných dodatků oboustranně odsouhlasených a podepsaných oběma smluvními stranami.</w:t>
      </w:r>
    </w:p>
    <w:p w14:paraId="7ED9CD7A" w14:textId="77777777" w:rsidR="00F001A7" w:rsidRPr="00A660DD" w:rsidRDefault="00F001A7" w:rsidP="00F001A7">
      <w:pPr>
        <w:ind w:left="360"/>
        <w:jc w:val="both"/>
        <w:rPr>
          <w:snapToGrid w:val="0"/>
          <w:sz w:val="24"/>
          <w:szCs w:val="24"/>
        </w:rPr>
      </w:pPr>
    </w:p>
    <w:p w14:paraId="04ACCDD1" w14:textId="77777777" w:rsidR="00F001A7" w:rsidRPr="00A660DD" w:rsidRDefault="00F001A7" w:rsidP="00F001A7">
      <w:pPr>
        <w:numPr>
          <w:ilvl w:val="0"/>
          <w:numId w:val="10"/>
        </w:numPr>
        <w:suppressAutoHyphens w:val="0"/>
        <w:jc w:val="both"/>
        <w:rPr>
          <w:sz w:val="24"/>
          <w:szCs w:val="24"/>
        </w:rPr>
      </w:pPr>
      <w:r w:rsidRPr="00A660DD">
        <w:rPr>
          <w:sz w:val="24"/>
          <w:szCs w:val="24"/>
        </w:rPr>
        <w:t>Smluvní strany si výslovně sjednávají</w:t>
      </w:r>
      <w:r w:rsidRPr="00A660DD">
        <w:rPr>
          <w:rFonts w:eastAsia="TimesNewRomanPSMT"/>
          <w:sz w:val="24"/>
          <w:szCs w:val="24"/>
        </w:rPr>
        <w:t xml:space="preserve"> zákaz postupování pohledávek z této smlouvy (§ </w:t>
      </w:r>
      <w:r w:rsidRPr="00A660DD">
        <w:rPr>
          <w:snapToGrid w:val="0"/>
          <w:sz w:val="24"/>
          <w:szCs w:val="24"/>
        </w:rPr>
        <w:t>1881</w:t>
      </w:r>
      <w:r w:rsidRPr="00A660DD">
        <w:rPr>
          <w:rFonts w:eastAsia="TimesNewRomanPSMT"/>
          <w:sz w:val="24"/>
          <w:szCs w:val="24"/>
        </w:rPr>
        <w:t xml:space="preserve"> občanského zákoníku) na třetí osoby a dále zákaz postupování práv a povinností ze smlouvy nebo její části (§ 1895 občanského zákoníku) na třetí osoby.</w:t>
      </w:r>
    </w:p>
    <w:p w14:paraId="74606E37" w14:textId="77777777" w:rsidR="00F001A7" w:rsidRPr="00A660DD" w:rsidRDefault="00F001A7" w:rsidP="00F001A7">
      <w:pPr>
        <w:ind w:left="360"/>
        <w:jc w:val="both"/>
        <w:rPr>
          <w:sz w:val="24"/>
          <w:szCs w:val="24"/>
        </w:rPr>
      </w:pPr>
    </w:p>
    <w:p w14:paraId="4BD02360" w14:textId="28B76B01" w:rsidR="00C43BD1" w:rsidRDefault="00C43BD1" w:rsidP="00C43BD1">
      <w:pPr>
        <w:pStyle w:val="Odstavecseseznamem"/>
        <w:numPr>
          <w:ilvl w:val="0"/>
          <w:numId w:val="10"/>
        </w:numPr>
        <w:contextualSpacing/>
        <w:jc w:val="both"/>
      </w:pPr>
      <w:r w:rsidRPr="007D24B4">
        <w:t xml:space="preserve">Smlouva nabývá platnosti dnem podpisu poslední </w:t>
      </w:r>
      <w:r w:rsidR="007D24B4" w:rsidRPr="007D24B4">
        <w:t xml:space="preserve">ze </w:t>
      </w:r>
      <w:r w:rsidRPr="007D24B4">
        <w:t>smluvní</w:t>
      </w:r>
      <w:r w:rsidR="007D24B4" w:rsidRPr="007D24B4">
        <w:t>ch</w:t>
      </w:r>
      <w:r w:rsidRPr="007D24B4">
        <w:t xml:space="preserve"> stran</w:t>
      </w:r>
      <w:r w:rsidRPr="00E633ED">
        <w:t xml:space="preserve">. </w:t>
      </w:r>
      <w:r w:rsidRPr="00A660DD">
        <w:t xml:space="preserve">Smlouva nabývá </w:t>
      </w:r>
      <w:r w:rsidRPr="00224856">
        <w:t>účinnosti dnem uveřejnění v registru smluv</w:t>
      </w:r>
      <w:r w:rsidRPr="007D24B4">
        <w:t xml:space="preserve"> ve smyslu zákona č.</w:t>
      </w:r>
      <w:r w:rsidR="007D24B4">
        <w:t xml:space="preserve"> </w:t>
      </w:r>
      <w:r w:rsidRPr="007D24B4">
        <w:t xml:space="preserve">340/2015 Sb., o </w:t>
      </w:r>
      <w:r w:rsidR="00E633ED">
        <w:t xml:space="preserve">zvláštních podmínkách účinnosti některých smluv, uveřejňování těchto smluv a o registru smluv (zákon o </w:t>
      </w:r>
      <w:r w:rsidRPr="007D24B4">
        <w:t>registru</w:t>
      </w:r>
      <w:r w:rsidRPr="00625B00">
        <w:t xml:space="preserve"> smluv</w:t>
      </w:r>
      <w:r w:rsidR="00E633ED">
        <w:t>), ve znění pozdějších předpisů</w:t>
      </w:r>
      <w:r w:rsidRPr="00625B00">
        <w:t xml:space="preserve">. Uveřejnění této smlouvy se zavazuje provést </w:t>
      </w:r>
      <w:r>
        <w:t>půjčitel</w:t>
      </w:r>
      <w:r w:rsidRPr="00625B00">
        <w:t xml:space="preserve">, přičemž smluvní strany se zavazují si navzájem bezodkladně předat informace o datu </w:t>
      </w:r>
      <w:r>
        <w:t>podpisu</w:t>
      </w:r>
      <w:r w:rsidRPr="00625B00">
        <w:t xml:space="preserve"> </w:t>
      </w:r>
      <w:r w:rsidR="00E633ED">
        <w:t xml:space="preserve">této </w:t>
      </w:r>
      <w:r w:rsidRPr="00625B00">
        <w:t>smlouvy ze strany každé z nich a dále si bezodkladně předat originály písemných vyhotovení smlouvy.</w:t>
      </w:r>
    </w:p>
    <w:p w14:paraId="5805CB1F" w14:textId="77777777" w:rsidR="00C43BD1" w:rsidRDefault="00C43BD1" w:rsidP="00A660DD">
      <w:pPr>
        <w:pStyle w:val="Odstavecseseznamem"/>
      </w:pPr>
    </w:p>
    <w:p w14:paraId="644F79F0" w14:textId="5C96F890" w:rsidR="00C43BD1" w:rsidRDefault="00C43BD1" w:rsidP="00E633ED">
      <w:pPr>
        <w:pStyle w:val="Odstavecseseznamem"/>
        <w:numPr>
          <w:ilvl w:val="0"/>
          <w:numId w:val="10"/>
        </w:numPr>
        <w:contextualSpacing/>
        <w:jc w:val="both"/>
      </w:pPr>
      <w:r>
        <w:t>Smluvní strany</w:t>
      </w:r>
      <w:r w:rsidRPr="002F153F">
        <w:t xml:space="preserve"> prohlašují, že pokud si navzájem a v nezbytném rozsahu, ve snaze zajistit řádné plnění závazků z této smlouvy poskytnou osobní údaje fyzických osob, tak obě smluvní strany jako správci osobních údajů zaručují, že takové osobní údaje budou evidovat, uchovávat a zpracovávat pouze za účelem plnění smluvních ujednání této smlouvy a v souladu s článkem 6. odst. (1) písm. b) </w:t>
      </w:r>
      <w:r w:rsidRPr="00070291">
        <w:rPr>
          <w:color w:val="000000"/>
        </w:rPr>
        <w:t>Nařízení Evropského parlamentu a</w:t>
      </w:r>
      <w:r w:rsidR="00606988">
        <w:rPr>
          <w:color w:val="000000"/>
        </w:rPr>
        <w:t> </w:t>
      </w:r>
      <w:r w:rsidRPr="00070291">
        <w:rPr>
          <w:color w:val="000000"/>
        </w:rPr>
        <w:t>Rady Evropské unie 2016/679 ze dne 27. dubna 2016, o ochraně fyzických osob v</w:t>
      </w:r>
      <w:r w:rsidR="00606988">
        <w:rPr>
          <w:color w:val="000000"/>
        </w:rPr>
        <w:t> </w:t>
      </w:r>
      <w:r w:rsidRPr="00070291">
        <w:rPr>
          <w:color w:val="000000"/>
        </w:rPr>
        <w:t xml:space="preserve">souvislosti se zpracováním </w:t>
      </w:r>
      <w:r w:rsidRPr="002F153F">
        <w:t xml:space="preserve">osobních údajů a o volném pohybu těchto údajů a o zrušení směrnice 95/46/ES (známým pod zkratkou GDPR - General Data Protection Regulation). </w:t>
      </w:r>
    </w:p>
    <w:p w14:paraId="4C378527" w14:textId="18C91F7C" w:rsidR="00C43BD1" w:rsidRDefault="00C43BD1" w:rsidP="00A660DD">
      <w:pPr>
        <w:contextualSpacing/>
        <w:jc w:val="both"/>
      </w:pPr>
    </w:p>
    <w:p w14:paraId="32712306" w14:textId="77777777" w:rsidR="00F001A7" w:rsidRPr="00A660DD" w:rsidRDefault="00F001A7" w:rsidP="00F001A7">
      <w:pPr>
        <w:numPr>
          <w:ilvl w:val="0"/>
          <w:numId w:val="10"/>
        </w:numPr>
        <w:suppressAutoHyphens w:val="0"/>
        <w:jc w:val="both"/>
        <w:rPr>
          <w:rFonts w:eastAsia="TimesNewRomanPSMT"/>
          <w:sz w:val="24"/>
          <w:szCs w:val="24"/>
        </w:rPr>
      </w:pPr>
      <w:r w:rsidRPr="00A660DD">
        <w:rPr>
          <w:rFonts w:eastAsia="TimesNewRomanPSMT"/>
          <w:sz w:val="24"/>
          <w:szCs w:val="24"/>
        </w:rPr>
        <w:t xml:space="preserve">Pokud jakákoli část závazku podle této smlouvy je nebo se stane neplatnou, nevymahatelnou, zdánlivou (nicotnou), posoudí se vliv takového ustanovení smlouvy obdobně podle § 576 občanského zákoníku. Smluvní strany této smlouvy se zavazují nahradit takovouto část novou, platnou a vymahatelnou částí závazku, jejíž předmět bude nejlépe odpovídat předmětu původního závazku, resp. záměru smluvních stran. Pokud by smlouva neobsahovala nějaké ujednání, jehož stanovení by bylo jinak pro vymezení práv </w:t>
      </w:r>
      <w:r w:rsidRPr="00A660DD">
        <w:rPr>
          <w:rFonts w:eastAsia="TimesNewRomanPSMT"/>
          <w:sz w:val="24"/>
          <w:szCs w:val="24"/>
        </w:rPr>
        <w:lastRenderedPageBreak/>
        <w:t>a</w:t>
      </w:r>
      <w:r w:rsidR="00AD0EFB" w:rsidRPr="00A660DD">
        <w:rPr>
          <w:rFonts w:eastAsia="TimesNewRomanPSMT"/>
          <w:sz w:val="24"/>
          <w:szCs w:val="24"/>
        </w:rPr>
        <w:t> </w:t>
      </w:r>
      <w:r w:rsidRPr="00A660DD">
        <w:rPr>
          <w:rFonts w:eastAsia="TimesNewRomanPSMT"/>
          <w:sz w:val="24"/>
          <w:szCs w:val="24"/>
        </w:rPr>
        <w:t xml:space="preserve">povinností odůvodněné, smluvní strany této smlouvy učiní vše pro to, aby takové ujednání bylo do smlouvy doplněno. </w:t>
      </w:r>
    </w:p>
    <w:p w14:paraId="39597E83" w14:textId="77777777" w:rsidR="00F001A7" w:rsidRPr="00A660DD" w:rsidRDefault="00F001A7" w:rsidP="00F001A7">
      <w:pPr>
        <w:ind w:left="360"/>
        <w:jc w:val="both"/>
        <w:rPr>
          <w:sz w:val="24"/>
          <w:szCs w:val="24"/>
        </w:rPr>
      </w:pPr>
    </w:p>
    <w:p w14:paraId="39573F8E" w14:textId="2556360E" w:rsidR="00F001A7" w:rsidRPr="00A660DD" w:rsidRDefault="00F001A7" w:rsidP="00F001A7">
      <w:pPr>
        <w:numPr>
          <w:ilvl w:val="0"/>
          <w:numId w:val="10"/>
        </w:numPr>
        <w:suppressAutoHyphens w:val="0"/>
        <w:jc w:val="both"/>
        <w:rPr>
          <w:sz w:val="24"/>
          <w:szCs w:val="24"/>
        </w:rPr>
      </w:pPr>
      <w:r w:rsidRPr="00A660DD">
        <w:rPr>
          <w:snapToGrid w:val="0"/>
          <w:sz w:val="24"/>
          <w:szCs w:val="24"/>
        </w:rPr>
        <w:t xml:space="preserve">Tato smlouva je </w:t>
      </w:r>
      <w:r w:rsidR="00E633ED">
        <w:rPr>
          <w:snapToGrid w:val="0"/>
          <w:sz w:val="24"/>
          <w:szCs w:val="24"/>
        </w:rPr>
        <w:t>vyhotovena</w:t>
      </w:r>
      <w:r w:rsidRPr="00A660DD">
        <w:rPr>
          <w:snapToGrid w:val="0"/>
          <w:sz w:val="24"/>
          <w:szCs w:val="24"/>
        </w:rPr>
        <w:t xml:space="preserve"> v</w:t>
      </w:r>
      <w:r w:rsidR="00E707D3">
        <w:rPr>
          <w:snapToGrid w:val="0"/>
          <w:sz w:val="24"/>
          <w:szCs w:val="24"/>
        </w:rPr>
        <w:t>e</w:t>
      </w:r>
      <w:r w:rsidRPr="00A660DD">
        <w:rPr>
          <w:snapToGrid w:val="0"/>
          <w:sz w:val="24"/>
          <w:szCs w:val="24"/>
        </w:rPr>
        <w:t> </w:t>
      </w:r>
      <w:r w:rsidR="00E707D3">
        <w:rPr>
          <w:snapToGrid w:val="0"/>
          <w:sz w:val="24"/>
          <w:szCs w:val="24"/>
        </w:rPr>
        <w:t>čtyřech</w:t>
      </w:r>
      <w:r w:rsidRPr="00A660DD">
        <w:rPr>
          <w:snapToGrid w:val="0"/>
          <w:sz w:val="24"/>
          <w:szCs w:val="24"/>
        </w:rPr>
        <w:t xml:space="preserve"> (</w:t>
      </w:r>
      <w:r w:rsidR="00E707D3">
        <w:rPr>
          <w:snapToGrid w:val="0"/>
          <w:sz w:val="24"/>
          <w:szCs w:val="24"/>
        </w:rPr>
        <w:t>4</w:t>
      </w:r>
      <w:r w:rsidRPr="00A660DD">
        <w:rPr>
          <w:snapToGrid w:val="0"/>
          <w:sz w:val="24"/>
          <w:szCs w:val="24"/>
        </w:rPr>
        <w:t xml:space="preserve">) </w:t>
      </w:r>
      <w:r w:rsidR="00E633ED">
        <w:rPr>
          <w:snapToGrid w:val="0"/>
          <w:sz w:val="24"/>
          <w:szCs w:val="24"/>
        </w:rPr>
        <w:t>stejnopisech</w:t>
      </w:r>
      <w:r w:rsidRPr="00A660DD">
        <w:rPr>
          <w:snapToGrid w:val="0"/>
          <w:sz w:val="24"/>
          <w:szCs w:val="24"/>
        </w:rPr>
        <w:t xml:space="preserve">, </w:t>
      </w:r>
      <w:r w:rsidR="00E633ED">
        <w:rPr>
          <w:snapToGrid w:val="0"/>
          <w:sz w:val="24"/>
          <w:szCs w:val="24"/>
        </w:rPr>
        <w:t xml:space="preserve">z nichž </w:t>
      </w:r>
      <w:r w:rsidRPr="00A660DD">
        <w:rPr>
          <w:snapToGrid w:val="0"/>
          <w:sz w:val="24"/>
          <w:szCs w:val="24"/>
        </w:rPr>
        <w:t xml:space="preserve">půjčiteli náleží tři (3) vyhotovení smlouvy a vypůjčitel obdrží </w:t>
      </w:r>
      <w:r w:rsidR="00E707D3">
        <w:rPr>
          <w:snapToGrid w:val="0"/>
          <w:sz w:val="24"/>
          <w:szCs w:val="24"/>
        </w:rPr>
        <w:t>jedno</w:t>
      </w:r>
      <w:r w:rsidRPr="00A660DD">
        <w:rPr>
          <w:snapToGrid w:val="0"/>
          <w:sz w:val="24"/>
          <w:szCs w:val="24"/>
        </w:rPr>
        <w:t xml:space="preserve"> (</w:t>
      </w:r>
      <w:r w:rsidR="00E707D3">
        <w:rPr>
          <w:snapToGrid w:val="0"/>
          <w:sz w:val="24"/>
          <w:szCs w:val="24"/>
        </w:rPr>
        <w:t>1</w:t>
      </w:r>
      <w:r w:rsidRPr="00A660DD">
        <w:rPr>
          <w:snapToGrid w:val="0"/>
          <w:sz w:val="24"/>
          <w:szCs w:val="24"/>
        </w:rPr>
        <w:t xml:space="preserve">) vyhotovení této smlouvy. </w:t>
      </w:r>
    </w:p>
    <w:p w14:paraId="632E0DDD" w14:textId="77777777" w:rsidR="00F001A7" w:rsidRPr="00A660DD" w:rsidRDefault="00F001A7" w:rsidP="00F001A7">
      <w:pPr>
        <w:pStyle w:val="Odstavecseseznamem"/>
        <w:ind w:left="360"/>
        <w:rPr>
          <w:snapToGrid w:val="0"/>
        </w:rPr>
      </w:pPr>
    </w:p>
    <w:p w14:paraId="1AEEF35B" w14:textId="10319699" w:rsidR="00F001A7" w:rsidRPr="006B7D2F" w:rsidRDefault="00F001A7" w:rsidP="00F001A7">
      <w:pPr>
        <w:numPr>
          <w:ilvl w:val="0"/>
          <w:numId w:val="10"/>
        </w:numPr>
        <w:jc w:val="both"/>
        <w:rPr>
          <w:snapToGrid w:val="0"/>
          <w:sz w:val="24"/>
          <w:szCs w:val="24"/>
        </w:rPr>
      </w:pPr>
      <w:r w:rsidRPr="006B7D2F">
        <w:rPr>
          <w:snapToGrid w:val="0"/>
          <w:sz w:val="24"/>
          <w:szCs w:val="24"/>
        </w:rPr>
        <w:t>Případné spory podléhají právnímu řádu České republiky a soudem příslušným je soud dle obecných pravidel stanov</w:t>
      </w:r>
      <w:r w:rsidR="00205E0B" w:rsidRPr="006B7D2F">
        <w:rPr>
          <w:snapToGrid w:val="0"/>
          <w:sz w:val="24"/>
          <w:szCs w:val="24"/>
        </w:rPr>
        <w:t>ených zákonem č. 99/1963 Sb., občanským soudním řádem, ve znění pozdějších předpisů.</w:t>
      </w:r>
    </w:p>
    <w:p w14:paraId="5BFAA70D" w14:textId="77777777" w:rsidR="00F001A7" w:rsidRPr="006B7D2F" w:rsidRDefault="00F001A7" w:rsidP="00F001A7">
      <w:pPr>
        <w:jc w:val="both"/>
        <w:rPr>
          <w:snapToGrid w:val="0"/>
          <w:sz w:val="24"/>
          <w:szCs w:val="24"/>
        </w:rPr>
      </w:pPr>
    </w:p>
    <w:p w14:paraId="39E77205" w14:textId="0885E280" w:rsidR="00F001A7" w:rsidRPr="006B7D2F" w:rsidRDefault="00F001A7" w:rsidP="00F001A7">
      <w:pPr>
        <w:numPr>
          <w:ilvl w:val="0"/>
          <w:numId w:val="10"/>
        </w:numPr>
        <w:jc w:val="both"/>
        <w:rPr>
          <w:sz w:val="24"/>
          <w:szCs w:val="24"/>
        </w:rPr>
      </w:pPr>
      <w:r w:rsidRPr="006B7D2F">
        <w:rPr>
          <w:sz w:val="24"/>
          <w:szCs w:val="24"/>
        </w:rPr>
        <w:t xml:space="preserve">Jednáním za půjčitele ve věci kontroly plnění smlouvy je pověřena </w:t>
      </w:r>
      <w:r w:rsidR="00B66C4A">
        <w:rPr>
          <w:sz w:val="24"/>
          <w:szCs w:val="24"/>
        </w:rPr>
        <w:t>XXXXXXXX</w:t>
      </w:r>
      <w:r w:rsidRPr="006B7D2F">
        <w:rPr>
          <w:sz w:val="24"/>
          <w:szCs w:val="24"/>
        </w:rPr>
        <w:t xml:space="preserve">, telefon +420 </w:t>
      </w:r>
      <w:r w:rsidR="00B66C4A">
        <w:rPr>
          <w:sz w:val="24"/>
          <w:szCs w:val="24"/>
        </w:rPr>
        <w:t>XXXX</w:t>
      </w:r>
      <w:r w:rsidRPr="006B7D2F">
        <w:rPr>
          <w:sz w:val="24"/>
          <w:szCs w:val="24"/>
        </w:rPr>
        <w:t xml:space="preserve">, e-mail: </w:t>
      </w:r>
      <w:hyperlink r:id="rId8" w:history="1">
        <w:r w:rsidR="00B66C4A">
          <w:rPr>
            <w:rStyle w:val="Hypertextovodkaz"/>
            <w:sz w:val="24"/>
            <w:szCs w:val="24"/>
          </w:rPr>
          <w:t>XXXX</w:t>
        </w:r>
      </w:hyperlink>
      <w:r w:rsidR="00B66C4A">
        <w:rPr>
          <w:rStyle w:val="Hypertextovodkaz"/>
          <w:sz w:val="24"/>
          <w:szCs w:val="24"/>
        </w:rPr>
        <w:t>X</w:t>
      </w:r>
      <w:r w:rsidR="00DE4883" w:rsidRPr="006B7D2F">
        <w:rPr>
          <w:rStyle w:val="Hypertextovodkaz"/>
          <w:color w:val="auto"/>
          <w:sz w:val="24"/>
          <w:szCs w:val="24"/>
          <w:u w:val="none"/>
        </w:rPr>
        <w:t>;</w:t>
      </w:r>
    </w:p>
    <w:p w14:paraId="7F0DEA8D" w14:textId="15D5A38D" w:rsidR="00405B42" w:rsidRPr="006B7D2F" w:rsidRDefault="00F001A7" w:rsidP="00405B42">
      <w:pPr>
        <w:pStyle w:val="Normlnweb1"/>
        <w:ind w:left="360"/>
        <w:jc w:val="both"/>
      </w:pPr>
      <w:r w:rsidRPr="006B7D2F">
        <w:t>Jednáním za vypůjčitele ve věci kontroly plnění smlouvy je pověřen</w:t>
      </w:r>
      <w:r w:rsidR="00606988">
        <w:t xml:space="preserve">a </w:t>
      </w:r>
      <w:r w:rsidR="00B66C4A">
        <w:t>XXXXXX,</w:t>
      </w:r>
      <w:r w:rsidR="00DF1381" w:rsidRPr="00DF1381">
        <w:t xml:space="preserve"> </w:t>
      </w:r>
      <w:r w:rsidR="00405B42" w:rsidRPr="00DF1381">
        <w:t xml:space="preserve">telefon </w:t>
      </w:r>
      <w:r w:rsidR="00201CCE" w:rsidRPr="00DF1381">
        <w:t>+420</w:t>
      </w:r>
      <w:r w:rsidR="00DF1381" w:rsidRPr="00DF1381">
        <w:t> </w:t>
      </w:r>
      <w:r w:rsidR="00B66C4A">
        <w:t>XXXXX</w:t>
      </w:r>
      <w:r w:rsidR="00201CCE" w:rsidRPr="00DF1381">
        <w:t xml:space="preserve">, </w:t>
      </w:r>
      <w:r w:rsidRPr="00DF1381">
        <w:t>e-mail:</w:t>
      </w:r>
      <w:r w:rsidR="00DA5404" w:rsidRPr="00DF1381">
        <w:t xml:space="preserve"> </w:t>
      </w:r>
      <w:hyperlink r:id="rId9" w:history="1">
        <w:r w:rsidR="00B66C4A">
          <w:rPr>
            <w:rStyle w:val="Hypertextovodkaz"/>
          </w:rPr>
          <w:t>XXXXX</w:t>
        </w:r>
      </w:hyperlink>
      <w:r w:rsidR="00BB0EF3" w:rsidRPr="00DF1381">
        <w:t>.</w:t>
      </w:r>
      <w:r w:rsidR="00BB0EF3" w:rsidRPr="006B7D2F">
        <w:t xml:space="preserve"> </w:t>
      </w:r>
      <w:r w:rsidR="00606988">
        <w:t xml:space="preserve"> </w:t>
      </w:r>
    </w:p>
    <w:p w14:paraId="53EC2107" w14:textId="77777777" w:rsidR="00F001A7" w:rsidRPr="006B7D2F" w:rsidRDefault="00F001A7" w:rsidP="00F001A7">
      <w:pPr>
        <w:pStyle w:val="Normlnweb1"/>
        <w:jc w:val="both"/>
      </w:pPr>
    </w:p>
    <w:p w14:paraId="24BBE27C" w14:textId="7C64EE3B" w:rsidR="00F001A7" w:rsidRPr="006B7D2F" w:rsidRDefault="00F001A7" w:rsidP="00F001A7">
      <w:pPr>
        <w:pStyle w:val="Normlnweb1"/>
        <w:numPr>
          <w:ilvl w:val="0"/>
          <w:numId w:val="10"/>
        </w:numPr>
        <w:jc w:val="both"/>
      </w:pPr>
      <w:r w:rsidRPr="006B7D2F">
        <w:t>Nedílnou součástí této smlouvy j</w:t>
      </w:r>
      <w:r w:rsidR="00DE6F9D" w:rsidRPr="006B7D2F">
        <w:t>e</w:t>
      </w:r>
      <w:r w:rsidRPr="006B7D2F">
        <w:t>:</w:t>
      </w:r>
    </w:p>
    <w:p w14:paraId="56EC79D3" w14:textId="77777777" w:rsidR="00F001A7" w:rsidRPr="006B7D2F" w:rsidRDefault="00F001A7" w:rsidP="00F001A7">
      <w:pPr>
        <w:pStyle w:val="Normlnweb1"/>
        <w:ind w:left="360"/>
        <w:jc w:val="both"/>
      </w:pPr>
      <w:r w:rsidRPr="006B7D2F">
        <w:t>Příloha č. 1 - pověření pro osobu zastupující půjčitele</w:t>
      </w:r>
    </w:p>
    <w:p w14:paraId="490A7822" w14:textId="06A1ECFF" w:rsidR="00F001A7" w:rsidRDefault="00F001A7" w:rsidP="00F001A7">
      <w:pPr>
        <w:pStyle w:val="Normlnweb1"/>
        <w:ind w:left="360"/>
        <w:jc w:val="both"/>
      </w:pPr>
    </w:p>
    <w:p w14:paraId="0D0D9AA7" w14:textId="77777777" w:rsidR="00224856" w:rsidRPr="006B7D2F" w:rsidRDefault="00224856" w:rsidP="00F001A7">
      <w:pPr>
        <w:pStyle w:val="Normlnweb1"/>
        <w:ind w:left="360"/>
        <w:jc w:val="both"/>
      </w:pPr>
    </w:p>
    <w:p w14:paraId="641A4BDA" w14:textId="7112D69C" w:rsidR="00F001A7" w:rsidRPr="006B7D2F" w:rsidRDefault="00F001A7" w:rsidP="00DE4883">
      <w:pPr>
        <w:rPr>
          <w:sz w:val="24"/>
          <w:szCs w:val="24"/>
        </w:rPr>
      </w:pPr>
      <w:r w:rsidRPr="006B7D2F">
        <w:rPr>
          <w:sz w:val="24"/>
          <w:szCs w:val="24"/>
        </w:rPr>
        <w:t xml:space="preserve">V Praze dne                      </w:t>
      </w:r>
      <w:r w:rsidR="00E82F33" w:rsidRPr="006B7D2F">
        <w:rPr>
          <w:sz w:val="24"/>
          <w:szCs w:val="24"/>
        </w:rPr>
        <w:t xml:space="preserve">                             </w:t>
      </w:r>
      <w:r w:rsidR="00DE6F9D" w:rsidRPr="006B7D2F">
        <w:rPr>
          <w:sz w:val="24"/>
          <w:szCs w:val="24"/>
        </w:rPr>
        <w:t xml:space="preserve">      </w:t>
      </w:r>
      <w:r w:rsidRPr="006B7D2F">
        <w:rPr>
          <w:sz w:val="24"/>
          <w:szCs w:val="24"/>
        </w:rPr>
        <w:t>V</w:t>
      </w:r>
      <w:r w:rsidR="00405B42" w:rsidRPr="006B7D2F">
        <w:rPr>
          <w:sz w:val="24"/>
          <w:szCs w:val="24"/>
        </w:rPr>
        <w:t> </w:t>
      </w:r>
      <w:r w:rsidR="00F61A8B" w:rsidRPr="006B7D2F">
        <w:rPr>
          <w:sz w:val="24"/>
          <w:szCs w:val="24"/>
        </w:rPr>
        <w:t>Praze</w:t>
      </w:r>
      <w:r w:rsidRPr="006B7D2F">
        <w:rPr>
          <w:sz w:val="24"/>
          <w:szCs w:val="24"/>
        </w:rPr>
        <w:t xml:space="preserve"> dne </w:t>
      </w:r>
    </w:p>
    <w:p w14:paraId="5FDCDAF6" w14:textId="77777777" w:rsidR="00F001A7" w:rsidRPr="006B7D2F" w:rsidRDefault="00F001A7" w:rsidP="00F001A7">
      <w:pPr>
        <w:ind w:left="480"/>
        <w:rPr>
          <w:sz w:val="24"/>
          <w:szCs w:val="24"/>
        </w:rPr>
      </w:pPr>
    </w:p>
    <w:p w14:paraId="36C8F75E" w14:textId="77777777" w:rsidR="00F001A7" w:rsidRPr="006B7D2F" w:rsidRDefault="00F001A7" w:rsidP="00F001A7">
      <w:pPr>
        <w:ind w:left="480"/>
        <w:rPr>
          <w:sz w:val="24"/>
          <w:szCs w:val="24"/>
        </w:rPr>
      </w:pPr>
    </w:p>
    <w:p w14:paraId="501B3FBD" w14:textId="406910A0" w:rsidR="00B31FEA" w:rsidRPr="006B7D2F" w:rsidRDefault="00B31FEA" w:rsidP="00F001A7">
      <w:pPr>
        <w:ind w:left="480"/>
        <w:rPr>
          <w:sz w:val="24"/>
          <w:szCs w:val="24"/>
        </w:rPr>
      </w:pPr>
    </w:p>
    <w:p w14:paraId="4E0E06B5" w14:textId="7138599E" w:rsidR="00F001A7" w:rsidRPr="006B7D2F" w:rsidRDefault="00DE6F9D" w:rsidP="00DE4883">
      <w:pPr>
        <w:rPr>
          <w:sz w:val="24"/>
          <w:szCs w:val="24"/>
        </w:rPr>
      </w:pPr>
      <w:r w:rsidRPr="006B7D2F">
        <w:rPr>
          <w:sz w:val="24"/>
          <w:szCs w:val="24"/>
        </w:rPr>
        <w:t>__________________________________         _____________________________________</w:t>
      </w:r>
      <w:r w:rsidR="00B31FEA" w:rsidRPr="006B7D2F">
        <w:rPr>
          <w:sz w:val="24"/>
          <w:szCs w:val="24"/>
        </w:rPr>
        <w:t xml:space="preserve">  </w:t>
      </w:r>
    </w:p>
    <w:p w14:paraId="05C7CA01" w14:textId="328782EF" w:rsidR="00F001A7" w:rsidRPr="006B7D2F" w:rsidRDefault="00E82F33" w:rsidP="006B7D2F">
      <w:pPr>
        <w:jc w:val="both"/>
        <w:rPr>
          <w:sz w:val="24"/>
          <w:szCs w:val="24"/>
        </w:rPr>
      </w:pPr>
      <w:r w:rsidRPr="006B7D2F">
        <w:rPr>
          <w:sz w:val="24"/>
          <w:szCs w:val="24"/>
        </w:rPr>
        <w:t>Půjčitel</w:t>
      </w:r>
      <w:r w:rsidRPr="006B7D2F">
        <w:rPr>
          <w:sz w:val="24"/>
          <w:szCs w:val="24"/>
        </w:rPr>
        <w:tab/>
      </w:r>
      <w:r w:rsidRPr="006B7D2F">
        <w:rPr>
          <w:sz w:val="24"/>
          <w:szCs w:val="24"/>
        </w:rPr>
        <w:tab/>
      </w:r>
      <w:r w:rsidRPr="006B7D2F">
        <w:rPr>
          <w:sz w:val="24"/>
          <w:szCs w:val="24"/>
        </w:rPr>
        <w:tab/>
      </w:r>
      <w:r w:rsidRPr="006B7D2F">
        <w:rPr>
          <w:sz w:val="24"/>
          <w:szCs w:val="24"/>
        </w:rPr>
        <w:tab/>
      </w:r>
      <w:r w:rsidRPr="006B7D2F">
        <w:rPr>
          <w:sz w:val="24"/>
          <w:szCs w:val="24"/>
        </w:rPr>
        <w:tab/>
      </w:r>
      <w:r w:rsidR="00DE6F9D" w:rsidRPr="006B7D2F">
        <w:rPr>
          <w:sz w:val="24"/>
          <w:szCs w:val="24"/>
        </w:rPr>
        <w:t xml:space="preserve">      </w:t>
      </w:r>
      <w:r w:rsidR="00F001A7" w:rsidRPr="006B7D2F">
        <w:rPr>
          <w:sz w:val="24"/>
          <w:szCs w:val="24"/>
        </w:rPr>
        <w:t xml:space="preserve">Vypůjčitel </w:t>
      </w:r>
    </w:p>
    <w:p w14:paraId="7DEDE789" w14:textId="68098CDE" w:rsidR="00B31FEA" w:rsidRPr="006B7D2F" w:rsidRDefault="00B66C4A" w:rsidP="006B7D2F">
      <w:pPr>
        <w:jc w:val="both"/>
        <w:rPr>
          <w:sz w:val="24"/>
          <w:szCs w:val="24"/>
        </w:rPr>
      </w:pPr>
      <w:r>
        <w:rPr>
          <w:sz w:val="24"/>
          <w:szCs w:val="24"/>
        </w:rPr>
        <w:t>MXXXXXXX</w:t>
      </w:r>
      <w:r w:rsidR="00F001A7" w:rsidRPr="006B7D2F">
        <w:rPr>
          <w:sz w:val="24"/>
          <w:szCs w:val="24"/>
        </w:rPr>
        <w:tab/>
      </w:r>
      <w:r w:rsidR="00F001A7" w:rsidRPr="006B7D2F">
        <w:rPr>
          <w:sz w:val="24"/>
          <w:szCs w:val="24"/>
        </w:rPr>
        <w:tab/>
      </w:r>
      <w:r w:rsidR="00F001A7" w:rsidRPr="006B7D2F">
        <w:rPr>
          <w:sz w:val="24"/>
          <w:szCs w:val="24"/>
        </w:rPr>
        <w:tab/>
      </w:r>
      <w:r w:rsidR="00F001A7" w:rsidRPr="006B7D2F">
        <w:rPr>
          <w:sz w:val="24"/>
          <w:szCs w:val="24"/>
        </w:rPr>
        <w:tab/>
      </w:r>
      <w:r w:rsidR="00E633ED">
        <w:rPr>
          <w:sz w:val="24"/>
          <w:szCs w:val="24"/>
        </w:rPr>
        <w:t xml:space="preserve">      </w:t>
      </w:r>
      <w:r w:rsidR="00606988">
        <w:rPr>
          <w:sz w:val="24"/>
          <w:szCs w:val="24"/>
        </w:rPr>
        <w:t xml:space="preserve">PhDr. </w:t>
      </w:r>
      <w:r>
        <w:rPr>
          <w:sz w:val="24"/>
          <w:szCs w:val="24"/>
        </w:rPr>
        <w:t>XXXXXXXX</w:t>
      </w:r>
      <w:bookmarkStart w:id="0" w:name="_GoBack"/>
      <w:bookmarkEnd w:id="0"/>
    </w:p>
    <w:p w14:paraId="6EE9EE19" w14:textId="15A10773" w:rsidR="006B7D2F" w:rsidRDefault="00F001A7" w:rsidP="006B7D2F">
      <w:pPr>
        <w:jc w:val="both"/>
        <w:rPr>
          <w:sz w:val="24"/>
          <w:szCs w:val="24"/>
        </w:rPr>
      </w:pPr>
      <w:r w:rsidRPr="006B7D2F">
        <w:rPr>
          <w:sz w:val="24"/>
          <w:szCs w:val="24"/>
        </w:rPr>
        <w:t xml:space="preserve">ředitelka </w:t>
      </w:r>
      <w:r w:rsidR="004420F0" w:rsidRPr="006B7D2F">
        <w:rPr>
          <w:sz w:val="24"/>
          <w:szCs w:val="24"/>
        </w:rPr>
        <w:t>O</w:t>
      </w:r>
      <w:r w:rsidRPr="006B7D2F">
        <w:rPr>
          <w:sz w:val="24"/>
          <w:szCs w:val="24"/>
        </w:rPr>
        <w:t xml:space="preserve">dboru komunikace                       </w:t>
      </w:r>
      <w:r w:rsidR="006B7D2F">
        <w:rPr>
          <w:sz w:val="24"/>
          <w:szCs w:val="24"/>
        </w:rPr>
        <w:t xml:space="preserve">      </w:t>
      </w:r>
      <w:r w:rsidR="00A04004" w:rsidRPr="006B7D2F">
        <w:rPr>
          <w:sz w:val="24"/>
          <w:szCs w:val="24"/>
        </w:rPr>
        <w:t>ředitel</w:t>
      </w:r>
      <w:r w:rsidR="003E1C4D">
        <w:rPr>
          <w:sz w:val="24"/>
          <w:szCs w:val="24"/>
        </w:rPr>
        <w:t>ka</w:t>
      </w:r>
    </w:p>
    <w:p w14:paraId="4E6A7D95" w14:textId="0D9B3DBA" w:rsidR="006F484E" w:rsidRPr="006B7D2F" w:rsidRDefault="00F001A7" w:rsidP="006B7D2F">
      <w:pPr>
        <w:jc w:val="both"/>
        <w:rPr>
          <w:sz w:val="24"/>
          <w:szCs w:val="24"/>
        </w:rPr>
      </w:pPr>
      <w:r w:rsidRPr="006B7D2F">
        <w:rPr>
          <w:sz w:val="24"/>
          <w:szCs w:val="24"/>
        </w:rPr>
        <w:t>Národní knihovn</w:t>
      </w:r>
      <w:r w:rsidR="00DE6F9D" w:rsidRPr="006B7D2F">
        <w:rPr>
          <w:sz w:val="24"/>
          <w:szCs w:val="24"/>
        </w:rPr>
        <w:t>a</w:t>
      </w:r>
      <w:r w:rsidRPr="006B7D2F">
        <w:rPr>
          <w:sz w:val="24"/>
          <w:szCs w:val="24"/>
        </w:rPr>
        <w:t xml:space="preserve"> České republiky</w:t>
      </w:r>
      <w:r w:rsidRPr="006B7D2F">
        <w:rPr>
          <w:sz w:val="24"/>
          <w:szCs w:val="24"/>
        </w:rPr>
        <w:tab/>
      </w:r>
      <w:r w:rsidR="00E2368A" w:rsidRPr="006B7D2F">
        <w:rPr>
          <w:sz w:val="24"/>
          <w:szCs w:val="24"/>
        </w:rPr>
        <w:tab/>
      </w:r>
      <w:r w:rsidR="00E633ED">
        <w:rPr>
          <w:sz w:val="24"/>
          <w:szCs w:val="24"/>
        </w:rPr>
        <w:t xml:space="preserve">      </w:t>
      </w:r>
      <w:r w:rsidR="003E1C4D">
        <w:rPr>
          <w:sz w:val="24"/>
          <w:szCs w:val="24"/>
        </w:rPr>
        <w:t>Galerie hlavního města Prahy</w:t>
      </w:r>
    </w:p>
    <w:p w14:paraId="66609E02" w14:textId="77777777" w:rsidR="00B277E9" w:rsidRPr="006B7D2F" w:rsidRDefault="00B277E9" w:rsidP="006B7D2F">
      <w:pPr>
        <w:ind w:firstLine="480"/>
        <w:jc w:val="both"/>
        <w:rPr>
          <w:sz w:val="24"/>
          <w:szCs w:val="24"/>
        </w:rPr>
      </w:pPr>
    </w:p>
    <w:p w14:paraId="239AAD9C" w14:textId="77777777" w:rsidR="00B277E9" w:rsidRPr="006B7D2F" w:rsidRDefault="00B277E9" w:rsidP="00B277E9">
      <w:pPr>
        <w:ind w:firstLine="480"/>
        <w:rPr>
          <w:sz w:val="24"/>
          <w:szCs w:val="24"/>
        </w:rPr>
      </w:pPr>
    </w:p>
    <w:p w14:paraId="00030F52" w14:textId="77777777" w:rsidR="00B277E9" w:rsidRPr="006B7D2F" w:rsidRDefault="00B277E9" w:rsidP="006B7D2F">
      <w:pPr>
        <w:rPr>
          <w:sz w:val="24"/>
          <w:szCs w:val="24"/>
        </w:rPr>
      </w:pPr>
    </w:p>
    <w:sectPr w:rsidR="00B277E9" w:rsidRPr="006B7D2F" w:rsidSect="00A706B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BC30" w14:textId="77777777" w:rsidR="004E6D28" w:rsidRDefault="004E6D28" w:rsidP="00847C79">
      <w:r>
        <w:separator/>
      </w:r>
    </w:p>
  </w:endnote>
  <w:endnote w:type="continuationSeparator" w:id="0">
    <w:p w14:paraId="239318BE" w14:textId="77777777" w:rsidR="004E6D28" w:rsidRDefault="004E6D28" w:rsidP="0084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EF" w:usb1="C8077841" w:usb2="00000019" w:usb3="00000000" w:csb0="0002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605619"/>
      <w:docPartObj>
        <w:docPartGallery w:val="Page Numbers (Bottom of Page)"/>
        <w:docPartUnique/>
      </w:docPartObj>
    </w:sdtPr>
    <w:sdtEndPr/>
    <w:sdtContent>
      <w:p w14:paraId="47EB56F3" w14:textId="7D0FEA08" w:rsidR="007F5247" w:rsidRDefault="007F5247">
        <w:pPr>
          <w:pStyle w:val="Zpat"/>
          <w:jc w:val="center"/>
        </w:pPr>
        <w:r>
          <w:fldChar w:fldCharType="begin"/>
        </w:r>
        <w:r>
          <w:instrText>PAGE   \* MERGEFORMAT</w:instrText>
        </w:r>
        <w:r>
          <w:fldChar w:fldCharType="separate"/>
        </w:r>
        <w:r w:rsidR="00B66C4A">
          <w:rPr>
            <w:noProof/>
          </w:rPr>
          <w:t>7</w:t>
        </w:r>
        <w:r>
          <w:fldChar w:fldCharType="end"/>
        </w:r>
      </w:p>
    </w:sdtContent>
  </w:sdt>
  <w:p w14:paraId="4425DCC2" w14:textId="77777777" w:rsidR="007F5247" w:rsidRDefault="007F5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CA9D" w14:textId="77777777" w:rsidR="004E6D28" w:rsidRDefault="004E6D28" w:rsidP="00847C79">
      <w:r>
        <w:separator/>
      </w:r>
    </w:p>
  </w:footnote>
  <w:footnote w:type="continuationSeparator" w:id="0">
    <w:p w14:paraId="23CD65D8" w14:textId="77777777" w:rsidR="004E6D28" w:rsidRDefault="004E6D28" w:rsidP="0084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D1E7" w14:textId="21E80E6D" w:rsidR="00266122" w:rsidRPr="007B63B7" w:rsidRDefault="00443B90" w:rsidP="00693DFA">
    <w:pPr>
      <w:pStyle w:val="Zhlav"/>
      <w:tabs>
        <w:tab w:val="clear" w:pos="4536"/>
        <w:tab w:val="clear" w:pos="9072"/>
        <w:tab w:val="right" w:pos="8789"/>
      </w:tabs>
      <w:rPr>
        <w:sz w:val="24"/>
        <w:szCs w:val="24"/>
      </w:rPr>
    </w:pPr>
    <w:r>
      <w:rPr>
        <w:sz w:val="24"/>
        <w:szCs w:val="24"/>
      </w:rPr>
      <w:t xml:space="preserve">                                                                                                                    NK-1298/OKO/19</w:t>
    </w:r>
    <w:r w:rsidR="00E859C3">
      <w:rPr>
        <w:sz w:val="24"/>
        <w:szCs w:val="24"/>
      </w:rPr>
      <w:tab/>
    </w:r>
    <w:r w:rsidR="007B63B7">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374"/>
    <w:multiLevelType w:val="hybridMultilevel"/>
    <w:tmpl w:val="58AE9F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4B34F2"/>
    <w:multiLevelType w:val="hybridMultilevel"/>
    <w:tmpl w:val="6AD6015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DC67CCA"/>
    <w:multiLevelType w:val="hybridMultilevel"/>
    <w:tmpl w:val="29D8AB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6E204C"/>
    <w:multiLevelType w:val="hybridMultilevel"/>
    <w:tmpl w:val="91A6EF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8A67FD"/>
    <w:multiLevelType w:val="hybridMultilevel"/>
    <w:tmpl w:val="4484D7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765EF1"/>
    <w:multiLevelType w:val="hybridMultilevel"/>
    <w:tmpl w:val="00586A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8459EB"/>
    <w:multiLevelType w:val="hybridMultilevel"/>
    <w:tmpl w:val="94F8574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4796CDB"/>
    <w:multiLevelType w:val="hybridMultilevel"/>
    <w:tmpl w:val="B0F65C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270596"/>
    <w:multiLevelType w:val="hybridMultilevel"/>
    <w:tmpl w:val="4D4CD322"/>
    <w:lvl w:ilvl="0" w:tplc="7BA83B4A">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1A6424D"/>
    <w:multiLevelType w:val="hybridMultilevel"/>
    <w:tmpl w:val="6D223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B1460F"/>
    <w:multiLevelType w:val="hybridMultilevel"/>
    <w:tmpl w:val="1650381C"/>
    <w:lvl w:ilvl="0" w:tplc="FB76606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10"/>
  </w:num>
  <w:num w:numId="8">
    <w:abstractNumId w:val="9"/>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A7"/>
    <w:rsid w:val="000064C0"/>
    <w:rsid w:val="000104AB"/>
    <w:rsid w:val="0001744D"/>
    <w:rsid w:val="000179AC"/>
    <w:rsid w:val="000203E5"/>
    <w:rsid w:val="00036510"/>
    <w:rsid w:val="00045AF1"/>
    <w:rsid w:val="00062D1F"/>
    <w:rsid w:val="000967A8"/>
    <w:rsid w:val="00097571"/>
    <w:rsid w:val="00097FBB"/>
    <w:rsid w:val="000A07BF"/>
    <w:rsid w:val="000A553C"/>
    <w:rsid w:val="000C0EA7"/>
    <w:rsid w:val="000E1AD9"/>
    <w:rsid w:val="000E2BF9"/>
    <w:rsid w:val="000F29B7"/>
    <w:rsid w:val="0011715D"/>
    <w:rsid w:val="00120054"/>
    <w:rsid w:val="001332C7"/>
    <w:rsid w:val="0014114B"/>
    <w:rsid w:val="00180048"/>
    <w:rsid w:val="001B7763"/>
    <w:rsid w:val="001C20FD"/>
    <w:rsid w:val="001E1EE8"/>
    <w:rsid w:val="00201CCE"/>
    <w:rsid w:val="00201FD4"/>
    <w:rsid w:val="00205E0B"/>
    <w:rsid w:val="002218F5"/>
    <w:rsid w:val="00223895"/>
    <w:rsid w:val="00224856"/>
    <w:rsid w:val="00232816"/>
    <w:rsid w:val="00241753"/>
    <w:rsid w:val="00246265"/>
    <w:rsid w:val="00246F38"/>
    <w:rsid w:val="002512B4"/>
    <w:rsid w:val="00255EF2"/>
    <w:rsid w:val="00266122"/>
    <w:rsid w:val="00266E72"/>
    <w:rsid w:val="0027540A"/>
    <w:rsid w:val="002A5316"/>
    <w:rsid w:val="002B01CB"/>
    <w:rsid w:val="002C14B0"/>
    <w:rsid w:val="002C2862"/>
    <w:rsid w:val="002C4AD1"/>
    <w:rsid w:val="002F162E"/>
    <w:rsid w:val="002F6E6C"/>
    <w:rsid w:val="00300895"/>
    <w:rsid w:val="00314786"/>
    <w:rsid w:val="00362CD5"/>
    <w:rsid w:val="00366A69"/>
    <w:rsid w:val="00393CD7"/>
    <w:rsid w:val="003B5477"/>
    <w:rsid w:val="003E1C4D"/>
    <w:rsid w:val="003F7680"/>
    <w:rsid w:val="00400CF2"/>
    <w:rsid w:val="00405B42"/>
    <w:rsid w:val="0041092D"/>
    <w:rsid w:val="00421449"/>
    <w:rsid w:val="004375F8"/>
    <w:rsid w:val="004420F0"/>
    <w:rsid w:val="00443B90"/>
    <w:rsid w:val="00456B1C"/>
    <w:rsid w:val="004619BC"/>
    <w:rsid w:val="004644D8"/>
    <w:rsid w:val="00492519"/>
    <w:rsid w:val="004C0713"/>
    <w:rsid w:val="004C2258"/>
    <w:rsid w:val="004E2C38"/>
    <w:rsid w:val="004E6D28"/>
    <w:rsid w:val="00503E6A"/>
    <w:rsid w:val="00520F84"/>
    <w:rsid w:val="0053242F"/>
    <w:rsid w:val="00561100"/>
    <w:rsid w:val="00577164"/>
    <w:rsid w:val="005967CC"/>
    <w:rsid w:val="005B094C"/>
    <w:rsid w:val="005D475E"/>
    <w:rsid w:val="005E0FD1"/>
    <w:rsid w:val="005F1959"/>
    <w:rsid w:val="005F1C93"/>
    <w:rsid w:val="00606988"/>
    <w:rsid w:val="00606B3F"/>
    <w:rsid w:val="00621BB0"/>
    <w:rsid w:val="00633DC7"/>
    <w:rsid w:val="006553AE"/>
    <w:rsid w:val="00693DFA"/>
    <w:rsid w:val="006B1196"/>
    <w:rsid w:val="006B1566"/>
    <w:rsid w:val="006B7A30"/>
    <w:rsid w:val="006B7D2F"/>
    <w:rsid w:val="006C33D5"/>
    <w:rsid w:val="006D3A6E"/>
    <w:rsid w:val="006F484E"/>
    <w:rsid w:val="007025CE"/>
    <w:rsid w:val="0071314D"/>
    <w:rsid w:val="0072181B"/>
    <w:rsid w:val="00726976"/>
    <w:rsid w:val="00735199"/>
    <w:rsid w:val="0074716F"/>
    <w:rsid w:val="00747710"/>
    <w:rsid w:val="00791355"/>
    <w:rsid w:val="007A7D11"/>
    <w:rsid w:val="007B481A"/>
    <w:rsid w:val="007B63B7"/>
    <w:rsid w:val="007C2254"/>
    <w:rsid w:val="007D24B4"/>
    <w:rsid w:val="007F033E"/>
    <w:rsid w:val="007F5247"/>
    <w:rsid w:val="007F624F"/>
    <w:rsid w:val="00813D7C"/>
    <w:rsid w:val="008203CE"/>
    <w:rsid w:val="00847C79"/>
    <w:rsid w:val="00870197"/>
    <w:rsid w:val="00874EE9"/>
    <w:rsid w:val="00875EB2"/>
    <w:rsid w:val="008851FC"/>
    <w:rsid w:val="008944A7"/>
    <w:rsid w:val="008E0C30"/>
    <w:rsid w:val="008F1CA1"/>
    <w:rsid w:val="008F4D0F"/>
    <w:rsid w:val="00905CB0"/>
    <w:rsid w:val="009159ED"/>
    <w:rsid w:val="00922FB2"/>
    <w:rsid w:val="009362C9"/>
    <w:rsid w:val="00946ED8"/>
    <w:rsid w:val="009617BE"/>
    <w:rsid w:val="00982CF2"/>
    <w:rsid w:val="00994A53"/>
    <w:rsid w:val="009A0365"/>
    <w:rsid w:val="009A1B91"/>
    <w:rsid w:val="009C4F13"/>
    <w:rsid w:val="009D2713"/>
    <w:rsid w:val="00A04004"/>
    <w:rsid w:val="00A07339"/>
    <w:rsid w:val="00A50B0F"/>
    <w:rsid w:val="00A56E8E"/>
    <w:rsid w:val="00A660DD"/>
    <w:rsid w:val="00A67D16"/>
    <w:rsid w:val="00A706B9"/>
    <w:rsid w:val="00AD0EFB"/>
    <w:rsid w:val="00AD716B"/>
    <w:rsid w:val="00AF5E85"/>
    <w:rsid w:val="00B277E9"/>
    <w:rsid w:val="00B27F5B"/>
    <w:rsid w:val="00B31FEA"/>
    <w:rsid w:val="00B66C4A"/>
    <w:rsid w:val="00BA685D"/>
    <w:rsid w:val="00BB0D54"/>
    <w:rsid w:val="00BB0EF3"/>
    <w:rsid w:val="00BD4166"/>
    <w:rsid w:val="00BF015C"/>
    <w:rsid w:val="00C044AB"/>
    <w:rsid w:val="00C12BA3"/>
    <w:rsid w:val="00C160A3"/>
    <w:rsid w:val="00C2153E"/>
    <w:rsid w:val="00C413CA"/>
    <w:rsid w:val="00C43BD1"/>
    <w:rsid w:val="00C45748"/>
    <w:rsid w:val="00C47B2B"/>
    <w:rsid w:val="00C52EE4"/>
    <w:rsid w:val="00C6248A"/>
    <w:rsid w:val="00C927A5"/>
    <w:rsid w:val="00C95216"/>
    <w:rsid w:val="00CB3C5B"/>
    <w:rsid w:val="00CE25E4"/>
    <w:rsid w:val="00CE385E"/>
    <w:rsid w:val="00D0062F"/>
    <w:rsid w:val="00D134DF"/>
    <w:rsid w:val="00D221BB"/>
    <w:rsid w:val="00D47C95"/>
    <w:rsid w:val="00D51486"/>
    <w:rsid w:val="00D67C2B"/>
    <w:rsid w:val="00D7443A"/>
    <w:rsid w:val="00DA5404"/>
    <w:rsid w:val="00DE1F8F"/>
    <w:rsid w:val="00DE4883"/>
    <w:rsid w:val="00DE654C"/>
    <w:rsid w:val="00DE6F9D"/>
    <w:rsid w:val="00DE7CAE"/>
    <w:rsid w:val="00DF1381"/>
    <w:rsid w:val="00DF152D"/>
    <w:rsid w:val="00DF1A9F"/>
    <w:rsid w:val="00E2368A"/>
    <w:rsid w:val="00E461AD"/>
    <w:rsid w:val="00E633ED"/>
    <w:rsid w:val="00E707D3"/>
    <w:rsid w:val="00E82F33"/>
    <w:rsid w:val="00E8361E"/>
    <w:rsid w:val="00E859C3"/>
    <w:rsid w:val="00EA2788"/>
    <w:rsid w:val="00EA64A6"/>
    <w:rsid w:val="00EB62C0"/>
    <w:rsid w:val="00EE4C8C"/>
    <w:rsid w:val="00F001A7"/>
    <w:rsid w:val="00F2018F"/>
    <w:rsid w:val="00F20E4A"/>
    <w:rsid w:val="00F32646"/>
    <w:rsid w:val="00F442F2"/>
    <w:rsid w:val="00F46EEC"/>
    <w:rsid w:val="00F53773"/>
    <w:rsid w:val="00F61A8B"/>
    <w:rsid w:val="00F67E60"/>
    <w:rsid w:val="00F80993"/>
    <w:rsid w:val="00F81882"/>
    <w:rsid w:val="00F838FE"/>
    <w:rsid w:val="00F960CA"/>
    <w:rsid w:val="00FA000E"/>
    <w:rsid w:val="00FA77CD"/>
    <w:rsid w:val="00FB2070"/>
    <w:rsid w:val="00FB7410"/>
    <w:rsid w:val="00FC56AE"/>
    <w:rsid w:val="00FE3692"/>
    <w:rsid w:val="00FE50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8AA6"/>
  <w15:docId w15:val="{BF9727D0-9227-47DB-8AE9-B1A02D3D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1A7"/>
    <w:pPr>
      <w:suppressAutoHyphens/>
      <w:spacing w:after="0" w:line="240" w:lineRule="auto"/>
    </w:pPr>
    <w:rPr>
      <w:rFonts w:ascii="Times New Roman" w:eastAsia="Times New Roman" w:hAnsi="Times New Roman" w:cs="Times New Roman"/>
      <w:kern w:val="2"/>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F001A7"/>
    <w:rPr>
      <w:color w:val="0000FF"/>
      <w:u w:val="single"/>
    </w:rPr>
  </w:style>
  <w:style w:type="paragraph" w:customStyle="1" w:styleId="Prosttext1">
    <w:name w:val="Prostý text1"/>
    <w:basedOn w:val="Normln"/>
    <w:rsid w:val="00F001A7"/>
    <w:pPr>
      <w:overflowPunct w:val="0"/>
    </w:pPr>
    <w:rPr>
      <w:rFonts w:ascii="Courier New" w:hAnsi="Courier New" w:cs="Courier New"/>
    </w:rPr>
  </w:style>
  <w:style w:type="paragraph" w:customStyle="1" w:styleId="Normlnweb1">
    <w:name w:val="Normální (web)1"/>
    <w:basedOn w:val="Normln"/>
    <w:rsid w:val="00F001A7"/>
    <w:pPr>
      <w:overflowPunct w:val="0"/>
      <w:spacing w:before="28" w:after="28"/>
    </w:pPr>
    <w:rPr>
      <w:sz w:val="24"/>
      <w:szCs w:val="24"/>
    </w:rPr>
  </w:style>
  <w:style w:type="paragraph" w:styleId="Odstavecseseznamem">
    <w:name w:val="List Paragraph"/>
    <w:basedOn w:val="Normln"/>
    <w:uiPriority w:val="34"/>
    <w:qFormat/>
    <w:rsid w:val="00F001A7"/>
    <w:pPr>
      <w:suppressAutoHyphens w:val="0"/>
      <w:ind w:left="708"/>
    </w:pPr>
    <w:rPr>
      <w:kern w:val="0"/>
      <w:sz w:val="24"/>
      <w:szCs w:val="24"/>
    </w:rPr>
  </w:style>
  <w:style w:type="paragraph" w:styleId="Zhlav">
    <w:name w:val="header"/>
    <w:basedOn w:val="Normln"/>
    <w:link w:val="ZhlavChar"/>
    <w:uiPriority w:val="99"/>
    <w:unhideWhenUsed/>
    <w:rsid w:val="00847C79"/>
    <w:pPr>
      <w:tabs>
        <w:tab w:val="center" w:pos="4536"/>
        <w:tab w:val="right" w:pos="9072"/>
      </w:tabs>
    </w:pPr>
  </w:style>
  <w:style w:type="character" w:customStyle="1" w:styleId="ZhlavChar">
    <w:name w:val="Záhlaví Char"/>
    <w:basedOn w:val="Standardnpsmoodstavce"/>
    <w:link w:val="Zhlav"/>
    <w:uiPriority w:val="99"/>
    <w:rsid w:val="00847C79"/>
    <w:rPr>
      <w:rFonts w:ascii="Times New Roman" w:eastAsia="Times New Roman" w:hAnsi="Times New Roman" w:cs="Times New Roman"/>
      <w:kern w:val="2"/>
      <w:sz w:val="20"/>
      <w:szCs w:val="20"/>
      <w:lang w:eastAsia="cs-CZ"/>
    </w:rPr>
  </w:style>
  <w:style w:type="paragraph" w:styleId="Zpat">
    <w:name w:val="footer"/>
    <w:basedOn w:val="Normln"/>
    <w:link w:val="ZpatChar"/>
    <w:uiPriority w:val="99"/>
    <w:unhideWhenUsed/>
    <w:rsid w:val="00847C79"/>
    <w:pPr>
      <w:tabs>
        <w:tab w:val="center" w:pos="4536"/>
        <w:tab w:val="right" w:pos="9072"/>
      </w:tabs>
    </w:pPr>
  </w:style>
  <w:style w:type="character" w:customStyle="1" w:styleId="ZpatChar">
    <w:name w:val="Zápatí Char"/>
    <w:basedOn w:val="Standardnpsmoodstavce"/>
    <w:link w:val="Zpat"/>
    <w:uiPriority w:val="99"/>
    <w:rsid w:val="00847C79"/>
    <w:rPr>
      <w:rFonts w:ascii="Times New Roman" w:eastAsia="Times New Roman" w:hAnsi="Times New Roman" w:cs="Times New Roman"/>
      <w:kern w:val="2"/>
      <w:sz w:val="20"/>
      <w:szCs w:val="20"/>
      <w:lang w:eastAsia="cs-CZ"/>
    </w:rPr>
  </w:style>
  <w:style w:type="paragraph" w:styleId="Normlnweb">
    <w:name w:val="Normal (Web)"/>
    <w:basedOn w:val="Normln"/>
    <w:uiPriority w:val="99"/>
    <w:unhideWhenUsed/>
    <w:rsid w:val="00D7443A"/>
    <w:pPr>
      <w:suppressAutoHyphens w:val="0"/>
    </w:pPr>
    <w:rPr>
      <w:rFonts w:eastAsiaTheme="minorHAnsi"/>
      <w:kern w:val="0"/>
      <w:sz w:val="24"/>
      <w:szCs w:val="24"/>
    </w:rPr>
  </w:style>
  <w:style w:type="character" w:styleId="Odkaznakoment">
    <w:name w:val="annotation reference"/>
    <w:basedOn w:val="Standardnpsmoodstavce"/>
    <w:uiPriority w:val="99"/>
    <w:semiHidden/>
    <w:unhideWhenUsed/>
    <w:rsid w:val="00A67D16"/>
    <w:rPr>
      <w:sz w:val="16"/>
      <w:szCs w:val="16"/>
    </w:rPr>
  </w:style>
  <w:style w:type="paragraph" w:styleId="Textkomente">
    <w:name w:val="annotation text"/>
    <w:basedOn w:val="Normln"/>
    <w:link w:val="TextkomenteChar"/>
    <w:uiPriority w:val="99"/>
    <w:semiHidden/>
    <w:unhideWhenUsed/>
    <w:rsid w:val="00A67D16"/>
  </w:style>
  <w:style w:type="character" w:customStyle="1" w:styleId="TextkomenteChar">
    <w:name w:val="Text komentáře Char"/>
    <w:basedOn w:val="Standardnpsmoodstavce"/>
    <w:link w:val="Textkomente"/>
    <w:uiPriority w:val="99"/>
    <w:semiHidden/>
    <w:rsid w:val="00A67D16"/>
    <w:rPr>
      <w:rFonts w:ascii="Times New Roman" w:eastAsia="Times New Roman" w:hAnsi="Times New Roman" w:cs="Times New Roman"/>
      <w:kern w:val="2"/>
      <w:sz w:val="20"/>
      <w:szCs w:val="20"/>
      <w:lang w:eastAsia="cs-CZ"/>
    </w:rPr>
  </w:style>
  <w:style w:type="paragraph" w:styleId="Pedmtkomente">
    <w:name w:val="annotation subject"/>
    <w:basedOn w:val="Textkomente"/>
    <w:next w:val="Textkomente"/>
    <w:link w:val="PedmtkomenteChar"/>
    <w:uiPriority w:val="99"/>
    <w:semiHidden/>
    <w:unhideWhenUsed/>
    <w:rsid w:val="00A67D16"/>
    <w:rPr>
      <w:b/>
      <w:bCs/>
    </w:rPr>
  </w:style>
  <w:style w:type="character" w:customStyle="1" w:styleId="PedmtkomenteChar">
    <w:name w:val="Předmět komentáře Char"/>
    <w:basedOn w:val="TextkomenteChar"/>
    <w:link w:val="Pedmtkomente"/>
    <w:uiPriority w:val="99"/>
    <w:semiHidden/>
    <w:rsid w:val="00A67D16"/>
    <w:rPr>
      <w:rFonts w:ascii="Times New Roman" w:eastAsia="Times New Roman" w:hAnsi="Times New Roman" w:cs="Times New Roman"/>
      <w:b/>
      <w:bCs/>
      <w:kern w:val="2"/>
      <w:sz w:val="20"/>
      <w:szCs w:val="20"/>
      <w:lang w:eastAsia="cs-CZ"/>
    </w:rPr>
  </w:style>
  <w:style w:type="paragraph" w:styleId="Textbubliny">
    <w:name w:val="Balloon Text"/>
    <w:basedOn w:val="Normln"/>
    <w:link w:val="TextbublinyChar"/>
    <w:uiPriority w:val="99"/>
    <w:semiHidden/>
    <w:unhideWhenUsed/>
    <w:rsid w:val="00A67D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7D16"/>
    <w:rPr>
      <w:rFonts w:ascii="Segoe UI" w:eastAsia="Times New Roman" w:hAnsi="Segoe UI" w:cs="Segoe UI"/>
      <w:kern w:val="2"/>
      <w:sz w:val="18"/>
      <w:szCs w:val="18"/>
      <w:lang w:eastAsia="cs-CZ"/>
    </w:rPr>
  </w:style>
  <w:style w:type="paragraph" w:styleId="Revize">
    <w:name w:val="Revision"/>
    <w:hidden/>
    <w:uiPriority w:val="99"/>
    <w:semiHidden/>
    <w:rsid w:val="00503E6A"/>
    <w:pPr>
      <w:spacing w:after="0" w:line="240" w:lineRule="auto"/>
    </w:pPr>
    <w:rPr>
      <w:rFonts w:ascii="Times New Roman" w:eastAsia="Times New Roman" w:hAnsi="Times New Roman" w:cs="Times New Roman"/>
      <w:kern w:val="2"/>
      <w:sz w:val="20"/>
      <w:szCs w:val="20"/>
      <w:lang w:eastAsia="cs-CZ"/>
    </w:rPr>
  </w:style>
  <w:style w:type="paragraph" w:styleId="Prosttext">
    <w:name w:val="Plain Text"/>
    <w:basedOn w:val="Normln"/>
    <w:link w:val="ProsttextChar"/>
    <w:uiPriority w:val="99"/>
    <w:semiHidden/>
    <w:unhideWhenUsed/>
    <w:rsid w:val="00E461AD"/>
    <w:pPr>
      <w:suppressAutoHyphens w:val="0"/>
    </w:pPr>
    <w:rPr>
      <w:rFonts w:ascii="Calibri" w:eastAsiaTheme="minorHAnsi" w:hAnsi="Calibri" w:cstheme="minorBidi"/>
      <w:kern w:val="0"/>
      <w:sz w:val="22"/>
      <w:szCs w:val="21"/>
      <w:lang w:eastAsia="en-US"/>
    </w:rPr>
  </w:style>
  <w:style w:type="character" w:customStyle="1" w:styleId="ProsttextChar">
    <w:name w:val="Prostý text Char"/>
    <w:basedOn w:val="Standardnpsmoodstavce"/>
    <w:link w:val="Prosttext"/>
    <w:uiPriority w:val="99"/>
    <w:semiHidden/>
    <w:rsid w:val="00E461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46266">
      <w:bodyDiv w:val="1"/>
      <w:marLeft w:val="0"/>
      <w:marRight w:val="0"/>
      <w:marTop w:val="0"/>
      <w:marBottom w:val="0"/>
      <w:divBdr>
        <w:top w:val="none" w:sz="0" w:space="0" w:color="auto"/>
        <w:left w:val="none" w:sz="0" w:space="0" w:color="auto"/>
        <w:bottom w:val="none" w:sz="0" w:space="0" w:color="auto"/>
        <w:right w:val="none" w:sz="0" w:space="0" w:color="auto"/>
      </w:divBdr>
    </w:div>
    <w:div w:id="886181154">
      <w:bodyDiv w:val="1"/>
      <w:marLeft w:val="0"/>
      <w:marRight w:val="0"/>
      <w:marTop w:val="0"/>
      <w:marBottom w:val="0"/>
      <w:divBdr>
        <w:top w:val="none" w:sz="0" w:space="0" w:color="auto"/>
        <w:left w:val="none" w:sz="0" w:space="0" w:color="auto"/>
        <w:bottom w:val="none" w:sz="0" w:space="0" w:color="auto"/>
        <w:right w:val="none" w:sz="0" w:space="0" w:color="auto"/>
      </w:divBdr>
    </w:div>
    <w:div w:id="944850907">
      <w:bodyDiv w:val="1"/>
      <w:marLeft w:val="0"/>
      <w:marRight w:val="0"/>
      <w:marTop w:val="0"/>
      <w:marBottom w:val="0"/>
      <w:divBdr>
        <w:top w:val="none" w:sz="0" w:space="0" w:color="auto"/>
        <w:left w:val="none" w:sz="0" w:space="0" w:color="auto"/>
        <w:bottom w:val="none" w:sz="0" w:space="0" w:color="auto"/>
        <w:right w:val="none" w:sz="0" w:space="0" w:color="auto"/>
      </w:divBdr>
    </w:div>
    <w:div w:id="1048526046">
      <w:bodyDiv w:val="1"/>
      <w:marLeft w:val="0"/>
      <w:marRight w:val="0"/>
      <w:marTop w:val="0"/>
      <w:marBottom w:val="0"/>
      <w:divBdr>
        <w:top w:val="none" w:sz="0" w:space="0" w:color="auto"/>
        <w:left w:val="none" w:sz="0" w:space="0" w:color="auto"/>
        <w:bottom w:val="none" w:sz="0" w:space="0" w:color="auto"/>
        <w:right w:val="none" w:sz="0" w:space="0" w:color="auto"/>
      </w:divBdr>
    </w:div>
    <w:div w:id="1364164023">
      <w:bodyDiv w:val="1"/>
      <w:marLeft w:val="0"/>
      <w:marRight w:val="0"/>
      <w:marTop w:val="0"/>
      <w:marBottom w:val="0"/>
      <w:divBdr>
        <w:top w:val="none" w:sz="0" w:space="0" w:color="auto"/>
        <w:left w:val="none" w:sz="0" w:space="0" w:color="auto"/>
        <w:bottom w:val="none" w:sz="0" w:space="0" w:color="auto"/>
        <w:right w:val="none" w:sz="0" w:space="0" w:color="auto"/>
      </w:divBdr>
    </w:div>
    <w:div w:id="1473592773">
      <w:bodyDiv w:val="1"/>
      <w:marLeft w:val="0"/>
      <w:marRight w:val="0"/>
      <w:marTop w:val="0"/>
      <w:marBottom w:val="0"/>
      <w:divBdr>
        <w:top w:val="none" w:sz="0" w:space="0" w:color="auto"/>
        <w:left w:val="none" w:sz="0" w:space="0" w:color="auto"/>
        <w:bottom w:val="none" w:sz="0" w:space="0" w:color="auto"/>
        <w:right w:val="none" w:sz="0" w:space="0" w:color="auto"/>
      </w:divBdr>
    </w:div>
    <w:div w:id="17449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vajnerova@nk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ka.lhotakova@ghm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222C-B4E9-4F22-9B3C-94078983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2536</Words>
  <Characters>14966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ajg</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Vajnerová Hana</dc:creator>
  <cp:lastModifiedBy>Vajnerová Hana</cp:lastModifiedBy>
  <cp:revision>2</cp:revision>
  <cp:lastPrinted>2019-03-07T12:27:00Z</cp:lastPrinted>
  <dcterms:created xsi:type="dcterms:W3CDTF">2019-05-27T10:26:00Z</dcterms:created>
  <dcterms:modified xsi:type="dcterms:W3CDTF">2019-05-27T10:26:00Z</dcterms:modified>
</cp:coreProperties>
</file>