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34" w:rsidRDefault="002D0734">
      <w:pPr>
        <w:pStyle w:val="Nadpis10"/>
        <w:keepNext/>
        <w:keepLines/>
        <w:shd w:val="clear" w:color="auto" w:fill="auto"/>
        <w:spacing w:after="260" w:line="240" w:lineRule="auto"/>
        <w:jc w:val="center"/>
      </w:pPr>
      <w:bookmarkStart w:id="0" w:name="bookmark0"/>
      <w:bookmarkStart w:id="1" w:name="bookmark1"/>
    </w:p>
    <w:p w:rsidR="002D0734" w:rsidRDefault="002D0734">
      <w:pPr>
        <w:pStyle w:val="Nadpis10"/>
        <w:keepNext/>
        <w:keepLines/>
        <w:shd w:val="clear" w:color="auto" w:fill="auto"/>
        <w:spacing w:after="260" w:line="240" w:lineRule="auto"/>
        <w:jc w:val="center"/>
      </w:pPr>
    </w:p>
    <w:p w:rsidR="004C7AF1" w:rsidRDefault="008A2058">
      <w:pPr>
        <w:pStyle w:val="Nadpis10"/>
        <w:keepNext/>
        <w:keepLines/>
        <w:shd w:val="clear" w:color="auto" w:fill="auto"/>
        <w:spacing w:after="260" w:line="240" w:lineRule="auto"/>
        <w:jc w:val="center"/>
      </w:pPr>
      <w:r>
        <w:t xml:space="preserve">SMLOUVA O DÍLO </w:t>
      </w:r>
      <w:r w:rsidR="003B4F22">
        <w:t>č</w:t>
      </w:r>
      <w:r>
        <w:t>. 1902029</w:t>
      </w:r>
      <w:bookmarkEnd w:id="0"/>
      <w:bookmarkEnd w:id="1"/>
    </w:p>
    <w:p w:rsidR="004C7AF1" w:rsidRDefault="008A2058">
      <w:pPr>
        <w:pStyle w:val="Zkladntext1"/>
        <w:shd w:val="clear" w:color="auto" w:fill="auto"/>
        <w:spacing w:after="260"/>
      </w:pPr>
      <w:r>
        <w:t xml:space="preserve">uzavřená dle </w:t>
      </w:r>
      <w:proofErr w:type="spellStart"/>
      <w:r>
        <w:t>ust</w:t>
      </w:r>
      <w:proofErr w:type="spellEnd"/>
      <w:r>
        <w:t>. §2586 a násl. zák. č. 89/2012 Sb. v platném znění (občanský zákoník)</w:t>
      </w:r>
    </w:p>
    <w:p w:rsidR="004C7AF1" w:rsidRDefault="008A2058">
      <w:pPr>
        <w:pStyle w:val="Nadpis10"/>
        <w:keepNext/>
        <w:keepLines/>
        <w:shd w:val="clear" w:color="auto" w:fill="auto"/>
        <w:jc w:val="center"/>
      </w:pPr>
      <w:bookmarkStart w:id="2" w:name="bookmark2"/>
      <w:bookmarkStart w:id="3" w:name="bookmark3"/>
      <w:r>
        <w:t>WISPI: 2019/53/S</w:t>
      </w:r>
      <w:bookmarkEnd w:id="2"/>
      <w:bookmarkEnd w:id="3"/>
    </w:p>
    <w:p w:rsidR="004C7AF1" w:rsidRDefault="008A2058">
      <w:pPr>
        <w:pStyle w:val="Zkladntext1"/>
        <w:shd w:val="clear" w:color="auto" w:fill="auto"/>
        <w:spacing w:after="260"/>
      </w:pPr>
      <w:r>
        <w:t>na straně objednatele</w:t>
      </w:r>
    </w:p>
    <w:p w:rsidR="004C7AF1" w:rsidRDefault="008A2058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12"/>
        </w:tabs>
      </w:pPr>
      <w:bookmarkStart w:id="4" w:name="bookmark4"/>
      <w:bookmarkStart w:id="5" w:name="bookmark5"/>
      <w:r>
        <w:t>Národní muzeum v přírodě, příspěvková organizace</w:t>
      </w:r>
      <w:bookmarkEnd w:id="4"/>
      <w:bookmarkEnd w:id="5"/>
    </w:p>
    <w:p w:rsidR="004C7AF1" w:rsidRDefault="008A2058">
      <w:pPr>
        <w:pStyle w:val="Zkladntext1"/>
        <w:shd w:val="clear" w:color="auto" w:fill="auto"/>
        <w:ind w:firstLine="700"/>
      </w:pPr>
      <w:r>
        <w:t>Valašské muzeum v přírodě</w:t>
      </w:r>
    </w:p>
    <w:p w:rsidR="004C7AF1" w:rsidRDefault="008A2058">
      <w:pPr>
        <w:pStyle w:val="Zkladntext1"/>
        <w:shd w:val="clear" w:color="auto" w:fill="auto"/>
        <w:ind w:firstLine="700"/>
      </w:pPr>
      <w:r>
        <w:t>Sídlo: Palackého 147, Rožnov pod Radhoštěm, PSČ 756 61</w:t>
      </w:r>
    </w:p>
    <w:p w:rsidR="004C7AF1" w:rsidRDefault="008A2058">
      <w:pPr>
        <w:pStyle w:val="Zkladntext1"/>
        <w:shd w:val="clear" w:color="auto" w:fill="auto"/>
        <w:ind w:firstLine="700"/>
      </w:pPr>
      <w:r>
        <w:t>IČO: 000 98 604</w:t>
      </w:r>
    </w:p>
    <w:p w:rsidR="002D0734" w:rsidRDefault="008A2058">
      <w:pPr>
        <w:pStyle w:val="Zkladntext1"/>
        <w:shd w:val="clear" w:color="auto" w:fill="auto"/>
        <w:tabs>
          <w:tab w:val="left" w:pos="2735"/>
        </w:tabs>
        <w:ind w:left="700"/>
      </w:pPr>
      <w:r>
        <w:t>DIČ: CZ 000 98</w:t>
      </w:r>
      <w:r w:rsidR="002D0734">
        <w:t> </w:t>
      </w:r>
      <w:r>
        <w:t xml:space="preserve">604 </w:t>
      </w:r>
    </w:p>
    <w:p w:rsidR="004C7AF1" w:rsidRDefault="008A2058">
      <w:pPr>
        <w:pStyle w:val="Zkladntext1"/>
        <w:shd w:val="clear" w:color="auto" w:fill="auto"/>
        <w:tabs>
          <w:tab w:val="left" w:pos="2735"/>
        </w:tabs>
        <w:ind w:left="700"/>
      </w:pPr>
      <w:r>
        <w:t>zastoupené:</w:t>
      </w:r>
      <w:r>
        <w:tab/>
        <w:t>Ing. Jindřichem Ondrušem, generálním ředitelem</w:t>
      </w:r>
    </w:p>
    <w:p w:rsidR="004C7AF1" w:rsidRDefault="002D0734">
      <w:pPr>
        <w:pStyle w:val="Zkladntext1"/>
        <w:shd w:val="clear" w:color="auto" w:fill="auto"/>
        <w:tabs>
          <w:tab w:val="left" w:pos="2735"/>
          <w:tab w:val="right" w:pos="6498"/>
        </w:tabs>
        <w:ind w:left="700"/>
      </w:pPr>
      <w:r>
        <w:t>Kontaktní osoba</w:t>
      </w:r>
      <w:r w:rsidR="008A2058">
        <w:t>:</w:t>
      </w:r>
      <w:r w:rsidR="008A2058">
        <w:tab/>
        <w:t xml:space="preserve">Ing. Milan Gesierich </w:t>
      </w:r>
    </w:p>
    <w:p w:rsidR="004C7AF1" w:rsidRDefault="008A2058">
      <w:pPr>
        <w:pStyle w:val="Zkladntext1"/>
        <w:shd w:val="clear" w:color="auto" w:fill="auto"/>
        <w:tabs>
          <w:tab w:val="left" w:pos="2735"/>
        </w:tabs>
        <w:ind w:firstLine="700"/>
      </w:pPr>
      <w:r>
        <w:t>Bankovní spojení:</w:t>
      </w:r>
      <w:r>
        <w:tab/>
      </w:r>
      <w:proofErr w:type="spellStart"/>
      <w:r w:rsidR="0097342B">
        <w:t>xxxxxxxxxxxxxxxx</w:t>
      </w:r>
      <w:proofErr w:type="spellEnd"/>
    </w:p>
    <w:p w:rsidR="004C7AF1" w:rsidRDefault="008A2058">
      <w:pPr>
        <w:pStyle w:val="Zkladntext1"/>
        <w:shd w:val="clear" w:color="auto" w:fill="auto"/>
        <w:tabs>
          <w:tab w:val="left" w:pos="2735"/>
        </w:tabs>
        <w:ind w:firstLine="700"/>
      </w:pPr>
      <w:r>
        <w:t>Číslo účtu:</w:t>
      </w:r>
      <w:r>
        <w:tab/>
      </w:r>
      <w:proofErr w:type="spellStart"/>
      <w:r w:rsidR="0097342B">
        <w:t>xxxxxxxxxxxxxxxx</w:t>
      </w:r>
      <w:proofErr w:type="spellEnd"/>
    </w:p>
    <w:p w:rsidR="004C7AF1" w:rsidRDefault="008A2058">
      <w:pPr>
        <w:pStyle w:val="Zkladntext1"/>
        <w:shd w:val="clear" w:color="auto" w:fill="auto"/>
        <w:tabs>
          <w:tab w:val="left" w:pos="2735"/>
        </w:tabs>
        <w:spacing w:after="260"/>
        <w:ind w:firstLine="700"/>
      </w:pPr>
      <w:r>
        <w:t>Profil zadavatele:</w:t>
      </w:r>
      <w:r>
        <w:tab/>
      </w:r>
      <w:hyperlink r:id="rId8" w:history="1">
        <w:r>
          <w:rPr>
            <w:lang w:val="en-US" w:eastAsia="en-US" w:bidi="en-US"/>
          </w:rPr>
          <w:t>https://nen.nipez.cz/profil/VMP</w:t>
        </w:r>
      </w:hyperlink>
    </w:p>
    <w:p w:rsidR="004C7AF1" w:rsidRDefault="008A2058">
      <w:pPr>
        <w:pStyle w:val="Zkladntext30"/>
        <w:shd w:val="clear" w:color="auto" w:fill="auto"/>
      </w:pPr>
      <w:r>
        <w:t>na straně zhotovitele</w:t>
      </w:r>
    </w:p>
    <w:p w:rsidR="004C7AF1" w:rsidRDefault="008A2058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741"/>
        </w:tabs>
        <w:ind w:firstLine="380"/>
      </w:pPr>
      <w:bookmarkStart w:id="6" w:name="bookmark6"/>
      <w:bookmarkStart w:id="7" w:name="bookmark7"/>
      <w:r>
        <w:t>COMMODUM, spol. s r.o.</w:t>
      </w:r>
      <w:bookmarkEnd w:id="6"/>
      <w:bookmarkEnd w:id="7"/>
    </w:p>
    <w:p w:rsidR="004C7AF1" w:rsidRDefault="008A2058">
      <w:pPr>
        <w:pStyle w:val="Zkladntext1"/>
        <w:shd w:val="clear" w:color="auto" w:fill="auto"/>
        <w:ind w:firstLine="700"/>
      </w:pPr>
      <w:r>
        <w:t>se sídlem Valašská Bystřice 225, 756 27</w:t>
      </w:r>
    </w:p>
    <w:p w:rsidR="004C7AF1" w:rsidRDefault="008A2058">
      <w:pPr>
        <w:pStyle w:val="Zkladntext1"/>
        <w:shd w:val="clear" w:color="auto" w:fill="auto"/>
        <w:ind w:firstLine="700"/>
      </w:pPr>
      <w:r>
        <w:t>jednající Robertem Pavelkou, vedoucím střediska dřevovýroby</w:t>
      </w:r>
    </w:p>
    <w:p w:rsidR="004C7AF1" w:rsidRDefault="008A2058">
      <w:pPr>
        <w:pStyle w:val="Zkladntext1"/>
        <w:shd w:val="clear" w:color="auto" w:fill="auto"/>
        <w:ind w:firstLine="700"/>
      </w:pPr>
      <w:r>
        <w:t>IČO 46577238, DIČ CZ46577238</w:t>
      </w:r>
    </w:p>
    <w:p w:rsidR="004C7AF1" w:rsidRDefault="008A2058">
      <w:pPr>
        <w:pStyle w:val="Zkladntext1"/>
        <w:shd w:val="clear" w:color="auto" w:fill="auto"/>
        <w:ind w:firstLine="700"/>
      </w:pPr>
      <w:r>
        <w:t xml:space="preserve">bankovní spojení: </w:t>
      </w:r>
      <w:r w:rsidR="0097342B">
        <w:t>xxxxxxxxxxxxxxxxxxxxxxxxxxxxxx</w:t>
      </w:r>
      <w:bookmarkStart w:id="8" w:name="_GoBack"/>
      <w:bookmarkEnd w:id="8"/>
    </w:p>
    <w:p w:rsidR="002D0734" w:rsidRDefault="008A2058" w:rsidP="002D0734">
      <w:pPr>
        <w:pStyle w:val="Zkladntext1"/>
        <w:shd w:val="clear" w:color="auto" w:fill="auto"/>
        <w:spacing w:line="240" w:lineRule="auto"/>
        <w:ind w:left="697"/>
      </w:pPr>
      <w:r>
        <w:t xml:space="preserve">zapsaná v obchodním rejstříku vedeném KS v Ostravě v </w:t>
      </w:r>
      <w:proofErr w:type="spellStart"/>
      <w:proofErr w:type="gramStart"/>
      <w:r>
        <w:t>odd.C</w:t>
      </w:r>
      <w:proofErr w:type="spellEnd"/>
      <w:r>
        <w:t>, vložka</w:t>
      </w:r>
      <w:proofErr w:type="gramEnd"/>
      <w:r>
        <w:t xml:space="preserve"> 3318 </w:t>
      </w:r>
    </w:p>
    <w:p w:rsidR="004C7AF1" w:rsidRDefault="008A2058">
      <w:pPr>
        <w:pStyle w:val="Zkladntext1"/>
        <w:shd w:val="clear" w:color="auto" w:fill="auto"/>
        <w:spacing w:after="540"/>
        <w:ind w:left="700"/>
      </w:pPr>
      <w:r>
        <w:t>(dále jako zhotovitelem na straně druhé)</w:t>
      </w:r>
    </w:p>
    <w:p w:rsidR="004C7AF1" w:rsidRDefault="008A2058">
      <w:pPr>
        <w:pStyle w:val="Zkladntext1"/>
        <w:shd w:val="clear" w:color="auto" w:fill="auto"/>
        <w:spacing w:after="540" w:line="240" w:lineRule="auto"/>
        <w:jc w:val="center"/>
      </w:pPr>
      <w:r>
        <w:rPr>
          <w:b/>
          <w:bCs/>
        </w:rPr>
        <w:t>takto:</w:t>
      </w:r>
    </w:p>
    <w:p w:rsidR="004C7AF1" w:rsidRDefault="002D0734">
      <w:pPr>
        <w:pStyle w:val="Zkladntext1"/>
        <w:shd w:val="clear" w:color="auto" w:fill="auto"/>
        <w:spacing w:line="254" w:lineRule="auto"/>
        <w:jc w:val="center"/>
      </w:pPr>
      <w:r>
        <w:rPr>
          <w:b/>
          <w:bCs/>
          <w:i/>
          <w:iCs/>
        </w:rPr>
        <w:t>I.</w:t>
      </w:r>
      <w:r w:rsidR="008A2058">
        <w:rPr>
          <w:b/>
          <w:bCs/>
          <w:i/>
          <w:iCs/>
        </w:rPr>
        <w:t xml:space="preserve"> Předmět smlouvy</w:t>
      </w:r>
    </w:p>
    <w:p w:rsidR="004C7AF1" w:rsidRDefault="008A2058" w:rsidP="002D0734">
      <w:pPr>
        <w:pStyle w:val="Zkladntext1"/>
        <w:numPr>
          <w:ilvl w:val="0"/>
          <w:numId w:val="3"/>
        </w:numPr>
        <w:shd w:val="clear" w:color="auto" w:fill="auto"/>
        <w:tabs>
          <w:tab w:val="left" w:pos="412"/>
        </w:tabs>
        <w:spacing w:line="254" w:lineRule="auto"/>
        <w:ind w:left="426" w:hanging="500"/>
        <w:jc w:val="both"/>
      </w:pPr>
      <w:r>
        <w:t>Touto smlouvou se zhotovitel zavazuje provést na svůj náklad a nebezpe</w:t>
      </w:r>
      <w:r w:rsidR="002D0734">
        <w:t xml:space="preserve">čí pro objednatele </w:t>
      </w:r>
      <w:r>
        <w:t>dílo a objednatel se zavazuje poskytnout zhotoviteli potřebnou součinnost, dílo převzít a po převzetí díla zaplatit zhotoviteli za dílo sjednanou cenu.</w:t>
      </w:r>
    </w:p>
    <w:p w:rsidR="002D0734" w:rsidRDefault="002D0734" w:rsidP="002D0734">
      <w:pPr>
        <w:pStyle w:val="Zkladntext1"/>
        <w:shd w:val="clear" w:color="auto" w:fill="auto"/>
        <w:tabs>
          <w:tab w:val="left" w:pos="412"/>
        </w:tabs>
        <w:spacing w:line="254" w:lineRule="auto"/>
        <w:ind w:left="500"/>
        <w:jc w:val="both"/>
      </w:pPr>
    </w:p>
    <w:p w:rsidR="004C7AF1" w:rsidRDefault="008A2058" w:rsidP="002D0734">
      <w:pPr>
        <w:pStyle w:val="Zkladntext1"/>
        <w:numPr>
          <w:ilvl w:val="0"/>
          <w:numId w:val="3"/>
        </w:numPr>
        <w:shd w:val="clear" w:color="auto" w:fill="auto"/>
        <w:tabs>
          <w:tab w:val="left" w:pos="412"/>
        </w:tabs>
        <w:spacing w:after="260" w:line="254" w:lineRule="auto"/>
        <w:ind w:left="426" w:hanging="426"/>
      </w:pPr>
      <w:r>
        <w:rPr>
          <w:b/>
          <w:bCs/>
        </w:rPr>
        <w:t xml:space="preserve">Předmětem smlouvy </w:t>
      </w:r>
      <w:proofErr w:type="gramStart"/>
      <w:r>
        <w:rPr>
          <w:b/>
          <w:bCs/>
        </w:rPr>
        <w:t>je : dodávka</w:t>
      </w:r>
      <w:proofErr w:type="gramEnd"/>
      <w:r>
        <w:rPr>
          <w:b/>
          <w:bCs/>
        </w:rPr>
        <w:t xml:space="preserve"> modřínového schodiště do objektu </w:t>
      </w:r>
      <w:proofErr w:type="spellStart"/>
      <w:r>
        <w:rPr>
          <w:b/>
          <w:bCs/>
        </w:rPr>
        <w:t>Hájnice</w:t>
      </w:r>
      <w:proofErr w:type="spellEnd"/>
      <w:r>
        <w:rPr>
          <w:b/>
          <w:bCs/>
        </w:rPr>
        <w:t xml:space="preserve"> v areálu Dřevěného městečka dle PD.</w:t>
      </w:r>
    </w:p>
    <w:p w:rsidR="004C7AF1" w:rsidRDefault="008A2058" w:rsidP="002D0734">
      <w:pPr>
        <w:pStyle w:val="Nadpis10"/>
        <w:keepNext/>
        <w:keepLines/>
        <w:shd w:val="clear" w:color="auto" w:fill="auto"/>
        <w:spacing w:line="254" w:lineRule="auto"/>
        <w:ind w:firstLine="426"/>
      </w:pPr>
      <w:bookmarkStart w:id="9" w:name="bookmark8"/>
      <w:bookmarkStart w:id="10" w:name="bookmark9"/>
      <w:r>
        <w:t>Popis schodiště: Přímé modřínové schody</w:t>
      </w:r>
      <w:bookmarkEnd w:id="9"/>
      <w:bookmarkEnd w:id="10"/>
    </w:p>
    <w:p w:rsidR="002D0734" w:rsidRDefault="008A2058" w:rsidP="002D0734">
      <w:pPr>
        <w:pStyle w:val="Zkladntext1"/>
        <w:shd w:val="clear" w:color="auto" w:fill="auto"/>
        <w:spacing w:line="240" w:lineRule="auto"/>
        <w:ind w:firstLine="425"/>
      </w:pPr>
      <w:r>
        <w:rPr>
          <w:b/>
          <w:bCs/>
        </w:rPr>
        <w:t xml:space="preserve">Provedení: </w:t>
      </w:r>
      <w:r>
        <w:t xml:space="preserve">Přímé modřínové schodiště s podestou, bez podstupnic </w:t>
      </w:r>
    </w:p>
    <w:p w:rsidR="004C7AF1" w:rsidRDefault="008A2058" w:rsidP="002D0734">
      <w:pPr>
        <w:pStyle w:val="Zkladntext1"/>
        <w:shd w:val="clear" w:color="auto" w:fill="auto"/>
        <w:spacing w:after="260" w:line="254" w:lineRule="auto"/>
        <w:ind w:firstLine="426"/>
        <w:sectPr w:rsidR="004C7AF1">
          <w:pgSz w:w="11900" w:h="16840"/>
          <w:pgMar w:top="164" w:right="1533" w:bottom="164" w:left="2027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Materiál: </w:t>
      </w:r>
      <w:r>
        <w:t xml:space="preserve">Modřínové masivní řezivo, nášlapy </w:t>
      </w:r>
      <w:proofErr w:type="spellStart"/>
      <w:r>
        <w:t>tl</w:t>
      </w:r>
      <w:proofErr w:type="spellEnd"/>
      <w:r>
        <w:t>.</w:t>
      </w:r>
      <w:r w:rsidR="002D0734">
        <w:t xml:space="preserve"> </w:t>
      </w:r>
      <w:r>
        <w:t>50 mm, schodnice 100 mm, madlo dub.</w:t>
      </w:r>
    </w:p>
    <w:p w:rsidR="004C7AF1" w:rsidRDefault="008A2058">
      <w:pPr>
        <w:pStyle w:val="Zkladntext1"/>
        <w:numPr>
          <w:ilvl w:val="0"/>
          <w:numId w:val="3"/>
        </w:numPr>
        <w:shd w:val="clear" w:color="auto" w:fill="auto"/>
        <w:tabs>
          <w:tab w:val="left" w:pos="428"/>
        </w:tabs>
        <w:spacing w:after="520"/>
        <w:ind w:left="480" w:hanging="480"/>
        <w:jc w:val="both"/>
      </w:pPr>
      <w:r>
        <w:lastRenderedPageBreak/>
        <w:t>Dílo je až do úplného zaplacení vlastnictvím zhotovitele. Nebezpečí škody přechází na objednatele dnem předání díla objednateli.</w:t>
      </w:r>
    </w:p>
    <w:p w:rsidR="004C7AF1" w:rsidRDefault="008A2058">
      <w:pPr>
        <w:pStyle w:val="Zkladntext1"/>
        <w:numPr>
          <w:ilvl w:val="0"/>
          <w:numId w:val="4"/>
        </w:numPr>
        <w:shd w:val="clear" w:color="auto" w:fill="auto"/>
        <w:tabs>
          <w:tab w:val="left" w:pos="428"/>
        </w:tabs>
        <w:spacing w:line="254" w:lineRule="auto"/>
        <w:jc w:val="center"/>
      </w:pPr>
      <w:r>
        <w:rPr>
          <w:b/>
          <w:bCs/>
          <w:i/>
          <w:iCs/>
        </w:rPr>
        <w:t>Cena a platební podmínky</w:t>
      </w:r>
    </w:p>
    <w:p w:rsidR="004C7AF1" w:rsidRDefault="002D0734">
      <w:pPr>
        <w:pStyle w:val="Zkladntext1"/>
        <w:numPr>
          <w:ilvl w:val="0"/>
          <w:numId w:val="5"/>
        </w:numPr>
        <w:shd w:val="clear" w:color="auto" w:fill="auto"/>
        <w:tabs>
          <w:tab w:val="left" w:pos="428"/>
        </w:tabs>
        <w:spacing w:line="254" w:lineRule="auto"/>
        <w:jc w:val="both"/>
      </w:pPr>
      <w:r>
        <w:t>Cena za dílo s</w:t>
      </w:r>
      <w:r w:rsidR="008A2058">
        <w:t>e sjednává dohodou ve výši:</w:t>
      </w:r>
    </w:p>
    <w:p w:rsidR="004C7AF1" w:rsidRPr="002D0734" w:rsidRDefault="008A2058">
      <w:pPr>
        <w:pStyle w:val="Zkladntext1"/>
        <w:shd w:val="clear" w:color="auto" w:fill="auto"/>
        <w:tabs>
          <w:tab w:val="left" w:pos="6071"/>
        </w:tabs>
        <w:spacing w:line="254" w:lineRule="auto"/>
        <w:ind w:firstLine="480"/>
        <w:jc w:val="both"/>
      </w:pPr>
      <w:r>
        <w:t>Cena celkem bez DPH</w:t>
      </w:r>
      <w:r>
        <w:tab/>
        <w:t>74 700</w:t>
      </w:r>
      <w:r w:rsidRPr="002D0734">
        <w:t>,</w:t>
      </w:r>
      <w:r w:rsidRPr="002D0734">
        <w:rPr>
          <w:bCs/>
        </w:rPr>
        <w:t>-Kč</w:t>
      </w:r>
    </w:p>
    <w:p w:rsidR="004C7AF1" w:rsidRPr="002D0734" w:rsidRDefault="008A2058">
      <w:pPr>
        <w:pStyle w:val="Zkladntext1"/>
        <w:shd w:val="clear" w:color="auto" w:fill="auto"/>
        <w:tabs>
          <w:tab w:val="left" w:pos="6071"/>
        </w:tabs>
        <w:spacing w:line="254" w:lineRule="auto"/>
        <w:ind w:firstLine="480"/>
        <w:jc w:val="both"/>
      </w:pPr>
      <w:r w:rsidRPr="002D0734">
        <w:t>21% DPH</w:t>
      </w:r>
      <w:r w:rsidRPr="002D0734">
        <w:tab/>
        <w:t>15 687,</w:t>
      </w:r>
      <w:r w:rsidRPr="002D0734">
        <w:rPr>
          <w:bCs/>
        </w:rPr>
        <w:t>-Kč</w:t>
      </w:r>
    </w:p>
    <w:p w:rsidR="004C7AF1" w:rsidRDefault="008A2058">
      <w:pPr>
        <w:pStyle w:val="Zkladntext1"/>
        <w:shd w:val="clear" w:color="auto" w:fill="auto"/>
        <w:spacing w:line="254" w:lineRule="auto"/>
        <w:ind w:firstLine="480"/>
        <w:jc w:val="both"/>
      </w:pPr>
      <w:r>
        <w:t>Cena celkem 90 387</w:t>
      </w:r>
      <w:r w:rsidRPr="002D0734">
        <w:t>,</w:t>
      </w:r>
      <w:r w:rsidRPr="002D0734">
        <w:rPr>
          <w:bCs/>
        </w:rPr>
        <w:t>-Kč</w:t>
      </w:r>
      <w:r>
        <w:rPr>
          <w:b/>
          <w:bCs/>
        </w:rPr>
        <w:t xml:space="preserve"> </w:t>
      </w:r>
      <w:r>
        <w:t xml:space="preserve">(slovy: </w:t>
      </w:r>
      <w:proofErr w:type="spellStart"/>
      <w:r>
        <w:t>devadesáttisíctřistaosumdesátsedumkorun</w:t>
      </w:r>
      <w:proofErr w:type="spellEnd"/>
      <w:r>
        <w:t>)</w:t>
      </w:r>
    </w:p>
    <w:p w:rsidR="004C7AF1" w:rsidRDefault="008A2058">
      <w:pPr>
        <w:pStyle w:val="Zkladntext1"/>
        <w:numPr>
          <w:ilvl w:val="0"/>
          <w:numId w:val="5"/>
        </w:numPr>
        <w:shd w:val="clear" w:color="auto" w:fill="auto"/>
        <w:tabs>
          <w:tab w:val="left" w:pos="428"/>
        </w:tabs>
        <w:spacing w:line="254" w:lineRule="auto"/>
        <w:jc w:val="both"/>
      </w:pPr>
      <w:r>
        <w:t>Sazba DPH bude účtována dle aktuální sazby platné v den předání díla objednateli.</w:t>
      </w:r>
    </w:p>
    <w:p w:rsidR="004C7AF1" w:rsidRDefault="008A2058">
      <w:pPr>
        <w:pStyle w:val="Zkladntext1"/>
        <w:numPr>
          <w:ilvl w:val="0"/>
          <w:numId w:val="5"/>
        </w:numPr>
        <w:shd w:val="clear" w:color="auto" w:fill="auto"/>
        <w:tabs>
          <w:tab w:val="left" w:pos="428"/>
        </w:tabs>
        <w:spacing w:line="254" w:lineRule="auto"/>
        <w:jc w:val="both"/>
      </w:pPr>
      <w:r>
        <w:t>Sjednaná cena díla zahrnuje i dopravu a montáž.</w:t>
      </w:r>
    </w:p>
    <w:p w:rsidR="004C7AF1" w:rsidRDefault="008A2058">
      <w:pPr>
        <w:pStyle w:val="Zkladntext1"/>
        <w:numPr>
          <w:ilvl w:val="0"/>
          <w:numId w:val="5"/>
        </w:numPr>
        <w:shd w:val="clear" w:color="auto" w:fill="auto"/>
        <w:tabs>
          <w:tab w:val="left" w:pos="382"/>
        </w:tabs>
        <w:spacing w:line="254" w:lineRule="auto"/>
        <w:jc w:val="both"/>
      </w:pPr>
      <w:r>
        <w:t>V případě prodlení objednatele s placením uhradí objednatel zhotoviteli smluvní</w:t>
      </w:r>
    </w:p>
    <w:p w:rsidR="004C7AF1" w:rsidRDefault="008A2058">
      <w:pPr>
        <w:pStyle w:val="Zkladntext1"/>
        <w:shd w:val="clear" w:color="auto" w:fill="auto"/>
        <w:spacing w:line="254" w:lineRule="auto"/>
        <w:ind w:firstLine="480"/>
        <w:jc w:val="both"/>
      </w:pPr>
      <w:r>
        <w:t>pokutu ve výši 0,05 % z ceny díla za každý den prodlení.</w:t>
      </w:r>
    </w:p>
    <w:p w:rsidR="004C7AF1" w:rsidRDefault="008A2058">
      <w:pPr>
        <w:pStyle w:val="Zkladntext1"/>
        <w:numPr>
          <w:ilvl w:val="0"/>
          <w:numId w:val="5"/>
        </w:numPr>
        <w:shd w:val="clear" w:color="auto" w:fill="auto"/>
        <w:tabs>
          <w:tab w:val="left" w:pos="428"/>
        </w:tabs>
        <w:spacing w:line="254" w:lineRule="auto"/>
        <w:ind w:left="480" w:hanging="480"/>
        <w:jc w:val="both"/>
      </w:pPr>
      <w:r>
        <w:t>Objednatel uhradí uvedenou částku do 21 dnů od předání díla na základě faktury, která bude náležitosti účetního a daňového dokladu dle obecně závazných právních předpisů.</w:t>
      </w:r>
    </w:p>
    <w:p w:rsidR="004C7AF1" w:rsidRDefault="008A2058">
      <w:pPr>
        <w:pStyle w:val="Zkladntext1"/>
        <w:numPr>
          <w:ilvl w:val="0"/>
          <w:numId w:val="5"/>
        </w:numPr>
        <w:shd w:val="clear" w:color="auto" w:fill="auto"/>
        <w:tabs>
          <w:tab w:val="left" w:pos="428"/>
        </w:tabs>
        <w:spacing w:after="520" w:line="254" w:lineRule="auto"/>
        <w:ind w:left="480" w:hanging="480"/>
        <w:jc w:val="both"/>
      </w:pPr>
      <w:r>
        <w:t>Objednatel se zavazuje a je oprávněn dle svého uvážení dílo převzít i s drobnými vadami a nedodělky, které mu nebrání v užívání díla. Tyto drobné vady a nedodělky budou odstraněny zhotovitelem v rámci reklamačního řízení.</w:t>
      </w:r>
    </w:p>
    <w:p w:rsidR="004C7AF1" w:rsidRDefault="008A2058">
      <w:pPr>
        <w:pStyle w:val="Zkladntext1"/>
        <w:shd w:val="clear" w:color="auto" w:fill="auto"/>
        <w:spacing w:line="254" w:lineRule="auto"/>
        <w:jc w:val="center"/>
      </w:pPr>
      <w:r>
        <w:rPr>
          <w:b/>
          <w:bCs/>
          <w:i/>
          <w:iCs/>
        </w:rPr>
        <w:t>I</w:t>
      </w:r>
      <w:r w:rsidR="002D0734">
        <w:rPr>
          <w:b/>
          <w:bCs/>
          <w:i/>
          <w:iCs/>
        </w:rPr>
        <w:t>I</w:t>
      </w:r>
      <w:r>
        <w:rPr>
          <w:b/>
          <w:bCs/>
          <w:i/>
          <w:iCs/>
        </w:rPr>
        <w:t>I.</w:t>
      </w:r>
      <w:r w:rsidR="002D073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Způsob provedení díla</w:t>
      </w:r>
    </w:p>
    <w:p w:rsidR="004C7AF1" w:rsidRDefault="008A2058">
      <w:pPr>
        <w:pStyle w:val="Zkladntext1"/>
        <w:numPr>
          <w:ilvl w:val="0"/>
          <w:numId w:val="6"/>
        </w:numPr>
        <w:shd w:val="clear" w:color="auto" w:fill="auto"/>
        <w:tabs>
          <w:tab w:val="left" w:pos="428"/>
        </w:tabs>
        <w:spacing w:line="254" w:lineRule="auto"/>
        <w:ind w:left="480" w:hanging="480"/>
        <w:jc w:val="both"/>
      </w:pPr>
      <w:r>
        <w:t>Objednatel je oprávněn kontrolovat provádění díla. Zjistí-li objednatel, že zhotovitel provádí dílo v rozporu se svými povinnostmi, je oprávněn požadovat po zhotoviteli, aby zjištěné vady v přiměřené lhůtě odstranil.</w:t>
      </w:r>
    </w:p>
    <w:p w:rsidR="004C7AF1" w:rsidRDefault="008A2058">
      <w:pPr>
        <w:pStyle w:val="Zkladntext1"/>
        <w:numPr>
          <w:ilvl w:val="0"/>
          <w:numId w:val="6"/>
        </w:numPr>
        <w:shd w:val="clear" w:color="auto" w:fill="auto"/>
        <w:tabs>
          <w:tab w:val="left" w:pos="428"/>
        </w:tabs>
        <w:spacing w:line="254" w:lineRule="auto"/>
        <w:ind w:left="480" w:hanging="480"/>
        <w:jc w:val="both"/>
      </w:pPr>
      <w:r>
        <w:t>Objednatel se zavazuje dílo neprodleně při předání zhotovitelem prohlédnout. Zhotovitel odpovídá za vady, jež má dílo v době předání, pokud byly řádně písemně reklamovány nejpozději do 5 dnů poté, co byly zjištěny.</w:t>
      </w:r>
    </w:p>
    <w:p w:rsidR="004C7AF1" w:rsidRDefault="008A2058">
      <w:pPr>
        <w:pStyle w:val="Zkladntext1"/>
        <w:shd w:val="clear" w:color="auto" w:fill="auto"/>
        <w:spacing w:after="520" w:line="254" w:lineRule="auto"/>
        <w:ind w:left="480" w:hanging="480"/>
        <w:jc w:val="both"/>
      </w:pPr>
      <w:r>
        <w:t xml:space="preserve">3) </w:t>
      </w:r>
      <w:r w:rsidR="002D0734">
        <w:tab/>
      </w:r>
      <w:r>
        <w:t>Zhotovitel předmět díla předá formou písemného předávacího protokolu, přičemž k převzetí předmětu díla poskytne objednatel nezbytnou součinnost.</w:t>
      </w:r>
    </w:p>
    <w:p w:rsidR="004C7AF1" w:rsidRDefault="008A2058">
      <w:pPr>
        <w:pStyle w:val="Zkladntext1"/>
        <w:numPr>
          <w:ilvl w:val="0"/>
          <w:numId w:val="7"/>
        </w:numPr>
        <w:shd w:val="clear" w:color="auto" w:fill="auto"/>
        <w:tabs>
          <w:tab w:val="left" w:pos="476"/>
        </w:tabs>
        <w:spacing w:line="254" w:lineRule="auto"/>
        <w:jc w:val="center"/>
      </w:pPr>
      <w:r>
        <w:rPr>
          <w:b/>
          <w:bCs/>
          <w:i/>
          <w:iCs/>
        </w:rPr>
        <w:t>Záruka</w:t>
      </w:r>
    </w:p>
    <w:p w:rsidR="004C7AF1" w:rsidRDefault="008A2058">
      <w:pPr>
        <w:pStyle w:val="Zkladntext1"/>
        <w:shd w:val="clear" w:color="auto" w:fill="auto"/>
        <w:spacing w:after="520" w:line="254" w:lineRule="auto"/>
        <w:jc w:val="both"/>
      </w:pPr>
      <w:r>
        <w:t>Zhotovitel poskytuje na provedené dílo záruku 24 měsíců od data předání díla.</w:t>
      </w:r>
    </w:p>
    <w:p w:rsidR="004C7AF1" w:rsidRDefault="008A2058">
      <w:pPr>
        <w:pStyle w:val="Zkladntext1"/>
        <w:numPr>
          <w:ilvl w:val="0"/>
          <w:numId w:val="7"/>
        </w:numPr>
        <w:shd w:val="clear" w:color="auto" w:fill="auto"/>
        <w:tabs>
          <w:tab w:val="left" w:pos="428"/>
        </w:tabs>
        <w:spacing w:line="254" w:lineRule="auto"/>
        <w:jc w:val="center"/>
      </w:pPr>
      <w:r>
        <w:rPr>
          <w:b/>
          <w:bCs/>
          <w:i/>
          <w:iCs/>
        </w:rPr>
        <w:t>Termín dodání díla</w:t>
      </w:r>
    </w:p>
    <w:p w:rsidR="004C7AF1" w:rsidRDefault="008A2058">
      <w:pPr>
        <w:pStyle w:val="Zkladntext1"/>
        <w:shd w:val="clear" w:color="auto" w:fill="auto"/>
        <w:spacing w:after="520" w:line="254" w:lineRule="auto"/>
        <w:jc w:val="both"/>
      </w:pPr>
      <w:r>
        <w:t>Zhotovitel se zavazuje dodat dílo do 30.04 2019</w:t>
      </w:r>
      <w:r w:rsidR="00E00F0A">
        <w:t>.</w:t>
      </w:r>
    </w:p>
    <w:p w:rsidR="004C7AF1" w:rsidRDefault="008A2058">
      <w:pPr>
        <w:pStyle w:val="Zkladntext1"/>
        <w:numPr>
          <w:ilvl w:val="0"/>
          <w:numId w:val="7"/>
        </w:numPr>
        <w:shd w:val="clear" w:color="auto" w:fill="auto"/>
        <w:tabs>
          <w:tab w:val="left" w:pos="448"/>
        </w:tabs>
        <w:jc w:val="center"/>
      </w:pPr>
      <w:r>
        <w:rPr>
          <w:b/>
          <w:bCs/>
          <w:i/>
          <w:iCs/>
        </w:rPr>
        <w:t>Závěrečná ujednání</w:t>
      </w:r>
    </w:p>
    <w:p w:rsidR="004C7AF1" w:rsidRDefault="008A2058">
      <w:pPr>
        <w:pStyle w:val="Zkladntext1"/>
        <w:shd w:val="clear" w:color="auto" w:fill="auto"/>
        <w:jc w:val="both"/>
      </w:pPr>
      <w:r>
        <w:t>Pro případ prodlení zhotovitele s předáním díla sjednávají smluvní strany smluvní pokutu ve výši 0,25% z ceny díla denně za prvých 10 dnů prodlení, dále pak 0,5% za každý další den prodlení.</w:t>
      </w:r>
    </w:p>
    <w:p w:rsidR="004C7AF1" w:rsidRDefault="008A2058">
      <w:pPr>
        <w:pStyle w:val="Zkladntext1"/>
        <w:shd w:val="clear" w:color="auto" w:fill="auto"/>
        <w:jc w:val="both"/>
      </w:pPr>
      <w:r>
        <w:t xml:space="preserve">Bude-li objednatel v prodlení s plněním platební povinnosti, je zhotovitel oprávněn požadovat úhradu úroku z prodlení z dlužné částky ve výši stanovené </w:t>
      </w:r>
      <w:proofErr w:type="spellStart"/>
      <w:r>
        <w:t>vl</w:t>
      </w:r>
      <w:proofErr w:type="spellEnd"/>
      <w:r>
        <w:t xml:space="preserve">. </w:t>
      </w:r>
      <w:proofErr w:type="spellStart"/>
      <w:r>
        <w:t>nař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351/2013 Sb.</w:t>
      </w:r>
    </w:p>
    <w:p w:rsidR="004C7AF1" w:rsidRDefault="008A2058" w:rsidP="00444FD5">
      <w:pPr>
        <w:pStyle w:val="Zkladntext1"/>
        <w:shd w:val="clear" w:color="auto" w:fill="auto"/>
        <w:jc w:val="both"/>
      </w:pPr>
      <w:r>
        <w:t>Tato smlouva nabývá platnosti a účinnosti dnem jejího podpisu oprávněnými zástupci smluvních stran. Smlouva byla sepsána ve dvou vyhotoveních, přičemž každá ze</w:t>
      </w:r>
      <w:r w:rsidR="00444FD5">
        <w:t xml:space="preserve"> </w:t>
      </w:r>
      <w:r>
        <w:rPr>
          <w:noProof/>
          <w:lang w:bidi="ar-SA"/>
        </w:rPr>
        <mc:AlternateContent>
          <mc:Choice Requires="wps">
            <w:drawing>
              <wp:anchor distT="1435100" distB="636905" distL="114300" distR="114300" simplePos="0" relativeHeight="125829378" behindDoc="0" locked="0" layoutInCell="1" allowOverlap="1" wp14:anchorId="3F508E10" wp14:editId="1066C026">
                <wp:simplePos x="0" y="0"/>
                <wp:positionH relativeFrom="page">
                  <wp:posOffset>4427855</wp:posOffset>
                </wp:positionH>
                <wp:positionV relativeFrom="paragraph">
                  <wp:posOffset>1866900</wp:posOffset>
                </wp:positionV>
                <wp:extent cx="1626870" cy="23114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7AF1" w:rsidRDefault="008A205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48.65pt;margin-top:147pt;width:128.1pt;height:18.2pt;z-index:125829378;visibility:visible;mso-wrap-style:none;mso-wrap-distance-left:9pt;mso-wrap-distance-top:113pt;mso-wrap-distance-right:9pt;mso-wrap-distance-bottom:50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" filled="f" stroked="f">
                <v:textbox inset="0,0,0,0">
                  <w:txbxContent>
                    <w:p w:rsidR="004C7AF1" w:rsidRDefault="008A205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smluvních </w:t>
      </w:r>
      <w:r w:rsidR="00444FD5">
        <w:lastRenderedPageBreak/>
        <w:t>s</w:t>
      </w:r>
      <w:r>
        <w:t>tran obdrží po jednom vyhotovení. Účastníci stvrzují svými vlastnoručními podpisy, že si smlouvu přečetli a s jejím obsahem souhlasí.</w:t>
      </w:r>
    </w:p>
    <w:p w:rsidR="00444FD5" w:rsidRDefault="00444FD5">
      <w:pPr>
        <w:pStyle w:val="Zkladntext1"/>
        <w:shd w:val="clear" w:color="auto" w:fill="auto"/>
        <w:spacing w:after="120" w:line="254" w:lineRule="auto"/>
      </w:pPr>
    </w:p>
    <w:p w:rsidR="00444FD5" w:rsidRDefault="00444FD5">
      <w:pPr>
        <w:pStyle w:val="Zkladntext1"/>
        <w:shd w:val="clear" w:color="auto" w:fill="auto"/>
        <w:spacing w:after="120" w:line="254" w:lineRule="auto"/>
      </w:pPr>
      <w:r>
        <w:t>Ve Valašské Bystřici dne 4.4.2019</w:t>
      </w:r>
      <w:r>
        <w:tab/>
      </w:r>
      <w:r>
        <w:tab/>
      </w:r>
      <w:r>
        <w:tab/>
        <w:t xml:space="preserve">V Rožnově </w:t>
      </w:r>
      <w:proofErr w:type="spellStart"/>
      <w:proofErr w:type="gramStart"/>
      <w:r>
        <w:t>p.R</w:t>
      </w:r>
      <w:proofErr w:type="spellEnd"/>
      <w:r>
        <w:t>.</w:t>
      </w:r>
      <w:proofErr w:type="gramEnd"/>
      <w:r>
        <w:t xml:space="preserve"> dne 5.4.2019</w:t>
      </w:r>
    </w:p>
    <w:p w:rsidR="00444FD5" w:rsidRDefault="00444FD5">
      <w:pPr>
        <w:pStyle w:val="Zkladntext1"/>
        <w:shd w:val="clear" w:color="auto" w:fill="auto"/>
        <w:spacing w:after="120" w:line="254" w:lineRule="auto"/>
      </w:pPr>
    </w:p>
    <w:p w:rsidR="00444FD5" w:rsidRDefault="00444FD5">
      <w:pPr>
        <w:pStyle w:val="Zkladntext1"/>
        <w:shd w:val="clear" w:color="auto" w:fill="auto"/>
        <w:spacing w:after="120" w:line="254" w:lineRule="auto"/>
      </w:pPr>
    </w:p>
    <w:p w:rsidR="00444FD5" w:rsidRDefault="00444FD5">
      <w:pPr>
        <w:pStyle w:val="Zkladntext1"/>
        <w:shd w:val="clear" w:color="auto" w:fill="auto"/>
        <w:spacing w:after="120" w:line="254" w:lineRule="auto"/>
      </w:pPr>
      <w:r>
        <w:t>……………………………………</w:t>
      </w:r>
      <w:r>
        <w:tab/>
      </w:r>
      <w:r>
        <w:tab/>
      </w:r>
      <w:r>
        <w:tab/>
        <w:t>……………………………….</w:t>
      </w:r>
    </w:p>
    <w:p w:rsidR="00444FD5" w:rsidRDefault="00444FD5" w:rsidP="00444FD5">
      <w:pPr>
        <w:pStyle w:val="Zkladntext1"/>
        <w:numPr>
          <w:ilvl w:val="0"/>
          <w:numId w:val="8"/>
        </w:numPr>
        <w:shd w:val="clear" w:color="auto" w:fill="auto"/>
        <w:spacing w:after="120" w:line="254" w:lineRule="auto"/>
      </w:pPr>
      <w:r>
        <w:t>Objednatel -</w:t>
      </w:r>
      <w:r>
        <w:tab/>
      </w:r>
      <w:r>
        <w:tab/>
      </w:r>
      <w:r>
        <w:tab/>
      </w:r>
      <w:r>
        <w:tab/>
      </w:r>
      <w:r>
        <w:tab/>
        <w:t>- Zhotovitel -</w:t>
      </w:r>
      <w:r>
        <w:tab/>
      </w:r>
      <w:r>
        <w:tab/>
      </w:r>
      <w:r>
        <w:tab/>
      </w:r>
    </w:p>
    <w:p w:rsidR="00444FD5" w:rsidRDefault="00444FD5" w:rsidP="00444FD5">
      <w:pPr>
        <w:spacing w:line="1" w:lineRule="exact"/>
      </w:pPr>
    </w:p>
    <w:p w:rsidR="00444FD5" w:rsidRDefault="00444FD5" w:rsidP="00444FD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442085" distB="28575" distL="0" distR="0" simplePos="0" relativeHeight="251659264" behindDoc="0" locked="0" layoutInCell="1" allowOverlap="1" wp14:anchorId="05D9FFBA" wp14:editId="173437C6">
                <wp:simplePos x="0" y="0"/>
                <wp:positionH relativeFrom="page">
                  <wp:posOffset>1330325</wp:posOffset>
                </wp:positionH>
                <wp:positionV relativeFrom="paragraph">
                  <wp:posOffset>1442085</wp:posOffset>
                </wp:positionV>
                <wp:extent cx="1590675" cy="195580"/>
                <wp:effectExtent l="0" t="0" r="0" b="0"/>
                <wp:wrapTopAndBottom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195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4FD5" w:rsidRDefault="00444FD5" w:rsidP="00444FD5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104.75pt;margin-top:113.55pt;width:125.25pt;height:15.4pt;z-index:251659264;visibility:visible;mso-wrap-style:none;mso-width-percent:0;mso-height-percent:0;mso-wrap-distance-left:0;mso-wrap-distance-top:113.55pt;mso-wrap-distance-right:0;mso-wrap-distance-bottom:2.2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" filled="f" stroked="f">
                <v:path arrowok="t"/>
                <v:textbox inset="0,0,0,0">
                  <w:txbxContent>
                    <w:p w:rsidR="00444FD5" w:rsidRDefault="00444FD5" w:rsidP="00444FD5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39545" distB="38100" distL="0" distR="0" simplePos="0" relativeHeight="251660288" behindDoc="0" locked="0" layoutInCell="1" allowOverlap="1" wp14:anchorId="494C700E" wp14:editId="1473A618">
                <wp:simplePos x="0" y="0"/>
                <wp:positionH relativeFrom="page">
                  <wp:posOffset>3136900</wp:posOffset>
                </wp:positionH>
                <wp:positionV relativeFrom="paragraph">
                  <wp:posOffset>1439545</wp:posOffset>
                </wp:positionV>
                <wp:extent cx="384810" cy="188595"/>
                <wp:effectExtent l="0" t="0" r="0" b="0"/>
                <wp:wrapTopAndBottom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810" cy="188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4FD5" w:rsidRDefault="00444FD5" w:rsidP="00444FD5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margin-left:247pt;margin-top:113.35pt;width:30.3pt;height:14.85pt;z-index:251660288;visibility:visible;mso-wrap-style:none;mso-width-percent:0;mso-height-percent:0;mso-wrap-distance-left:0;mso-wrap-distance-top:113.35pt;mso-wrap-distance-right:0;mso-wrap-distance-bottom:3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" filled="f" stroked="f">
                <v:path arrowok="t"/>
                <v:textbox inset="0,0,0,0">
                  <w:txbxContent>
                    <w:p w:rsidR="00444FD5" w:rsidRDefault="00444FD5" w:rsidP="00444FD5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35100" distB="0" distL="0" distR="0" simplePos="0" relativeHeight="251661312" behindDoc="0" locked="0" layoutInCell="1" allowOverlap="1" wp14:anchorId="33B7A24A" wp14:editId="26D9B3DF">
                <wp:simplePos x="0" y="0"/>
                <wp:positionH relativeFrom="page">
                  <wp:posOffset>4395470</wp:posOffset>
                </wp:positionH>
                <wp:positionV relativeFrom="paragraph">
                  <wp:posOffset>1435100</wp:posOffset>
                </wp:positionV>
                <wp:extent cx="1393190" cy="231140"/>
                <wp:effectExtent l="0" t="0" r="0" b="0"/>
                <wp:wrapTopAndBottom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3190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4FD5" w:rsidRDefault="00444FD5" w:rsidP="00444FD5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" o:spid="_x0000_s1029" type="#_x0000_t202" style="position:absolute;margin-left:346.1pt;margin-top:113pt;width:109.7pt;height:18.2pt;z-index:251661312;visibility:visible;mso-wrap-style:none;mso-width-percent:0;mso-height-percent:0;mso-wrap-distance-left:0;mso-wrap-distance-top:113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" filled="f" stroked="f">
                <v:path arrowok="t"/>
                <v:textbox inset="0,0,0,0">
                  <w:txbxContent>
                    <w:p w:rsidR="00444FD5" w:rsidRDefault="00444FD5" w:rsidP="00444FD5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44FD5" w:rsidRDefault="00444FD5" w:rsidP="00444FD5">
      <w:pPr>
        <w:pStyle w:val="Zkladntext1"/>
        <w:shd w:val="clear" w:color="auto" w:fill="auto"/>
      </w:pPr>
      <w:r>
        <w:rPr>
          <w:b/>
          <w:bCs/>
        </w:rPr>
        <w:t>Doložka o finanční kontrole:</w:t>
      </w:r>
    </w:p>
    <w:p w:rsidR="00444FD5" w:rsidRDefault="00444FD5" w:rsidP="00444FD5">
      <w:pPr>
        <w:pStyle w:val="Zkladntext1"/>
        <w:shd w:val="clear" w:color="auto" w:fill="auto"/>
        <w:spacing w:line="240" w:lineRule="auto"/>
        <w:jc w:val="both"/>
      </w:pPr>
      <w:r>
        <w:t xml:space="preserve">Předběžnou řídící kontrolu dle ustanovení § 10, §11, §13 </w:t>
      </w:r>
      <w:proofErr w:type="spellStart"/>
      <w:r>
        <w:t>vyhl</w:t>
      </w:r>
      <w:proofErr w:type="spellEnd"/>
      <w:r>
        <w:t xml:space="preserve">. č. </w:t>
      </w:r>
      <w:r>
        <w:rPr>
          <w:i/>
          <w:iCs/>
        </w:rPr>
        <w:t>416/21)04</w:t>
      </w:r>
      <w:r>
        <w:t xml:space="preserve"> Sb., kterou se provádí zákon č. 320/2001 </w:t>
      </w:r>
      <w:r>
        <w:rPr>
          <w:color w:val="0E1845"/>
        </w:rPr>
        <w:t xml:space="preserve">S3., </w:t>
      </w:r>
      <w:r>
        <w:t xml:space="preserve">o finanční kontrole, </w:t>
      </w:r>
    </w:p>
    <w:p w:rsidR="00444FD5" w:rsidRDefault="00444FD5" w:rsidP="00444FD5">
      <w:pPr>
        <w:pStyle w:val="Zkladntext1"/>
        <w:shd w:val="clear" w:color="auto" w:fill="auto"/>
        <w:spacing w:line="240" w:lineRule="auto"/>
        <w:jc w:val="both"/>
      </w:pPr>
      <w:r>
        <w:t xml:space="preserve">v platném znění </w:t>
      </w:r>
    </w:p>
    <w:p w:rsidR="00444FD5" w:rsidRDefault="00444FD5" w:rsidP="00444FD5">
      <w:pPr>
        <w:pStyle w:val="Obsah0"/>
        <w:shd w:val="clear" w:color="auto" w:fill="auto"/>
        <w:tabs>
          <w:tab w:val="left" w:pos="2581"/>
        </w:tabs>
        <w:spacing w:line="240" w:lineRule="auto"/>
        <w:jc w:val="both"/>
        <w:rPr>
          <w:color w:val="000000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color w:val="000000"/>
        </w:rPr>
        <w:t xml:space="preserve">Provedl příkazce operace: Ing Milan Gesierich </w:t>
      </w:r>
    </w:p>
    <w:p w:rsidR="00444FD5" w:rsidRDefault="00444FD5" w:rsidP="00444FD5">
      <w:pPr>
        <w:pStyle w:val="Obsah0"/>
        <w:shd w:val="clear" w:color="auto" w:fill="auto"/>
        <w:tabs>
          <w:tab w:val="left" w:pos="2581"/>
        </w:tabs>
        <w:spacing w:line="240" w:lineRule="auto"/>
        <w:jc w:val="both"/>
      </w:pPr>
      <w:r>
        <w:rPr>
          <w:color w:val="000000"/>
        </w:rPr>
        <w:t>Dne: 9.4.2019</w:t>
      </w:r>
      <w:r>
        <w:rPr>
          <w:color w:val="000000"/>
        </w:rPr>
        <w:tab/>
      </w:r>
    </w:p>
    <w:p w:rsidR="00444FD5" w:rsidRDefault="00444FD5" w:rsidP="00444FD5">
      <w:pPr>
        <w:pStyle w:val="Obsah0"/>
        <w:shd w:val="clear" w:color="auto" w:fill="auto"/>
        <w:tabs>
          <w:tab w:val="left" w:pos="2581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Předkládá správce rozpočtu: Ing. Věra Cábová </w:t>
      </w:r>
    </w:p>
    <w:p w:rsidR="00444FD5" w:rsidRDefault="00444FD5" w:rsidP="00444FD5">
      <w:pPr>
        <w:pStyle w:val="Obsah0"/>
        <w:shd w:val="clear" w:color="auto" w:fill="auto"/>
        <w:tabs>
          <w:tab w:val="left" w:pos="2581"/>
        </w:tabs>
        <w:spacing w:line="240" w:lineRule="auto"/>
        <w:jc w:val="both"/>
      </w:pPr>
      <w:r>
        <w:rPr>
          <w:color w:val="000000"/>
        </w:rPr>
        <w:t>Dne : 9.4.2019</w:t>
      </w:r>
      <w:r>
        <w:rPr>
          <w:color w:val="000000"/>
        </w:rPr>
        <w:tab/>
      </w:r>
    </w:p>
    <w:p w:rsidR="00444FD5" w:rsidRDefault="00444FD5" w:rsidP="00444FD5">
      <w:pPr>
        <w:pStyle w:val="Zkladntext1"/>
        <w:shd w:val="clear" w:color="auto" w:fill="auto"/>
        <w:spacing w:line="240" w:lineRule="auto"/>
      </w:pPr>
      <w:r>
        <w:t>Náležitosti smlouvy kontroloval: JUDr. Fr</w:t>
      </w:r>
      <w:r>
        <w:rPr>
          <w:lang w:val="en-US" w:eastAsia="en-US" w:bidi="en-US"/>
        </w:rPr>
        <w:t>anti</w:t>
      </w:r>
      <w:r>
        <w:t>šek Severin</w:t>
      </w:r>
      <w:r>
        <w:tab/>
      </w:r>
      <w:r>
        <w:fldChar w:fldCharType="end"/>
      </w:r>
    </w:p>
    <w:p w:rsidR="004D5B58" w:rsidRDefault="008A2058" w:rsidP="00444FD5">
      <w:pPr>
        <w:pStyle w:val="Zkladntext1"/>
        <w:shd w:val="clear" w:color="auto" w:fill="auto"/>
        <w:spacing w:line="240" w:lineRule="auto"/>
      </w:pPr>
      <w:r>
        <w:t xml:space="preserve">Dne: </w:t>
      </w:r>
      <w:proofErr w:type="gramStart"/>
      <w:r>
        <w:t>9.4.2019</w:t>
      </w:r>
      <w:proofErr w:type="gramEnd"/>
    </w:p>
    <w:p w:rsidR="004D5B58" w:rsidRDefault="004D5B58">
      <w:pP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:rsidR="004D5B58" w:rsidRDefault="004D5B58" w:rsidP="004D5B58">
      <w:pPr>
        <w:jc w:val="both"/>
      </w:pPr>
      <w:r>
        <w:rPr>
          <w:noProof/>
          <w:lang w:bidi="ar-SA"/>
        </w:rPr>
        <w:lastRenderedPageBreak/>
        <w:drawing>
          <wp:inline distT="0" distB="0" distL="0" distR="0">
            <wp:extent cx="5402346" cy="7620000"/>
            <wp:effectExtent l="0" t="0" r="8255" b="0"/>
            <wp:docPr id="7" name="Obrázek 7" descr="C:\Users\cvikl\Desktop\Ibis\IMG_201905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ikl\Desktop\Ibis\IMG_20190523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29" cy="762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lastRenderedPageBreak/>
        <w:drawing>
          <wp:inline distT="0" distB="0" distL="0" distR="0">
            <wp:extent cx="5519519" cy="8026023"/>
            <wp:effectExtent l="0" t="0" r="5080" b="0"/>
            <wp:docPr id="6" name="Obrázek 6" descr="C:\Users\cvikl\Desktop\Ibis\IMG_20190523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vikl\Desktop\Ibis\IMG_20190523_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709" cy="802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AF1" w:rsidRDefault="004C7AF1" w:rsidP="00444FD5">
      <w:pPr>
        <w:pStyle w:val="Zkladntext1"/>
        <w:shd w:val="clear" w:color="auto" w:fill="auto"/>
        <w:spacing w:line="240" w:lineRule="auto"/>
      </w:pPr>
    </w:p>
    <w:p w:rsidR="004C7AF1" w:rsidRDefault="004C7AF1">
      <w:pPr>
        <w:pStyle w:val="Zkladntext1"/>
        <w:pBdr>
          <w:bottom w:val="single" w:sz="4" w:space="0" w:color="auto"/>
        </w:pBdr>
        <w:shd w:val="clear" w:color="auto" w:fill="auto"/>
        <w:tabs>
          <w:tab w:val="left" w:pos="1793"/>
          <w:tab w:val="left" w:leader="dot" w:pos="2950"/>
        </w:tabs>
        <w:spacing w:after="260" w:line="240" w:lineRule="auto"/>
        <w:sectPr w:rsidR="004C7AF1">
          <w:pgSz w:w="11900" w:h="16840"/>
          <w:pgMar w:top="1575" w:right="1425" w:bottom="1912" w:left="211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8"/>
        <w:gridCol w:w="1104"/>
      </w:tblGrid>
      <w:tr w:rsidR="004C7AF1">
        <w:trPr>
          <w:trHeight w:hRule="exact" w:val="329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lastRenderedPageBreak/>
              <w:t>Výška poschodí:</w:t>
            </w:r>
          </w:p>
        </w:tc>
        <w:tc>
          <w:tcPr>
            <w:tcW w:w="11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3400.0 mm</w:t>
            </w:r>
          </w:p>
        </w:tc>
      </w:tr>
      <w:tr w:rsidR="004C7AF1">
        <w:trPr>
          <w:trHeight w:hRule="exact" w:val="259"/>
        </w:trPr>
        <w:tc>
          <w:tcPr>
            <w:tcW w:w="17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Podlaha nahoře: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ind w:firstLine="44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0.0 mm</w:t>
            </w:r>
          </w:p>
        </w:tc>
      </w:tr>
      <w:tr w:rsidR="004C7AF1">
        <w:trPr>
          <w:trHeight w:hRule="exact" w:val="266"/>
        </w:trPr>
        <w:tc>
          <w:tcPr>
            <w:tcW w:w="17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Podlaha dole: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ind w:firstLine="44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0.0 mm</w:t>
            </w:r>
          </w:p>
        </w:tc>
      </w:tr>
      <w:tr w:rsidR="004C7AF1">
        <w:trPr>
          <w:trHeight w:hRule="exact" w:val="273"/>
        </w:trPr>
        <w:tc>
          <w:tcPr>
            <w:tcW w:w="1748" w:type="dxa"/>
            <w:tcBorders>
              <w:left w:val="single" w:sz="4" w:space="0" w:color="auto"/>
            </w:tcBorders>
            <w:shd w:val="clear" w:color="auto" w:fill="FFFFFF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Tloušťka stropu: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FFFFFF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250.0 mm</w:t>
            </w:r>
          </w:p>
        </w:tc>
      </w:tr>
      <w:tr w:rsidR="004C7AF1">
        <w:trPr>
          <w:trHeight w:hRule="exact" w:val="259"/>
        </w:trPr>
        <w:tc>
          <w:tcPr>
            <w:tcW w:w="17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ind w:firstLine="160"/>
              <w:rPr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Podchodni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výška.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3150.0 mm</w:t>
            </w:r>
          </w:p>
        </w:tc>
      </w:tr>
      <w:tr w:rsidR="004C7AF1">
        <w:trPr>
          <w:trHeight w:hRule="exact" w:val="266"/>
        </w:trPr>
        <w:tc>
          <w:tcPr>
            <w:tcW w:w="1748" w:type="dxa"/>
            <w:tcBorders>
              <w:left w:val="single" w:sz="4" w:space="0" w:color="auto"/>
            </w:tcBorders>
            <w:shd w:val="clear" w:color="auto" w:fill="FFFFFF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Úhel stoupáni: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FFFFFF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ind w:firstLine="44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41.01 *</w:t>
            </w:r>
          </w:p>
        </w:tc>
      </w:tr>
      <w:tr w:rsidR="004C7AF1">
        <w:trPr>
          <w:trHeight w:hRule="exact" w:val="273"/>
        </w:trPr>
        <w:tc>
          <w:tcPr>
            <w:tcW w:w="17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Šířka nášlapu: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ind w:firstLine="26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230.0 mm</w:t>
            </w:r>
          </w:p>
        </w:tc>
      </w:tr>
      <w:tr w:rsidR="004C7AF1">
        <w:trPr>
          <w:trHeight w:hRule="exact" w:val="315"/>
        </w:trPr>
        <w:tc>
          <w:tcPr>
            <w:tcW w:w="1748" w:type="dxa"/>
            <w:tcBorders>
              <w:left w:val="single" w:sz="4" w:space="0" w:color="auto"/>
            </w:tcBorders>
            <w:shd w:val="clear" w:color="auto" w:fill="FFFFFF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Tloušťka stupně: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FFFFFF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ind w:firstLine="3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40.0 mm</w:t>
            </w:r>
          </w:p>
        </w:tc>
      </w:tr>
      <w:tr w:rsidR="004C7AF1">
        <w:trPr>
          <w:trHeight w:hRule="exact" w:val="322"/>
        </w:trPr>
        <w:tc>
          <w:tcPr>
            <w:tcW w:w="17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Tloušťka schodnic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FFFFFF"/>
          </w:tcPr>
          <w:p w:rsidR="004C7AF1" w:rsidRDefault="004C7AF1">
            <w:pPr>
              <w:framePr w:w="2852" w:h="9772" w:wrap="none" w:hAnchor="page" w:x="12546" w:y="1"/>
              <w:rPr>
                <w:sz w:val="10"/>
                <w:szCs w:val="10"/>
              </w:rPr>
            </w:pPr>
          </w:p>
        </w:tc>
      </w:tr>
      <w:tr w:rsidR="004C7AF1">
        <w:trPr>
          <w:trHeight w:hRule="exact" w:val="266"/>
        </w:trPr>
        <w:tc>
          <w:tcPr>
            <w:tcW w:w="17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ind w:firstLine="580"/>
              <w:rPr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vnitrní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>: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ind w:firstLine="26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100.0 mm</w:t>
            </w:r>
          </w:p>
        </w:tc>
      </w:tr>
      <w:tr w:rsidR="004C7AF1">
        <w:trPr>
          <w:trHeight w:hRule="exact" w:val="329"/>
        </w:trPr>
        <w:tc>
          <w:tcPr>
            <w:tcW w:w="17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ind w:firstLine="58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vnější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ind w:firstLine="26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100.0 mm</w:t>
            </w:r>
          </w:p>
        </w:tc>
      </w:tr>
      <w:tr w:rsidR="004C7AF1">
        <w:trPr>
          <w:trHeight w:hRule="exact" w:val="315"/>
        </w:trPr>
        <w:tc>
          <w:tcPr>
            <w:tcW w:w="17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Profil sloupu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FFFFFF"/>
          </w:tcPr>
          <w:p w:rsidR="004C7AF1" w:rsidRDefault="004C7AF1">
            <w:pPr>
              <w:framePr w:w="2852" w:h="9772" w:wrap="none" w:hAnchor="page" w:x="12546" w:y="1"/>
              <w:rPr>
                <w:sz w:val="10"/>
                <w:szCs w:val="10"/>
              </w:rPr>
            </w:pPr>
          </w:p>
        </w:tc>
      </w:tr>
      <w:tr w:rsidR="004C7AF1">
        <w:trPr>
          <w:trHeight w:hRule="exact" w:val="259"/>
        </w:trPr>
        <w:tc>
          <w:tcPr>
            <w:tcW w:w="17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ind w:firstLine="44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Nástup: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FFFFFF"/>
          </w:tcPr>
          <w:p w:rsidR="004C7AF1" w:rsidRDefault="004C7AF1">
            <w:pPr>
              <w:framePr w:w="2852" w:h="9772" w:wrap="none" w:hAnchor="page" w:x="12546" w:y="1"/>
              <w:rPr>
                <w:sz w:val="10"/>
                <w:szCs w:val="10"/>
              </w:rPr>
            </w:pPr>
          </w:p>
        </w:tc>
      </w:tr>
      <w:tr w:rsidR="004C7AF1">
        <w:trPr>
          <w:trHeight w:hRule="exact" w:val="266"/>
        </w:trPr>
        <w:tc>
          <w:tcPr>
            <w:tcW w:w="17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ind w:firstLine="44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Lomení: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FFFFFF"/>
          </w:tcPr>
          <w:p w:rsidR="004C7AF1" w:rsidRDefault="004C7AF1">
            <w:pPr>
              <w:framePr w:w="2852" w:h="9772" w:wrap="none" w:hAnchor="page" w:x="12546" w:y="1"/>
              <w:rPr>
                <w:sz w:val="10"/>
                <w:szCs w:val="10"/>
              </w:rPr>
            </w:pPr>
          </w:p>
        </w:tc>
      </w:tr>
      <w:tr w:rsidR="004C7AF1">
        <w:trPr>
          <w:trHeight w:hRule="exact" w:val="273"/>
        </w:trPr>
        <w:tc>
          <w:tcPr>
            <w:tcW w:w="17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ind w:firstLine="44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Výstup: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FFFFFF"/>
          </w:tcPr>
          <w:p w:rsidR="004C7AF1" w:rsidRDefault="004C7AF1">
            <w:pPr>
              <w:framePr w:w="2852" w:h="9772" w:wrap="none" w:hAnchor="page" w:x="12546" w:y="1"/>
              <w:rPr>
                <w:sz w:val="10"/>
                <w:szCs w:val="10"/>
              </w:rPr>
            </w:pPr>
          </w:p>
        </w:tc>
      </w:tr>
      <w:tr w:rsidR="004C7AF1">
        <w:trPr>
          <w:trHeight w:hRule="exact" w:val="699"/>
        </w:trPr>
        <w:tc>
          <w:tcPr>
            <w:tcW w:w="1748" w:type="dxa"/>
            <w:tcBorders>
              <w:left w:val="single" w:sz="4" w:space="0" w:color="auto"/>
            </w:tcBorders>
            <w:shd w:val="clear" w:color="auto" w:fill="FFFFFF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Výška stupně: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FFFFFF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200.0 mm</w:t>
            </w:r>
          </w:p>
        </w:tc>
      </w:tr>
      <w:tr w:rsidR="004C7AF1">
        <w:trPr>
          <w:trHeight w:hRule="exact" w:val="301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Materiál</w:t>
            </w:r>
          </w:p>
        </w:tc>
        <w:tc>
          <w:tcPr>
            <w:tcW w:w="11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C7AF1" w:rsidRDefault="004C7AF1">
            <w:pPr>
              <w:framePr w:w="2852" w:h="9772" w:wrap="none" w:hAnchor="page" w:x="12546" w:y="1"/>
              <w:rPr>
                <w:sz w:val="10"/>
                <w:szCs w:val="10"/>
              </w:rPr>
            </w:pPr>
          </w:p>
        </w:tc>
      </w:tr>
      <w:tr w:rsidR="004C7AF1">
        <w:trPr>
          <w:trHeight w:hRule="exact" w:val="259"/>
        </w:trPr>
        <w:tc>
          <w:tcPr>
            <w:tcW w:w="1748" w:type="dxa"/>
            <w:tcBorders>
              <w:left w:val="single" w:sz="4" w:space="0" w:color="auto"/>
            </w:tcBorders>
            <w:shd w:val="clear" w:color="auto" w:fill="FFFFFF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Schodnice: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FFFFFF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Smrk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Fxhte</w:t>
            </w:r>
            <w:proofErr w:type="spellEnd"/>
          </w:p>
        </w:tc>
      </w:tr>
      <w:tr w:rsidR="004C7AF1">
        <w:trPr>
          <w:trHeight w:hRule="exact" w:val="273"/>
        </w:trPr>
        <w:tc>
          <w:tcPr>
            <w:tcW w:w="17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Stupně: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Modřín</w:t>
            </w:r>
          </w:p>
        </w:tc>
      </w:tr>
      <w:tr w:rsidR="004C7AF1">
        <w:trPr>
          <w:trHeight w:hRule="exact" w:val="266"/>
        </w:trPr>
        <w:tc>
          <w:tcPr>
            <w:tcW w:w="17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Podstupnice: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ind w:firstLine="26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Smrk </w:t>
            </w:r>
            <w:r>
              <w:rPr>
                <w:rFonts w:ascii="Arial" w:eastAsia="Arial" w:hAnsi="Arial" w:cs="Arial"/>
                <w:sz w:val="13"/>
                <w:szCs w:val="13"/>
                <w:lang w:val="en-US" w:eastAsia="en-US" w:bidi="en-US"/>
              </w:rPr>
              <w:t>Fichte</w:t>
            </w:r>
          </w:p>
        </w:tc>
      </w:tr>
      <w:tr w:rsidR="004C7AF1">
        <w:trPr>
          <w:trHeight w:hRule="exact" w:val="266"/>
        </w:trPr>
        <w:tc>
          <w:tcPr>
            <w:tcW w:w="17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Sloupy: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ind w:firstLine="26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Smrk </w:t>
            </w:r>
            <w:r>
              <w:rPr>
                <w:rFonts w:ascii="Arial" w:eastAsia="Arial" w:hAnsi="Arial" w:cs="Arial"/>
                <w:sz w:val="13"/>
                <w:szCs w:val="13"/>
                <w:lang w:val="en-US" w:eastAsia="en-US" w:bidi="en-US"/>
              </w:rPr>
              <w:t>Fichte</w:t>
            </w:r>
          </w:p>
        </w:tc>
      </w:tr>
      <w:tr w:rsidR="004C7AF1">
        <w:trPr>
          <w:trHeight w:hRule="exact" w:val="552"/>
        </w:trPr>
        <w:tc>
          <w:tcPr>
            <w:tcW w:w="1748" w:type="dxa"/>
            <w:tcBorders>
              <w:left w:val="single" w:sz="4" w:space="0" w:color="auto"/>
            </w:tcBorders>
            <w:shd w:val="clear" w:color="auto" w:fill="FFFFFF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Madla: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FFFFFF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Dub</w:t>
            </w:r>
          </w:p>
        </w:tc>
      </w:tr>
      <w:tr w:rsidR="004C7AF1">
        <w:trPr>
          <w:trHeight w:hRule="exact" w:val="301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Investor</w:t>
            </w:r>
          </w:p>
        </w:tc>
        <w:tc>
          <w:tcPr>
            <w:tcW w:w="11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C7AF1" w:rsidRDefault="004C7AF1">
            <w:pPr>
              <w:framePr w:w="2852" w:h="9772" w:wrap="none" w:hAnchor="page" w:x="12546" w:y="1"/>
              <w:rPr>
                <w:sz w:val="10"/>
                <w:szCs w:val="10"/>
              </w:rPr>
            </w:pPr>
          </w:p>
        </w:tc>
      </w:tr>
      <w:tr w:rsidR="004C7AF1">
        <w:trPr>
          <w:trHeight w:hRule="exact" w:val="259"/>
        </w:trPr>
        <w:tc>
          <w:tcPr>
            <w:tcW w:w="17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Ulice: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FFFFFF"/>
          </w:tcPr>
          <w:p w:rsidR="004C7AF1" w:rsidRDefault="004C7AF1">
            <w:pPr>
              <w:framePr w:w="2852" w:h="9772" w:wrap="none" w:hAnchor="page" w:x="12546" w:y="1"/>
              <w:rPr>
                <w:sz w:val="10"/>
                <w:szCs w:val="10"/>
              </w:rPr>
            </w:pPr>
          </w:p>
        </w:tc>
      </w:tr>
      <w:tr w:rsidR="004C7AF1">
        <w:trPr>
          <w:trHeight w:hRule="exact" w:val="266"/>
        </w:trPr>
        <w:tc>
          <w:tcPr>
            <w:tcW w:w="17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PSC/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Sidlo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>: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FFFFFF"/>
          </w:tcPr>
          <w:p w:rsidR="004C7AF1" w:rsidRDefault="004C7AF1">
            <w:pPr>
              <w:framePr w:w="2852" w:h="9772" w:wrap="none" w:hAnchor="page" w:x="12546" w:y="1"/>
              <w:rPr>
                <w:sz w:val="10"/>
                <w:szCs w:val="10"/>
              </w:rPr>
            </w:pPr>
          </w:p>
        </w:tc>
      </w:tr>
      <w:tr w:rsidR="004C7AF1">
        <w:trPr>
          <w:trHeight w:hRule="exact" w:val="475"/>
        </w:trPr>
        <w:tc>
          <w:tcPr>
            <w:tcW w:w="1748" w:type="dxa"/>
            <w:tcBorders>
              <w:left w:val="single" w:sz="4" w:space="0" w:color="auto"/>
            </w:tcBorders>
            <w:shd w:val="clear" w:color="auto" w:fill="FFFFFF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Telefon: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FFFFFF"/>
          </w:tcPr>
          <w:p w:rsidR="004C7AF1" w:rsidRDefault="004C7AF1">
            <w:pPr>
              <w:framePr w:w="2852" w:h="9772" w:wrap="none" w:hAnchor="page" w:x="12546" w:y="1"/>
              <w:rPr>
                <w:sz w:val="10"/>
                <w:szCs w:val="10"/>
              </w:rPr>
            </w:pPr>
          </w:p>
        </w:tc>
      </w:tr>
      <w:tr w:rsidR="004C7AF1">
        <w:trPr>
          <w:trHeight w:hRule="exact" w:val="853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</w:pPr>
            <w:r>
              <w:rPr>
                <w:rFonts w:ascii="Arial" w:eastAsia="Arial" w:hAnsi="Arial" w:cs="Arial"/>
              </w:rPr>
              <w:t>COMMODUM</w:t>
            </w:r>
          </w:p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ind w:firstLine="1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Valašská Bystřice</w:t>
            </w:r>
          </w:p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tel. 571 646 488</w:t>
            </w:r>
          </w:p>
        </w:tc>
        <w:tc>
          <w:tcPr>
            <w:tcW w:w="11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  <w:lang w:val="en-US" w:eastAsia="en-US" w:bidi="en-US"/>
              </w:rPr>
              <w:t xml:space="preserve">spot </w:t>
            </w:r>
            <w:r>
              <w:rPr>
                <w:rFonts w:ascii="Arial" w:eastAsia="Arial" w:hAnsi="Arial" w:cs="Arial"/>
                <w:sz w:val="13"/>
                <w:szCs w:val="13"/>
              </w:rPr>
              <w:t>s r.o.</w:t>
            </w:r>
          </w:p>
        </w:tc>
      </w:tr>
      <w:tr w:rsidR="004C7AF1">
        <w:trPr>
          <w:trHeight w:hRule="exact" w:val="741"/>
        </w:trPr>
        <w:tc>
          <w:tcPr>
            <w:tcW w:w="17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AF1" w:rsidRDefault="008A2058">
            <w:pPr>
              <w:pStyle w:val="Jin0"/>
              <w:framePr w:w="2852" w:h="9772" w:wrap="none" w:hAnchor="page" w:x="12546" w:y="1"/>
              <w:shd w:val="clear" w:color="auto" w:fill="auto"/>
              <w:spacing w:line="360" w:lineRule="auto"/>
              <w:ind w:left="1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fax. 571 646 188 </w:t>
            </w:r>
            <w:hyperlink r:id="rId11" w:history="1">
              <w:r>
                <w:rPr>
                  <w:rFonts w:ascii="Arial" w:eastAsia="Arial" w:hAnsi="Arial" w:cs="Arial"/>
                  <w:sz w:val="13"/>
                  <w:szCs w:val="13"/>
                  <w:lang w:val="en-US" w:eastAsia="en-US" w:bidi="en-US"/>
                </w:rPr>
                <w:t>www.commodum.cz</w:t>
              </w:r>
            </w:hyperlink>
            <w:r>
              <w:rPr>
                <w:rFonts w:ascii="Arial" w:eastAsia="Arial" w:hAnsi="Arial" w:cs="Arial"/>
                <w:sz w:val="13"/>
                <w:szCs w:val="13"/>
                <w:lang w:val="en-US" w:eastAsia="en-US" w:bidi="en-US"/>
              </w:rPr>
              <w:t xml:space="preserve"> </w:t>
            </w:r>
            <w:hyperlink r:id="rId12" w:history="1">
              <w:r>
                <w:rPr>
                  <w:rFonts w:ascii="Arial" w:eastAsia="Arial" w:hAnsi="Arial" w:cs="Arial"/>
                  <w:sz w:val="13"/>
                  <w:szCs w:val="13"/>
                  <w:lang w:val="en-US" w:eastAsia="en-US" w:bidi="en-US"/>
                </w:rPr>
                <w:t>www.aaa-schodiste.cz</w:t>
              </w:r>
            </w:hyperlink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AF1" w:rsidRDefault="004C7AF1">
            <w:pPr>
              <w:framePr w:w="2852" w:h="9772" w:wrap="none" w:hAnchor="page" w:x="12546" w:y="1"/>
              <w:rPr>
                <w:sz w:val="10"/>
                <w:szCs w:val="10"/>
              </w:rPr>
            </w:pPr>
          </w:p>
        </w:tc>
      </w:tr>
    </w:tbl>
    <w:p w:rsidR="004C7AF1" w:rsidRDefault="004C7AF1">
      <w:pPr>
        <w:framePr w:w="2852" w:h="9772" w:wrap="none" w:hAnchor="page" w:x="12546" w:y="1"/>
        <w:spacing w:line="1" w:lineRule="exact"/>
      </w:pPr>
    </w:p>
    <w:p w:rsidR="004C7AF1" w:rsidRDefault="008A2058">
      <w:pPr>
        <w:pStyle w:val="Titulektabulky0"/>
        <w:shd w:val="clear" w:color="auto" w:fill="auto"/>
        <w:ind w:left="38"/>
      </w:pPr>
      <w:r>
        <w:t>Cenová nabídka na schody Valašské M</w:t>
      </w:r>
      <w:r w:rsidR="002E2F80">
        <w:t>u</w:t>
      </w:r>
      <w:r>
        <w:t xml:space="preserve">zeum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3"/>
        <w:gridCol w:w="1000"/>
        <w:gridCol w:w="1000"/>
        <w:gridCol w:w="1007"/>
        <w:gridCol w:w="1021"/>
      </w:tblGrid>
      <w:tr w:rsidR="004C7AF1" w:rsidTr="006E125D">
        <w:trPr>
          <w:trHeight w:hRule="exact" w:val="301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AF1" w:rsidRDefault="004C7AF1">
            <w:pPr>
              <w:rPr>
                <w:sz w:val="10"/>
                <w:szCs w:val="10"/>
              </w:rPr>
            </w:pP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7AF1" w:rsidRDefault="008A2058">
            <w:pPr>
              <w:pStyle w:val="Jin0"/>
              <w:shd w:val="clear" w:color="auto" w:fill="auto"/>
              <w:spacing w:line="240" w:lineRule="auto"/>
              <w:ind w:left="10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dřevina</w:t>
            </w:r>
          </w:p>
        </w:tc>
      </w:tr>
      <w:tr w:rsidR="004C7AF1" w:rsidTr="006E125D">
        <w:trPr>
          <w:trHeight w:hRule="exact" w:val="287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AF1" w:rsidRDefault="004C7A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AF1" w:rsidRDefault="008A2058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smrk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AF1" w:rsidRDefault="008A2058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modřín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AF1" w:rsidRDefault="008A2058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dub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7AF1" w:rsidRDefault="008A2058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jasan</w:t>
            </w:r>
          </w:p>
        </w:tc>
      </w:tr>
      <w:tr w:rsidR="004C7AF1" w:rsidTr="006E125D">
        <w:trPr>
          <w:trHeight w:hRule="exact" w:val="266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AF1" w:rsidRDefault="008A2058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schody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AF1" w:rsidRDefault="004C7A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AF1" w:rsidRDefault="008A2058">
            <w:pPr>
              <w:pStyle w:val="Jin0"/>
              <w:shd w:val="clear" w:color="auto" w:fill="auto"/>
              <w:spacing w:line="240" w:lineRule="auto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63300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AF1" w:rsidRDefault="004C7AF1">
            <w:pPr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AF1" w:rsidRDefault="004C7AF1">
            <w:pPr>
              <w:rPr>
                <w:sz w:val="10"/>
                <w:szCs w:val="10"/>
              </w:rPr>
            </w:pPr>
          </w:p>
        </w:tc>
      </w:tr>
      <w:tr w:rsidR="004C7AF1" w:rsidTr="006E125D">
        <w:trPr>
          <w:trHeight w:hRule="exact" w:val="287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AF1" w:rsidRDefault="008A2058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zábradlí DB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AF1" w:rsidRDefault="004C7A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AF1" w:rsidRDefault="008A2058">
            <w:pPr>
              <w:pStyle w:val="Jin0"/>
              <w:shd w:val="clear" w:color="auto" w:fill="auto"/>
              <w:spacing w:line="240" w:lineRule="auto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11400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AF1" w:rsidRDefault="004C7AF1">
            <w:pPr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AF1" w:rsidRDefault="004C7AF1">
            <w:pPr>
              <w:rPr>
                <w:sz w:val="10"/>
                <w:szCs w:val="10"/>
              </w:rPr>
            </w:pPr>
          </w:p>
        </w:tc>
      </w:tr>
      <w:tr w:rsidR="004C7AF1" w:rsidTr="006E125D">
        <w:trPr>
          <w:trHeight w:hRule="exact" w:val="280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AF1" w:rsidRDefault="008A2058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montáž schodů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AF1" w:rsidRDefault="004C7A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AF1" w:rsidRDefault="004C7AF1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AF1" w:rsidRDefault="004C7AF1">
            <w:pPr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AF1" w:rsidRDefault="004C7AF1">
            <w:pPr>
              <w:rPr>
                <w:sz w:val="10"/>
                <w:szCs w:val="10"/>
              </w:rPr>
            </w:pPr>
          </w:p>
        </w:tc>
      </w:tr>
      <w:tr w:rsidR="004C7AF1" w:rsidTr="006E125D">
        <w:trPr>
          <w:trHeight w:hRule="exact" w:val="280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AF1" w:rsidRDefault="008A2058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 bez DPH v Kč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AF1" w:rsidRDefault="004C7A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AF1" w:rsidRDefault="008A2058">
            <w:pPr>
              <w:pStyle w:val="Jin0"/>
              <w:shd w:val="clear" w:color="auto" w:fill="auto"/>
              <w:spacing w:line="240" w:lineRule="auto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74700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AF1" w:rsidRDefault="004C7AF1">
            <w:pPr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AF1" w:rsidRDefault="004C7AF1">
            <w:pPr>
              <w:rPr>
                <w:sz w:val="10"/>
                <w:szCs w:val="10"/>
              </w:rPr>
            </w:pPr>
          </w:p>
        </w:tc>
      </w:tr>
      <w:tr w:rsidR="004C7AF1" w:rsidTr="006E125D">
        <w:trPr>
          <w:trHeight w:hRule="exact" w:val="280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AF1" w:rsidRDefault="008A2058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DPH 21% v Kč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AF1" w:rsidRDefault="004C7A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AF1" w:rsidRDefault="008A2058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15687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AF1" w:rsidRDefault="004C7AF1">
            <w:pPr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AF1" w:rsidRDefault="004C7AF1">
            <w:pPr>
              <w:rPr>
                <w:sz w:val="10"/>
                <w:szCs w:val="10"/>
              </w:rPr>
            </w:pPr>
          </w:p>
        </w:tc>
      </w:tr>
      <w:tr w:rsidR="004C7AF1" w:rsidTr="006E125D">
        <w:trPr>
          <w:trHeight w:hRule="exact" w:val="287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AF1" w:rsidRDefault="008A2058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cena celkem v Kč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AF1" w:rsidRDefault="004C7A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AF1" w:rsidRDefault="008A2058">
            <w:pPr>
              <w:pStyle w:val="Jin0"/>
              <w:shd w:val="clear" w:color="auto" w:fill="auto"/>
              <w:spacing w:line="240" w:lineRule="auto"/>
              <w:ind w:firstLine="40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90387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7AF1" w:rsidRDefault="008A2058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7AF1" w:rsidRDefault="008A2058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</w:t>
            </w:r>
          </w:p>
        </w:tc>
      </w:tr>
      <w:tr w:rsidR="004C7AF1" w:rsidTr="006E125D">
        <w:trPr>
          <w:trHeight w:hRule="exact" w:val="308"/>
        </w:trPr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AF1" w:rsidRDefault="004C7AF1">
            <w:pPr>
              <w:rPr>
                <w:sz w:val="10"/>
                <w:szCs w:val="10"/>
              </w:rPr>
            </w:pPr>
          </w:p>
        </w:tc>
      </w:tr>
    </w:tbl>
    <w:p w:rsidR="008A2058" w:rsidRDefault="008A2058"/>
    <w:sectPr w:rsidR="008A2058">
      <w:pgSz w:w="11900" w:h="16840"/>
      <w:pgMar w:top="1999" w:right="2326" w:bottom="1999" w:left="15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F53" w:rsidRDefault="00C12F53">
      <w:r>
        <w:separator/>
      </w:r>
    </w:p>
  </w:endnote>
  <w:endnote w:type="continuationSeparator" w:id="0">
    <w:p w:rsidR="00C12F53" w:rsidRDefault="00C1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F53" w:rsidRDefault="00C12F53"/>
  </w:footnote>
  <w:footnote w:type="continuationSeparator" w:id="0">
    <w:p w:rsidR="00C12F53" w:rsidRDefault="00C12F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1FEA"/>
    <w:multiLevelType w:val="multilevel"/>
    <w:tmpl w:val="262847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57F37"/>
    <w:multiLevelType w:val="multilevel"/>
    <w:tmpl w:val="74041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26D1B"/>
    <w:multiLevelType w:val="multilevel"/>
    <w:tmpl w:val="CA0486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375AE1"/>
    <w:multiLevelType w:val="hybridMultilevel"/>
    <w:tmpl w:val="63ECB0F0"/>
    <w:lvl w:ilvl="0" w:tplc="A9186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C00A9"/>
    <w:multiLevelType w:val="multilevel"/>
    <w:tmpl w:val="1FFA3B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B5682C"/>
    <w:multiLevelType w:val="multilevel"/>
    <w:tmpl w:val="5A387C7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0947DC"/>
    <w:multiLevelType w:val="multilevel"/>
    <w:tmpl w:val="1292B2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221AE3"/>
    <w:multiLevelType w:val="multilevel"/>
    <w:tmpl w:val="7B1203A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C7AF1"/>
    <w:rsid w:val="001F2C1C"/>
    <w:rsid w:val="002D0734"/>
    <w:rsid w:val="002E2F80"/>
    <w:rsid w:val="003B4F22"/>
    <w:rsid w:val="00444FD5"/>
    <w:rsid w:val="004C7AF1"/>
    <w:rsid w:val="004D5029"/>
    <w:rsid w:val="004D5B58"/>
    <w:rsid w:val="005A6442"/>
    <w:rsid w:val="006E125D"/>
    <w:rsid w:val="008A2058"/>
    <w:rsid w:val="0097342B"/>
    <w:rsid w:val="00A3102A"/>
    <w:rsid w:val="00C12F53"/>
    <w:rsid w:val="00E0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113AD1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2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60" w:line="257" w:lineRule="auto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40" w:line="173" w:lineRule="auto"/>
    </w:pPr>
    <w:rPr>
      <w:rFonts w:ascii="Arial" w:eastAsia="Arial" w:hAnsi="Arial" w:cs="Arial"/>
      <w:b/>
      <w:bCs/>
      <w:color w:val="113AD1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character" w:customStyle="1" w:styleId="Titulekobrzku">
    <w:name w:val="Titulek obrázku_"/>
    <w:link w:val="Titulekobrzku0"/>
    <w:rsid w:val="00444FD5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Zkladntext6">
    <w:name w:val="Základní text (6)_"/>
    <w:link w:val="Zkladntext60"/>
    <w:rsid w:val="00444FD5"/>
    <w:rPr>
      <w:rFonts w:ascii="Segoe UI" w:eastAsia="Segoe UI" w:hAnsi="Segoe UI" w:cs="Segoe UI"/>
      <w:b/>
      <w:bCs/>
      <w:color w:val="0928D1"/>
      <w:sz w:val="15"/>
      <w:szCs w:val="15"/>
      <w:shd w:val="clear" w:color="auto" w:fill="FFFFFF"/>
    </w:rPr>
  </w:style>
  <w:style w:type="character" w:customStyle="1" w:styleId="Obsah">
    <w:name w:val="Obsah_"/>
    <w:link w:val="Obsah0"/>
    <w:rsid w:val="00444FD5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444FD5"/>
    <w:pPr>
      <w:shd w:val="clear" w:color="auto" w:fill="FFFFFF"/>
    </w:pPr>
    <w:rPr>
      <w:rFonts w:ascii="Arial" w:eastAsia="Arial" w:hAnsi="Arial" w:cs="Arial"/>
      <w:color w:val="auto"/>
      <w:sz w:val="13"/>
      <w:szCs w:val="13"/>
    </w:rPr>
  </w:style>
  <w:style w:type="paragraph" w:customStyle="1" w:styleId="Zkladntext60">
    <w:name w:val="Základní text (6)"/>
    <w:basedOn w:val="Normln"/>
    <w:link w:val="Zkladntext6"/>
    <w:rsid w:val="00444FD5"/>
    <w:pPr>
      <w:shd w:val="clear" w:color="auto" w:fill="FFFFFF"/>
      <w:spacing w:after="920"/>
      <w:ind w:left="1080"/>
    </w:pPr>
    <w:rPr>
      <w:rFonts w:ascii="Segoe UI" w:eastAsia="Segoe UI" w:hAnsi="Segoe UI" w:cs="Segoe UI"/>
      <w:b/>
      <w:bCs/>
      <w:color w:val="0928D1"/>
      <w:sz w:val="15"/>
      <w:szCs w:val="15"/>
    </w:rPr>
  </w:style>
  <w:style w:type="paragraph" w:customStyle="1" w:styleId="Obsah0">
    <w:name w:val="Obsah"/>
    <w:basedOn w:val="Normln"/>
    <w:link w:val="Obsah"/>
    <w:rsid w:val="00444FD5"/>
    <w:pPr>
      <w:shd w:val="clear" w:color="auto" w:fill="FFFFFF"/>
      <w:spacing w:line="266" w:lineRule="auto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2F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F8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113AD1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2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60" w:line="257" w:lineRule="auto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40" w:line="173" w:lineRule="auto"/>
    </w:pPr>
    <w:rPr>
      <w:rFonts w:ascii="Arial" w:eastAsia="Arial" w:hAnsi="Arial" w:cs="Arial"/>
      <w:b/>
      <w:bCs/>
      <w:color w:val="113AD1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character" w:customStyle="1" w:styleId="Titulekobrzku">
    <w:name w:val="Titulek obrázku_"/>
    <w:link w:val="Titulekobrzku0"/>
    <w:rsid w:val="00444FD5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Zkladntext6">
    <w:name w:val="Základní text (6)_"/>
    <w:link w:val="Zkladntext60"/>
    <w:rsid w:val="00444FD5"/>
    <w:rPr>
      <w:rFonts w:ascii="Segoe UI" w:eastAsia="Segoe UI" w:hAnsi="Segoe UI" w:cs="Segoe UI"/>
      <w:b/>
      <w:bCs/>
      <w:color w:val="0928D1"/>
      <w:sz w:val="15"/>
      <w:szCs w:val="15"/>
      <w:shd w:val="clear" w:color="auto" w:fill="FFFFFF"/>
    </w:rPr>
  </w:style>
  <w:style w:type="character" w:customStyle="1" w:styleId="Obsah">
    <w:name w:val="Obsah_"/>
    <w:link w:val="Obsah0"/>
    <w:rsid w:val="00444FD5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444FD5"/>
    <w:pPr>
      <w:shd w:val="clear" w:color="auto" w:fill="FFFFFF"/>
    </w:pPr>
    <w:rPr>
      <w:rFonts w:ascii="Arial" w:eastAsia="Arial" w:hAnsi="Arial" w:cs="Arial"/>
      <w:color w:val="auto"/>
      <w:sz w:val="13"/>
      <w:szCs w:val="13"/>
    </w:rPr>
  </w:style>
  <w:style w:type="paragraph" w:customStyle="1" w:styleId="Zkladntext60">
    <w:name w:val="Základní text (6)"/>
    <w:basedOn w:val="Normln"/>
    <w:link w:val="Zkladntext6"/>
    <w:rsid w:val="00444FD5"/>
    <w:pPr>
      <w:shd w:val="clear" w:color="auto" w:fill="FFFFFF"/>
      <w:spacing w:after="920"/>
      <w:ind w:left="1080"/>
    </w:pPr>
    <w:rPr>
      <w:rFonts w:ascii="Segoe UI" w:eastAsia="Segoe UI" w:hAnsi="Segoe UI" w:cs="Segoe UI"/>
      <w:b/>
      <w:bCs/>
      <w:color w:val="0928D1"/>
      <w:sz w:val="15"/>
      <w:szCs w:val="15"/>
    </w:rPr>
  </w:style>
  <w:style w:type="paragraph" w:customStyle="1" w:styleId="Obsah0">
    <w:name w:val="Obsah"/>
    <w:basedOn w:val="Normln"/>
    <w:link w:val="Obsah"/>
    <w:rsid w:val="00444FD5"/>
    <w:pPr>
      <w:shd w:val="clear" w:color="auto" w:fill="FFFFFF"/>
      <w:spacing w:line="266" w:lineRule="auto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2F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F8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n.nipez.cz/profil/VM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aa-schodist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mmodum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777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Spokova</dc:creator>
  <cp:lastModifiedBy>Spokova</cp:lastModifiedBy>
  <cp:revision>3</cp:revision>
  <dcterms:created xsi:type="dcterms:W3CDTF">2019-05-27T06:54:00Z</dcterms:created>
  <dcterms:modified xsi:type="dcterms:W3CDTF">2019-05-27T06:55:00Z</dcterms:modified>
</cp:coreProperties>
</file>