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FA" w:rsidRDefault="003A59FA" w:rsidP="006F2A19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bookmarkStart w:id="0" w:name="_GoBack"/>
      <w:bookmarkEnd w:id="0"/>
    </w:p>
    <w:p w:rsidR="006F2A19" w:rsidRPr="00041002" w:rsidRDefault="006F2A19" w:rsidP="006F2A19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041002">
        <w:rPr>
          <w:rFonts w:ascii="Arial" w:eastAsia="Times New Roman" w:hAnsi="Arial" w:cs="Arial"/>
          <w:b/>
          <w:bCs/>
          <w:sz w:val="24"/>
          <w:szCs w:val="20"/>
        </w:rPr>
        <w:t>Vzor předávacího protokolu</w:t>
      </w:r>
    </w:p>
    <w:p w:rsidR="006F2A19" w:rsidRPr="00041002" w:rsidRDefault="006F2A19" w:rsidP="006F2A19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28"/>
          <w:sz w:val="40"/>
          <w:szCs w:val="20"/>
          <w:lang w:eastAsia="cs-CZ"/>
        </w:rPr>
      </w:pPr>
      <w:r w:rsidRPr="00041002">
        <w:rPr>
          <w:rFonts w:ascii="Arial" w:eastAsia="Times New Roman" w:hAnsi="Arial" w:cs="Arial"/>
          <w:b/>
          <w:kern w:val="28"/>
          <w:sz w:val="40"/>
          <w:szCs w:val="20"/>
          <w:lang w:eastAsia="cs-CZ"/>
        </w:rPr>
        <w:t>Předávací protokol</w:t>
      </w:r>
    </w:p>
    <w:p w:rsidR="006F2A19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cs-CZ"/>
        </w:rPr>
      </w:pPr>
    </w:p>
    <w:p w:rsidR="006F2A19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6F2A19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hanging="5103"/>
        <w:jc w:val="both"/>
        <w:textAlignment w:val="baseline"/>
        <w:rPr>
          <w:rFonts w:ascii="Arial" w:eastAsia="Times New Roman" w:hAnsi="Arial" w:cs="Arial"/>
          <w:b/>
          <w:szCs w:val="20"/>
          <w:lang w:eastAsia="cs-CZ"/>
        </w:rPr>
      </w:pPr>
    </w:p>
    <w:p w:rsidR="006F2A19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hanging="5103"/>
        <w:jc w:val="both"/>
        <w:textAlignment w:val="baseline"/>
        <w:rPr>
          <w:rFonts w:ascii="Arial" w:eastAsia="Times New Roman" w:hAnsi="Arial" w:cs="Arial"/>
          <w:b/>
          <w:szCs w:val="20"/>
          <w:lang w:eastAsia="cs-CZ"/>
        </w:rPr>
      </w:pPr>
      <w:r w:rsidRPr="00041002">
        <w:rPr>
          <w:rFonts w:ascii="Arial" w:eastAsia="Times New Roman" w:hAnsi="Arial" w:cs="Arial"/>
          <w:b/>
          <w:szCs w:val="20"/>
          <w:lang w:eastAsia="cs-CZ"/>
        </w:rPr>
        <w:t>Datum vystavení:</w:t>
      </w:r>
      <w:r w:rsidRPr="00041002">
        <w:rPr>
          <w:rFonts w:ascii="Arial" w:eastAsia="Times New Roman" w:hAnsi="Arial" w:cs="Arial"/>
          <w:szCs w:val="20"/>
          <w:lang w:eastAsia="cs-CZ"/>
        </w:rPr>
        <w:t xml:space="preserve"> …………………</w:t>
      </w:r>
      <w:r w:rsidRPr="00041002">
        <w:rPr>
          <w:rFonts w:ascii="Arial" w:eastAsia="Times New Roman" w:hAnsi="Arial" w:cs="Arial"/>
          <w:b/>
          <w:szCs w:val="20"/>
          <w:lang w:eastAsia="cs-CZ"/>
        </w:rPr>
        <w:tab/>
      </w:r>
      <w:r w:rsidRPr="00041002">
        <w:rPr>
          <w:rFonts w:ascii="Arial" w:eastAsia="Times New Roman" w:hAnsi="Arial" w:cs="Arial"/>
          <w:b/>
          <w:szCs w:val="20"/>
          <w:lang w:eastAsia="cs-CZ"/>
        </w:rPr>
        <w:tab/>
      </w:r>
      <w:r w:rsidR="008C32D5">
        <w:rPr>
          <w:rFonts w:ascii="Arial" w:eastAsia="Times New Roman" w:hAnsi="Arial" w:cs="Arial"/>
          <w:b/>
          <w:szCs w:val="20"/>
          <w:lang w:eastAsia="cs-CZ"/>
        </w:rPr>
        <w:tab/>
      </w:r>
      <w:r w:rsidRPr="00041002">
        <w:rPr>
          <w:rFonts w:ascii="Arial" w:eastAsia="Times New Roman" w:hAnsi="Arial" w:cs="Arial"/>
          <w:b/>
          <w:szCs w:val="20"/>
          <w:lang w:eastAsia="cs-CZ"/>
        </w:rPr>
        <w:t xml:space="preserve">Celkový počet </w:t>
      </w:r>
      <w:r w:rsidR="003A59FA" w:rsidRPr="00041002">
        <w:rPr>
          <w:rFonts w:ascii="Arial" w:eastAsia="Times New Roman" w:hAnsi="Arial" w:cs="Arial"/>
          <w:b/>
          <w:szCs w:val="20"/>
          <w:lang w:eastAsia="cs-CZ"/>
        </w:rPr>
        <w:t>stran: 1</w:t>
      </w:r>
    </w:p>
    <w:p w:rsidR="006F2A19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041002">
        <w:rPr>
          <w:rFonts w:ascii="Arial" w:eastAsia="Times New Roman" w:hAnsi="Arial" w:cs="Arial"/>
          <w:b/>
          <w:szCs w:val="20"/>
          <w:lang w:eastAsia="cs-CZ"/>
        </w:rPr>
        <w:tab/>
      </w:r>
      <w:r w:rsidRPr="00041002">
        <w:rPr>
          <w:rFonts w:ascii="Arial" w:eastAsia="Times New Roman" w:hAnsi="Arial" w:cs="Arial"/>
          <w:szCs w:val="20"/>
          <w:lang w:eastAsia="cs-CZ"/>
        </w:rPr>
        <w:tab/>
      </w:r>
    </w:p>
    <w:p w:rsidR="006F2A19" w:rsidRPr="00041002" w:rsidRDefault="006F2A19" w:rsidP="006F2A19">
      <w:pPr>
        <w:framePr w:w="4572" w:h="2487" w:hRule="exact" w:hSpace="141" w:wrap="around" w:vAnchor="text" w:hAnchor="page" w:x="6451" w:y="134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cs-CZ"/>
        </w:rPr>
      </w:pPr>
      <w:r w:rsidRPr="00041002">
        <w:rPr>
          <w:rFonts w:ascii="Arial" w:eastAsia="Times New Roman" w:hAnsi="Arial" w:cs="Arial"/>
          <w:b/>
          <w:szCs w:val="20"/>
          <w:lang w:eastAsia="cs-CZ"/>
        </w:rPr>
        <w:t>Přebírající:</w:t>
      </w:r>
    </w:p>
    <w:p w:rsidR="006F2A19" w:rsidRPr="00041002" w:rsidRDefault="006F2A19" w:rsidP="006F2A19">
      <w:pPr>
        <w:framePr w:w="4572" w:h="2487" w:hRule="exact" w:hSpace="141" w:wrap="around" w:vAnchor="text" w:hAnchor="page" w:x="6451" w:y="134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20"/>
          <w:lang w:eastAsia="cs-CZ"/>
        </w:rPr>
      </w:pPr>
    </w:p>
    <w:p w:rsidR="006F2A19" w:rsidRPr="00041002" w:rsidRDefault="00041002" w:rsidP="00041002">
      <w:pPr>
        <w:framePr w:w="4572" w:h="2487" w:hRule="exact" w:hSpace="141" w:wrap="around" w:vAnchor="text" w:hAnchor="page" w:x="6451" w:y="134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 </w:t>
      </w:r>
      <w:r w:rsidR="006F2A19" w:rsidRPr="00041002">
        <w:rPr>
          <w:rFonts w:ascii="Arial" w:eastAsia="Times New Roman" w:hAnsi="Arial" w:cs="Arial"/>
          <w:szCs w:val="20"/>
          <w:lang w:eastAsia="cs-CZ"/>
        </w:rPr>
        <w:t xml:space="preserve">Česká republika – Generální finanční </w:t>
      </w:r>
      <w:r>
        <w:rPr>
          <w:rFonts w:ascii="Arial" w:eastAsia="Times New Roman" w:hAnsi="Arial" w:cs="Arial"/>
          <w:szCs w:val="20"/>
          <w:lang w:eastAsia="cs-CZ"/>
        </w:rPr>
        <w:t xml:space="preserve">    </w:t>
      </w:r>
      <w:r w:rsidR="006F2A19" w:rsidRPr="00041002">
        <w:rPr>
          <w:rFonts w:ascii="Arial" w:eastAsia="Times New Roman" w:hAnsi="Arial" w:cs="Arial"/>
          <w:szCs w:val="20"/>
          <w:lang w:eastAsia="cs-CZ"/>
        </w:rPr>
        <w:t>ředitelství</w:t>
      </w:r>
    </w:p>
    <w:p w:rsidR="006F2A19" w:rsidRPr="00041002" w:rsidRDefault="006F2A19" w:rsidP="006F2A19">
      <w:pPr>
        <w:framePr w:w="4572" w:h="2487" w:hRule="exact" w:hSpace="141" w:wrap="around" w:vAnchor="text" w:hAnchor="page" w:x="6451" w:y="134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041002">
        <w:rPr>
          <w:rFonts w:ascii="Arial" w:eastAsia="Times New Roman" w:hAnsi="Arial" w:cs="Arial"/>
          <w:szCs w:val="20"/>
          <w:lang w:eastAsia="cs-CZ"/>
        </w:rPr>
        <w:tab/>
        <w:t xml:space="preserve">…, </w:t>
      </w:r>
    </w:p>
    <w:p w:rsidR="006F2A19" w:rsidRPr="00041002" w:rsidRDefault="006F2A19" w:rsidP="006F2A19">
      <w:pPr>
        <w:framePr w:w="4572" w:h="2487" w:hRule="exact" w:hSpace="141" w:wrap="around" w:vAnchor="text" w:hAnchor="page" w:x="6451" w:y="134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041002">
        <w:rPr>
          <w:rFonts w:ascii="Arial" w:eastAsia="Times New Roman" w:hAnsi="Arial" w:cs="Arial"/>
          <w:szCs w:val="20"/>
          <w:lang w:eastAsia="cs-CZ"/>
        </w:rPr>
        <w:tab/>
        <w:t>…</w:t>
      </w:r>
    </w:p>
    <w:p w:rsidR="006F2A19" w:rsidRPr="00041002" w:rsidRDefault="00041002" w:rsidP="006F2A19">
      <w:pPr>
        <w:framePr w:w="4572" w:h="2487" w:hRule="exact" w:hSpace="141" w:wrap="around" w:vAnchor="text" w:hAnchor="page" w:x="6451" w:y="134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r w:rsidR="006F2A19" w:rsidRPr="00041002">
        <w:rPr>
          <w:rFonts w:ascii="Arial" w:eastAsia="Times New Roman" w:hAnsi="Arial" w:cs="Arial"/>
          <w:spacing w:val="-2"/>
          <w:sz w:val="24"/>
          <w:szCs w:val="24"/>
          <w:lang w:eastAsia="cs-CZ"/>
        </w:rPr>
        <w:t>Lazarská  15/7</w:t>
      </w:r>
    </w:p>
    <w:p w:rsidR="006F2A19" w:rsidRPr="00041002" w:rsidRDefault="00041002" w:rsidP="006F2A19">
      <w:pPr>
        <w:framePr w:w="4572" w:h="2487" w:hRule="exact" w:hSpace="141" w:wrap="around" w:vAnchor="text" w:hAnchor="page" w:x="6451" w:y="134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</w:t>
      </w:r>
      <w:r w:rsidR="006F2A19" w:rsidRPr="00041002">
        <w:rPr>
          <w:rFonts w:ascii="Arial" w:eastAsia="Times New Roman" w:hAnsi="Arial" w:cs="Arial"/>
          <w:spacing w:val="-2"/>
          <w:sz w:val="24"/>
          <w:szCs w:val="24"/>
          <w:lang w:eastAsia="cs-CZ"/>
        </w:rPr>
        <w:t>117 22  Praha 1</w:t>
      </w:r>
    </w:p>
    <w:p w:rsidR="006F2A19" w:rsidRPr="00041002" w:rsidRDefault="00041002" w:rsidP="006F2A19">
      <w:pPr>
        <w:framePr w:w="4572" w:h="2487" w:hRule="exact" w:hSpace="141" w:wrap="around" w:vAnchor="text" w:hAnchor="page" w:x="6451" w:y="134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 </w:t>
      </w:r>
      <w:r w:rsidR="006F2A19" w:rsidRPr="00041002">
        <w:rPr>
          <w:rFonts w:ascii="Arial" w:eastAsia="Times New Roman" w:hAnsi="Arial" w:cs="Arial"/>
          <w:szCs w:val="20"/>
          <w:lang w:eastAsia="cs-CZ"/>
        </w:rPr>
        <w:t xml:space="preserve">Tel.: </w:t>
      </w:r>
      <w:r w:rsidR="006F2A19" w:rsidRPr="00041002">
        <w:rPr>
          <w:rFonts w:ascii="Arial" w:eastAsia="Times New Roman" w:hAnsi="Arial" w:cs="Arial"/>
          <w:szCs w:val="20"/>
          <w:lang w:eastAsia="cs-CZ"/>
        </w:rPr>
        <w:tab/>
        <w:t xml:space="preserve"> </w:t>
      </w:r>
    </w:p>
    <w:p w:rsidR="006F2A19" w:rsidRPr="00041002" w:rsidRDefault="006F2A19" w:rsidP="006F2A19">
      <w:pPr>
        <w:framePr w:w="4239" w:h="2487" w:hSpace="141" w:wrap="around" w:vAnchor="text" w:hAnchor="page" w:x="1411" w:y="134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041002">
        <w:rPr>
          <w:rFonts w:ascii="Arial" w:eastAsia="Times New Roman" w:hAnsi="Arial" w:cs="Arial"/>
          <w:b/>
          <w:szCs w:val="20"/>
          <w:lang w:eastAsia="cs-CZ"/>
        </w:rPr>
        <w:t>Předávající:</w:t>
      </w:r>
    </w:p>
    <w:p w:rsidR="006F2A19" w:rsidRPr="00041002" w:rsidRDefault="006F2A19" w:rsidP="006F2A19">
      <w:pPr>
        <w:framePr w:w="4239" w:h="2487" w:hSpace="141" w:wrap="around" w:vAnchor="text" w:hAnchor="page" w:x="1411" w:y="134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cs-CZ"/>
        </w:rPr>
      </w:pPr>
      <w:r w:rsidRPr="0004100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F2A19" w:rsidRPr="00041002" w:rsidRDefault="006F2A19" w:rsidP="001D1DE7">
      <w:pPr>
        <w:framePr w:w="4239" w:h="2487" w:hSpace="141" w:wrap="around" w:vAnchor="text" w:hAnchor="page" w:x="1411" w:y="134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041002">
        <w:rPr>
          <w:rFonts w:ascii="Arial" w:eastAsia="Times New Roman" w:hAnsi="Arial" w:cs="Arial"/>
          <w:szCs w:val="20"/>
          <w:lang w:eastAsia="cs-CZ"/>
        </w:rPr>
        <w:tab/>
      </w:r>
    </w:p>
    <w:p w:rsidR="006F2A19" w:rsidRPr="00041002" w:rsidRDefault="006F2A19" w:rsidP="006F2A19">
      <w:pPr>
        <w:framePr w:w="4239" w:h="2487" w:hSpace="141" w:wrap="around" w:vAnchor="text" w:hAnchor="page" w:x="1411" w:y="134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041002">
        <w:rPr>
          <w:rFonts w:ascii="Arial" w:eastAsia="Times New Roman" w:hAnsi="Arial" w:cs="Arial"/>
          <w:szCs w:val="20"/>
          <w:lang w:eastAsia="cs-CZ"/>
        </w:rPr>
        <w:tab/>
      </w:r>
    </w:p>
    <w:p w:rsidR="006F2A19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cs-CZ"/>
        </w:rPr>
      </w:pPr>
    </w:p>
    <w:p w:rsidR="006F2A19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cs-CZ"/>
        </w:rPr>
      </w:pPr>
    </w:p>
    <w:p w:rsidR="006F2A19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cs-CZ"/>
        </w:rPr>
      </w:pPr>
      <w:r w:rsidRPr="00041002">
        <w:rPr>
          <w:rFonts w:ascii="Arial" w:eastAsia="Times New Roman" w:hAnsi="Arial" w:cs="Arial"/>
          <w:b/>
          <w:szCs w:val="20"/>
          <w:lang w:eastAsia="cs-CZ"/>
        </w:rPr>
        <w:t>Předmět předání:</w:t>
      </w:r>
    </w:p>
    <w:p w:rsidR="006F2A19" w:rsidRPr="00041002" w:rsidRDefault="006F2A19" w:rsidP="006F2A19">
      <w:pPr>
        <w:framePr w:w="9605" w:h="2844" w:hSpace="141" w:wrap="around" w:vAnchor="text" w:hAnchor="page" w:x="1483" w:y="2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041002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Předmětem předání je </w:t>
      </w:r>
      <w:r w:rsidR="00893989">
        <w:rPr>
          <w:rFonts w:ascii="Arial" w:eastAsia="Times New Roman" w:hAnsi="Arial" w:cs="Arial"/>
          <w:b/>
          <w:sz w:val="20"/>
          <w:szCs w:val="20"/>
          <w:lang w:eastAsia="cs-CZ"/>
        </w:rPr>
        <w:t>realizace služeb</w:t>
      </w:r>
      <w:r w:rsidRPr="0004100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dle „Smlouvy o </w:t>
      </w:r>
      <w:r w:rsidR="008C32D5">
        <w:rPr>
          <w:rFonts w:ascii="Arial" w:eastAsia="Times New Roman" w:hAnsi="Arial" w:cs="Arial"/>
          <w:b/>
          <w:sz w:val="20"/>
          <w:szCs w:val="20"/>
          <w:lang w:eastAsia="cs-CZ"/>
        </w:rPr>
        <w:t>poskytnutí služ</w:t>
      </w:r>
      <w:r w:rsidR="00893989">
        <w:rPr>
          <w:rFonts w:ascii="Arial" w:eastAsia="Times New Roman" w:hAnsi="Arial" w:cs="Arial"/>
          <w:b/>
          <w:sz w:val="20"/>
          <w:szCs w:val="20"/>
          <w:lang w:eastAsia="cs-CZ"/>
        </w:rPr>
        <w:t>eb č:</w:t>
      </w:r>
      <w:r w:rsidRPr="00041002">
        <w:rPr>
          <w:rFonts w:ascii="Arial" w:eastAsia="Times New Roman" w:hAnsi="Arial" w:cs="Arial"/>
          <w:b/>
          <w:sz w:val="20"/>
          <w:szCs w:val="20"/>
          <w:lang w:eastAsia="cs-CZ"/>
        </w:rPr>
        <w:t>“.</w:t>
      </w:r>
    </w:p>
    <w:p w:rsidR="006F2A19" w:rsidRPr="00041002" w:rsidRDefault="006F2A19" w:rsidP="006F2A19">
      <w:pPr>
        <w:framePr w:w="9605" w:h="2844" w:hSpace="141" w:wrap="around" w:vAnchor="text" w:hAnchor="page" w:x="1483" w:y="2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6F2A19" w:rsidRPr="00041002" w:rsidRDefault="006F2A19" w:rsidP="001D1DE7">
      <w:pPr>
        <w:framePr w:w="9605" w:h="2844" w:hSpace="141" w:wrap="around" w:vAnchor="text" w:hAnchor="page" w:x="1483" w:y="2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04100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F2A19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</w:p>
    <w:p w:rsidR="006F2A19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041002">
        <w:rPr>
          <w:rFonts w:ascii="Arial" w:eastAsia="Times New Roman" w:hAnsi="Arial" w:cs="Arial"/>
          <w:szCs w:val="20"/>
          <w:lang w:eastAsia="cs-CZ"/>
        </w:rPr>
        <w:tab/>
        <w:t>Předávací protokol je vyhotoven ve třech výtiscích, jeden je určen pro objednatele a dva pro zhotovitele.</w:t>
      </w:r>
    </w:p>
    <w:p w:rsidR="006F2A19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cs-CZ"/>
        </w:rPr>
      </w:pPr>
    </w:p>
    <w:p w:rsidR="006F2A19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cs-CZ"/>
        </w:rPr>
      </w:pPr>
    </w:p>
    <w:p w:rsidR="006F2A19" w:rsidRPr="00041002" w:rsidRDefault="002650C4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cs-CZ"/>
        </w:rPr>
      </w:pPr>
      <w:r w:rsidRPr="00041002">
        <w:rPr>
          <w:rFonts w:ascii="Arial" w:eastAsia="Times New Roman" w:hAnsi="Arial" w:cs="Arial"/>
          <w:b/>
          <w:szCs w:val="20"/>
          <w:lang w:eastAsia="cs-CZ"/>
        </w:rPr>
        <w:t>Datum předání:  ………………………..</w:t>
      </w:r>
    </w:p>
    <w:p w:rsidR="002650C4" w:rsidRPr="00041002" w:rsidRDefault="002650C4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</w:p>
    <w:p w:rsidR="006F2A19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</w:p>
    <w:p w:rsidR="006F2A19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</w:p>
    <w:p w:rsidR="002650C4" w:rsidRPr="00041002" w:rsidRDefault="006F2A19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041002">
        <w:rPr>
          <w:rFonts w:ascii="Arial" w:eastAsia="Times New Roman" w:hAnsi="Arial" w:cs="Arial"/>
          <w:b/>
          <w:szCs w:val="20"/>
          <w:lang w:eastAsia="cs-CZ"/>
        </w:rPr>
        <w:t>Předávající:</w:t>
      </w:r>
      <w:r w:rsidR="002650C4" w:rsidRPr="00041002">
        <w:rPr>
          <w:rFonts w:ascii="Arial" w:eastAsia="Times New Roman" w:hAnsi="Arial" w:cs="Arial"/>
          <w:b/>
          <w:szCs w:val="20"/>
          <w:lang w:eastAsia="cs-CZ"/>
        </w:rPr>
        <w:t xml:space="preserve">  </w:t>
      </w:r>
      <w:r w:rsidRPr="00041002">
        <w:rPr>
          <w:rFonts w:ascii="Arial" w:eastAsia="Times New Roman" w:hAnsi="Arial" w:cs="Arial"/>
          <w:szCs w:val="20"/>
          <w:lang w:eastAsia="cs-CZ"/>
        </w:rPr>
        <w:t>...............................</w:t>
      </w:r>
      <w:r w:rsidR="002650C4" w:rsidRPr="00041002">
        <w:rPr>
          <w:rFonts w:ascii="Arial" w:eastAsia="Times New Roman" w:hAnsi="Arial" w:cs="Arial"/>
          <w:szCs w:val="20"/>
          <w:lang w:eastAsia="cs-CZ"/>
        </w:rPr>
        <w:t>....................................</w:t>
      </w:r>
      <w:r w:rsidRPr="00041002">
        <w:rPr>
          <w:rFonts w:ascii="Arial" w:eastAsia="Times New Roman" w:hAnsi="Arial" w:cs="Arial"/>
          <w:szCs w:val="20"/>
          <w:lang w:eastAsia="cs-CZ"/>
        </w:rPr>
        <w:t>...........</w:t>
      </w:r>
      <w:r w:rsidRPr="00041002">
        <w:rPr>
          <w:rFonts w:ascii="Arial" w:eastAsia="Times New Roman" w:hAnsi="Arial" w:cs="Arial"/>
          <w:szCs w:val="20"/>
          <w:lang w:eastAsia="cs-CZ"/>
        </w:rPr>
        <w:tab/>
        <w:t xml:space="preserve">   </w:t>
      </w:r>
    </w:p>
    <w:p w:rsidR="002650C4" w:rsidRPr="00041002" w:rsidRDefault="002650C4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</w:p>
    <w:p w:rsidR="001D1DE7" w:rsidRPr="00041002" w:rsidRDefault="001D1DE7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</w:p>
    <w:p w:rsidR="002650C4" w:rsidRPr="00041002" w:rsidRDefault="002650C4" w:rsidP="006F2A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</w:p>
    <w:p w:rsidR="002650C4" w:rsidRPr="00041002" w:rsidRDefault="006F2A19" w:rsidP="002650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041002">
        <w:rPr>
          <w:rFonts w:ascii="Arial" w:eastAsia="Times New Roman" w:hAnsi="Arial" w:cs="Arial"/>
          <w:b/>
          <w:szCs w:val="20"/>
          <w:lang w:eastAsia="cs-CZ"/>
        </w:rPr>
        <w:t>Přebírající:</w:t>
      </w:r>
      <w:r w:rsidR="002650C4" w:rsidRPr="00041002">
        <w:rPr>
          <w:rFonts w:ascii="Arial" w:eastAsia="Times New Roman" w:hAnsi="Arial" w:cs="Arial"/>
          <w:b/>
          <w:szCs w:val="20"/>
          <w:lang w:eastAsia="cs-CZ"/>
        </w:rPr>
        <w:t xml:space="preserve">  </w:t>
      </w:r>
      <w:r w:rsidRPr="00041002">
        <w:rPr>
          <w:rFonts w:ascii="Arial" w:eastAsia="Times New Roman" w:hAnsi="Arial" w:cs="Arial"/>
          <w:szCs w:val="20"/>
          <w:lang w:eastAsia="cs-CZ"/>
        </w:rPr>
        <w:t>....</w:t>
      </w:r>
      <w:r w:rsidR="002650C4" w:rsidRPr="00041002">
        <w:rPr>
          <w:rFonts w:ascii="Arial" w:eastAsia="Times New Roman" w:hAnsi="Arial" w:cs="Arial"/>
          <w:szCs w:val="20"/>
          <w:lang w:eastAsia="cs-CZ"/>
        </w:rPr>
        <w:t>.............................</w:t>
      </w:r>
      <w:r w:rsidRPr="00041002">
        <w:rPr>
          <w:rFonts w:ascii="Arial" w:eastAsia="Times New Roman" w:hAnsi="Arial" w:cs="Arial"/>
          <w:szCs w:val="20"/>
          <w:lang w:eastAsia="cs-CZ"/>
        </w:rPr>
        <w:t>....................</w:t>
      </w:r>
      <w:r w:rsidR="002650C4" w:rsidRPr="00041002">
        <w:rPr>
          <w:rFonts w:ascii="Arial" w:eastAsia="Times New Roman" w:hAnsi="Arial" w:cs="Arial"/>
          <w:szCs w:val="20"/>
          <w:lang w:eastAsia="cs-CZ"/>
        </w:rPr>
        <w:t>..........................</w:t>
      </w:r>
    </w:p>
    <w:p w:rsidR="006F2A19" w:rsidRPr="00041002" w:rsidRDefault="001D1DE7" w:rsidP="002650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041002">
        <w:rPr>
          <w:rFonts w:ascii="Arial" w:eastAsia="Times New Roman" w:hAnsi="Arial" w:cs="Arial"/>
          <w:szCs w:val="20"/>
          <w:lang w:eastAsia="cs-CZ"/>
        </w:rPr>
        <w:t xml:space="preserve">           </w:t>
      </w:r>
      <w:r w:rsidR="006F2A19" w:rsidRPr="00041002">
        <w:rPr>
          <w:rFonts w:ascii="Arial" w:eastAsia="Times New Roman" w:hAnsi="Arial" w:cs="Arial"/>
          <w:szCs w:val="20"/>
          <w:lang w:eastAsia="cs-CZ"/>
        </w:rPr>
        <w:t>Generální finanční ředitelství</w:t>
      </w:r>
    </w:p>
    <w:p w:rsidR="001D1DE7" w:rsidRPr="00041002" w:rsidRDefault="001D1DE7">
      <w:pPr>
        <w:rPr>
          <w:rFonts w:ascii="Arial" w:hAnsi="Arial" w:cs="Arial"/>
        </w:rPr>
      </w:pPr>
    </w:p>
    <w:sectPr w:rsidR="001D1DE7" w:rsidRPr="00041002" w:rsidSect="00265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D6" w:rsidRDefault="00094DD6" w:rsidP="002650C4">
      <w:pPr>
        <w:spacing w:after="0" w:line="240" w:lineRule="auto"/>
      </w:pPr>
      <w:r>
        <w:separator/>
      </w:r>
    </w:p>
  </w:endnote>
  <w:endnote w:type="continuationSeparator" w:id="0">
    <w:p w:rsidR="00094DD6" w:rsidRDefault="00094DD6" w:rsidP="0026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76" w:rsidRDefault="00115F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76" w:rsidRDefault="00115F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76" w:rsidRDefault="00115F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D6" w:rsidRDefault="00094DD6" w:rsidP="002650C4">
      <w:pPr>
        <w:spacing w:after="0" w:line="240" w:lineRule="auto"/>
      </w:pPr>
      <w:r>
        <w:separator/>
      </w:r>
    </w:p>
  </w:footnote>
  <w:footnote w:type="continuationSeparator" w:id="0">
    <w:p w:rsidR="00094DD6" w:rsidRDefault="00094DD6" w:rsidP="0026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76" w:rsidRDefault="00115F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76" w:rsidRDefault="00115F76" w:rsidP="00115F76">
    <w:pPr>
      <w:pStyle w:val="Zhlav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Návrh smlouvy</w:t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  <w:t>Příloha č. 3 ZD</w:t>
    </w:r>
  </w:p>
  <w:p w:rsidR="00115F76" w:rsidRDefault="00115F76" w:rsidP="00041002">
    <w:pPr>
      <w:pStyle w:val="Bezmezer"/>
      <w:tabs>
        <w:tab w:val="right" w:pos="9072"/>
      </w:tabs>
      <w:rPr>
        <w:rFonts w:ascii="Arial Narrow" w:hAnsi="Arial Narrow"/>
        <w:sz w:val="24"/>
        <w:szCs w:val="24"/>
      </w:rPr>
    </w:pPr>
  </w:p>
  <w:p w:rsidR="001D1DE7" w:rsidRPr="00041002" w:rsidRDefault="00041002" w:rsidP="00115F76">
    <w:pPr>
      <w:pStyle w:val="Bezmezer"/>
      <w:tabs>
        <w:tab w:val="right" w:pos="9072"/>
      </w:tabs>
      <w:jc w:val="right"/>
      <w:rPr>
        <w:rFonts w:ascii="Arial" w:hAnsi="Arial" w:cs="Arial"/>
      </w:rPr>
    </w:pPr>
    <w:r>
      <w:rPr>
        <w:rFonts w:ascii="Arial Narrow" w:hAnsi="Arial Narrow"/>
        <w:sz w:val="24"/>
        <w:szCs w:val="24"/>
      </w:rPr>
      <w:t>Vzor p</w:t>
    </w:r>
    <w:r w:rsidRPr="00914FFE">
      <w:rPr>
        <w:rFonts w:ascii="Arial Narrow" w:hAnsi="Arial Narrow"/>
        <w:sz w:val="24"/>
        <w:szCs w:val="24"/>
      </w:rPr>
      <w:t>ředávací</w:t>
    </w:r>
    <w:r>
      <w:rPr>
        <w:rFonts w:ascii="Arial Narrow" w:hAnsi="Arial Narrow"/>
        <w:sz w:val="24"/>
        <w:szCs w:val="24"/>
      </w:rPr>
      <w:t>ho</w:t>
    </w:r>
    <w:r w:rsidRPr="00914FFE">
      <w:rPr>
        <w:rFonts w:ascii="Arial Narrow" w:hAnsi="Arial Narrow"/>
        <w:sz w:val="24"/>
        <w:szCs w:val="24"/>
      </w:rPr>
      <w:t xml:space="preserve"> protokol</w:t>
    </w:r>
    <w:r>
      <w:rPr>
        <w:rFonts w:ascii="Arial Narrow" w:hAnsi="Arial Narrow"/>
        <w:sz w:val="24"/>
        <w:szCs w:val="24"/>
      </w:rPr>
      <w:t>u</w:t>
    </w:r>
    <w:r w:rsidR="00115F76">
      <w:rPr>
        <w:rFonts w:ascii="Times New Roman" w:hAnsi="Times New Roman"/>
      </w:rPr>
      <w:t xml:space="preserve"> </w:t>
    </w:r>
    <w:r w:rsidR="001D1DE7" w:rsidRPr="00041002">
      <w:rPr>
        <w:rFonts w:ascii="Arial" w:hAnsi="Arial" w:cs="Arial"/>
      </w:rPr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76" w:rsidRDefault="00115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19"/>
    <w:rsid w:val="00041002"/>
    <w:rsid w:val="00041A01"/>
    <w:rsid w:val="00094DD6"/>
    <w:rsid w:val="00115F76"/>
    <w:rsid w:val="001D1DE7"/>
    <w:rsid w:val="0023334B"/>
    <w:rsid w:val="002650C4"/>
    <w:rsid w:val="0026600A"/>
    <w:rsid w:val="00320548"/>
    <w:rsid w:val="003A59FA"/>
    <w:rsid w:val="006B56D1"/>
    <w:rsid w:val="006F2A19"/>
    <w:rsid w:val="00841EE5"/>
    <w:rsid w:val="00893989"/>
    <w:rsid w:val="008C32D5"/>
    <w:rsid w:val="009B6E5F"/>
    <w:rsid w:val="00BB7AB4"/>
    <w:rsid w:val="00C1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0C4"/>
  </w:style>
  <w:style w:type="paragraph" w:styleId="Zpat">
    <w:name w:val="footer"/>
    <w:basedOn w:val="Normln"/>
    <w:link w:val="ZpatChar"/>
    <w:uiPriority w:val="99"/>
    <w:unhideWhenUsed/>
    <w:rsid w:val="0026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0C4"/>
  </w:style>
  <w:style w:type="paragraph" w:styleId="Bezmezer">
    <w:name w:val="No Spacing"/>
    <w:uiPriority w:val="1"/>
    <w:qFormat/>
    <w:rsid w:val="000410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0C4"/>
  </w:style>
  <w:style w:type="paragraph" w:styleId="Zpat">
    <w:name w:val="footer"/>
    <w:basedOn w:val="Normln"/>
    <w:link w:val="ZpatChar"/>
    <w:uiPriority w:val="99"/>
    <w:unhideWhenUsed/>
    <w:rsid w:val="0026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0C4"/>
  </w:style>
  <w:style w:type="paragraph" w:styleId="Bezmezer">
    <w:name w:val="No Spacing"/>
    <w:uiPriority w:val="1"/>
    <w:qFormat/>
    <w:rsid w:val="000410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Kára</dc:creator>
  <cp:lastModifiedBy>Šustr Ladislav Mgr. (GFŘ)</cp:lastModifiedBy>
  <cp:revision>2</cp:revision>
  <dcterms:created xsi:type="dcterms:W3CDTF">2016-12-14T16:49:00Z</dcterms:created>
  <dcterms:modified xsi:type="dcterms:W3CDTF">2016-12-14T16:49:00Z</dcterms:modified>
</cp:coreProperties>
</file>