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11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07"/>
        <w:gridCol w:w="742"/>
        <w:gridCol w:w="741"/>
        <w:gridCol w:w="498"/>
        <w:gridCol w:w="985"/>
        <w:gridCol w:w="741"/>
        <w:gridCol w:w="599"/>
        <w:gridCol w:w="884"/>
        <w:gridCol w:w="741"/>
        <w:gridCol w:w="742"/>
        <w:gridCol w:w="741"/>
        <w:gridCol w:w="742"/>
      </w:tblGrid>
      <w:tr w:rsidR="00E039B6" w:rsidTr="00E039B6">
        <w:tc>
          <w:tcPr>
            <w:tcW w:w="66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Servis 2x ročně</w:t>
            </w:r>
          </w:p>
        </w:tc>
        <w:tc>
          <w:tcPr>
            <w:tcW w:w="2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Revize 1 x ročně</w:t>
            </w:r>
          </w:p>
        </w:tc>
      </w:tr>
      <w:tr w:rsidR="00E039B6" w:rsidTr="00E039B6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Zařízení</w:t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1 ks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 za půlrok</w:t>
            </w:r>
          </w:p>
        </w:tc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Cena  s DPH</w:t>
            </w:r>
            <w:proofErr w:type="gramEnd"/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 rok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s DPH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za 1 ks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s DPH</w:t>
            </w:r>
          </w:p>
        </w:tc>
      </w:tr>
      <w:tr w:rsidR="00E039B6" w:rsidTr="00E039B6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DAIKIN </w:t>
            </w:r>
            <w:proofErr w:type="spellStart"/>
            <w:r>
              <w:rPr>
                <w:sz w:val="18"/>
                <w:szCs w:val="18"/>
              </w:rPr>
              <w:t>chiller</w:t>
            </w:r>
            <w:proofErr w:type="spellEnd"/>
          </w:p>
          <w:p w:rsidR="00E039B6" w:rsidRDefault="00E039B6" w:rsidP="00E039B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EWLQ49KBW1N</w:t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6 000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12 000 Kč</w:t>
            </w:r>
          </w:p>
        </w:tc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21 %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14 520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24 000 Kč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21 %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29 040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1500 Kč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3000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21 %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3 630 Kč</w:t>
            </w:r>
          </w:p>
        </w:tc>
      </w:tr>
      <w:tr w:rsidR="00E039B6" w:rsidTr="00E039B6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Kondenzátor</w:t>
            </w:r>
          </w:p>
          <w:p w:rsidR="00E039B6" w:rsidRDefault="00E039B6" w:rsidP="00E039B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ACSR057J/1-20 LD V (ZA) ES</w:t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1 500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6 000 Kč</w:t>
            </w:r>
          </w:p>
        </w:tc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21 %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7 260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12 000 Kč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21 %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14  520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 Kč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 Kč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 Kč</w:t>
            </w:r>
          </w:p>
        </w:tc>
      </w:tr>
      <w:tr w:rsidR="00E039B6" w:rsidTr="00E039B6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Zdvojené čerpadlo WILO</w:t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300 Kč</w:t>
            </w:r>
          </w:p>
        </w:tc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21 %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363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600 Kč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21 %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726,00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 Kč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 Kč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 Kč</w:t>
            </w:r>
          </w:p>
        </w:tc>
      </w:tr>
      <w:tr w:rsidR="00E039B6" w:rsidTr="00E039B6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18 300 Kč</w:t>
            </w:r>
          </w:p>
        </w:tc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21 %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22 143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36 600 Kč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21 %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44 286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 Kč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 Kč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21 %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B6" w:rsidRDefault="00E039B6" w:rsidP="00E039B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3 630 Kč</w:t>
            </w:r>
          </w:p>
        </w:tc>
      </w:tr>
    </w:tbl>
    <w:p w:rsidR="00643549" w:rsidRDefault="00E039B6">
      <w:pPr>
        <w:pStyle w:val="Standard"/>
        <w:rPr>
          <w:rFonts w:hint="eastAsia"/>
        </w:rPr>
      </w:pPr>
      <w:r>
        <w:t>Příloha č. 1 dodatku č. 1</w:t>
      </w:r>
    </w:p>
    <w:sectPr w:rsidR="006435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C1" w:rsidRDefault="00C514C1">
      <w:pPr>
        <w:rPr>
          <w:rFonts w:hint="eastAsia"/>
        </w:rPr>
      </w:pPr>
      <w:r>
        <w:separator/>
      </w:r>
    </w:p>
  </w:endnote>
  <w:endnote w:type="continuationSeparator" w:id="0">
    <w:p w:rsidR="00C514C1" w:rsidRDefault="00C514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C1" w:rsidRDefault="00C514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14C1" w:rsidRDefault="00C514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3549"/>
    <w:rsid w:val="001516F8"/>
    <w:rsid w:val="003F0FBE"/>
    <w:rsid w:val="005E64E1"/>
    <w:rsid w:val="00643549"/>
    <w:rsid w:val="00C514C1"/>
    <w:rsid w:val="00E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Šebestová, Eva</dc:creator>
  <cp:lastModifiedBy>Šebestová, Eva</cp:lastModifiedBy>
  <cp:revision>2</cp:revision>
  <cp:lastPrinted>2019-05-14T12:55:00Z</cp:lastPrinted>
  <dcterms:created xsi:type="dcterms:W3CDTF">2019-05-24T11:50:00Z</dcterms:created>
  <dcterms:modified xsi:type="dcterms:W3CDTF">2019-05-24T11:50:00Z</dcterms:modified>
</cp:coreProperties>
</file>