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21" w:rsidRDefault="00200A21" w:rsidP="00200A21">
      <w:pPr>
        <w:jc w:val="center"/>
        <w:rPr>
          <w:b/>
          <w:sz w:val="28"/>
          <w:szCs w:val="28"/>
        </w:rPr>
      </w:pPr>
      <w:bookmarkStart w:id="0" w:name="_GoBack"/>
      <w:bookmarkEnd w:id="0"/>
      <w:r>
        <w:rPr>
          <w:b/>
          <w:sz w:val="28"/>
          <w:szCs w:val="28"/>
        </w:rPr>
        <w:t xml:space="preserve">SMLOUVA O DODÁVCE VODY Z VEŘEJNÉHO VODOVODU </w:t>
      </w:r>
    </w:p>
    <w:p w:rsidR="00200A21" w:rsidRDefault="00200A21" w:rsidP="00200A21">
      <w:pPr>
        <w:jc w:val="center"/>
      </w:pPr>
      <w:r>
        <w:t>uzavřena podle ustanovení §8 odst. 6 a násl. zákona č. 274/2001Sb., o vodovodech a kanalizacích pro veřejnou potřebu a o změně některých zákonů (zákon o vodovodech a kanalizacích), ve znění pozdějších předpisů, mezi smluvními stranami:</w:t>
      </w:r>
    </w:p>
    <w:p w:rsidR="00200A21" w:rsidRDefault="00200A21" w:rsidP="00200A21"/>
    <w:p w:rsidR="00200A21" w:rsidRDefault="00200A21" w:rsidP="009C7DF8">
      <w:pPr>
        <w:spacing w:after="0" w:line="240" w:lineRule="auto"/>
        <w:rPr>
          <w:b/>
        </w:rPr>
      </w:pPr>
      <w:r>
        <w:rPr>
          <w:b/>
        </w:rPr>
        <w:t>Město Kouřim</w:t>
      </w:r>
    </w:p>
    <w:p w:rsidR="00200A21" w:rsidRDefault="00200A21" w:rsidP="009C7DF8">
      <w:pPr>
        <w:spacing w:after="0" w:line="240" w:lineRule="auto"/>
      </w:pPr>
      <w:r>
        <w:t>se sídlem obecního úřadu Mírové náměstí 145</w:t>
      </w:r>
    </w:p>
    <w:p w:rsidR="00200A21" w:rsidRDefault="00200A21" w:rsidP="009C7DF8">
      <w:pPr>
        <w:spacing w:after="0" w:line="240" w:lineRule="auto"/>
      </w:pPr>
      <w:r>
        <w:t>281 61 Kouřim</w:t>
      </w:r>
    </w:p>
    <w:p w:rsidR="00200A21" w:rsidRDefault="00200A21" w:rsidP="009C7DF8">
      <w:pPr>
        <w:spacing w:after="0" w:line="240" w:lineRule="auto"/>
      </w:pPr>
      <w:r>
        <w:t>IČO: 00235482</w:t>
      </w:r>
    </w:p>
    <w:p w:rsidR="00200A21" w:rsidRDefault="00200A21" w:rsidP="009C7DF8">
      <w:pPr>
        <w:spacing w:after="0" w:line="240" w:lineRule="auto"/>
      </w:pPr>
      <w:r>
        <w:t>zastoupené Mgr. Zuzanou Čihákovou, starostkou</w:t>
      </w:r>
    </w:p>
    <w:p w:rsidR="00200A21" w:rsidRDefault="00200A21" w:rsidP="009C7DF8">
      <w:pPr>
        <w:spacing w:after="0" w:line="240" w:lineRule="auto"/>
        <w:rPr>
          <w:i/>
        </w:rPr>
      </w:pPr>
      <w:r>
        <w:rPr>
          <w:i/>
        </w:rPr>
        <w:t xml:space="preserve">(dále jen „vlastník“) </w:t>
      </w:r>
    </w:p>
    <w:p w:rsidR="000939EA" w:rsidRDefault="000939EA" w:rsidP="00200A21">
      <w:pPr>
        <w:jc w:val="center"/>
      </w:pPr>
    </w:p>
    <w:p w:rsidR="00200A21" w:rsidRDefault="00200A21" w:rsidP="00200A21">
      <w:pPr>
        <w:jc w:val="center"/>
      </w:pPr>
      <w:r>
        <w:t>a</w:t>
      </w:r>
    </w:p>
    <w:p w:rsidR="009C7DF8" w:rsidRDefault="00DC5A0D" w:rsidP="009C7DF8">
      <w:pPr>
        <w:spacing w:after="0" w:line="240" w:lineRule="auto"/>
        <w:rPr>
          <w:b/>
        </w:rPr>
      </w:pPr>
      <w:r>
        <w:rPr>
          <w:b/>
        </w:rPr>
        <w:t>Regionální muzeum v Kolíně</w:t>
      </w:r>
    </w:p>
    <w:p w:rsidR="00DC5A0D" w:rsidRPr="00DC5A0D" w:rsidRDefault="00DC5A0D" w:rsidP="009C7DF8">
      <w:pPr>
        <w:spacing w:after="0" w:line="240" w:lineRule="auto"/>
      </w:pPr>
      <w:r w:rsidRPr="00DC5A0D">
        <w:t>Příspěvková organizace Středočeského kraje</w:t>
      </w:r>
    </w:p>
    <w:p w:rsidR="009C7DF8" w:rsidRDefault="009C7DF8" w:rsidP="009C7DF8">
      <w:pPr>
        <w:spacing w:after="0" w:line="240" w:lineRule="auto"/>
      </w:pPr>
      <w:r>
        <w:t>Karlovo náměstí 8</w:t>
      </w:r>
    </w:p>
    <w:p w:rsidR="009C7DF8" w:rsidRDefault="009C7DF8" w:rsidP="009C7DF8">
      <w:pPr>
        <w:spacing w:after="0" w:line="240" w:lineRule="auto"/>
      </w:pPr>
      <w:r>
        <w:t xml:space="preserve">280 02 Kolín </w:t>
      </w:r>
      <w:r w:rsidR="004F23FE">
        <w:t>I</w:t>
      </w:r>
    </w:p>
    <w:p w:rsidR="009C7DF8" w:rsidRDefault="009C7DF8" w:rsidP="009C7DF8">
      <w:pPr>
        <w:spacing w:after="0" w:line="240" w:lineRule="auto"/>
      </w:pPr>
      <w:r>
        <w:t>pobočka: Muzeum lidových staveb v Kouřimi, Ruská ulice, 281 61 Kouřim</w:t>
      </w:r>
    </w:p>
    <w:p w:rsidR="00DC5A0D" w:rsidRDefault="00DC5A0D" w:rsidP="009C7DF8">
      <w:pPr>
        <w:spacing w:after="0" w:line="240" w:lineRule="auto"/>
      </w:pPr>
      <w:r>
        <w:t>zastoupené Mgr. Vladimírem Rišlinkem, ředitelem</w:t>
      </w:r>
    </w:p>
    <w:p w:rsidR="009C7DF8" w:rsidRPr="00965A9C" w:rsidRDefault="009C7DF8" w:rsidP="009C7DF8">
      <w:pPr>
        <w:spacing w:after="0" w:line="240" w:lineRule="auto"/>
        <w:rPr>
          <w:i/>
        </w:rPr>
      </w:pPr>
      <w:r w:rsidRPr="00965A9C">
        <w:rPr>
          <w:i/>
        </w:rPr>
        <w:t xml:space="preserve"> </w:t>
      </w:r>
      <w:r>
        <w:rPr>
          <w:i/>
        </w:rPr>
        <w:t xml:space="preserve">  </w:t>
      </w:r>
      <w:r w:rsidRPr="00965A9C">
        <w:rPr>
          <w:i/>
        </w:rPr>
        <w:t>(dále jen „odběratel“)</w:t>
      </w:r>
    </w:p>
    <w:p w:rsidR="00200A21" w:rsidRDefault="00200A21" w:rsidP="00200A21">
      <w:pPr>
        <w:rPr>
          <w:i/>
        </w:rPr>
      </w:pPr>
    </w:p>
    <w:p w:rsidR="00200A21" w:rsidRDefault="00200A21" w:rsidP="00200A21"/>
    <w:p w:rsidR="00200A21" w:rsidRDefault="00200A21" w:rsidP="00200A21">
      <w:pPr>
        <w:jc w:val="center"/>
        <w:rPr>
          <w:b/>
        </w:rPr>
      </w:pPr>
      <w:r>
        <w:rPr>
          <w:b/>
        </w:rPr>
        <w:t>Článek I.</w:t>
      </w:r>
    </w:p>
    <w:p w:rsidR="00200A21" w:rsidRDefault="00200A21" w:rsidP="00200A21">
      <w:pPr>
        <w:jc w:val="center"/>
        <w:rPr>
          <w:b/>
        </w:rPr>
      </w:pPr>
      <w:r>
        <w:rPr>
          <w:b/>
        </w:rPr>
        <w:t>Úvodní ustanovení</w:t>
      </w:r>
    </w:p>
    <w:p w:rsidR="00200A21" w:rsidRDefault="00200A21" w:rsidP="009C7DF8">
      <w:pPr>
        <w:ind w:left="705" w:hanging="705"/>
        <w:jc w:val="both"/>
      </w:pPr>
      <w:r>
        <w:t>1.1.</w:t>
      </w:r>
      <w:r>
        <w:tab/>
        <w:t>Vlastník je vlastníkem vodovodu  a uzavřením této smlouvy plní práva a povinnosti stanovené v §8 zákona o vodovodech a kanalizacích.</w:t>
      </w:r>
    </w:p>
    <w:p w:rsidR="00200A21" w:rsidRDefault="00200A21" w:rsidP="009C7DF8">
      <w:pPr>
        <w:ind w:left="705" w:hanging="705"/>
        <w:jc w:val="both"/>
      </w:pPr>
      <w:r>
        <w:t>1.2.</w:t>
      </w:r>
      <w:r>
        <w:tab/>
        <w:t xml:space="preserve">Odběratelé prohlašují, že jsou </w:t>
      </w:r>
      <w:r w:rsidR="00DC5A0D">
        <w:t>správci</w:t>
      </w:r>
      <w:r>
        <w:t xml:space="preserve"> nemovitosti na adrese odběrného místa: </w:t>
      </w:r>
      <w:r>
        <w:rPr>
          <w:b/>
        </w:rPr>
        <w:t xml:space="preserve">Kouřim, </w:t>
      </w:r>
      <w:r w:rsidR="00404145">
        <w:rPr>
          <w:b/>
        </w:rPr>
        <w:t>ulice</w:t>
      </w:r>
      <w:r w:rsidR="009C7DF8">
        <w:rPr>
          <w:b/>
        </w:rPr>
        <w:t xml:space="preserve"> Ruská</w:t>
      </w:r>
      <w:r>
        <w:t xml:space="preserve"> </w:t>
      </w:r>
      <w:r>
        <w:rPr>
          <w:i/>
        </w:rPr>
        <w:t>(dále též „připojená nemovitost“ či „odběrné místo“)</w:t>
      </w:r>
      <w:r>
        <w:t xml:space="preserve">. </w:t>
      </w:r>
    </w:p>
    <w:p w:rsidR="00200A21" w:rsidRDefault="00200A21" w:rsidP="00200A21">
      <w:pPr>
        <w:ind w:left="705" w:hanging="705"/>
      </w:pPr>
    </w:p>
    <w:p w:rsidR="00200A21" w:rsidRDefault="00200A21" w:rsidP="00200A21">
      <w:pPr>
        <w:ind w:left="705" w:hanging="705"/>
        <w:jc w:val="center"/>
        <w:rPr>
          <w:b/>
        </w:rPr>
      </w:pPr>
      <w:r>
        <w:rPr>
          <w:b/>
        </w:rPr>
        <w:t>Článek II.</w:t>
      </w:r>
    </w:p>
    <w:p w:rsidR="00200A21" w:rsidRDefault="00200A21" w:rsidP="00200A21">
      <w:pPr>
        <w:ind w:left="705" w:hanging="705"/>
        <w:jc w:val="center"/>
        <w:rPr>
          <w:b/>
        </w:rPr>
      </w:pPr>
      <w:r>
        <w:rPr>
          <w:b/>
        </w:rPr>
        <w:t>Předmět smlouvy</w:t>
      </w:r>
    </w:p>
    <w:p w:rsidR="00200A21" w:rsidRDefault="00200A21" w:rsidP="009C7DF8">
      <w:pPr>
        <w:ind w:left="705" w:hanging="705"/>
        <w:jc w:val="both"/>
      </w:pPr>
      <w:r>
        <w:t>2.1.</w:t>
      </w:r>
      <w:r>
        <w:tab/>
        <w:t xml:space="preserve">Předmětem smlouvy je úprava vztahů mezi vlastníkem a odběratelem při dodávkách pitné </w:t>
      </w:r>
      <w:r w:rsidR="00C27F0A">
        <w:t>vody z vodovodů</w:t>
      </w:r>
      <w:r>
        <w:t>.</w:t>
      </w:r>
    </w:p>
    <w:p w:rsidR="00200A21" w:rsidRDefault="00200A21" w:rsidP="009C7DF8">
      <w:pPr>
        <w:ind w:left="705" w:hanging="705"/>
        <w:jc w:val="both"/>
      </w:pPr>
      <w:r>
        <w:t>2.2.</w:t>
      </w:r>
      <w:r>
        <w:tab/>
        <w:t xml:space="preserve">Vlastník vodovodu a kanalizace pověřil, za účelem zajištění řádného a odborného provozu vodovodu a kanalizace, plněním této smlouvy provozovatele vodovodu a kanalizace ZIPR s.r.o., se sídlem Nové Město 174, 281 61 Kouřim, IČ 25099337 </w:t>
      </w:r>
      <w:r>
        <w:rPr>
          <w:i/>
        </w:rPr>
        <w:t>(dále jen „provozovatel)</w:t>
      </w:r>
      <w:r>
        <w:t xml:space="preserve">, a to </w:t>
      </w:r>
      <w:r>
        <w:lastRenderedPageBreak/>
        <w:t xml:space="preserve">na základě smlouvy o provozování veřejného vodovodu a kanalizace města Kouřim ze dne  </w:t>
      </w:r>
      <w:r>
        <w:rPr>
          <w:b/>
        </w:rPr>
        <w:t>03. 01. 2001</w:t>
      </w:r>
      <w:r>
        <w:t xml:space="preserve"> ve znění pozdějších předpisů.</w:t>
      </w:r>
    </w:p>
    <w:p w:rsidR="009C7DF8" w:rsidRDefault="009C7DF8" w:rsidP="00200A21">
      <w:pPr>
        <w:ind w:left="705" w:hanging="705"/>
        <w:jc w:val="center"/>
        <w:rPr>
          <w:b/>
        </w:rPr>
      </w:pPr>
    </w:p>
    <w:p w:rsidR="00200A21" w:rsidRDefault="00200A21" w:rsidP="00200A21">
      <w:pPr>
        <w:ind w:left="705" w:hanging="705"/>
        <w:jc w:val="center"/>
        <w:rPr>
          <w:b/>
        </w:rPr>
      </w:pPr>
      <w:r>
        <w:rPr>
          <w:b/>
        </w:rPr>
        <w:t>Článek III.</w:t>
      </w:r>
    </w:p>
    <w:p w:rsidR="00200A21" w:rsidRDefault="00200A21" w:rsidP="00200A21">
      <w:pPr>
        <w:ind w:left="705" w:hanging="705"/>
        <w:jc w:val="center"/>
        <w:rPr>
          <w:b/>
        </w:rPr>
      </w:pPr>
      <w:r>
        <w:rPr>
          <w:b/>
        </w:rPr>
        <w:t>Účinnost smlouvy a dosavadní plnění</w:t>
      </w:r>
    </w:p>
    <w:p w:rsidR="00200A21" w:rsidRDefault="00200A21" w:rsidP="009C7DF8">
      <w:pPr>
        <w:ind w:left="705" w:hanging="705"/>
        <w:jc w:val="both"/>
      </w:pPr>
      <w:r>
        <w:t>3.1.</w:t>
      </w:r>
      <w:r>
        <w:tab/>
        <w:t>Účinnost smlouvy nastává dnem podpisu této smlouvy. Pro účely fakturace vodného za dodávku vody poskytnutých odběrateli přede dnem účinnosti této smlouvy na tomto odběrném místě smluvní strany činí nesporným, že předmět smlouvy byl plněn již přede dnem účinnosti této smlouvy, za což se odběratel zavazuje vodné</w:t>
      </w:r>
      <w:r w:rsidR="00FC2FA9">
        <w:t xml:space="preserve"> </w:t>
      </w:r>
      <w:r>
        <w:t>uhradit, a to s následujícími údaji:</w:t>
      </w:r>
    </w:p>
    <w:p w:rsidR="00200A21" w:rsidRDefault="00200A21" w:rsidP="009C7DF8">
      <w:pPr>
        <w:ind w:left="705" w:hanging="705"/>
        <w:jc w:val="both"/>
        <w:rPr>
          <w:b/>
        </w:rPr>
      </w:pPr>
      <w:r>
        <w:tab/>
      </w:r>
      <w:r>
        <w:tab/>
      </w:r>
      <w:r>
        <w:tab/>
        <w:t xml:space="preserve">Plnění poskytnuto ode dne: </w:t>
      </w:r>
      <w:r w:rsidR="009C7DF8">
        <w:rPr>
          <w:b/>
        </w:rPr>
        <w:t>01.04.2019</w:t>
      </w:r>
    </w:p>
    <w:p w:rsidR="00200A21" w:rsidRDefault="00200A21" w:rsidP="009C7DF8">
      <w:pPr>
        <w:ind w:left="705" w:hanging="705"/>
        <w:jc w:val="both"/>
      </w:pPr>
      <w:r>
        <w:t>3.2.</w:t>
      </w:r>
      <w:r>
        <w:tab/>
        <w:t>Smluvní strany dále prohlašují, že toto plnění nebylo v rozporu s oprávněnými zájmy žádné ze smluvních stran a považují je za plnění podle této smlouvy.</w:t>
      </w:r>
    </w:p>
    <w:p w:rsidR="00200A21" w:rsidRDefault="00200A21" w:rsidP="009C7DF8">
      <w:pPr>
        <w:ind w:left="705" w:hanging="705"/>
        <w:jc w:val="both"/>
      </w:pPr>
      <w:r>
        <w:t>3.3.</w:t>
      </w:r>
      <w:r>
        <w:tab/>
        <w:t>Přílohou této smlouvy jsou obchodní podmínky dodávky vody. Ustanovení této smlouvy je třeba vykládat v souladu s obchodními podmínkami: vznikne-li při výkladu rozpor, mají ustanovení smlouvy přednost.</w:t>
      </w:r>
    </w:p>
    <w:p w:rsidR="00200A21" w:rsidRDefault="00200A21" w:rsidP="00200A21">
      <w:pPr>
        <w:ind w:left="705" w:hanging="705"/>
      </w:pPr>
    </w:p>
    <w:p w:rsidR="00200A21" w:rsidRDefault="00200A21" w:rsidP="00200A21">
      <w:pPr>
        <w:ind w:left="705" w:hanging="705"/>
        <w:jc w:val="center"/>
        <w:rPr>
          <w:b/>
        </w:rPr>
      </w:pPr>
      <w:r>
        <w:rPr>
          <w:b/>
        </w:rPr>
        <w:t>Článek IV</w:t>
      </w:r>
    </w:p>
    <w:p w:rsidR="00200A21" w:rsidRDefault="00200A21" w:rsidP="00200A21">
      <w:pPr>
        <w:ind w:left="705" w:hanging="705"/>
        <w:jc w:val="center"/>
        <w:rPr>
          <w:b/>
        </w:rPr>
      </w:pPr>
      <w:r>
        <w:rPr>
          <w:b/>
        </w:rPr>
        <w:t>Dodávka pitné vody</w:t>
      </w:r>
    </w:p>
    <w:p w:rsidR="00200A21" w:rsidRDefault="00200A21" w:rsidP="009C7DF8">
      <w:pPr>
        <w:ind w:left="705" w:hanging="705"/>
        <w:jc w:val="both"/>
      </w:pPr>
      <w:r>
        <w:t>4.1.</w:t>
      </w:r>
      <w:r>
        <w:tab/>
        <w:t xml:space="preserve">Vlastník se zavazuje zajistit pro odběratele dodávku pitné vody z veřejného vodovodu v jakosti vody odpovídající obecně platným právním předpisům, odběratel se zavazuje vodu z vodovodu odebírat a hradit úplatu za dodávku pitné vody </w:t>
      </w:r>
      <w:r>
        <w:rPr>
          <w:i/>
        </w:rPr>
        <w:t>(dále jen „vodné“)</w:t>
      </w:r>
      <w:r>
        <w:t xml:space="preserve"> podle podmínek této smlouvy.</w:t>
      </w:r>
    </w:p>
    <w:p w:rsidR="00200A21" w:rsidRDefault="00200A21" w:rsidP="009C7DF8">
      <w:pPr>
        <w:ind w:left="705" w:hanging="705"/>
        <w:jc w:val="both"/>
      </w:pPr>
      <w:r>
        <w:t>4.2.</w:t>
      </w:r>
      <w:r>
        <w:tab/>
        <w:t xml:space="preserve">Vodné je cenou za vodu a za službu spojenou s jejím dodáním, kterou je odběratel povinen zaplatit provozovateli v souladu s ust. §8 odst. 13 zákona o vodovodech a kanalizacích </w:t>
      </w:r>
      <w:r w:rsidR="00171DB7">
        <w:rPr>
          <w:i/>
        </w:rPr>
        <w:t>(dále jen</w:t>
      </w:r>
      <w:r>
        <w:rPr>
          <w:i/>
        </w:rPr>
        <w:t xml:space="preserve"> „ZVK“)</w:t>
      </w:r>
      <w:r>
        <w:t>.</w:t>
      </w:r>
    </w:p>
    <w:p w:rsidR="00200A21" w:rsidRDefault="00200A21" w:rsidP="009C7DF8">
      <w:pPr>
        <w:ind w:left="705" w:hanging="705"/>
        <w:jc w:val="both"/>
      </w:pPr>
      <w:r>
        <w:t>4.3.</w:t>
      </w:r>
      <w:r>
        <w:tab/>
        <w:t>Právo na vodné vzniká vlastníkovi vtokem vody do potrubí napojeného bezprostředně za vodoměrem, a není-li vodoměr, vtokem vody do vnitřního uzávěru připojeného odběrného místa, popř. do uzávěru hydrantu nebo výtokového stojanu.</w:t>
      </w:r>
    </w:p>
    <w:p w:rsidR="00200A21" w:rsidRDefault="00200A21" w:rsidP="009C7DF8">
      <w:pPr>
        <w:ind w:left="705" w:hanging="705"/>
        <w:jc w:val="both"/>
      </w:pPr>
      <w:r>
        <w:t>4.4.</w:t>
      </w:r>
      <w:r>
        <w:tab/>
        <w:t>Smluvní strany se dohodly, že vlastník bude odběrateli dodávat maximálně 1000 m</w:t>
      </w:r>
      <w:r>
        <w:rPr>
          <w:vertAlign w:val="superscript"/>
        </w:rPr>
        <w:t>3</w:t>
      </w:r>
      <w:r>
        <w:t xml:space="preserve"> vody/rok, nedohodnou-li se strany jinak.</w:t>
      </w:r>
    </w:p>
    <w:p w:rsidR="00200A21" w:rsidRDefault="00200A21" w:rsidP="009C7DF8">
      <w:pPr>
        <w:ind w:left="705" w:hanging="705"/>
        <w:jc w:val="both"/>
      </w:pPr>
      <w:r>
        <w:t>4.5.</w:t>
      </w:r>
      <w:r>
        <w:tab/>
        <w:t>Smluvní strany se dohodly, že měření množství dodané vody bude prováděno v souladu s ustanovením §16 a §17 ZVK, a to vodoměrem, který je stanoveným měřidlem a podléhá úřednímu ověření v souladu se zvláštními právními předpisy.</w:t>
      </w:r>
    </w:p>
    <w:p w:rsidR="00200A21" w:rsidRDefault="00200A21" w:rsidP="009C7DF8">
      <w:pPr>
        <w:ind w:left="705" w:hanging="705"/>
        <w:jc w:val="both"/>
      </w:pPr>
      <w:r>
        <w:t>4.6.</w:t>
      </w:r>
      <w:r>
        <w:tab/>
        <w:t xml:space="preserve">Tlakové poměry v místě přípojky: </w:t>
      </w:r>
      <w:r>
        <w:tab/>
        <w:t>maximálně 0,5 MPa</w:t>
      </w:r>
      <w:r>
        <w:tab/>
        <w:t>minimálně 0,25 MPa</w:t>
      </w:r>
    </w:p>
    <w:p w:rsidR="00200A21" w:rsidRDefault="00200A21" w:rsidP="009C7DF8">
      <w:pPr>
        <w:ind w:left="705" w:hanging="705"/>
        <w:jc w:val="both"/>
      </w:pPr>
      <w:r>
        <w:lastRenderedPageBreak/>
        <w:t>4.7.</w:t>
      </w:r>
      <w:r>
        <w:tab/>
        <w:t>Ukazatele jakosti vody v dané lokalitě ke dni uzavření této smlouvy odpovídají hygienickým předpisům. Po dobu trvání této smlouvy uvedené hodnoty mohou kolísat. Aktuální hodnoty jsou zjistitelné u provozovatele.</w:t>
      </w:r>
    </w:p>
    <w:p w:rsidR="00200A21" w:rsidRDefault="00200A21" w:rsidP="009C7DF8">
      <w:pPr>
        <w:ind w:left="705" w:hanging="705"/>
        <w:jc w:val="both"/>
      </w:pPr>
      <w:r>
        <w:t>4.8.</w:t>
      </w:r>
      <w:r>
        <w:tab/>
        <w:t>Určení množství dodané pitné vody výpočtem podle prováděcího předpisu může být použito i jako náhradní způsob zjištění množství dodané vody, nebude-li možno množství dodané vody zajistit způsobem podle čl. 5.4.</w:t>
      </w:r>
    </w:p>
    <w:p w:rsidR="00200A21" w:rsidRDefault="00200A21" w:rsidP="00200A21">
      <w:pPr>
        <w:ind w:left="705" w:hanging="705"/>
      </w:pPr>
    </w:p>
    <w:p w:rsidR="00200A21" w:rsidRDefault="00200A21" w:rsidP="00200A21">
      <w:pPr>
        <w:ind w:left="705" w:hanging="705"/>
        <w:jc w:val="center"/>
        <w:rPr>
          <w:b/>
        </w:rPr>
      </w:pPr>
      <w:r>
        <w:rPr>
          <w:b/>
        </w:rPr>
        <w:t>Článek V.</w:t>
      </w:r>
    </w:p>
    <w:p w:rsidR="00200A21" w:rsidRDefault="00200A21" w:rsidP="00200A21">
      <w:pPr>
        <w:ind w:left="705" w:hanging="705"/>
        <w:jc w:val="center"/>
        <w:rPr>
          <w:b/>
        </w:rPr>
      </w:pPr>
      <w:r>
        <w:rPr>
          <w:b/>
        </w:rPr>
        <w:t>Cena a platební podmínky</w:t>
      </w:r>
    </w:p>
    <w:p w:rsidR="00200A21" w:rsidRDefault="00200A21" w:rsidP="009C7DF8">
      <w:pPr>
        <w:ind w:left="705" w:hanging="705"/>
        <w:jc w:val="both"/>
      </w:pPr>
      <w:r>
        <w:t>5.1.</w:t>
      </w:r>
      <w:r>
        <w:tab/>
        <w:t>Smluvní strany se dohodly, že cena za dodávku vo</w:t>
      </w:r>
      <w:r w:rsidR="000B6396">
        <w:t>dy</w:t>
      </w:r>
      <w:r>
        <w:t xml:space="preserve"> a cena za další služby se sjednává podle Ceníku provozovatele. Vodné stanoví provozovatel po schválení vlastníkem vodovodu a kanalizace a podle podmínek zákona č. 526/1990 Sb., o cenách a zákona o vodovodech a kanalizacích, a prováděcích předpisů těchto zákonů, vše v platném znění, případně podle předpisů je v budoucnu nahrazujících.</w:t>
      </w:r>
    </w:p>
    <w:p w:rsidR="00200A21" w:rsidRDefault="00200A21" w:rsidP="009C7DF8">
      <w:pPr>
        <w:ind w:left="705" w:hanging="705"/>
        <w:jc w:val="both"/>
      </w:pPr>
      <w:r>
        <w:t>5.2.</w:t>
      </w:r>
      <w:r>
        <w:tab/>
        <w:t>Ceník provozovatele obsahující cenu vodného bude k 30. 4. každoročně zveřejněn na webových stránkách vlastníka, v měsíčníku města (Kouřimském zpravodaji) a na úřední desce města. Zveřejněním se cena vodného, popř. dalších služeb, automaticky mění od data uvedeného ve zveřejnění a nebude současně prováděna změna smlouvy s odběratelem. Aktuální úplný ceník provozovatele je vždy k dispozici v sídle provozovatele.</w:t>
      </w:r>
    </w:p>
    <w:p w:rsidR="00200A21" w:rsidRDefault="00200A21" w:rsidP="009C7DF8">
      <w:pPr>
        <w:ind w:left="705" w:hanging="705"/>
        <w:jc w:val="both"/>
      </w:pPr>
      <w:r>
        <w:t>5.3.</w:t>
      </w:r>
      <w:r>
        <w:tab/>
        <w:t>Vlastník pověřuje provozovatele, aby odběrateli vyúčtoval vodné a další poskytnuté služby dle ceníku. Fakturační období je „čtvrtletní cyklus“. Fakturované částky se odběratel zavazuje platit na účet provozovatele uvedený na faktuře nebo v hotovosti na místech určených provozovatelem. Vlastník pověřuje provozovatele výběrem a vymáháním včas nezaplacených vyúčtování.</w:t>
      </w:r>
    </w:p>
    <w:p w:rsidR="00200A21" w:rsidRDefault="00200A21" w:rsidP="009C7DF8">
      <w:pPr>
        <w:ind w:left="705" w:hanging="705"/>
        <w:jc w:val="both"/>
      </w:pPr>
      <w:r>
        <w:t>5.4.</w:t>
      </w:r>
      <w:r>
        <w:tab/>
        <w:t>V případě, kdy odběratel řádně neplní své závazky vůči pověřenému provozovateli, přechází tato povinnost na vlastníka připojené nemovitosti, je-li odlišný odběratel. V případě, že dojde k úpravě ceny pro vodné a nebude proveden fyzický odečet stavu měřidla, provede se fakturace na základě průměrné denní spotřeby propočtené počtem dní za původní cenu, resp. počtem dní od doby platnosti nové ceny do doby provedeného fyzického odečtu.</w:t>
      </w:r>
    </w:p>
    <w:p w:rsidR="00200A21" w:rsidRDefault="00200A21" w:rsidP="00200A21">
      <w:pPr>
        <w:ind w:left="705" w:hanging="705"/>
      </w:pPr>
    </w:p>
    <w:p w:rsidR="00200A21" w:rsidRDefault="00200A21" w:rsidP="00200A21">
      <w:pPr>
        <w:ind w:left="705" w:hanging="705"/>
        <w:jc w:val="center"/>
        <w:rPr>
          <w:b/>
        </w:rPr>
      </w:pPr>
      <w:r>
        <w:rPr>
          <w:b/>
        </w:rPr>
        <w:t>Článek VI.</w:t>
      </w:r>
    </w:p>
    <w:p w:rsidR="00200A21" w:rsidRDefault="00200A21" w:rsidP="00200A21">
      <w:pPr>
        <w:ind w:left="705" w:hanging="705"/>
        <w:jc w:val="center"/>
        <w:rPr>
          <w:b/>
        </w:rPr>
      </w:pPr>
      <w:r>
        <w:rPr>
          <w:b/>
        </w:rPr>
        <w:t>Sankční a ostatní společná ujednání</w:t>
      </w:r>
    </w:p>
    <w:p w:rsidR="00200A21" w:rsidRDefault="00200A21" w:rsidP="009C7DF8">
      <w:pPr>
        <w:ind w:left="705" w:hanging="705"/>
        <w:jc w:val="both"/>
      </w:pPr>
      <w:r>
        <w:t>6.1.</w:t>
      </w:r>
      <w:r>
        <w:tab/>
        <w:t xml:space="preserve">Odběratel je povinen dodržovat povinnosti stanovené mu zákonem o vodovodech a kanalizacích a je povinen ve smlouvě pravdivě uvést všechny pro tento smluvní vztah relevantní skutečnosti. Odběratel je povinen bezodkladně oznámit písemně vlastníkovi každou změnu těchto skutečností. Za neoznámení jakékoliv změny skutečnosti uvedených ve </w:t>
      </w:r>
      <w:r>
        <w:lastRenderedPageBreak/>
        <w:t>smlouvě se považuje i oznámení nepravdivých skutečností. Vznikne-li neoznámením takové změny vlastníkovi ujma, je odběratel povinen ji v plné výši uhradit.</w:t>
      </w:r>
    </w:p>
    <w:p w:rsidR="00200A21" w:rsidRDefault="00200A21" w:rsidP="009C7DF8">
      <w:pPr>
        <w:ind w:left="705" w:hanging="705"/>
        <w:jc w:val="both"/>
      </w:pPr>
      <w:r>
        <w:t>6.2.</w:t>
      </w:r>
      <w:r>
        <w:tab/>
        <w:t>Odběratel se zavazuje neprodleně oznámit a prokázat vlastníkovi změnu v osobě odběratele – a to předložením kopie podání návrhu na vklad vlastnického práva do katastru nemovitostí (či návrhu na zápis na přechod vlastnického práva, případně jiný obdobný způsob) k připojené nemovitosti, do katastru nemovitostí. Do splnění této povinnosti se odběrate</w:t>
      </w:r>
      <w:r w:rsidR="000B6396">
        <w:t>l zavazuje hradit vodné</w:t>
      </w:r>
      <w:r>
        <w:t xml:space="preserve"> provozovateli: tím není dotčen čl. 6.4.</w:t>
      </w:r>
    </w:p>
    <w:p w:rsidR="00200A21" w:rsidRDefault="00200A21" w:rsidP="009C7DF8">
      <w:pPr>
        <w:ind w:left="705" w:hanging="705"/>
        <w:jc w:val="both"/>
      </w:pPr>
      <w:r>
        <w:t>6.3.</w:t>
      </w:r>
      <w:r>
        <w:tab/>
        <w:t>Provede-li odběratel taková opatření, aby vodoměr měřené jednotky buď nezaznamenal, nebo je zaznamenal nesprávně ke škodě vlastníka nebo provozovatele, popřípadě užívá-li vědomě poškozeného vodoměru nebo jestliže vodoměr poškodil nebo poškodil plombu a neohlásil poškození do tří dnů po tom, kdy jej zjistil a dále vodoměr používal, uhradí provozovateli veškerou zaznamenanou spotřebu. V případě, že vodoměr zaznamenával údaje nesprávně ke škodě provozovatele, doplatí ušlé vodné a zaplatí smluvní pokutu rovnající se trojnásobné výši platby zúčtované za předchozí odpočtové období.</w:t>
      </w:r>
    </w:p>
    <w:p w:rsidR="00200A21" w:rsidRDefault="00200A21" w:rsidP="009C7DF8">
      <w:pPr>
        <w:ind w:left="705" w:hanging="705"/>
        <w:jc w:val="both"/>
      </w:pPr>
      <w:r>
        <w:t>6.4.</w:t>
      </w:r>
      <w:r>
        <w:tab/>
        <w:t>Nejdéle 14 dnů před zamyšleným ukončením účinnosti této smlouvy (nebo dodávky pitné vody z vodovodu), je odběratel povinen provozovateli umožnit provést konečný odečet měřícího zařízení. Ještě před ukončením účinnosti této smlouvy je dále odběratel povinen umožnit provozovateli provést demontáž měřícího zařízení a další činnosti nezbytné k ukončení odběru pitné vody (včetně odpojení přípojky od vodovodu). Tuto povinnost odběratel nemá, pokud bezprostředně po ukončení účinnosti této smlouvy nabude platnosti a účinnosti nová smlouva o dodávce pitné vody s jiným odběratelem na tomtéž odběrném místě. Odběratel bere na vědomí, že v případě opětovné žádosti o připojení nemovitosti na vodovodní, ponese veškeré náklady spojené s tímto opětovným připojením.</w:t>
      </w:r>
    </w:p>
    <w:p w:rsidR="00200A21" w:rsidRDefault="00200A21" w:rsidP="009C7DF8">
      <w:pPr>
        <w:ind w:left="705" w:hanging="705"/>
        <w:jc w:val="both"/>
      </w:pPr>
      <w:r>
        <w:t>6.5.</w:t>
      </w:r>
      <w:r>
        <w:tab/>
        <w:t>Použil-li odběratel požární obtok vodoměru k jiným účelům než požárním, poškodil plombu nebo její poškození neprodleně nenahlásil, uhradí odběratel provozovateli smluvní pokutu rovnající se pětinásobné platbě zúčtované za předchozí odpočtové období, minimálně však 3.000,-Kč.</w:t>
      </w:r>
    </w:p>
    <w:p w:rsidR="00200A21" w:rsidRDefault="00200A21" w:rsidP="009C7DF8">
      <w:pPr>
        <w:ind w:left="705" w:hanging="705"/>
        <w:jc w:val="both"/>
      </w:pPr>
      <w:r>
        <w:t>6.6.</w:t>
      </w:r>
      <w:r>
        <w:tab/>
        <w:t>V případě obnovní dodávky po přerušení nebo omezení dodávky vody z důvodu porušení smlouvy nebo těchto všeobecných podmínek, uhradí veškeré náklady na přerušení a obnovení dodávky, a to v minimální výši 700,-Kč za každý jednotlivý případ. Při opakovaném přerušení nebo omezení dodávky vody u stejného odběratele budou náklady násobkem počtu opakovaných přerušení. Pokud bude uskutečněn výjezd k přerušení dodávky vody a dlužná částka bude uhrazena na místě ještě před uzavřením vodovodní přípojky, zaplatí odběratel náklady vzniklé s výjezdem, minimálně však 300,-Kč.</w:t>
      </w:r>
    </w:p>
    <w:p w:rsidR="00C27F0A" w:rsidRDefault="00C27F0A" w:rsidP="00200A21">
      <w:pPr>
        <w:ind w:left="705" w:hanging="705"/>
        <w:jc w:val="center"/>
        <w:rPr>
          <w:b/>
        </w:rPr>
      </w:pPr>
    </w:p>
    <w:p w:rsidR="00200A21" w:rsidRDefault="00200A21" w:rsidP="00200A21">
      <w:pPr>
        <w:ind w:left="705" w:hanging="705"/>
        <w:jc w:val="center"/>
        <w:rPr>
          <w:b/>
        </w:rPr>
      </w:pPr>
      <w:r>
        <w:rPr>
          <w:b/>
        </w:rPr>
        <w:t>Článek VII.</w:t>
      </w:r>
    </w:p>
    <w:p w:rsidR="00200A21" w:rsidRDefault="00200A21" w:rsidP="00200A21">
      <w:pPr>
        <w:ind w:left="705" w:hanging="705"/>
        <w:jc w:val="center"/>
        <w:rPr>
          <w:b/>
        </w:rPr>
      </w:pPr>
      <w:r>
        <w:rPr>
          <w:b/>
        </w:rPr>
        <w:t>Společná závěrečná ustanovení</w:t>
      </w:r>
    </w:p>
    <w:p w:rsidR="00200A21" w:rsidRDefault="00200A21" w:rsidP="009C7DF8">
      <w:pPr>
        <w:ind w:left="705" w:hanging="705"/>
        <w:jc w:val="both"/>
      </w:pPr>
      <w:r>
        <w:t>7.1.</w:t>
      </w:r>
      <w:r>
        <w:tab/>
        <w:t xml:space="preserve">Smluvní strany se dohodly, že tato smlouva se uzavírá </w:t>
      </w:r>
      <w:r>
        <w:rPr>
          <w:b/>
        </w:rPr>
        <w:t>na dobu neurčitou</w:t>
      </w:r>
      <w:r>
        <w:t xml:space="preserve">. Platnost smlouvy skončí dohodou smluvních stran, uplynutím výpovědní lhůty nebo odstoupením od smlouvy. </w:t>
      </w:r>
      <w:r>
        <w:lastRenderedPageBreak/>
        <w:t>Výpovědní lhůta se sjednává v délce 1 měsíce a začíná běžet od prvního dne měsíci následujícího po doručení výpovědi.</w:t>
      </w:r>
    </w:p>
    <w:p w:rsidR="00200A21" w:rsidRDefault="00200A21" w:rsidP="009C7DF8">
      <w:pPr>
        <w:ind w:left="705" w:hanging="705"/>
        <w:jc w:val="both"/>
      </w:pPr>
      <w:r>
        <w:t>7.2.</w:t>
      </w:r>
      <w:r>
        <w:tab/>
        <w:t xml:space="preserve">Tato smlouva se řídí zákonem č. 89/2012 Sb., občanský zákoník, v platném znění </w:t>
      </w:r>
      <w:r w:rsidR="00171DB7">
        <w:rPr>
          <w:i/>
        </w:rPr>
        <w:t>(dále</w:t>
      </w:r>
      <w:r>
        <w:rPr>
          <w:i/>
        </w:rPr>
        <w:t xml:space="preserve"> jen „OZ“)</w:t>
      </w:r>
      <w:r>
        <w:t>, zákonem č. 274/2001 sb., o vodovodech a kanalizacích a jeho prováděcími předpisy, vše v platném znění a Podmínkami dodávky vody (obchodní podmínky). Znění podmínek platné ke dni podpisu této smlouvy je přílohou č. 1 smlouvy a nedílnou součástí této smlouvy: výklad podmínek musí být v souladu s čl. 3.3. Odběratel svým podpisem stvrzuje, že se s těmito Podmínkami seznámil, jejich obsahu porozuměl a vyslovuje s nimi souhlas.</w:t>
      </w:r>
    </w:p>
    <w:p w:rsidR="00200A21" w:rsidRDefault="00200A21" w:rsidP="009C7DF8">
      <w:pPr>
        <w:ind w:left="705" w:hanging="705"/>
        <w:jc w:val="both"/>
      </w:pPr>
      <w:r>
        <w:t>7.3.</w:t>
      </w:r>
      <w:r>
        <w:tab/>
        <w:t>Smluvní strany se dohodly, že vlastník má právo obchodní podmínky jednostranně změnit z důvodu legislativních změn, inovace poskytovaných služeb, nutnosti ošetření rizik smluvního vztahu nebo změn podmínek na trhu s vodou. V případě změny se zavazuje vlastník veřejně oznámit záměr změnit podmínky, včetně termínu účinnosti změny, a to formou zveřejnění znění změněných podmínek na webových stránkách vlastníka po dobu minimálně dvou měsíců před plánovaným začátkem účinnosti změny. Dodávka vody se ode dne účinnosti změny podmínek uskutečňuje v souladu s provedenou změnou, nedojde-li mezi smluvními stranami k jiné dohodě. V případě, že odběratel se změnou nesouhlasí, oznámí tuto skutečnost písemně vlastníkovi přede dnem účinnosti nových podmínek, včetně uvedení konkrétních ujednání, s jejichž změnou nesouhlasí. Na základě tohoto oznámení se smluvní strany zavazují jednat za účelem dosažení dohody o změně. Pokud ke shodě nedojde, má odběratel právo smlouvu vypovědět. Výpovědní lhůta činí v tomto případě 1 kalendářní měsíc a počíná běžet prvním dnem měsíce následujícího po jejím doručení druhé smluvní straně. Výpověď je odběratel oprávněn podat nejdéle den, kdy má nabýt účinnosti předmětná změna podmínek. Do doby ukončení smlouvy se v tomto případě uplatní na daný smluvní vztah podmínky ve znění nedotčeném předmětnou změnou.</w:t>
      </w:r>
    </w:p>
    <w:p w:rsidR="00200A21" w:rsidRDefault="00200A21" w:rsidP="009C7DF8">
      <w:pPr>
        <w:ind w:left="705" w:hanging="705"/>
        <w:jc w:val="both"/>
      </w:pPr>
      <w:r>
        <w:t>7.4.</w:t>
      </w:r>
      <w:r>
        <w:tab/>
        <w:t>Je-li nebo stane-li se z důvodu nové právní úpravy některé ujednání smlouvy v budoucnu neplatným nebo neúčinným a lze-li je oddělit od ostatního obsahu smlouvy, nebude to mít vliv na platnost a účinnost ujednání ostatních. Smluvní strany jsou povinny v takovém případě nahradit neplatné nebo neúčinné ujednání ustanovením platným a účinným, které se nejvíce blíží hospodářskému účelu neplatného nebo neúčinného ujednání.</w:t>
      </w:r>
    </w:p>
    <w:p w:rsidR="00200A21" w:rsidRDefault="00200A21" w:rsidP="009C7DF8">
      <w:pPr>
        <w:ind w:left="705" w:hanging="705"/>
        <w:jc w:val="both"/>
      </w:pPr>
      <w:r>
        <w:t>7.5.</w:t>
      </w:r>
      <w:r>
        <w:tab/>
        <w:t>Vlastník vylučuje ve smyslu ustanovení §1740 odst. 3, věta druhá OZ přijetí nabídky s dodatky nebo odchylkami, s výjimkou doplnění osobních a kontaktních údajů odběratele.</w:t>
      </w:r>
    </w:p>
    <w:p w:rsidR="00200A21" w:rsidRDefault="00200A21" w:rsidP="009C7DF8">
      <w:pPr>
        <w:ind w:left="705" w:hanging="705"/>
        <w:jc w:val="both"/>
      </w:pPr>
      <w:r>
        <w:t>7.6.</w:t>
      </w:r>
      <w:r>
        <w:tab/>
        <w:t>Smluvní strany se dohodly, že pokud odběratel v souvislosti se změnou vlastnictví připojené nemovitosti (odběrného místa) tuto smlouvu řádně neukončí dohodou s vlastníkem nebo výpovědí, zaniká tato smlouva ke dni, kdy nový vlastník připojené nemovitosti (odběrného místa) prokáže vlastníkovi nabytí vlastnického práva k ní a uzavře novou smlouvu o dodávce pitné vody k odběrnému místu s účinností ke dni nabytí svého vlastnického práva. Do doby uzavření smlouvy s novým vlastníkem nemovitosti je odběratel z této smlouvy zavázán.</w:t>
      </w:r>
    </w:p>
    <w:p w:rsidR="00200A21" w:rsidRDefault="00200A21" w:rsidP="009C7DF8">
      <w:pPr>
        <w:ind w:left="705" w:hanging="705"/>
        <w:jc w:val="both"/>
      </w:pPr>
      <w:r>
        <w:t>7.7.</w:t>
      </w:r>
      <w:r>
        <w:tab/>
        <w:t xml:space="preserve">V případě, že odběratel neuhradí vodné do 30 dnů ode dne jejich splatnosti, je vlastník oprávněn přerušit nebo omezit dodávku vody a odvádění odpadních vod. Obnovení dodávky vody provede vlastník nejpozději do 3 pracovních dnů po pominutí důvodu přerušení nebo omezení dodávky. Vlastník neodpovídá odběrateli za škody vzniklé odběrateli z důvodu </w:t>
      </w:r>
      <w:r>
        <w:lastRenderedPageBreak/>
        <w:t>přerušení dodávky vody na základě výše uvedených důvodů. Odběratel bere na vědomí, že úkony provozovatele vedoucí k obnovení dodávky vody, popř. odvádění odpadních vod, jsou zpoplatněny dle Ceníku provozovatele, jež je zveřejňován způsobem podle článku 6.2. této smlouvy. Pokud má odběratel uzavřeny i jiné smlouvy o dodávce pitné vod s vlastníkem i na jiném odběrném místě, může vlastník postupovat podle §</w:t>
      </w:r>
      <w:r w:rsidR="00171DB7">
        <w:t xml:space="preserve"> </w:t>
      </w:r>
      <w:r>
        <w:t>9 odst. 6 ZVK i v případě porušení povinností odběratele daných těmito smlouvami.</w:t>
      </w:r>
    </w:p>
    <w:p w:rsidR="00200A21" w:rsidRDefault="00200A21" w:rsidP="009C7DF8">
      <w:pPr>
        <w:ind w:left="705" w:hanging="705"/>
        <w:jc w:val="both"/>
      </w:pPr>
      <w:r>
        <w:t>7.8.</w:t>
      </w:r>
      <w:r>
        <w:tab/>
      </w:r>
      <w:r>
        <w:tab/>
        <w:t>Pokud tato smlouva dává oprávnění vlastníkovi, souhlasí odběratel s tím, že v souladu s čl. 2.2 je vlastník oprávněn pověřit výkonem svých povinností provozovatele.</w:t>
      </w:r>
    </w:p>
    <w:p w:rsidR="00200A21" w:rsidRDefault="000B6396" w:rsidP="009C7DF8">
      <w:pPr>
        <w:ind w:left="705" w:hanging="705"/>
        <w:jc w:val="both"/>
      </w:pPr>
      <w:r>
        <w:t>7.9</w:t>
      </w:r>
      <w:r w:rsidR="00200A21">
        <w:t>.</w:t>
      </w:r>
      <w:r w:rsidR="00200A21">
        <w:tab/>
        <w:t>Tato smlouva nahrazuje a ruší předchozí ujednání obou smluvních stran vztahující se k témuž odběrnému místu, a to dnem nabytí své účinnosti.</w:t>
      </w:r>
    </w:p>
    <w:p w:rsidR="00200A21" w:rsidRDefault="000B6396" w:rsidP="009C7DF8">
      <w:pPr>
        <w:ind w:left="705" w:hanging="705"/>
        <w:jc w:val="both"/>
      </w:pPr>
      <w:r>
        <w:t>7.10</w:t>
      </w:r>
      <w:r w:rsidR="00200A21">
        <w:t>.</w:t>
      </w:r>
      <w:r w:rsidR="00200A21">
        <w:tab/>
        <w:t xml:space="preserve">Smlouva je vyhotovena ve </w:t>
      </w:r>
      <w:r w:rsidR="00200A21">
        <w:rPr>
          <w:b/>
        </w:rPr>
        <w:t>dvou stejnopisech</w:t>
      </w:r>
      <w:r w:rsidR="00200A21">
        <w:t>, přičemž každá strana obdrží po jednom.</w:t>
      </w:r>
    </w:p>
    <w:p w:rsidR="00200A21" w:rsidRDefault="000B6396" w:rsidP="009C7DF8">
      <w:pPr>
        <w:ind w:left="705" w:hanging="705"/>
        <w:jc w:val="both"/>
      </w:pPr>
      <w:r>
        <w:t>7.11</w:t>
      </w:r>
      <w:r w:rsidR="00200A21">
        <w:t>.</w:t>
      </w:r>
      <w:r w:rsidR="00200A21">
        <w:tab/>
        <w:t>Jakékoliv změny smlouvy s výjimkou osobních a kontaktních údajů odběratele, změny ve způsobu úhrady faktur, změny ve způsobu zasílání faktur a změny v počtu trvale připojených osob lze, pokud tato smlouva nestanoví jinak, činit pouze na základě písemného dodatku podepsaného smluvními stranami.</w:t>
      </w:r>
    </w:p>
    <w:p w:rsidR="00200A21" w:rsidRDefault="000B6396" w:rsidP="009C7DF8">
      <w:pPr>
        <w:ind w:left="705" w:hanging="705"/>
        <w:jc w:val="both"/>
      </w:pPr>
      <w:r>
        <w:t>7.12</w:t>
      </w:r>
      <w:r w:rsidR="00200A21">
        <w:t>.</w:t>
      </w:r>
      <w:r w:rsidR="00200A21">
        <w:tab/>
        <w:t>Smluvní strany prohlašují, že si smlouvu přečetly, že smlouva byla uzavřena podle jejich pravé a svobodné vůle a na důkaz toho ji podepisují.</w:t>
      </w:r>
    </w:p>
    <w:p w:rsidR="00200A21" w:rsidRDefault="00200A21" w:rsidP="00200A21">
      <w:pPr>
        <w:ind w:left="705" w:hanging="705"/>
      </w:pPr>
    </w:p>
    <w:p w:rsidR="000B6396" w:rsidRDefault="000B6396" w:rsidP="00200A21">
      <w:pPr>
        <w:ind w:left="705" w:hanging="705"/>
      </w:pPr>
    </w:p>
    <w:p w:rsidR="000B6396" w:rsidRDefault="000B6396" w:rsidP="00200A21">
      <w:pPr>
        <w:ind w:left="705" w:hanging="705"/>
      </w:pPr>
    </w:p>
    <w:p w:rsidR="00200A21" w:rsidRDefault="00200A21" w:rsidP="00200A21">
      <w:pPr>
        <w:ind w:left="705" w:hanging="705"/>
        <w:rPr>
          <w:b/>
        </w:rPr>
      </w:pPr>
      <w:r>
        <w:t xml:space="preserve">        </w:t>
      </w:r>
      <w:r>
        <w:rPr>
          <w:b/>
        </w:rPr>
        <w:t>Přílohy:</w:t>
      </w:r>
    </w:p>
    <w:p w:rsidR="00200A21" w:rsidRDefault="00200A21" w:rsidP="00200A21">
      <w:pPr>
        <w:ind w:left="705" w:hanging="705"/>
      </w:pPr>
      <w:r>
        <w:t>1) příloh</w:t>
      </w:r>
      <w:r w:rsidR="00440168">
        <w:t xml:space="preserve">a č. 1 – Podmínky dodávky vody </w:t>
      </w:r>
      <w:r>
        <w:t>(obchodní podmínky)</w:t>
      </w:r>
    </w:p>
    <w:p w:rsidR="00200A21" w:rsidRDefault="00200A21" w:rsidP="00200A21">
      <w:pPr>
        <w:ind w:left="705" w:hanging="705"/>
      </w:pPr>
    </w:p>
    <w:p w:rsidR="000B6396" w:rsidRDefault="000B6396" w:rsidP="00200A21">
      <w:pPr>
        <w:ind w:left="705" w:hanging="705"/>
      </w:pPr>
    </w:p>
    <w:p w:rsidR="000B6396" w:rsidRDefault="000B6396" w:rsidP="00200A21">
      <w:pPr>
        <w:ind w:left="705" w:hanging="705"/>
      </w:pPr>
    </w:p>
    <w:p w:rsidR="000B6396" w:rsidRDefault="000B6396" w:rsidP="00200A21">
      <w:pPr>
        <w:ind w:left="705" w:hanging="705"/>
      </w:pPr>
    </w:p>
    <w:p w:rsidR="00440168" w:rsidRDefault="00404145" w:rsidP="00200A21">
      <w:pPr>
        <w:ind w:left="705" w:hanging="705"/>
      </w:pPr>
      <w:r>
        <w:t>V Kouřimi dne</w:t>
      </w:r>
      <w:r w:rsidR="009C7DF8">
        <w:t xml:space="preserve">            </w:t>
      </w:r>
      <w:r w:rsidR="00440168">
        <w:t xml:space="preserve">                                                                                       V Kouřimi dne</w:t>
      </w:r>
    </w:p>
    <w:p w:rsidR="00200A21" w:rsidRDefault="00200A21" w:rsidP="00200A21">
      <w:pPr>
        <w:ind w:left="705" w:hanging="705"/>
      </w:pPr>
      <w:r>
        <w:tab/>
      </w:r>
      <w:r>
        <w:tab/>
      </w:r>
      <w:r>
        <w:tab/>
      </w:r>
      <w:r w:rsidR="009C7DF8">
        <w:t xml:space="preserve">            </w:t>
      </w:r>
      <w:r>
        <w:tab/>
      </w:r>
      <w:r>
        <w:tab/>
      </w:r>
      <w:r>
        <w:tab/>
      </w:r>
      <w:r>
        <w:tab/>
      </w:r>
      <w:r>
        <w:tab/>
      </w:r>
    </w:p>
    <w:p w:rsidR="00200A21" w:rsidRDefault="00200A21" w:rsidP="00200A21">
      <w:pPr>
        <w:ind w:left="705" w:hanging="705"/>
      </w:pPr>
      <w:r>
        <w:t>…………………………………………………….</w:t>
      </w:r>
      <w:r>
        <w:tab/>
        <w:t xml:space="preserve">               </w:t>
      </w:r>
      <w:r w:rsidR="00440168">
        <w:t xml:space="preserve">                                      </w:t>
      </w:r>
      <w:r>
        <w:t xml:space="preserve"> ………………</w:t>
      </w:r>
      <w:r w:rsidR="00724558">
        <w:t>…………..</w:t>
      </w:r>
      <w:r>
        <w:t>……………</w:t>
      </w:r>
    </w:p>
    <w:p w:rsidR="00200A21" w:rsidRDefault="00200A21" w:rsidP="00200A21">
      <w:pPr>
        <w:ind w:left="705" w:hanging="705"/>
      </w:pPr>
      <w:r>
        <w:t xml:space="preserve">       Mgr. Zuzana Čiháková</w:t>
      </w:r>
      <w:r>
        <w:tab/>
      </w:r>
      <w:r>
        <w:tab/>
        <w:t xml:space="preserve">         </w:t>
      </w:r>
      <w:r>
        <w:tab/>
        <w:t xml:space="preserve">    </w:t>
      </w:r>
      <w:r w:rsidR="00440168">
        <w:t xml:space="preserve">           </w:t>
      </w:r>
      <w:r>
        <w:tab/>
      </w:r>
      <w:r w:rsidR="00440168">
        <w:t xml:space="preserve">          </w:t>
      </w:r>
      <w:r>
        <w:t xml:space="preserve">        </w:t>
      </w:r>
      <w:r w:rsidR="00440168">
        <w:t>Mgr. Vladimír Rišlink</w:t>
      </w:r>
      <w:r>
        <w:t xml:space="preserve">    </w:t>
      </w:r>
      <w:r w:rsidR="00440168">
        <w:t xml:space="preserve">                                   </w:t>
      </w:r>
      <w:r>
        <w:tab/>
        <w:t xml:space="preserve">    </w:t>
      </w:r>
      <w:r w:rsidR="00440168">
        <w:t xml:space="preserve">starostka                          </w:t>
      </w:r>
      <w:r>
        <w:t xml:space="preserve">   </w:t>
      </w:r>
      <w:r w:rsidR="00440168">
        <w:t xml:space="preserve">                                                                              odběratel</w:t>
      </w:r>
    </w:p>
    <w:p w:rsidR="00200A21" w:rsidRDefault="00200A21" w:rsidP="00440168">
      <w:pPr>
        <w:ind w:left="705"/>
      </w:pPr>
      <w:r>
        <w:tab/>
      </w:r>
    </w:p>
    <w:sectPr w:rsidR="00200A21" w:rsidSect="007F5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21"/>
    <w:rsid w:val="00035139"/>
    <w:rsid w:val="000939EA"/>
    <w:rsid w:val="000B6396"/>
    <w:rsid w:val="00171DB7"/>
    <w:rsid w:val="00200A21"/>
    <w:rsid w:val="002066B1"/>
    <w:rsid w:val="00266E20"/>
    <w:rsid w:val="003528AA"/>
    <w:rsid w:val="00404145"/>
    <w:rsid w:val="00413DD3"/>
    <w:rsid w:val="00440168"/>
    <w:rsid w:val="00454E4F"/>
    <w:rsid w:val="004F23FE"/>
    <w:rsid w:val="00552D47"/>
    <w:rsid w:val="00724558"/>
    <w:rsid w:val="007F5CFC"/>
    <w:rsid w:val="009C7DF8"/>
    <w:rsid w:val="009F6B25"/>
    <w:rsid w:val="00A734DC"/>
    <w:rsid w:val="00AE14C9"/>
    <w:rsid w:val="00C27F0A"/>
    <w:rsid w:val="00CF3A85"/>
    <w:rsid w:val="00CF5B45"/>
    <w:rsid w:val="00DC5A0D"/>
    <w:rsid w:val="00FC2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00A21"/>
    <w:rPr>
      <w:color w:val="0000FF" w:themeColor="hyperlink"/>
      <w:u w:val="single"/>
    </w:rPr>
  </w:style>
  <w:style w:type="paragraph" w:styleId="Bezmezer">
    <w:name w:val="No Spacing"/>
    <w:uiPriority w:val="1"/>
    <w:qFormat/>
    <w:rsid w:val="00200A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00A21"/>
    <w:rPr>
      <w:color w:val="0000FF" w:themeColor="hyperlink"/>
      <w:u w:val="single"/>
    </w:rPr>
  </w:style>
  <w:style w:type="paragraph" w:styleId="Bezmezer">
    <w:name w:val="No Spacing"/>
    <w:uiPriority w:val="1"/>
    <w:qFormat/>
    <w:rsid w:val="00200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12347</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Polzerová</dc:creator>
  <cp:lastModifiedBy>ekonomka</cp:lastModifiedBy>
  <cp:revision>2</cp:revision>
  <cp:lastPrinted>2019-04-15T10:15:00Z</cp:lastPrinted>
  <dcterms:created xsi:type="dcterms:W3CDTF">2019-05-23T08:53:00Z</dcterms:created>
  <dcterms:modified xsi:type="dcterms:W3CDTF">2019-05-23T08:53:00Z</dcterms:modified>
</cp:coreProperties>
</file>