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B2433F">
        <w:trPr>
          <w:cantSplit/>
        </w:trPr>
        <w:tc>
          <w:tcPr>
            <w:tcW w:w="187" w:type="dxa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2433F" w:rsidRDefault="007255D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187" w:type="dxa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B2433F">
        <w:trPr>
          <w:cantSplit/>
        </w:trPr>
        <w:tc>
          <w:tcPr>
            <w:tcW w:w="2150" w:type="dxa"/>
            <w:gridSpan w:val="5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Služby města Pardubic a.s.</w:t>
            </w: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Hůrka 1803</w:t>
            </w: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  <w:vAlign w:val="center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5237" w:type="dxa"/>
            <w:gridSpan w:val="7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B2433F" w:rsidRDefault="00B2433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7255D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OBJ/00759/16</w:t>
            </w: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B2433F" w:rsidRDefault="007255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B2433F" w:rsidRDefault="007255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B2433F" w:rsidRDefault="007255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B2433F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B2433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Dosypání spár</w:t>
            </w:r>
            <w:r>
              <w:rPr>
                <w:rFonts w:ascii="Calibri" w:hAnsi="Calibri"/>
                <w:sz w:val="21"/>
              </w:rPr>
              <w:t xml:space="preserve"> na třídě Míru v Pardubicích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7255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70 000,00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7255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84 700,00</w:t>
            </w:r>
          </w:p>
        </w:tc>
      </w:tr>
      <w:tr w:rsidR="00B2433F">
        <w:trPr>
          <w:cantSplit/>
        </w:trPr>
        <w:tc>
          <w:tcPr>
            <w:tcW w:w="6546" w:type="dxa"/>
            <w:gridSpan w:val="8"/>
            <w:vAlign w:val="center"/>
          </w:tcPr>
          <w:p w:rsidR="00B2433F" w:rsidRDefault="007255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B2433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7255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84 700,00</w:t>
            </w: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20.12.2016</w:t>
            </w:r>
            <w:proofErr w:type="gramEnd"/>
          </w:p>
        </w:tc>
      </w:tr>
      <w:tr w:rsidR="00B2433F">
        <w:trPr>
          <w:cantSplit/>
        </w:trPr>
        <w:tc>
          <w:tcPr>
            <w:tcW w:w="1122" w:type="dxa"/>
            <w:gridSpan w:val="3"/>
          </w:tcPr>
          <w:p w:rsidR="00B2433F" w:rsidRPr="007255D6" w:rsidRDefault="007255D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255D6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B2433F" w:rsidRPr="007255D6" w:rsidRDefault="007255D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255D6">
              <w:rPr>
                <w:rFonts w:ascii="Calibri" w:hAnsi="Calibri"/>
                <w:sz w:val="16"/>
                <w:szCs w:val="16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</w:t>
            </w:r>
            <w:r w:rsidRPr="007255D6">
              <w:rPr>
                <w:rFonts w:ascii="Calibri" w:hAnsi="Calibri"/>
                <w:sz w:val="16"/>
                <w:szCs w:val="16"/>
              </w:rPr>
              <w:t>de Statutární město Pardubice dodavateli hradit pouze částku ve výši základu daně a DPH bude odvedeno místně příslušnému správci daně dodavatele.</w:t>
            </w:r>
            <w:r w:rsidRPr="007255D6">
              <w:rPr>
                <w:rFonts w:ascii="Calibri" w:hAnsi="Calibri"/>
                <w:sz w:val="16"/>
                <w:szCs w:val="16"/>
              </w:rPr>
              <w:br/>
              <w:t>Objednatel prohlašuje, že objekt není používán k ekonomické činnosti a ve smyslu informace GFŘ a MFČR ze dne 9</w:t>
            </w:r>
            <w:r w:rsidRPr="007255D6">
              <w:rPr>
                <w:rFonts w:ascii="Calibri" w:hAnsi="Calibri"/>
                <w:sz w:val="16"/>
                <w:szCs w:val="16"/>
              </w:rPr>
              <w:t xml:space="preserve">.11.2011 nebude pro výše uvedenou dodávku aplikován režim přenesené daňové povinnosti podle § 92a zákona č. 235/2004 Sb. ve znění </w:t>
            </w:r>
            <w:proofErr w:type="spellStart"/>
            <w:proofErr w:type="gramStart"/>
            <w:r w:rsidRPr="007255D6">
              <w:rPr>
                <w:rFonts w:ascii="Calibri" w:hAnsi="Calibri"/>
                <w:sz w:val="16"/>
                <w:szCs w:val="16"/>
              </w:rPr>
              <w:t>p.p</w:t>
            </w:r>
            <w:proofErr w:type="spellEnd"/>
            <w:r w:rsidRPr="007255D6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7255D6">
              <w:rPr>
                <w:rFonts w:ascii="Calibri" w:hAnsi="Calibri"/>
                <w:sz w:val="16"/>
                <w:szCs w:val="16"/>
              </w:rPr>
              <w:t xml:space="preserve"> o DPH.</w:t>
            </w:r>
            <w:r w:rsidRPr="007255D6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7255D6">
              <w:rPr>
                <w:rFonts w:ascii="Calibri" w:hAnsi="Calibri"/>
                <w:sz w:val="16"/>
                <w:szCs w:val="16"/>
              </w:rPr>
              <w:br/>
              <w:t xml:space="preserve">Smluvní strany se dohodly, že město bezodkladně po </w:t>
            </w:r>
            <w:r w:rsidRPr="007255D6">
              <w:rPr>
                <w:rFonts w:ascii="Calibri" w:hAnsi="Calibri"/>
                <w:sz w:val="16"/>
                <w:szCs w:val="16"/>
              </w:rPr>
              <w:t>uzavření této smlouvy odešle smlouvu k řádnému uveřejnění do registru smluv vedeného Ministerstvem vnitra ČR.</w:t>
            </w:r>
            <w:r w:rsidRPr="007255D6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</w:t>
            </w:r>
            <w:r w:rsidRPr="007255D6">
              <w:rPr>
                <w:rFonts w:ascii="Calibri" w:hAnsi="Calibri"/>
                <w:sz w:val="16"/>
                <w:szCs w:val="16"/>
              </w:rPr>
              <w:t>by, se mluvní strany se dohodly, že smlouva bude uveřejněna bez těchto údajů. Dále se mluvní strany dohodly, že smlouva bude uveřejněna bez podpisů.</w:t>
            </w:r>
            <w:r w:rsidRPr="007255D6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 Pardubicích </w:t>
            </w:r>
            <w:r>
              <w:rPr>
                <w:rFonts w:ascii="Calibri" w:hAnsi="Calibri"/>
                <w:sz w:val="21"/>
              </w:rPr>
              <w:t>dne:</w:t>
            </w:r>
          </w:p>
        </w:tc>
        <w:tc>
          <w:tcPr>
            <w:tcW w:w="7482" w:type="dxa"/>
            <w:gridSpan w:val="6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12.12.2016</w:t>
            </w:r>
            <w:proofErr w:type="gramEnd"/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 w:rsidTr="007255D6">
        <w:trPr>
          <w:cantSplit/>
          <w:trHeight w:hRule="exact" w:val="20"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Telefon:  | Email: 466859365 / petra.stepankova@mmp.cz</w:t>
            </w:r>
            <w:bookmarkStart w:id="0" w:name="_GoBack"/>
            <w:bookmarkEnd w:id="0"/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2433F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2433F" w:rsidRDefault="007255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B2433F">
        <w:trPr>
          <w:cantSplit/>
        </w:trPr>
        <w:tc>
          <w:tcPr>
            <w:tcW w:w="9352" w:type="dxa"/>
            <w:gridSpan w:val="10"/>
          </w:tcPr>
          <w:p w:rsidR="00B2433F" w:rsidRDefault="00B243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7255D6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2433F"/>
    <w:rsid w:val="007255D6"/>
    <w:rsid w:val="00B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dcterms:created xsi:type="dcterms:W3CDTF">2016-12-12T09:19:00Z</dcterms:created>
  <dcterms:modified xsi:type="dcterms:W3CDTF">2016-12-12T09:19:00Z</dcterms:modified>
</cp:coreProperties>
</file>