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A1DB" w14:textId="77777777" w:rsidR="005D1A87" w:rsidRPr="005D1A87" w:rsidRDefault="005D1A87" w:rsidP="005D1A87">
      <w:pPr>
        <w:rPr>
          <w:rFonts w:cs="Arial"/>
          <w:szCs w:val="22"/>
        </w:rPr>
      </w:pPr>
    </w:p>
    <w:p w14:paraId="7C66FD03" w14:textId="3F06CCA8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 xml:space="preserve">Rámcová smlouva o poskytování služeb souvisejících se zadáváním veřejných zakázek </w:t>
      </w:r>
    </w:p>
    <w:p w14:paraId="16054D9C" w14:textId="77777777" w:rsidR="005D1A87" w:rsidRPr="005D1A87" w:rsidRDefault="005D1A87" w:rsidP="005D1A87">
      <w:pPr>
        <w:jc w:val="center"/>
        <w:rPr>
          <w:b/>
          <w:szCs w:val="22"/>
        </w:rPr>
      </w:pPr>
    </w:p>
    <w:p w14:paraId="647F1457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Smluvní strany:</w:t>
      </w:r>
    </w:p>
    <w:p w14:paraId="7A3C300F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720CA336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Objednatel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Style w:val="preformatted"/>
          <w:rFonts w:ascii="Calibri" w:hAnsi="Calibri"/>
          <w:b/>
          <w:sz w:val="22"/>
          <w:szCs w:val="22"/>
        </w:rPr>
        <w:t>Zaměstnanecká pojišťovna Škoda</w:t>
      </w:r>
    </w:p>
    <w:p w14:paraId="69DE40E1" w14:textId="77777777" w:rsidR="005D1A87" w:rsidRPr="005D1A87" w:rsidRDefault="005D1A87" w:rsidP="005D1A87">
      <w:pPr>
        <w:tabs>
          <w:tab w:val="left" w:pos="0"/>
        </w:tabs>
        <w:jc w:val="both"/>
        <w:rPr>
          <w:szCs w:val="22"/>
        </w:rPr>
      </w:pPr>
      <w:r w:rsidRPr="005D1A87">
        <w:rPr>
          <w:b/>
          <w:szCs w:val="22"/>
        </w:rPr>
        <w:t>se sídlem:</w:t>
      </w:r>
      <w:r w:rsidRPr="005D1A87">
        <w:rPr>
          <w:szCs w:val="22"/>
        </w:rPr>
        <w:tab/>
      </w:r>
      <w:r w:rsidRPr="005D1A87">
        <w:rPr>
          <w:szCs w:val="22"/>
        </w:rPr>
        <w:tab/>
        <w:t>Mladá Boleslav, Husova 302/5, PSČ 29301</w:t>
      </w:r>
    </w:p>
    <w:p w14:paraId="0E6BF818" w14:textId="77777777" w:rsidR="005D1A87" w:rsidRPr="005D1A87" w:rsidRDefault="005D1A87" w:rsidP="005D1A87">
      <w:pPr>
        <w:tabs>
          <w:tab w:val="left" w:pos="0"/>
        </w:tabs>
        <w:jc w:val="both"/>
        <w:rPr>
          <w:szCs w:val="22"/>
        </w:rPr>
      </w:pPr>
      <w:r w:rsidRPr="005D1A87">
        <w:rPr>
          <w:b/>
          <w:szCs w:val="22"/>
        </w:rPr>
        <w:t>zastoupená:</w:t>
      </w:r>
      <w:r w:rsidRPr="005D1A87">
        <w:rPr>
          <w:szCs w:val="22"/>
        </w:rPr>
        <w:tab/>
      </w:r>
      <w:r w:rsidRPr="005D1A87">
        <w:rPr>
          <w:szCs w:val="22"/>
        </w:rPr>
        <w:tab/>
      </w:r>
      <w:bookmarkStart w:id="0" w:name="_Hlk508546166"/>
      <w:r w:rsidRPr="005D1A87">
        <w:rPr>
          <w:szCs w:val="22"/>
        </w:rPr>
        <w:t>Ing. Darinou Ulmanovou, MBA, ředitelkou</w:t>
      </w:r>
    </w:p>
    <w:bookmarkEnd w:id="0"/>
    <w:p w14:paraId="5F1969F6" w14:textId="77777777" w:rsidR="005D1A87" w:rsidRPr="005D1A87" w:rsidRDefault="005D1A87" w:rsidP="005D1A87">
      <w:pPr>
        <w:pStyle w:val="Nadpis3"/>
        <w:tabs>
          <w:tab w:val="left" w:pos="0"/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IČO:</w:t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Style w:val="nowrap"/>
          <w:rFonts w:ascii="Calibri" w:hAnsi="Calibri"/>
          <w:sz w:val="22"/>
          <w:szCs w:val="22"/>
        </w:rPr>
        <w:t>46354182</w:t>
      </w:r>
    </w:p>
    <w:p w14:paraId="6D02F9E0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bCs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DIČ: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ab/>
      </w:r>
      <w:r w:rsidRPr="005D1A87">
        <w:rPr>
          <w:rFonts w:ascii="Calibri" w:hAnsi="Calibri" w:cs="Arial"/>
          <w:b/>
          <w:bCs/>
          <w:sz w:val="22"/>
          <w:szCs w:val="22"/>
        </w:rPr>
        <w:t>CZ46354182</w:t>
      </w:r>
    </w:p>
    <w:p w14:paraId="2638FBB7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bankovní spojení:</w:t>
      </w:r>
      <w:r w:rsidRPr="005D1A87">
        <w:rPr>
          <w:rFonts w:ascii="Calibri" w:hAnsi="Calibri"/>
          <w:sz w:val="22"/>
          <w:szCs w:val="22"/>
        </w:rPr>
        <w:tab/>
        <w:t>Česká národní banka</w:t>
      </w:r>
    </w:p>
    <w:p w14:paraId="731D6056" w14:textId="77777777" w:rsidR="005D1A87" w:rsidRPr="005D1A87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bCs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číslo běžného účtu:</w:t>
      </w:r>
      <w:r w:rsidRPr="005D1A87">
        <w:rPr>
          <w:rFonts w:ascii="Calibri" w:hAnsi="Calibri"/>
          <w:sz w:val="22"/>
          <w:szCs w:val="22"/>
        </w:rPr>
        <w:tab/>
        <w:t>2090608181/0710</w:t>
      </w:r>
    </w:p>
    <w:p w14:paraId="7123B0D7" w14:textId="014420D2" w:rsidR="00524A53" w:rsidRPr="00524A53" w:rsidRDefault="005D1A87" w:rsidP="005D1A87">
      <w:pPr>
        <w:pStyle w:val="Zkladntext"/>
        <w:tabs>
          <w:tab w:val="left" w:pos="0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telefon/e-mail:</w:t>
      </w:r>
      <w:r w:rsidRPr="005D1A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326 579 </w:t>
      </w:r>
      <w:proofErr w:type="gramStart"/>
      <w:r w:rsidR="00524A53">
        <w:rPr>
          <w:rFonts w:ascii="Calibri" w:hAnsi="Calibri"/>
          <w:sz w:val="22"/>
          <w:szCs w:val="22"/>
        </w:rPr>
        <w:t>000</w:t>
      </w:r>
      <w:r w:rsidRPr="005D1A87">
        <w:rPr>
          <w:rFonts w:ascii="Calibri" w:hAnsi="Calibri"/>
          <w:sz w:val="22"/>
          <w:szCs w:val="22"/>
        </w:rPr>
        <w:t>,</w:t>
      </w:r>
      <w:r w:rsidR="00524A53">
        <w:rPr>
          <w:rFonts w:ascii="Calibri" w:hAnsi="Calibri"/>
          <w:sz w:val="22"/>
          <w:szCs w:val="22"/>
        </w:rPr>
        <w:t>zpskoda@zpskoda.cz</w:t>
      </w:r>
      <w:proofErr w:type="gramEnd"/>
      <w:r w:rsidR="00524A53">
        <w:rPr>
          <w:rFonts w:ascii="Calibri" w:hAnsi="Calibri"/>
          <w:sz w:val="22"/>
          <w:szCs w:val="22"/>
        </w:rPr>
        <w:t>,</w:t>
      </w:r>
    </w:p>
    <w:p w14:paraId="7CBD6304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 xml:space="preserve">dále jen jako „objednatel“ na straně jedné </w:t>
      </w:r>
    </w:p>
    <w:p w14:paraId="088C9D2C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15765942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a</w:t>
      </w:r>
    </w:p>
    <w:p w14:paraId="784AFC42" w14:textId="77777777" w:rsidR="005D1A87" w:rsidRDefault="005D1A87" w:rsidP="005D1A87">
      <w:pPr>
        <w:jc w:val="both"/>
        <w:rPr>
          <w:rFonts w:cs="Arial"/>
          <w:szCs w:val="22"/>
        </w:rPr>
      </w:pPr>
    </w:p>
    <w:p w14:paraId="6FBC7486" w14:textId="77777777" w:rsidR="005D1A87" w:rsidRPr="005D1A87" w:rsidRDefault="005D1A87" w:rsidP="005D1A8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Zhotovitel: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b/>
        </w:rPr>
        <w:t>Správa veřejných zakázek s.r.o.</w:t>
      </w:r>
    </w:p>
    <w:p w14:paraId="2BCF1EF5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se sídlem: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Pod Děvínem 2716/43, Smíchov, 150 00 Praha 5</w:t>
      </w:r>
    </w:p>
    <w:p w14:paraId="43E37498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zastoupený:</w:t>
      </w:r>
      <w:r w:rsidRPr="005D1A8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Lubor Šída, jednatel</w:t>
      </w:r>
    </w:p>
    <w:p w14:paraId="07FCD206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IČO: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sz w:val="22"/>
          <w:szCs w:val="22"/>
        </w:rPr>
        <w:t>058 00 234</w:t>
      </w:r>
    </w:p>
    <w:p w14:paraId="0911EBC0" w14:textId="77777777" w:rsidR="005D1A87" w:rsidRPr="005D1A87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 xml:space="preserve">DIČ: </w:t>
      </w:r>
      <w:r w:rsidRPr="005D1A8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neplátce DPH</w:t>
      </w:r>
    </w:p>
    <w:p w14:paraId="0F8DE7BD" w14:textId="6BF0A355" w:rsidR="005D1A87" w:rsidRPr="00570391" w:rsidRDefault="005D1A87" w:rsidP="005D1A87">
      <w:pPr>
        <w:pStyle w:val="Zkladntext"/>
        <w:tabs>
          <w:tab w:val="left" w:pos="0"/>
          <w:tab w:val="left" w:pos="2127"/>
        </w:tabs>
        <w:jc w:val="both"/>
        <w:outlineLvl w:val="0"/>
        <w:rPr>
          <w:rFonts w:ascii="Calibri" w:hAnsi="Calibri"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bankovní spojení:</w:t>
      </w:r>
      <w:r w:rsidRPr="005D1A87">
        <w:rPr>
          <w:rFonts w:ascii="Calibri" w:hAnsi="Calibri"/>
          <w:b/>
          <w:sz w:val="22"/>
          <w:szCs w:val="22"/>
        </w:rPr>
        <w:tab/>
      </w:r>
      <w:proofErr w:type="spellStart"/>
      <w:r w:rsidR="00570391" w:rsidRPr="00570391">
        <w:rPr>
          <w:rFonts w:ascii="Calibri" w:hAnsi="Calibri" w:cs="Arial"/>
          <w:sz w:val="22"/>
          <w:szCs w:val="22"/>
        </w:rPr>
        <w:t>Reifeisenbank</w:t>
      </w:r>
      <w:proofErr w:type="spellEnd"/>
    </w:p>
    <w:p w14:paraId="51FFFFF9" w14:textId="1B4335F2" w:rsidR="005D1A87" w:rsidRPr="005D1A87" w:rsidRDefault="005D1A87" w:rsidP="005D1A87">
      <w:pPr>
        <w:pStyle w:val="Zkladntext"/>
        <w:tabs>
          <w:tab w:val="left" w:pos="0"/>
          <w:tab w:val="left" w:pos="2127"/>
          <w:tab w:val="left" w:pos="2410"/>
        </w:tabs>
        <w:jc w:val="both"/>
        <w:outlineLvl w:val="0"/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číslo účtu:</w:t>
      </w:r>
      <w:r w:rsidRPr="005D1A87">
        <w:rPr>
          <w:rFonts w:ascii="Calibri" w:hAnsi="Calibri"/>
          <w:b/>
          <w:sz w:val="22"/>
          <w:szCs w:val="22"/>
        </w:rPr>
        <w:tab/>
      </w:r>
      <w:r w:rsidR="00570391" w:rsidRPr="00570391">
        <w:rPr>
          <w:rFonts w:ascii="Calibri" w:hAnsi="Calibri" w:cs="Arial"/>
          <w:sz w:val="22"/>
          <w:szCs w:val="22"/>
        </w:rPr>
        <w:t>6037608287/5500</w:t>
      </w:r>
    </w:p>
    <w:p w14:paraId="650BC3C7" w14:textId="77777777" w:rsidR="005D1A87" w:rsidRPr="005D1A87" w:rsidRDefault="005D1A87" w:rsidP="005D1A87">
      <w:pPr>
        <w:pStyle w:val="Bezmezer"/>
        <w:tabs>
          <w:tab w:val="left" w:pos="2127"/>
        </w:tabs>
        <w:rPr>
          <w:rFonts w:ascii="Calibri" w:hAnsi="Calibri"/>
          <w:b/>
          <w:sz w:val="22"/>
          <w:szCs w:val="22"/>
        </w:rPr>
      </w:pPr>
      <w:r w:rsidRPr="005D1A87">
        <w:rPr>
          <w:rFonts w:ascii="Calibri" w:hAnsi="Calibri"/>
          <w:b/>
          <w:sz w:val="22"/>
          <w:szCs w:val="22"/>
        </w:rPr>
        <w:t>telefon:</w:t>
      </w:r>
      <w:r w:rsidRPr="005D1A87">
        <w:rPr>
          <w:rFonts w:ascii="Calibri" w:hAnsi="Calibri"/>
          <w:b/>
          <w:sz w:val="22"/>
          <w:szCs w:val="22"/>
        </w:rPr>
        <w:tab/>
      </w:r>
      <w:r w:rsidRPr="005D1A87">
        <w:rPr>
          <w:rFonts w:ascii="Calibri" w:hAnsi="Calibri"/>
          <w:noProof/>
          <w:sz w:val="22"/>
          <w:szCs w:val="22"/>
        </w:rPr>
        <w:t>+420</w:t>
      </w:r>
      <w:r>
        <w:rPr>
          <w:rFonts w:ascii="Calibri" w:hAnsi="Calibri"/>
          <w:noProof/>
          <w:sz w:val="22"/>
          <w:szCs w:val="22"/>
        </w:rPr>
        <w:t> 734 122 886</w:t>
      </w:r>
    </w:p>
    <w:p w14:paraId="0F629EB5" w14:textId="77777777" w:rsidR="005D1A87" w:rsidRPr="005D1A87" w:rsidRDefault="005D1A87" w:rsidP="005D1A87">
      <w:pPr>
        <w:tabs>
          <w:tab w:val="left" w:pos="2127"/>
        </w:tabs>
        <w:jc w:val="both"/>
        <w:rPr>
          <w:rFonts w:cs="Arial"/>
          <w:szCs w:val="22"/>
        </w:rPr>
      </w:pPr>
      <w:r w:rsidRPr="005D1A87">
        <w:rPr>
          <w:b/>
          <w:szCs w:val="22"/>
        </w:rPr>
        <w:t>e-mail:</w:t>
      </w:r>
      <w:r w:rsidRPr="005D1A87">
        <w:rPr>
          <w:b/>
          <w:szCs w:val="22"/>
        </w:rPr>
        <w:tab/>
      </w:r>
      <w:r>
        <w:rPr>
          <w:szCs w:val="22"/>
        </w:rPr>
        <w:t>info</w:t>
      </w:r>
      <w:r w:rsidRPr="005D1A87">
        <w:rPr>
          <w:szCs w:val="22"/>
        </w:rPr>
        <w:t>@</w:t>
      </w:r>
      <w:r>
        <w:rPr>
          <w:szCs w:val="22"/>
        </w:rPr>
        <w:t>spvz.</w:t>
      </w:r>
      <w:r w:rsidRPr="005D1A87">
        <w:rPr>
          <w:szCs w:val="22"/>
        </w:rPr>
        <w:t>cz</w:t>
      </w:r>
    </w:p>
    <w:p w14:paraId="556F516E" w14:textId="77777777" w:rsidR="005D1A87" w:rsidRPr="005D1A87" w:rsidRDefault="005D1A87" w:rsidP="005D1A87">
      <w:pPr>
        <w:tabs>
          <w:tab w:val="left" w:pos="2127"/>
        </w:tabs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dále jen jako „zhotovitel“ na straně druhé,</w:t>
      </w:r>
    </w:p>
    <w:p w14:paraId="2A93D456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0445A5E3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7EF9A33E" w14:textId="77777777" w:rsidR="005D1A87" w:rsidRPr="005D1A87" w:rsidRDefault="005D1A87" w:rsidP="005D1A87">
      <w:pPr>
        <w:jc w:val="center"/>
        <w:rPr>
          <w:rFonts w:cs="Arial"/>
          <w:szCs w:val="22"/>
        </w:rPr>
      </w:pPr>
      <w:r w:rsidRPr="005D1A87">
        <w:rPr>
          <w:rFonts w:cs="Arial"/>
          <w:szCs w:val="22"/>
        </w:rPr>
        <w:t xml:space="preserve">uzavírají tuto </w:t>
      </w:r>
    </w:p>
    <w:p w14:paraId="49F8810D" w14:textId="3F707263" w:rsidR="005D1A87" w:rsidRPr="005D1A87" w:rsidRDefault="005D1A87" w:rsidP="005D1A87">
      <w:pPr>
        <w:jc w:val="center"/>
        <w:rPr>
          <w:rFonts w:cs="Arial"/>
          <w:szCs w:val="22"/>
        </w:rPr>
      </w:pPr>
      <w:r w:rsidRPr="005D1A87">
        <w:rPr>
          <w:rFonts w:cs="Arial"/>
          <w:b/>
          <w:szCs w:val="22"/>
        </w:rPr>
        <w:t>Rámcovou smlouvu o poskytování služeb souvisejících se zadáváním veřejných zakázek:</w:t>
      </w:r>
    </w:p>
    <w:p w14:paraId="5D7BAF8E" w14:textId="77777777" w:rsidR="005D1A87" w:rsidRPr="005D1A87" w:rsidRDefault="005D1A87" w:rsidP="005D1A87">
      <w:pPr>
        <w:jc w:val="center"/>
        <w:rPr>
          <w:rFonts w:cs="Arial"/>
          <w:szCs w:val="22"/>
        </w:rPr>
      </w:pPr>
    </w:p>
    <w:p w14:paraId="6D0AC0A3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I.</w:t>
      </w:r>
    </w:p>
    <w:p w14:paraId="508D1630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Předmět smlouvy</w:t>
      </w:r>
    </w:p>
    <w:p w14:paraId="4F991BB5" w14:textId="0DF7718A" w:rsidR="005D1A87" w:rsidRPr="005D1A87" w:rsidRDefault="005D1A87" w:rsidP="005D1A87">
      <w:pPr>
        <w:pStyle w:val="Odstavecseseznamem"/>
        <w:numPr>
          <w:ilvl w:val="0"/>
          <w:numId w:val="1"/>
        </w:numPr>
        <w:rPr>
          <w:rFonts w:cs="Arial"/>
        </w:rPr>
      </w:pPr>
      <w:r w:rsidRPr="005D1A87">
        <w:rPr>
          <w:rFonts w:cs="Arial"/>
        </w:rPr>
        <w:t>Tato smlouva upravuje úplatné poskytování služeb ze strany zhotovitel</w:t>
      </w:r>
      <w:r>
        <w:rPr>
          <w:rFonts w:cs="Arial"/>
        </w:rPr>
        <w:t>e</w:t>
      </w:r>
      <w:r w:rsidRPr="005D1A87">
        <w:rPr>
          <w:rFonts w:cs="Arial"/>
        </w:rPr>
        <w:t xml:space="preserve"> objednateli, jako zadavateli veřejných zakázek (dále jen „VZ“), dle zákona č. 134/2016 Sb., o zadávání veřejných zakázek (dále jen „ZZVZ“), a to komplexní zpracování a zajištění realizace zadávacích řízení zadávaných dle ZZVZ a s tím související poskytování porad, konzultací, sepisování </w:t>
      </w:r>
      <w:r w:rsidRPr="005D1A87">
        <w:rPr>
          <w:rFonts w:cs="Arial"/>
        </w:rPr>
        <w:t xml:space="preserve">písemností a vyřizování </w:t>
      </w:r>
      <w:bookmarkStart w:id="1" w:name="_GoBack"/>
      <w:r w:rsidRPr="005D1A87">
        <w:rPr>
          <w:rFonts w:cs="Arial"/>
        </w:rPr>
        <w:t>právní</w:t>
      </w:r>
      <w:bookmarkEnd w:id="1"/>
      <w:r w:rsidRPr="005D1A87">
        <w:rPr>
          <w:rFonts w:cs="Arial"/>
        </w:rPr>
        <w:t xml:space="preserve"> agendy objednatele jako zadavatele VZ</w:t>
      </w:r>
      <w:r w:rsidR="007802DE">
        <w:rPr>
          <w:rFonts w:cs="Arial"/>
        </w:rPr>
        <w:t xml:space="preserve"> v letech 2019 </w:t>
      </w:r>
      <w:r w:rsidR="00524A53">
        <w:rPr>
          <w:rFonts w:cs="Arial"/>
        </w:rPr>
        <w:t>–</w:t>
      </w:r>
      <w:r w:rsidR="007802DE">
        <w:rPr>
          <w:rFonts w:cs="Arial"/>
        </w:rPr>
        <w:t xml:space="preserve"> 2020</w:t>
      </w:r>
      <w:r w:rsidR="00524A53">
        <w:rPr>
          <w:rFonts w:cs="Arial"/>
        </w:rPr>
        <w:t>, a to v roce 2019 od data účinnosti této smlouvy</w:t>
      </w:r>
      <w:r w:rsidRPr="005D1A87">
        <w:rPr>
          <w:rFonts w:cs="Arial"/>
        </w:rPr>
        <w:t xml:space="preserve">. </w:t>
      </w:r>
    </w:p>
    <w:p w14:paraId="3FC8DAA7" w14:textId="77777777" w:rsidR="005D1A87" w:rsidRPr="005D1A87" w:rsidRDefault="005D1A87" w:rsidP="005D1A87">
      <w:pPr>
        <w:pStyle w:val="Odstavecseseznamem"/>
        <w:numPr>
          <w:ilvl w:val="0"/>
          <w:numId w:val="1"/>
        </w:numPr>
        <w:rPr>
          <w:rFonts w:cs="Arial"/>
        </w:rPr>
      </w:pPr>
      <w:r w:rsidRPr="005D1A87">
        <w:rPr>
          <w:rFonts w:cs="Arial"/>
        </w:rPr>
        <w:t xml:space="preserve">Zhotovitel se zavazuje na žádost objednatele, v souladu s právními předpisy a za dodržení striktních protikorupčních pravidel zajistit na svůj náklad a nebezpečí v nejvyšší jakosti kompletní zpracování a zajištění realizace zadávacích řízení dle ZZVZ, a to včetně všech úkonů, jednání a písemných dokumentů, které budou v rámci zadávacího řízení nutné, nebo které si objednatel pro účely zadávacího řízení vyžádá, a to zejména v rozsahu: </w:t>
      </w:r>
    </w:p>
    <w:p w14:paraId="177901BA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Analýza podmínek použití konkrétního zadávacího řízení a zdůvodněné doporučení nejvhodnějšího druhu řízení k nejhospodárnějšímu, nejúčelnějšímu a nejefektivnějšímu zajištění potřeb a cílů objednatele.</w:t>
      </w:r>
    </w:p>
    <w:p w14:paraId="1843F3DF" w14:textId="47D2D04A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Zpracování právní části zadávací dokumentace (návrh smlouvy</w:t>
      </w:r>
      <w:r w:rsidR="00570391">
        <w:rPr>
          <w:rFonts w:cs="Arial"/>
        </w:rPr>
        <w:t xml:space="preserve"> ve spolupráci s objednatelem</w:t>
      </w:r>
      <w:r w:rsidRPr="005D1A87">
        <w:rPr>
          <w:rFonts w:cs="Arial"/>
        </w:rPr>
        <w:t>), kompletace zadávací dokumentace a její projednání se zadavatelem.</w:t>
      </w:r>
    </w:p>
    <w:p w14:paraId="01EF6771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Upozornění na případné právní nedostatky zadávacího řízení či zadávací dokumentace. </w:t>
      </w:r>
    </w:p>
    <w:p w14:paraId="585FFAB8" w14:textId="3CAF2146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Kontrola návrhu smlouvy mezi zadavatelem a </w:t>
      </w:r>
      <w:r w:rsidR="006F5B24">
        <w:rPr>
          <w:rFonts w:cs="Arial"/>
        </w:rPr>
        <w:t>účastníkem</w:t>
      </w:r>
      <w:r w:rsidRPr="005D1A87">
        <w:rPr>
          <w:rFonts w:cs="Arial"/>
        </w:rPr>
        <w:t xml:space="preserve"> před zahájením zadávacího řízení. </w:t>
      </w:r>
    </w:p>
    <w:p w14:paraId="7522462D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lastRenderedPageBreak/>
        <w:t>Vypracování a uveřejnění příslušných oznámení a zpráv týkajících se zadávacího řízení</w:t>
      </w:r>
      <w:r w:rsidR="007802DE">
        <w:rPr>
          <w:rFonts w:cs="Arial"/>
        </w:rPr>
        <w:t>, včetně jeho zahájení</w:t>
      </w:r>
      <w:r w:rsidRPr="005D1A87">
        <w:rPr>
          <w:rFonts w:cs="Arial"/>
        </w:rPr>
        <w:t>.</w:t>
      </w:r>
    </w:p>
    <w:p w14:paraId="3EEB1B51" w14:textId="77777777" w:rsidR="005D1A87" w:rsidRPr="005D1A87" w:rsidRDefault="005D1A87" w:rsidP="007802DE">
      <w:pPr>
        <w:ind w:left="709"/>
        <w:rPr>
          <w:rFonts w:cs="Arial"/>
          <w:szCs w:val="22"/>
        </w:rPr>
      </w:pPr>
      <w:r w:rsidRPr="005D1A87">
        <w:rPr>
          <w:rFonts w:eastAsia="Calibri" w:cs="Arial"/>
          <w:szCs w:val="22"/>
          <w:lang w:eastAsia="en-US"/>
        </w:rPr>
        <w:t>(dále také 1</w:t>
      </w:r>
      <w:r w:rsidRPr="005D1A87">
        <w:rPr>
          <w:rFonts w:cs="Arial"/>
          <w:szCs w:val="22"/>
        </w:rPr>
        <w:t>. část)</w:t>
      </w:r>
    </w:p>
    <w:p w14:paraId="47515D99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Vysvětlení zadávací dokumentace (zejména po právní stránce) a uveřejnění těchto vysvětlení na profilu zadavatele</w:t>
      </w:r>
      <w:r w:rsidR="007802DE">
        <w:rPr>
          <w:rFonts w:cs="Arial"/>
        </w:rPr>
        <w:t>, resp. prostřednictvím jeho elektronického nástroje</w:t>
      </w:r>
      <w:r w:rsidRPr="005D1A87">
        <w:rPr>
          <w:rFonts w:cs="Arial"/>
        </w:rPr>
        <w:t xml:space="preserve">. </w:t>
      </w:r>
    </w:p>
    <w:p w14:paraId="17809D9C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Příjem a zpracování dotazů k zadávací dokumentaci, příprava odpovědí a jejich odeslání a uveřejnění dle ZZVZ</w:t>
      </w:r>
      <w:r w:rsidR="007802DE">
        <w:rPr>
          <w:rFonts w:cs="Arial"/>
        </w:rPr>
        <w:t xml:space="preserve"> za spolupráce s objednatelem</w:t>
      </w:r>
      <w:r w:rsidRPr="005D1A87">
        <w:rPr>
          <w:rFonts w:cs="Arial"/>
        </w:rPr>
        <w:t xml:space="preserve">.  </w:t>
      </w:r>
    </w:p>
    <w:p w14:paraId="3C2B3A25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Účast a organizace případné prohlídky místa plnění. </w:t>
      </w:r>
    </w:p>
    <w:p w14:paraId="61627A6D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Přijímání nabídek za zadavatele, a to i v elektronické podobě</w:t>
      </w:r>
      <w:r w:rsidR="007802DE">
        <w:rPr>
          <w:rFonts w:cs="Arial"/>
        </w:rPr>
        <w:t xml:space="preserve"> v rámci elektronického nástroje</w:t>
      </w:r>
      <w:r w:rsidRPr="005D1A87">
        <w:rPr>
          <w:rFonts w:cs="Arial"/>
        </w:rPr>
        <w:t>.</w:t>
      </w:r>
    </w:p>
    <w:p w14:paraId="19FF9166" w14:textId="77777777" w:rsidR="005D1A87" w:rsidRPr="005D1A87" w:rsidRDefault="007802DE" w:rsidP="005D1A87">
      <w:pPr>
        <w:pStyle w:val="Odstavecseseznamem"/>
        <w:numPr>
          <w:ilvl w:val="0"/>
          <w:numId w:val="6"/>
        </w:numPr>
        <w:rPr>
          <w:rFonts w:cs="Arial"/>
        </w:rPr>
      </w:pPr>
      <w:r>
        <w:rPr>
          <w:rFonts w:cs="Arial"/>
        </w:rPr>
        <w:t>Spolupráce s objednatelem na zajištění otevírání obálek prostřednictvím elektronického nástroje</w:t>
      </w:r>
      <w:r w:rsidR="005D1A87" w:rsidRPr="005D1A87">
        <w:rPr>
          <w:rFonts w:cs="Arial"/>
        </w:rPr>
        <w:t>.</w:t>
      </w:r>
    </w:p>
    <w:p w14:paraId="7C79BBCF" w14:textId="77777777" w:rsidR="005D1A87" w:rsidRPr="005D1A87" w:rsidRDefault="005D1A87" w:rsidP="007802DE">
      <w:pPr>
        <w:ind w:left="709"/>
        <w:rPr>
          <w:rFonts w:cs="Arial"/>
          <w:szCs w:val="22"/>
        </w:rPr>
      </w:pPr>
      <w:r w:rsidRPr="005D1A87">
        <w:rPr>
          <w:rFonts w:cs="Arial"/>
          <w:szCs w:val="22"/>
        </w:rPr>
        <w:t>(dále také 2. část)</w:t>
      </w:r>
    </w:p>
    <w:p w14:paraId="6526F885" w14:textId="77777777" w:rsidR="005D1A87" w:rsidRPr="005D1A87" w:rsidRDefault="005D1A87" w:rsidP="005D1A87">
      <w:pPr>
        <w:rPr>
          <w:rFonts w:cs="Arial"/>
          <w:szCs w:val="22"/>
        </w:rPr>
      </w:pPr>
    </w:p>
    <w:p w14:paraId="2318FE21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Posouzení splnění kvalifikace </w:t>
      </w:r>
      <w:r w:rsidR="007802DE">
        <w:rPr>
          <w:rFonts w:cs="Arial"/>
        </w:rPr>
        <w:t>účastníků</w:t>
      </w:r>
      <w:r w:rsidRPr="005D1A87">
        <w:rPr>
          <w:rFonts w:cs="Arial"/>
        </w:rPr>
        <w:t xml:space="preserve">. </w:t>
      </w:r>
    </w:p>
    <w:p w14:paraId="10D9FC7A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Organizace jednání hodnotící komise a účast na těchto jednáních. </w:t>
      </w:r>
    </w:p>
    <w:p w14:paraId="15B7888C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Vypracování protokolů z jednání komisí zadavatele a zprávy o posouzení a hodnocení nabídek.</w:t>
      </w:r>
    </w:p>
    <w:p w14:paraId="3CFE2D7D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Kompletace podkladů pro rozhodnutí o přidělení zakázky (včetně jeho zpracování). </w:t>
      </w:r>
    </w:p>
    <w:p w14:paraId="7E23EAF3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Vyhotovení výzev </w:t>
      </w:r>
      <w:r w:rsidR="007802DE">
        <w:rPr>
          <w:rFonts w:cs="Arial"/>
        </w:rPr>
        <w:t>účastníkům</w:t>
      </w:r>
      <w:r w:rsidRPr="005D1A87">
        <w:rPr>
          <w:rFonts w:cs="Arial"/>
        </w:rPr>
        <w:t xml:space="preserve"> k doplnění, objasnění či vysvětlení jejich nabídek.</w:t>
      </w:r>
    </w:p>
    <w:p w14:paraId="42F9649D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Vyhotovení a odeslání rozhodnutí zadavatele </w:t>
      </w:r>
      <w:r w:rsidR="007802DE">
        <w:rPr>
          <w:rFonts w:cs="Arial"/>
        </w:rPr>
        <w:t>účastníkům</w:t>
      </w:r>
      <w:r w:rsidRPr="005D1A87">
        <w:rPr>
          <w:rFonts w:cs="Arial"/>
        </w:rPr>
        <w:t>.</w:t>
      </w:r>
    </w:p>
    <w:p w14:paraId="7495AA15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Zajištění nahlížení </w:t>
      </w:r>
      <w:r w:rsidR="007802DE">
        <w:rPr>
          <w:rFonts w:cs="Arial"/>
        </w:rPr>
        <w:t>účastníků</w:t>
      </w:r>
      <w:r w:rsidRPr="005D1A87">
        <w:rPr>
          <w:rFonts w:cs="Arial"/>
        </w:rPr>
        <w:t xml:space="preserve"> do veřejných dokumentů v rámci zadávacího řízení. </w:t>
      </w:r>
    </w:p>
    <w:p w14:paraId="2CAAD9AC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Právní asistence při uzavírání smlouvy. </w:t>
      </w:r>
    </w:p>
    <w:p w14:paraId="316D60A5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>Vyhotovení a uveřejnění výsledku zadávacího řízení v příslušném informačním systému.</w:t>
      </w:r>
    </w:p>
    <w:p w14:paraId="4C216685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Vyhotovení a publikace písemné zprávy zadavatele. </w:t>
      </w:r>
    </w:p>
    <w:p w14:paraId="3866C838" w14:textId="77777777" w:rsidR="005D1A87" w:rsidRPr="005D1A87" w:rsidRDefault="005D1A87" w:rsidP="005D1A87">
      <w:pPr>
        <w:pStyle w:val="Odstavecseseznamem"/>
        <w:numPr>
          <w:ilvl w:val="0"/>
          <w:numId w:val="6"/>
        </w:numPr>
        <w:rPr>
          <w:rFonts w:cs="Arial"/>
        </w:rPr>
      </w:pPr>
      <w:r w:rsidRPr="005D1A87">
        <w:rPr>
          <w:rFonts w:cs="Arial"/>
        </w:rPr>
        <w:t xml:space="preserve">Kompletace dokumentů celého zadávacího řízení k archivaci a jejich předání objednateli. </w:t>
      </w:r>
    </w:p>
    <w:p w14:paraId="5A1BE642" w14:textId="77777777" w:rsidR="005D1A87" w:rsidRPr="005D1A87" w:rsidRDefault="005D1A87" w:rsidP="007802DE">
      <w:pPr>
        <w:ind w:left="709"/>
        <w:rPr>
          <w:rFonts w:cs="Arial"/>
          <w:szCs w:val="22"/>
        </w:rPr>
      </w:pPr>
      <w:r w:rsidRPr="005D1A87">
        <w:rPr>
          <w:rFonts w:cs="Arial"/>
          <w:szCs w:val="22"/>
        </w:rPr>
        <w:t>(dále také 3. část)</w:t>
      </w:r>
    </w:p>
    <w:p w14:paraId="7B5D4A9D" w14:textId="77777777" w:rsidR="005D1A87" w:rsidRPr="005D1A87" w:rsidRDefault="005D1A87" w:rsidP="005D1A87">
      <w:pPr>
        <w:rPr>
          <w:rFonts w:cs="Arial"/>
          <w:szCs w:val="22"/>
        </w:rPr>
      </w:pPr>
    </w:p>
    <w:p w14:paraId="450464AB" w14:textId="119155D2" w:rsidR="005D1A87" w:rsidRPr="005D1A87" w:rsidRDefault="005D1A87" w:rsidP="005D1A87">
      <w:pPr>
        <w:pStyle w:val="Odstavecseseznamem"/>
        <w:numPr>
          <w:ilvl w:val="0"/>
          <w:numId w:val="1"/>
        </w:numPr>
        <w:rPr>
          <w:rFonts w:cs="Arial"/>
        </w:rPr>
      </w:pPr>
      <w:r w:rsidRPr="005D1A87">
        <w:rPr>
          <w:rFonts w:cs="Arial"/>
        </w:rPr>
        <w:t xml:space="preserve">Zhotovitel se dále zavazuje poskytovat objednateli na jeho žádost úkony a poradenství v oblasti zadávání veřejných zakázek v rozsahu: </w:t>
      </w:r>
    </w:p>
    <w:p w14:paraId="5496C2DF" w14:textId="77777777" w:rsidR="005D1A87" w:rsidRPr="005D1A87" w:rsidRDefault="005D1A87" w:rsidP="005D1A87">
      <w:pPr>
        <w:pStyle w:val="Odstavecseseznamem"/>
        <w:numPr>
          <w:ilvl w:val="0"/>
          <w:numId w:val="7"/>
        </w:numPr>
        <w:rPr>
          <w:rFonts w:cs="Arial"/>
        </w:rPr>
      </w:pPr>
      <w:r w:rsidRPr="005D1A87">
        <w:rPr>
          <w:rFonts w:cs="Arial"/>
        </w:rPr>
        <w:t xml:space="preserve">Poskytování odborných konzultací, včetně poskytování stanovisek k aplikaci ZZVZ a poradenství při realizaci plnění smluv uzavřených na základě zadávacího řízení. </w:t>
      </w:r>
    </w:p>
    <w:p w14:paraId="36BEBB2E" w14:textId="77777777" w:rsidR="005D1A87" w:rsidRPr="005D1A87" w:rsidRDefault="005D1A87" w:rsidP="005D1A87">
      <w:pPr>
        <w:pStyle w:val="Odstavecseseznamem"/>
        <w:numPr>
          <w:ilvl w:val="0"/>
          <w:numId w:val="7"/>
        </w:numPr>
        <w:rPr>
          <w:rFonts w:cs="Arial"/>
        </w:rPr>
      </w:pPr>
      <w:r w:rsidRPr="005D1A87">
        <w:rPr>
          <w:rFonts w:cs="Arial"/>
        </w:rPr>
        <w:t xml:space="preserve">Vypracování podkladů a analýz v oblasti ZVZZ.  </w:t>
      </w:r>
    </w:p>
    <w:p w14:paraId="4E1FA934" w14:textId="00759314" w:rsidR="005D1A87" w:rsidRPr="005D1A87" w:rsidRDefault="005D1A87" w:rsidP="005D1A87">
      <w:pPr>
        <w:pStyle w:val="Odstavecseseznamem"/>
        <w:numPr>
          <w:ilvl w:val="0"/>
          <w:numId w:val="7"/>
        </w:numPr>
        <w:rPr>
          <w:rFonts w:cs="Arial"/>
        </w:rPr>
      </w:pPr>
      <w:r w:rsidRPr="005D1A87">
        <w:rPr>
          <w:rFonts w:cs="Arial"/>
        </w:rPr>
        <w:t xml:space="preserve">Zpracování jednotlivých úkonů a podání zadavatele vůči </w:t>
      </w:r>
      <w:r w:rsidR="006F5B24">
        <w:rPr>
          <w:rFonts w:cs="Arial"/>
        </w:rPr>
        <w:t>účastníkům</w:t>
      </w:r>
      <w:r w:rsidRPr="005D1A87">
        <w:rPr>
          <w:rFonts w:cs="Arial"/>
        </w:rPr>
        <w:t xml:space="preserve"> či Úřadu pro ochranu hospodářské soutěže v rámci podání námitek či návrhu na přezkoumání úkonů zadavatele.</w:t>
      </w:r>
    </w:p>
    <w:p w14:paraId="2FAB1366" w14:textId="77777777" w:rsidR="005D1A87" w:rsidRPr="005D1A87" w:rsidRDefault="005D1A87" w:rsidP="005D1A87">
      <w:pPr>
        <w:pStyle w:val="Odstavecseseznamem"/>
        <w:numPr>
          <w:ilvl w:val="0"/>
          <w:numId w:val="7"/>
        </w:numPr>
        <w:rPr>
          <w:rFonts w:cs="Arial"/>
        </w:rPr>
      </w:pPr>
      <w:r w:rsidRPr="005D1A87">
        <w:rPr>
          <w:rFonts w:cs="Arial"/>
        </w:rPr>
        <w:t xml:space="preserve">Poskytování součinnosti v případě kontrol příslušných orgánů u zadavatele souvisejících s problematikou VZ. </w:t>
      </w:r>
    </w:p>
    <w:p w14:paraId="5113EBEC" w14:textId="77777777" w:rsidR="005D1A87" w:rsidRPr="005D1A87" w:rsidRDefault="005D1A87" w:rsidP="005D1A87">
      <w:pPr>
        <w:pStyle w:val="Odstavecseseznamem"/>
        <w:numPr>
          <w:ilvl w:val="0"/>
          <w:numId w:val="7"/>
        </w:numPr>
        <w:rPr>
          <w:rFonts w:cs="Arial"/>
        </w:rPr>
      </w:pPr>
      <w:r w:rsidRPr="005D1A87">
        <w:rPr>
          <w:rFonts w:cs="Arial"/>
        </w:rPr>
        <w:t xml:space="preserve">Zastupování zadavatele před Úřadem pro ochranu hospodářské soutěže a popř. i příslušným soudem v rámci přezkoumání postupu zadavatele, pokud vznikne potřeba takového zastupování.  </w:t>
      </w:r>
    </w:p>
    <w:p w14:paraId="044E9B99" w14:textId="77777777" w:rsidR="005D1A87" w:rsidRPr="005D1A87" w:rsidRDefault="005D1A87" w:rsidP="005D1A87">
      <w:pPr>
        <w:rPr>
          <w:rFonts w:cs="Arial"/>
          <w:szCs w:val="22"/>
        </w:rPr>
      </w:pPr>
      <w:r w:rsidRPr="005D1A87">
        <w:rPr>
          <w:rFonts w:cs="Arial"/>
          <w:szCs w:val="22"/>
        </w:rPr>
        <w:t xml:space="preserve"> </w:t>
      </w:r>
    </w:p>
    <w:p w14:paraId="56B3EE69" w14:textId="77777777" w:rsidR="005D1A87" w:rsidRPr="005D1A87" w:rsidRDefault="005D1A87" w:rsidP="005D1A87">
      <w:pPr>
        <w:pStyle w:val="Odstavecseseznamem"/>
        <w:numPr>
          <w:ilvl w:val="0"/>
          <w:numId w:val="1"/>
        </w:numPr>
        <w:rPr>
          <w:rFonts w:cs="Arial"/>
        </w:rPr>
      </w:pPr>
      <w:r w:rsidRPr="005D1A87">
        <w:rPr>
          <w:rFonts w:cs="Arial"/>
        </w:rPr>
        <w:t xml:space="preserve">Objednatel se zavazuje plnění objednané od zhotovitele převzít a zaplatit za něj zhotoviteli dohodnutou cenu podle této smlouvy. </w:t>
      </w:r>
    </w:p>
    <w:p w14:paraId="4FCE03F7" w14:textId="77777777" w:rsidR="005D1A87" w:rsidRPr="005D1A87" w:rsidRDefault="005D1A87" w:rsidP="005D1A87">
      <w:pPr>
        <w:pStyle w:val="Odstavecseseznamem"/>
        <w:ind w:left="360"/>
        <w:rPr>
          <w:rFonts w:cs="Arial"/>
        </w:rPr>
      </w:pPr>
    </w:p>
    <w:p w14:paraId="2D7B020F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II.</w:t>
      </w:r>
    </w:p>
    <w:p w14:paraId="630ABF6E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 xml:space="preserve">Objednávání služeb </w:t>
      </w:r>
    </w:p>
    <w:p w14:paraId="2E5ED1D4" w14:textId="77777777" w:rsidR="005D1A87" w:rsidRPr="005D1A87" w:rsidRDefault="005D1A87" w:rsidP="005D1A87">
      <w:pPr>
        <w:pStyle w:val="Odstavecseseznamem"/>
        <w:numPr>
          <w:ilvl w:val="0"/>
          <w:numId w:val="8"/>
        </w:numPr>
        <w:rPr>
          <w:rFonts w:cs="Arial"/>
        </w:rPr>
      </w:pPr>
      <w:r w:rsidRPr="005D1A87">
        <w:rPr>
          <w:rFonts w:cs="Arial"/>
        </w:rPr>
        <w:t>Objednatel bude na každý svůj požadavek vystavovat samostatnou objednávku (v listinné podobě či e-mailem</w:t>
      </w:r>
      <w:r w:rsidR="007802DE">
        <w:rPr>
          <w:rFonts w:cs="Arial"/>
        </w:rPr>
        <w:t xml:space="preserve"> na adresu info@spvz.cz</w:t>
      </w:r>
      <w:r w:rsidRPr="005D1A87">
        <w:rPr>
          <w:rFonts w:cs="Arial"/>
        </w:rPr>
        <w:t xml:space="preserve">). </w:t>
      </w:r>
    </w:p>
    <w:p w14:paraId="06A476F4" w14:textId="77777777" w:rsidR="005D1A87" w:rsidRPr="005D1A87" w:rsidRDefault="005D1A87" w:rsidP="005D1A87">
      <w:pPr>
        <w:pStyle w:val="Odstavecseseznamem"/>
        <w:numPr>
          <w:ilvl w:val="0"/>
          <w:numId w:val="8"/>
        </w:numPr>
        <w:rPr>
          <w:rFonts w:cs="Arial"/>
        </w:rPr>
      </w:pPr>
      <w:r w:rsidRPr="005D1A87">
        <w:rPr>
          <w:rFonts w:cs="Arial"/>
        </w:rPr>
        <w:t xml:space="preserve">Zhotovitel je povinen vždy bez zbytečného odkladu provést písemné potvrzení objednávky. </w:t>
      </w:r>
    </w:p>
    <w:p w14:paraId="6E74264F" w14:textId="77777777" w:rsidR="005D1A87" w:rsidRPr="005D1A87" w:rsidRDefault="005D1A87" w:rsidP="005D1A87">
      <w:pPr>
        <w:pStyle w:val="Odstavecseseznamem"/>
        <w:numPr>
          <w:ilvl w:val="0"/>
          <w:numId w:val="8"/>
        </w:numPr>
        <w:rPr>
          <w:rFonts w:cs="Arial"/>
        </w:rPr>
      </w:pPr>
      <w:r w:rsidRPr="005D1A87">
        <w:rPr>
          <w:rFonts w:cs="Arial"/>
        </w:rPr>
        <w:t>Objednatel bude zasílat zhotoviteli objednávky dle svých vlastních potřeb a uvážení. Zhotovitel výslovně souhlasí s tím, že objednatel je oprávněn nezasílat zhotoviteli objednávky vůbec, nebo pouze v malém rozsahu.</w:t>
      </w:r>
    </w:p>
    <w:p w14:paraId="78EEA353" w14:textId="7D8D80B8" w:rsidR="005D1A87" w:rsidRDefault="005D1A87" w:rsidP="005D1A87">
      <w:pPr>
        <w:pStyle w:val="Odstavecseseznamem"/>
        <w:ind w:left="360"/>
        <w:rPr>
          <w:rFonts w:cs="Arial"/>
        </w:rPr>
      </w:pPr>
    </w:p>
    <w:p w14:paraId="38900AE1" w14:textId="77777777" w:rsidR="00570391" w:rsidRPr="005D1A87" w:rsidRDefault="00570391" w:rsidP="005D1A87">
      <w:pPr>
        <w:pStyle w:val="Odstavecseseznamem"/>
        <w:ind w:left="360"/>
        <w:rPr>
          <w:rFonts w:cs="Arial"/>
        </w:rPr>
      </w:pPr>
    </w:p>
    <w:p w14:paraId="75FCA674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lastRenderedPageBreak/>
        <w:t>Článek III.</w:t>
      </w:r>
    </w:p>
    <w:p w14:paraId="788AA15B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Cena a platební podmínky</w:t>
      </w:r>
    </w:p>
    <w:p w14:paraId="795D0B94" w14:textId="0B912013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 xml:space="preserve">Za poskytování </w:t>
      </w:r>
      <w:r w:rsidRPr="005D1A87">
        <w:rPr>
          <w:rFonts w:cs="Arial"/>
        </w:rPr>
        <w:t>služeb dle čl. I odst. 2 této smlouvy přísluší zhotoviteli smluvní odměna uvedená v příloze č. 1 této smlouvy</w:t>
      </w:r>
      <w:r w:rsidR="00524A53">
        <w:rPr>
          <w:rFonts w:cs="Arial"/>
        </w:rPr>
        <w:t>, a to jako cena konečná</w:t>
      </w:r>
      <w:r w:rsidRPr="005D1A87">
        <w:rPr>
          <w:rFonts w:cs="Arial"/>
        </w:rPr>
        <w:t xml:space="preserve">. </w:t>
      </w:r>
      <w:r w:rsidRPr="005D1A87">
        <w:rPr>
          <w:rFonts w:cs="Arial"/>
        </w:rPr>
        <w:t>V případě předčasného ukončení či zrušení zadávacího řízení má zhotovitel právo na poměrnou část odměny dle zahájených částí služby (1., 2. a 3. část dle čl. I. odst. 2 této smlouvy).</w:t>
      </w:r>
    </w:p>
    <w:p w14:paraId="01921FC9" w14:textId="6D699631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>Za poskytování služeb dle čl. I. odst. 3 této smlouvy přísluší zhotoviteli smluvní odměna vypočtená vynásobením jednotkové ceny za jednu hodinu služby a počtu skutečně poskytnutých hodin služby</w:t>
      </w:r>
      <w:r w:rsidR="007802DE">
        <w:rPr>
          <w:rFonts w:cs="Arial"/>
        </w:rPr>
        <w:t xml:space="preserve">. </w:t>
      </w:r>
      <w:r w:rsidRPr="005D1A87">
        <w:rPr>
          <w:rFonts w:cs="Arial"/>
        </w:rPr>
        <w:t xml:space="preserve">Jednotková cena za jednu hodinu služby je uvedená v příloze č. 1 této smlouvy. </w:t>
      </w:r>
    </w:p>
    <w:p w14:paraId="5DDA0E9A" w14:textId="77777777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 xml:space="preserve">Maximální finanční plnění, které objednatel uhradí zhotoviteli na základě této rámcové smlouvy a navazujících objednávek, nepřekročí částku 2.000.000,- Kč bez DPH. </w:t>
      </w:r>
    </w:p>
    <w:p w14:paraId="116F06B6" w14:textId="77777777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 xml:space="preserve">Objednatel zaplatí zhotoviteli cenu či její část na základě faktury s náležitostmi daňového dokladu dle zvláštního právního předpisu, vystavené zhotovitelem po splnění podmínek stanovených touto smlouvou. Faktura musí obsahovat odkaz na tuto smlouvu a konkrétní ustanovení, podle kterého se fakturuje. </w:t>
      </w:r>
    </w:p>
    <w:p w14:paraId="6B612E1C" w14:textId="77777777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 xml:space="preserve">Faktury budou splatné do třiceti (30) dnů ode dne jejich doručení objednateli. Je-li na faktuře uvedená kratší doba splatnosti, použije se doba splatnosti uvedená v této smlouvě. </w:t>
      </w:r>
    </w:p>
    <w:p w14:paraId="0A32D8A5" w14:textId="77777777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>Nebude-li faktura obsahovat stanovené náležitosti nebo v ní nebudou správně uvedené údaje, je objednatel oprávněn vrátit ji zhotoviteli ve lhůtě třiceti (30) dnů od jejího doručení s uvedením chybějících náležitostí nebo nesprávných údajů. V takovém případě se doba splatnosti nepočítá a nová doba splatnosti počne běžet doručením bezvadné faktury objednateli.</w:t>
      </w:r>
    </w:p>
    <w:p w14:paraId="5BADD7C7" w14:textId="77777777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>Platební povinnosti objednatele vůči zhotoviteli jsou splněny dnem odeslání finančních prostředků z bankovního účtu objednatele na bankovní účet zhotovitele.</w:t>
      </w:r>
    </w:p>
    <w:p w14:paraId="373BE315" w14:textId="77777777" w:rsidR="005D1A87" w:rsidRPr="005D1A87" w:rsidRDefault="005D1A87" w:rsidP="005D1A87">
      <w:pPr>
        <w:pStyle w:val="Odstavecseseznamem"/>
        <w:numPr>
          <w:ilvl w:val="0"/>
          <w:numId w:val="2"/>
        </w:numPr>
        <w:rPr>
          <w:rFonts w:cs="Arial"/>
        </w:rPr>
      </w:pPr>
      <w:r w:rsidRPr="005D1A87">
        <w:rPr>
          <w:rFonts w:cs="Arial"/>
        </w:rPr>
        <w:t>Zhotovitel může postoupit pohledávku za objednatelem jen s výslovným předchozím písemným souhlasem objednatele. Zhotovitel není oprávněn započítávat žádné své pohledávky na jakékoliv peněžité plnění či sankční nároky objednatele dle této smlouvy nebo ze zákona.</w:t>
      </w:r>
    </w:p>
    <w:p w14:paraId="0F8364CA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3EBE49C9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III.</w:t>
      </w:r>
    </w:p>
    <w:p w14:paraId="25218AE6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Práva a povinnosti smluvních stran</w:t>
      </w:r>
    </w:p>
    <w:p w14:paraId="12DA5C18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>Zhotovitel je povinen u každého dokumentu vždy objednateli nejprve předložit návrh dokumentu k odsouhlasení. Po odsouhlasení objednatelem je zhotovitel povinen vypracovat finální verzi dokumentu.</w:t>
      </w:r>
    </w:p>
    <w:p w14:paraId="5E0BC395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je povinen předávat objednateli návrhy dokumentů v rámci administrace VZ (zejména písemné dokumenty) v sídle objednatele, poštou nebo elektronicky. Doručování finálních verzí dokumentů zajistí zhotovitel v souladu s právními předpisy a obvyklými postupy. </w:t>
      </w:r>
    </w:p>
    <w:p w14:paraId="045B142F" w14:textId="36BBC64C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je povinen činit jednotlivé kroky bez zbytečného odkladu tak, aby k uzavření smlouvy s vítězným </w:t>
      </w:r>
      <w:r w:rsidR="006F5B24">
        <w:rPr>
          <w:rFonts w:cs="Arial"/>
        </w:rPr>
        <w:t>účastníkem</w:t>
      </w:r>
      <w:r w:rsidRPr="005D1A87">
        <w:rPr>
          <w:rFonts w:cs="Arial"/>
        </w:rPr>
        <w:t xml:space="preserve"> došlo v době co nejkratší. Jednotlivé úkony v rámci administrace VZ bude zhotovitel provádět nejpozději v termínech stanovených objednatelem, vždy s ohledem na to, aby objednatel nejen splnil zákonné lhůty, ale aby rovněž mohl před jejich uplynutím zevrubně laicky prostudovat předkládané návrhy zhotovitele a porozumět jim i bez odborných právních znalostí. </w:t>
      </w:r>
    </w:p>
    <w:p w14:paraId="3521F583" w14:textId="0B16F74F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předá objednateli v sídle objednatele kompletní dokumentaci k předmětné veřejné zakázce v papírové i elektronické podobě do třiceti (30) dnů od podpisu smlouvy o plnění předmětné veřejné zakázky mezi objednatelem a vítězným </w:t>
      </w:r>
      <w:r w:rsidR="006F5B24">
        <w:rPr>
          <w:rFonts w:cs="Arial"/>
        </w:rPr>
        <w:t>účastníkem</w:t>
      </w:r>
      <w:r w:rsidRPr="005D1A87">
        <w:rPr>
          <w:rFonts w:cs="Arial"/>
        </w:rPr>
        <w:t>, ledaže tomu brání vedené správní, soudní či trestní řízení.</w:t>
      </w:r>
    </w:p>
    <w:p w14:paraId="72D48365" w14:textId="2819D403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>Zhotovitel se zavazuje postupovat při plnění závazků vyplývajících z této smlouvy s veškerou odbornou péčí, v souladu s ustálenou judikaturou a rozhodovací praxí Úřadu pro ochranu hospodářské soutěže, právními předpisy, uplatnitelnými technickými normami a dalšími předpisy upravujícími dotčené činnosti objednatele.</w:t>
      </w:r>
      <w:r w:rsidR="00524A53">
        <w:rPr>
          <w:rFonts w:cs="Arial"/>
        </w:rPr>
        <w:t xml:space="preserve"> V případě způsobení škody objednateli, zhotovitel tuto škodu uhradí do </w:t>
      </w:r>
      <w:proofErr w:type="gramStart"/>
      <w:r w:rsidR="00524A53">
        <w:rPr>
          <w:rFonts w:cs="Arial"/>
        </w:rPr>
        <w:t>30ti</w:t>
      </w:r>
      <w:proofErr w:type="gramEnd"/>
      <w:r w:rsidR="00524A53">
        <w:rPr>
          <w:rFonts w:cs="Arial"/>
        </w:rPr>
        <w:t xml:space="preserve"> dnů od jejího vyúčtování objednatelem. Podpisem této smlouvy zhotovitel prohlašuje, že je pro účel náhrady škody v dostatečném rozsahu pojištěn.</w:t>
      </w:r>
    </w:p>
    <w:p w14:paraId="5DC1AD9B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je povinen bez zbytečného odkladu písemně informovat objednatele o všech skutečnostech, které jsou významné pro plnění závazků smluvních stran, a zejména o </w:t>
      </w:r>
      <w:r w:rsidRPr="005D1A87">
        <w:rPr>
          <w:rFonts w:cs="Arial"/>
        </w:rPr>
        <w:lastRenderedPageBreak/>
        <w:t xml:space="preserve">skutečnostech, které mohou být významné pro rozhodování objednatele v souvislosti s účelem této smlouvy. </w:t>
      </w:r>
    </w:p>
    <w:p w14:paraId="6A2DED25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není oprávněn poskytnout dílo, které vytvoří při plnění této smlouvy a které je předmětem práva průmyslového nebo jiného duševního vlastnictví (zejména práva autorského), třetím osobám. Sám zhotovitel dílo ani práva k němu není oprávněn využít ani pro sebe při výkonu své podnikatelské činnosti. </w:t>
      </w:r>
    </w:p>
    <w:p w14:paraId="7EEF9C79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>Zhotovitel se zavazuje opatřit na vlastní náklady všechny potřebné věci určené k plnění této smlouvy.</w:t>
      </w:r>
    </w:p>
    <w:p w14:paraId="4952CDB6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postupuje při administraci VZ samostatně, je však vázán příkazy objednatele, pokud mu je tento udělí. </w:t>
      </w:r>
    </w:p>
    <w:p w14:paraId="08AA8D6C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Zhotovitel je povinen v průběhu plnění této smlouvy průběžně spolupracovat s objednatelem a zejména jej pravidelně i na vyžádání informovat o postupu činnosti a stavu plnění. Zhotovitel je zejména výslovně povinen upozornit objednatele okamžitě na vzniklou či možnou újmu objednatele, jakož i na okolnosti vylučující povinnost zhotovitele újmu nahradit. </w:t>
      </w:r>
    </w:p>
    <w:p w14:paraId="2822D314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 xml:space="preserve">Objednatel je povinen poskytovat zhotoviteli na jeho konkrétní písemné vyžádání úplné, pravdivé a včasné informace, které má objednatel k dispozici, a které nejsou veřejně dostupné, pokud jsou potřebné k řádnému splnění této smlouvy (zejména např. přístupové údaje k objednatelovu profilu zadavatele). Objednatel udělí zhotoviteli na zdůvodněné vyžádání písemnou plnou moc zastupování v jednáních v rámci plnění této smlouvy. </w:t>
      </w:r>
    </w:p>
    <w:p w14:paraId="5B086128" w14:textId="77777777" w:rsidR="005D1A87" w:rsidRPr="005D1A87" w:rsidRDefault="005D1A87" w:rsidP="005D1A87">
      <w:pPr>
        <w:pStyle w:val="Odstavecseseznamem"/>
        <w:numPr>
          <w:ilvl w:val="0"/>
          <w:numId w:val="10"/>
        </w:numPr>
        <w:rPr>
          <w:rFonts w:cs="Arial"/>
        </w:rPr>
      </w:pPr>
      <w:r w:rsidRPr="005D1A87">
        <w:rPr>
          <w:rFonts w:cs="Arial"/>
        </w:rPr>
        <w:t>Zhotovitel převádí na objednatele vlastnické právo (výslovně zejména veškerá majetková autorská práva) ke všem dílům při tomto plnění vytvořeným či použitým, a to na neomezenou dobu a v neomezeném rozsahu. Toto oprávnění se výslovně vztahuje na všechna plnění, zejména bez ohledu na jejich druh, formu nebo účel.</w:t>
      </w:r>
    </w:p>
    <w:p w14:paraId="6B8432E4" w14:textId="77777777" w:rsidR="005D1A87" w:rsidRPr="005D1A87" w:rsidRDefault="005D1A87" w:rsidP="005D1A87">
      <w:pPr>
        <w:rPr>
          <w:rFonts w:cs="Arial"/>
          <w:szCs w:val="22"/>
        </w:rPr>
      </w:pPr>
    </w:p>
    <w:p w14:paraId="49A13C3B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V.</w:t>
      </w:r>
    </w:p>
    <w:p w14:paraId="49907062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Důvěrné informace</w:t>
      </w:r>
    </w:p>
    <w:p w14:paraId="45344E58" w14:textId="77777777" w:rsidR="005D1A87" w:rsidRPr="005D1A87" w:rsidRDefault="005D1A87" w:rsidP="005D1A87">
      <w:pPr>
        <w:pStyle w:val="Odstavecseseznamem"/>
        <w:numPr>
          <w:ilvl w:val="0"/>
          <w:numId w:val="3"/>
        </w:numPr>
        <w:rPr>
          <w:rFonts w:cs="Arial"/>
        </w:rPr>
      </w:pPr>
      <w:r w:rsidRPr="005D1A87">
        <w:rPr>
          <w:rFonts w:cs="Arial"/>
        </w:rPr>
        <w:t xml:space="preserve">Zhotovitel se zavazuje zachovávat vůči třetím osobám mlčenlivost o všech skutečnostech, s nimiž se seznámil při plnění této smlouvy a navazujících objednávek, zejména o skutečnostech, které obsahují osobní údaje nebo jsou předmětem obchodního tajemství, a to i po skončení této smlouvy. </w:t>
      </w:r>
    </w:p>
    <w:p w14:paraId="02AE71A5" w14:textId="77777777" w:rsidR="005D1A87" w:rsidRPr="005D1A87" w:rsidRDefault="005D1A87" w:rsidP="005D1A87">
      <w:pPr>
        <w:rPr>
          <w:rFonts w:cs="Arial"/>
          <w:szCs w:val="22"/>
        </w:rPr>
      </w:pPr>
    </w:p>
    <w:p w14:paraId="532C09F6" w14:textId="5E3132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Článek VI.</w:t>
      </w:r>
    </w:p>
    <w:p w14:paraId="5B87099E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Ukončení smlouvy</w:t>
      </w:r>
    </w:p>
    <w:p w14:paraId="6688D7C6" w14:textId="77777777" w:rsidR="005D1A87" w:rsidRPr="005D1A87" w:rsidRDefault="005D1A87" w:rsidP="005D1A87">
      <w:pPr>
        <w:pStyle w:val="Odstavecseseznamem"/>
        <w:numPr>
          <w:ilvl w:val="0"/>
          <w:numId w:val="5"/>
        </w:numPr>
        <w:rPr>
          <w:rFonts w:cs="Arial"/>
        </w:rPr>
      </w:pPr>
      <w:r w:rsidRPr="005D1A87">
        <w:rPr>
          <w:rFonts w:cs="Arial"/>
        </w:rPr>
        <w:t>Objednatel je oprávněn od smlouvy odstoupit ze zákonných důvodů, a dále při prodlení zhotovitele s plněním některé z jeho povinností při plnění této smlouvy a navazujících objednávek delším než 15 kalendářních dnů, s výjimkou situací, že přes písemné upozornění zhotovitele prodlení zhotovitele způsobil objednatel.</w:t>
      </w:r>
    </w:p>
    <w:p w14:paraId="2ACABDEB" w14:textId="77777777" w:rsidR="005D1A87" w:rsidRPr="005D1A87" w:rsidRDefault="005D1A87" w:rsidP="005D1A87">
      <w:pPr>
        <w:numPr>
          <w:ilvl w:val="0"/>
          <w:numId w:val="5"/>
        </w:numPr>
        <w:jc w:val="both"/>
        <w:rPr>
          <w:rFonts w:eastAsia="Calibri" w:cs="Arial"/>
          <w:szCs w:val="22"/>
        </w:rPr>
      </w:pPr>
      <w:r w:rsidRPr="005D1A87">
        <w:rPr>
          <w:rFonts w:cs="Arial"/>
          <w:szCs w:val="22"/>
        </w:rPr>
        <w:t>Objednatel dále může od smlouvy odstoupit</w:t>
      </w:r>
      <w:r w:rsidRPr="005D1A87">
        <w:rPr>
          <w:rFonts w:eastAsia="Calibri" w:cs="Arial"/>
          <w:szCs w:val="22"/>
        </w:rPr>
        <w:t>, jestliže zhotovitel nedodržuje ustanovení této smlouvy nebo právního předpisu souvisejícího s jejím plněním či tímto smluvním vztahem. Odstoupení je v takovém případě účinné prvním dnem kalendářního měsíce bezprostředně následujícího po dni doručení oznámení o odstoupení zhotoviteli.</w:t>
      </w:r>
    </w:p>
    <w:p w14:paraId="3EE4A4EE" w14:textId="77777777" w:rsidR="005D1A87" w:rsidRPr="005D1A87" w:rsidRDefault="005D1A87" w:rsidP="005D1A87">
      <w:pPr>
        <w:pStyle w:val="Odstavecseseznamem"/>
        <w:numPr>
          <w:ilvl w:val="0"/>
          <w:numId w:val="5"/>
        </w:numPr>
        <w:rPr>
          <w:rFonts w:cs="Arial"/>
        </w:rPr>
      </w:pPr>
      <w:r w:rsidRPr="005D1A87">
        <w:rPr>
          <w:rFonts w:cs="Arial"/>
        </w:rPr>
        <w:t>Zhotovitel je oprávněn od smlouvy odstoupit jen ze zákonných důvodů, přičemž neposkytnutí součinnosti objednatelem není důvodem pro odstoupení. Podmínkou pro odstoupení je, aby zhotovitel nejdříve písemně vyzval objednatele k odstranění důvodů pro odstoupení, a to ve lhůtě nejméně patnáct (15) dní od doručení písemné výzvy. Odstoupení od smlouvy je po splnění těchto podmínek účinné prvním dnem měsíce následujícího po doručení oznámení o odstoupení objednateli.</w:t>
      </w:r>
    </w:p>
    <w:p w14:paraId="64982004" w14:textId="77777777" w:rsidR="005D1A87" w:rsidRPr="005D1A87" w:rsidRDefault="005D1A87" w:rsidP="005D1A87">
      <w:pPr>
        <w:pStyle w:val="Odstavecseseznamem"/>
        <w:numPr>
          <w:ilvl w:val="0"/>
          <w:numId w:val="5"/>
        </w:numPr>
        <w:rPr>
          <w:rFonts w:cs="Arial"/>
        </w:rPr>
      </w:pPr>
      <w:r w:rsidRPr="005D1A87">
        <w:rPr>
          <w:rFonts w:cs="Arial"/>
        </w:rPr>
        <w:t xml:space="preserve">Ukončení či zánik této smlouvy z jakéhokoli důvodu nemá vliv na již zahájená zadávací řízení, která poskytovatel pro objednatele na základě této smlouvy administruje. Pokud se objednatel s poskytovatelem nedohodnou jinak, budou tato zahájená zadávací řízení poskytovatelem dokončena dle pravidel a za cenu uvedenou v této smlouvě. </w:t>
      </w:r>
    </w:p>
    <w:p w14:paraId="3B112653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1BF81512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lastRenderedPageBreak/>
        <w:t>Článek VIII.</w:t>
      </w:r>
    </w:p>
    <w:p w14:paraId="174D21FE" w14:textId="77777777" w:rsidR="005D1A87" w:rsidRPr="005D1A87" w:rsidRDefault="005D1A87" w:rsidP="005D1A87">
      <w:pPr>
        <w:jc w:val="center"/>
        <w:rPr>
          <w:rFonts w:cs="Arial"/>
          <w:b/>
          <w:szCs w:val="22"/>
        </w:rPr>
      </w:pPr>
      <w:r w:rsidRPr="005D1A87">
        <w:rPr>
          <w:rFonts w:cs="Arial"/>
          <w:b/>
          <w:szCs w:val="22"/>
        </w:rPr>
        <w:t>Závěrečná ujednání</w:t>
      </w:r>
    </w:p>
    <w:p w14:paraId="051DC792" w14:textId="44C9B564" w:rsidR="005D1A87" w:rsidRPr="005D1A87" w:rsidRDefault="005D1A87" w:rsidP="005D1A87">
      <w:pPr>
        <w:numPr>
          <w:ilvl w:val="0"/>
          <w:numId w:val="4"/>
        </w:numPr>
        <w:jc w:val="both"/>
        <w:rPr>
          <w:rFonts w:eastAsia="Calibri" w:cs="Arial"/>
          <w:szCs w:val="22"/>
        </w:rPr>
      </w:pPr>
      <w:r w:rsidRPr="005D1A87">
        <w:rPr>
          <w:rFonts w:cs="Arial"/>
          <w:szCs w:val="22"/>
        </w:rPr>
        <w:t xml:space="preserve">Tato smlouva se uzavírá na dobu určitou v trvání </w:t>
      </w:r>
      <w:r w:rsidR="007B0B91">
        <w:rPr>
          <w:rFonts w:cs="Arial"/>
          <w:szCs w:val="22"/>
        </w:rPr>
        <w:t>do dne 31.12.2020</w:t>
      </w:r>
      <w:r w:rsidRPr="005D1A87">
        <w:rPr>
          <w:rFonts w:cs="Arial"/>
          <w:szCs w:val="22"/>
        </w:rPr>
        <w:t>. P</w:t>
      </w:r>
      <w:r w:rsidRPr="005D1A87">
        <w:rPr>
          <w:rFonts w:eastAsia="Calibri" w:cs="Arial"/>
          <w:szCs w:val="22"/>
        </w:rPr>
        <w:t>ráva a povinnosti, jejichž smyslu by to odporovalo, skončením této smlouvy nezanikají.</w:t>
      </w:r>
      <w:r w:rsidR="00524A53">
        <w:rPr>
          <w:rFonts w:eastAsia="Calibri" w:cs="Arial"/>
          <w:szCs w:val="22"/>
        </w:rPr>
        <w:t xml:space="preserve"> Smlouva nabývá platnosti dnem svého podpisu a účinnosti dnem svého uveřejnění v registru smluv.</w:t>
      </w:r>
    </w:p>
    <w:p w14:paraId="627DEBA7" w14:textId="77777777" w:rsidR="005D1A87" w:rsidRPr="005D1A87" w:rsidRDefault="005D1A87" w:rsidP="005D1A87">
      <w:pPr>
        <w:numPr>
          <w:ilvl w:val="0"/>
          <w:numId w:val="4"/>
        </w:numPr>
        <w:jc w:val="both"/>
        <w:rPr>
          <w:rFonts w:eastAsia="Calibri" w:cs="Arial"/>
          <w:szCs w:val="22"/>
        </w:rPr>
      </w:pPr>
      <w:r w:rsidRPr="005D1A87">
        <w:rPr>
          <w:rFonts w:eastAsia="Calibri" w:cs="Arial"/>
          <w:szCs w:val="22"/>
        </w:rPr>
        <w:t xml:space="preserve">S ohledem na povinnost zajištění rovných podmínek se zhotovitel výslovně a při plném vědomí vzdává práva dovolat se jakýchkoli zvyklostí z předchozí spolupráce s objednatelem. </w:t>
      </w:r>
    </w:p>
    <w:p w14:paraId="13C647AD" w14:textId="77777777" w:rsidR="005D1A87" w:rsidRPr="005D1A87" w:rsidRDefault="005D1A87" w:rsidP="005D1A87">
      <w:pPr>
        <w:numPr>
          <w:ilvl w:val="0"/>
          <w:numId w:val="4"/>
        </w:numPr>
        <w:jc w:val="both"/>
        <w:rPr>
          <w:rFonts w:eastAsia="Calibri" w:cs="Arial"/>
          <w:szCs w:val="22"/>
        </w:rPr>
      </w:pPr>
      <w:r w:rsidRPr="005D1A87">
        <w:rPr>
          <w:rFonts w:eastAsia="Calibri" w:cs="Arial"/>
          <w:szCs w:val="22"/>
        </w:rPr>
        <w:t>Plní-li objednatel povinnosti, vykonává-li činnosti při plnění této smlouvy nad rámec této smlouvy, nebo neuplatňuje-li striktně některé své právo dle této smlouvy, činí tak dobrovolně, avšak jeho jednání nezakládá do budoucna právo zhotovitele se takového jednání domáhat.</w:t>
      </w:r>
    </w:p>
    <w:p w14:paraId="38B881CD" w14:textId="77777777" w:rsidR="005D1A87" w:rsidRPr="005D1A87" w:rsidRDefault="005D1A87" w:rsidP="005D1A87">
      <w:pPr>
        <w:numPr>
          <w:ilvl w:val="0"/>
          <w:numId w:val="4"/>
        </w:numPr>
        <w:jc w:val="both"/>
        <w:rPr>
          <w:rFonts w:eastAsia="Calibri" w:cs="Arial"/>
          <w:szCs w:val="22"/>
        </w:rPr>
      </w:pPr>
      <w:r w:rsidRPr="005D1A87">
        <w:rPr>
          <w:rFonts w:eastAsia="Calibri" w:cs="Arial"/>
          <w:szCs w:val="22"/>
        </w:rPr>
        <w:t>Strany se zavazují, že budou postupovat v souladu s oprávněnými zájmy objednatele, a že uskuteční právní jednání, která se ukážou být nezbytná pro realizaci plnění upravených touto smlouvou. Tento závazek se vztahuje pouze na taková jednání, která přispějí či mají přispět k efektivnímu dosažení účelu této smlouvy.</w:t>
      </w:r>
    </w:p>
    <w:p w14:paraId="19587A07" w14:textId="77777777" w:rsidR="005D1A87" w:rsidRPr="005D1A87" w:rsidRDefault="005D1A87" w:rsidP="005D1A87">
      <w:pPr>
        <w:numPr>
          <w:ilvl w:val="0"/>
          <w:numId w:val="4"/>
        </w:numPr>
        <w:jc w:val="both"/>
        <w:rPr>
          <w:rFonts w:eastAsia="Calibri" w:cs="Arial"/>
          <w:szCs w:val="22"/>
        </w:rPr>
      </w:pPr>
      <w:r w:rsidRPr="005D1A87">
        <w:rPr>
          <w:rFonts w:eastAsia="Calibri" w:cs="Arial"/>
          <w:szCs w:val="22"/>
        </w:rPr>
        <w:t>Bude-li některé ustanovení této smlouvy shledáno neplatným či neúčinným, nedotýká se to ostatních ustanovení této smlouvy, která jsou na něm nezávislá a umožňují rozumné plnění smlouvy v souladu s jejím účelem. Smluvní strany se v tomto případě zavazují nahradit ustanovení neplatné či neúčinné novým ustanovením platným a účinným, které odpovídá zamýšlenému účelu ustanovení. Do té doby platí odpovídající úprava obecně závazných právních předpisů České republiky.</w:t>
      </w:r>
    </w:p>
    <w:p w14:paraId="724E2F3D" w14:textId="77777777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Tato smlouva se řídí českým právem a případné spory mezi stranami, které se nepodaří odstranit vzájemným jednáním stran, budou řešeny před českými soudy. Tam, kde to neodporuje smyslu této smlouvy a ochraně práv objednatele, použijí se ustanovení občanského zákoníku o zprostředkování.</w:t>
      </w:r>
    </w:p>
    <w:p w14:paraId="3C77290D" w14:textId="77777777" w:rsidR="005D1A87" w:rsidRPr="005D1A87" w:rsidRDefault="005D1A87" w:rsidP="005D1A87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5D1A87">
        <w:rPr>
          <w:rFonts w:eastAsia="Calibri" w:cs="Arial"/>
          <w:szCs w:val="22"/>
        </w:rPr>
        <w:t>Písemnosti doručované v souvislosti s touto smlouvou (oznámení) se považují za doručené třetí (3.) pracovní den po jejich prokazatelném odeslání.</w:t>
      </w:r>
    </w:p>
    <w:p w14:paraId="426EB529" w14:textId="77777777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Tuto smlouvu lze měnit či doplňovat pouze vzestupně číslovanými písemnými dodatky, podepsanými oběma stranami.</w:t>
      </w:r>
    </w:p>
    <w:p w14:paraId="2C28ACC7" w14:textId="77777777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Všechny v této smlouvě uvedené přílohy jsou její nedílnou součástí.</w:t>
      </w:r>
    </w:p>
    <w:p w14:paraId="2F7921B1" w14:textId="77777777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Tato smlouva je vypracována ve dvou vyhotoveních, z nichž jedno náleží každé smluvní straně.</w:t>
      </w:r>
    </w:p>
    <w:p w14:paraId="550E3D25" w14:textId="77777777" w:rsidR="005D1A87" w:rsidRPr="005D1A87" w:rsidRDefault="005D1A87" w:rsidP="005D1A87">
      <w:pPr>
        <w:pStyle w:val="Odstavecseseznamem"/>
        <w:numPr>
          <w:ilvl w:val="0"/>
          <w:numId w:val="4"/>
        </w:numPr>
        <w:rPr>
          <w:rFonts w:cs="Arial"/>
        </w:rPr>
      </w:pPr>
      <w:r w:rsidRPr="005D1A87">
        <w:rPr>
          <w:rFonts w:cs="Arial"/>
        </w:rPr>
        <w:t>Smluvní strany tímto vzájemně prohlašují a stvrzují svými podpisy, že obsah této smlouvy řádně zvážily, její celý text přečetly, rozumí mu a neobsahuje pro ně překvapivá ustanovení, a tudíž smlouvu uzavírají o své svobodné vůli. Rovněž prohlašují, že jim nejsou známy žádné skutečnosti, které by mohly tuto jimi uzavíranou smlouvu jakkoliv zneplatnit, učinit neúčinnou anebo zmařit její účel tak, jak jej v této smlouvě vážně deklarují.</w:t>
      </w:r>
    </w:p>
    <w:p w14:paraId="1E4C96F9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7B48A2D3" w14:textId="77777777" w:rsidR="005D1A87" w:rsidRP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Seznam příloh:</w:t>
      </w:r>
    </w:p>
    <w:p w14:paraId="2C9B66B9" w14:textId="1D0F420C" w:rsidR="005D1A87" w:rsidRDefault="005D1A87" w:rsidP="005D1A87">
      <w:pPr>
        <w:jc w:val="both"/>
        <w:rPr>
          <w:rFonts w:cs="Arial"/>
          <w:szCs w:val="22"/>
        </w:rPr>
      </w:pPr>
      <w:r w:rsidRPr="005D1A87">
        <w:rPr>
          <w:rFonts w:cs="Arial"/>
          <w:szCs w:val="22"/>
        </w:rPr>
        <w:t>Příloha č. 1 – Tabulka cen</w:t>
      </w:r>
    </w:p>
    <w:p w14:paraId="6D659B07" w14:textId="77777777" w:rsidR="00824465" w:rsidRPr="005D1A87" w:rsidRDefault="00824465" w:rsidP="005D1A87">
      <w:pPr>
        <w:jc w:val="both"/>
        <w:rPr>
          <w:rFonts w:cs="Arial"/>
          <w:szCs w:val="22"/>
        </w:rPr>
      </w:pPr>
    </w:p>
    <w:p w14:paraId="4EE32107" w14:textId="3C2E9031" w:rsidR="007B0B91" w:rsidRPr="005D1A87" w:rsidRDefault="007B0B91" w:rsidP="005D1A8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 objednatele</w:t>
      </w:r>
    </w:p>
    <w:p w14:paraId="5C4548B3" w14:textId="77777777" w:rsidR="005D1A87" w:rsidRPr="005D1A87" w:rsidRDefault="005D1A87" w:rsidP="005D1A87">
      <w:pPr>
        <w:jc w:val="both"/>
        <w:rPr>
          <w:rFonts w:cs="Arial"/>
          <w:szCs w:val="22"/>
        </w:rPr>
      </w:pPr>
    </w:p>
    <w:p w14:paraId="5AA11688" w14:textId="54803698" w:rsidR="005D1A87" w:rsidRDefault="007B0B91" w:rsidP="005D1A8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 Mladé Boleslavi dne ………………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 Praze dne ………………</w:t>
      </w:r>
    </w:p>
    <w:p w14:paraId="00BAB04F" w14:textId="0F4AB38A" w:rsidR="007B0B91" w:rsidRDefault="007B0B91" w:rsidP="005D1A87">
      <w:pPr>
        <w:jc w:val="both"/>
        <w:rPr>
          <w:rFonts w:cs="Arial"/>
          <w:szCs w:val="22"/>
        </w:rPr>
      </w:pPr>
    </w:p>
    <w:p w14:paraId="3FD669A8" w14:textId="1FA03889" w:rsidR="007B0B91" w:rsidRDefault="007B0B91" w:rsidP="005D1A87">
      <w:pPr>
        <w:jc w:val="both"/>
        <w:rPr>
          <w:rFonts w:cs="Arial"/>
          <w:szCs w:val="22"/>
        </w:rPr>
      </w:pPr>
    </w:p>
    <w:p w14:paraId="60C24139" w14:textId="77777777" w:rsidR="007B0B91" w:rsidRDefault="007B0B91" w:rsidP="005D1A87">
      <w:pPr>
        <w:jc w:val="both"/>
        <w:rPr>
          <w:rFonts w:cs="Arial"/>
          <w:szCs w:val="22"/>
        </w:rPr>
      </w:pPr>
    </w:p>
    <w:p w14:paraId="4E8D9B8E" w14:textId="5B315D01" w:rsidR="007B0B91" w:rsidRPr="007B0B91" w:rsidRDefault="007B0B91" w:rsidP="005D1A87">
      <w:pPr>
        <w:jc w:val="both"/>
        <w:rPr>
          <w:rFonts w:cs="Arial"/>
          <w:szCs w:val="22"/>
        </w:rPr>
      </w:pPr>
      <w:r w:rsidRPr="007B0B91">
        <w:rPr>
          <w:rFonts w:cs="Arial"/>
          <w:szCs w:val="22"/>
        </w:rPr>
        <w:t>…………………………………………………..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B0B91">
        <w:rPr>
          <w:rFonts w:cs="Arial"/>
          <w:szCs w:val="22"/>
        </w:rPr>
        <w:t>…………………………………………………..</w:t>
      </w:r>
    </w:p>
    <w:p w14:paraId="30B16614" w14:textId="511EB526" w:rsidR="007B0B91" w:rsidRPr="007B0B91" w:rsidRDefault="007B0B91" w:rsidP="007B0B91">
      <w:pPr>
        <w:pStyle w:val="Zkladntext"/>
        <w:jc w:val="both"/>
        <w:outlineLvl w:val="0"/>
        <w:rPr>
          <w:rFonts w:ascii="Calibri" w:hAnsi="Calibri"/>
          <w:sz w:val="22"/>
          <w:szCs w:val="22"/>
        </w:rPr>
      </w:pPr>
      <w:r w:rsidRPr="007B0B91">
        <w:rPr>
          <w:rFonts w:ascii="Calibri" w:hAnsi="Calibri"/>
          <w:sz w:val="22"/>
          <w:szCs w:val="22"/>
        </w:rPr>
        <w:t>Ing. Darina Ulmanová, MBA,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Lubor Šída</w:t>
      </w:r>
    </w:p>
    <w:p w14:paraId="70EA442F" w14:textId="5F915965" w:rsidR="001A5BD8" w:rsidRPr="007B0B91" w:rsidRDefault="00524A53" w:rsidP="007B0B91">
      <w:pPr>
        <w:jc w:val="both"/>
        <w:rPr>
          <w:szCs w:val="22"/>
        </w:rPr>
      </w:pPr>
      <w:r>
        <w:rPr>
          <w:szCs w:val="22"/>
        </w:rPr>
        <w:t>ř</w:t>
      </w:r>
      <w:r w:rsidR="007B0B91" w:rsidRPr="007B0B91">
        <w:rPr>
          <w:szCs w:val="22"/>
        </w:rPr>
        <w:t>editelka</w:t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</w:r>
      <w:r w:rsidR="007B0B91">
        <w:rPr>
          <w:szCs w:val="22"/>
        </w:rPr>
        <w:tab/>
        <w:t>jednatel</w:t>
      </w:r>
    </w:p>
    <w:sectPr w:rsidR="001A5BD8" w:rsidRPr="007B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3C8"/>
    <w:multiLevelType w:val="hybridMultilevel"/>
    <w:tmpl w:val="F8E4E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E07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E526A0"/>
    <w:multiLevelType w:val="hybridMultilevel"/>
    <w:tmpl w:val="F09290DE"/>
    <w:lvl w:ilvl="0" w:tplc="1B5888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A3129"/>
    <w:multiLevelType w:val="hybridMultilevel"/>
    <w:tmpl w:val="D42C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487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7"/>
    <w:rsid w:val="001A5BD8"/>
    <w:rsid w:val="00524A53"/>
    <w:rsid w:val="00570391"/>
    <w:rsid w:val="005D1A87"/>
    <w:rsid w:val="006F5B24"/>
    <w:rsid w:val="007802DE"/>
    <w:rsid w:val="007B0B91"/>
    <w:rsid w:val="00824465"/>
    <w:rsid w:val="00E2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0159"/>
  <w15:docId w15:val="{7AE6105C-C31D-4041-BB00-5DA3FD8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A8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D1A87"/>
    <w:pPr>
      <w:keepNext/>
      <w:outlineLvl w:val="2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A87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5D1A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D1A87"/>
    <w:pPr>
      <w:tabs>
        <w:tab w:val="left" w:pos="-2127"/>
      </w:tabs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D1A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eformatted">
    <w:name w:val="preformatted"/>
    <w:rsid w:val="005D1A87"/>
  </w:style>
  <w:style w:type="character" w:customStyle="1" w:styleId="nowrap">
    <w:name w:val="nowrap"/>
    <w:rsid w:val="005D1A87"/>
  </w:style>
  <w:style w:type="character" w:styleId="Hypertextovodkaz">
    <w:name w:val="Hyperlink"/>
    <w:rsid w:val="005D1A87"/>
    <w:rPr>
      <w:color w:val="0000FF"/>
      <w:u w:val="single"/>
    </w:rPr>
  </w:style>
  <w:style w:type="paragraph" w:styleId="Bezmezer">
    <w:name w:val="No Spacing"/>
    <w:uiPriority w:val="1"/>
    <w:qFormat/>
    <w:rsid w:val="005D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0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2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2D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2D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2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EB6F-06BA-45EF-84F9-8DE78888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2283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Sida</cp:lastModifiedBy>
  <cp:revision>4</cp:revision>
  <dcterms:created xsi:type="dcterms:W3CDTF">2019-05-17T11:15:00Z</dcterms:created>
  <dcterms:modified xsi:type="dcterms:W3CDTF">2019-05-17T11:23:00Z</dcterms:modified>
</cp:coreProperties>
</file>