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60F8F" w14:textId="77777777" w:rsidR="006564AB" w:rsidRPr="00FF5CD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8"/>
          <w:shd w:val="clear" w:color="auto" w:fill="E0E0E0"/>
        </w:rPr>
      </w:pPr>
      <w:bookmarkStart w:id="0" w:name="_GoBack"/>
      <w:bookmarkEnd w:id="0"/>
      <w:r w:rsidRPr="00FF5CD0">
        <w:rPr>
          <w:rFonts w:ascii="Garamond" w:eastAsia="Garamond" w:hAnsi="Garamond" w:cs="Garamond"/>
          <w:b/>
          <w:sz w:val="28"/>
          <w:shd w:val="clear" w:color="auto" w:fill="E0E0E0"/>
        </w:rPr>
        <w:t>PŘÍKAZNÍ SMLOUVA</w:t>
      </w:r>
    </w:p>
    <w:p w14:paraId="67EFC6A0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8"/>
          <w:shd w:val="clear" w:color="auto" w:fill="E0E0E0"/>
        </w:rPr>
      </w:pPr>
      <w:r w:rsidRPr="00FF5CD0">
        <w:rPr>
          <w:rFonts w:ascii="Garamond" w:eastAsia="Garamond" w:hAnsi="Garamond" w:cs="Garamond"/>
          <w:b/>
          <w:sz w:val="28"/>
          <w:shd w:val="clear" w:color="auto" w:fill="E0E0E0"/>
        </w:rPr>
        <w:t>O POSKYTOVÁNÍ PRÁVNÍ POMOCI</w:t>
      </w:r>
    </w:p>
    <w:p w14:paraId="74A3D4B1" w14:textId="77777777" w:rsidR="006564AB" w:rsidRPr="00607660" w:rsidRDefault="006564AB" w:rsidP="006564AB">
      <w:pPr>
        <w:spacing w:after="0" w:line="276" w:lineRule="auto"/>
        <w:rPr>
          <w:rFonts w:ascii="Garamond" w:eastAsia="Garamond" w:hAnsi="Garamond" w:cs="Garamond"/>
          <w:sz w:val="24"/>
        </w:rPr>
      </w:pPr>
    </w:p>
    <w:p w14:paraId="4C239212" w14:textId="77777777" w:rsidR="006564AB" w:rsidRPr="00607660" w:rsidRDefault="006564AB" w:rsidP="006564AB">
      <w:pPr>
        <w:spacing w:after="0" w:line="276" w:lineRule="auto"/>
        <w:rPr>
          <w:rFonts w:ascii="Garamond" w:eastAsia="Garamond" w:hAnsi="Garamond" w:cs="Garamond"/>
          <w:sz w:val="24"/>
        </w:rPr>
      </w:pPr>
    </w:p>
    <w:p w14:paraId="0BA79B7A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Calibri" w:hAnsi="Garamond" w:cs="Calibri"/>
          <w:sz w:val="24"/>
        </w:rPr>
      </w:pPr>
      <w:r w:rsidRPr="00607660">
        <w:rPr>
          <w:rFonts w:ascii="Garamond" w:eastAsia="Garamond" w:hAnsi="Garamond" w:cs="Garamond"/>
          <w:sz w:val="24"/>
        </w:rPr>
        <w:t>Dne</w:t>
      </w:r>
      <w:r w:rsidRPr="00607660">
        <w:rPr>
          <w:rFonts w:ascii="Garamond" w:eastAsia="Calibri" w:hAnsi="Garamond" w:cs="Calibri"/>
          <w:sz w:val="24"/>
        </w:rPr>
        <w:t>šn</w:t>
      </w:r>
      <w:r w:rsidRPr="00607660">
        <w:rPr>
          <w:rFonts w:ascii="Garamond" w:eastAsia="Garamond" w:hAnsi="Garamond" w:cs="Garamond"/>
          <w:sz w:val="24"/>
        </w:rPr>
        <w:t>ího dne uzav</w:t>
      </w:r>
      <w:r w:rsidRPr="00607660">
        <w:rPr>
          <w:rFonts w:ascii="Garamond" w:eastAsia="Calibri" w:hAnsi="Garamond" w:cs="Calibri"/>
          <w:sz w:val="24"/>
        </w:rPr>
        <w:t>řeli:</w:t>
      </w:r>
    </w:p>
    <w:p w14:paraId="3804501E" w14:textId="77777777" w:rsidR="006564AB" w:rsidRPr="00607660" w:rsidRDefault="006564AB" w:rsidP="006564AB">
      <w:pPr>
        <w:spacing w:after="0" w:line="276" w:lineRule="auto"/>
        <w:rPr>
          <w:rFonts w:ascii="Garamond" w:eastAsia="Garamond" w:hAnsi="Garamond" w:cs="Garamond"/>
          <w:b/>
          <w:sz w:val="24"/>
        </w:rPr>
      </w:pPr>
    </w:p>
    <w:p w14:paraId="18825C9A" w14:textId="77777777" w:rsidR="006564AB" w:rsidRDefault="006564AB" w:rsidP="006564AB">
      <w:pPr>
        <w:spacing w:after="0" w:line="276" w:lineRule="auto"/>
        <w:rPr>
          <w:rFonts w:ascii="Garamond" w:eastAsia="Garamond" w:hAnsi="Garamond" w:cs="Garamond"/>
          <w:b/>
          <w:sz w:val="24"/>
        </w:rPr>
      </w:pPr>
    </w:p>
    <w:p w14:paraId="5C274148" w14:textId="77777777" w:rsidR="006564AB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>Mikrobiologický ústav AV ČR, v.v.i.</w:t>
      </w:r>
    </w:p>
    <w:p w14:paraId="69004FFB" w14:textId="77777777" w:rsidR="006564AB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  <w:r w:rsidRPr="006564AB">
        <w:rPr>
          <w:rFonts w:ascii="Garamond" w:eastAsia="Garamond" w:hAnsi="Garamond" w:cs="Garamond"/>
          <w:sz w:val="24"/>
        </w:rPr>
        <w:t>Vídeňská 1083, 142 20 Praha 4, IČ 61388971, DIČ CZ61388971</w:t>
      </w:r>
    </w:p>
    <w:p w14:paraId="4C092E71" w14:textId="77777777" w:rsidR="006564AB" w:rsidRPr="006564AB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zastoupený ředitelem Ing. Jiřím Haškem, CSc.</w:t>
      </w:r>
    </w:p>
    <w:p w14:paraId="17479239" w14:textId="77777777" w:rsidR="006564AB" w:rsidRPr="00722CCC" w:rsidRDefault="006564AB" w:rsidP="006564AB">
      <w:pPr>
        <w:spacing w:after="0" w:line="276" w:lineRule="auto"/>
        <w:ind w:left="2832" w:firstLine="708"/>
        <w:rPr>
          <w:rFonts w:ascii="Garamond" w:eastAsia="Garamond" w:hAnsi="Garamond" w:cs="Garamond"/>
          <w:sz w:val="24"/>
        </w:rPr>
      </w:pPr>
      <w:r w:rsidRPr="00722CCC">
        <w:rPr>
          <w:rFonts w:ascii="Garamond" w:eastAsia="Garamond" w:hAnsi="Garamond" w:cs="Garamond"/>
          <w:sz w:val="24"/>
        </w:rPr>
        <w:t xml:space="preserve"> (dále jen</w:t>
      </w:r>
      <w:r>
        <w:rPr>
          <w:rFonts w:ascii="Garamond" w:eastAsia="Garamond" w:hAnsi="Garamond" w:cs="Garamond"/>
          <w:b/>
          <w:sz w:val="24"/>
        </w:rPr>
        <w:t xml:space="preserve"> „klient“</w:t>
      </w:r>
      <w:r>
        <w:rPr>
          <w:rFonts w:ascii="Garamond" w:eastAsia="Garamond" w:hAnsi="Garamond" w:cs="Garamond"/>
          <w:sz w:val="24"/>
        </w:rPr>
        <w:t>)</w:t>
      </w:r>
    </w:p>
    <w:p w14:paraId="2FC16123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</w:p>
    <w:p w14:paraId="28B839AF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- na stran</w:t>
      </w:r>
      <w:r w:rsidRPr="00607660">
        <w:rPr>
          <w:rFonts w:ascii="Garamond" w:eastAsia="Calibri" w:hAnsi="Garamond" w:cs="Calibri"/>
          <w:sz w:val="24"/>
        </w:rPr>
        <w:t>ě jedn</w:t>
      </w:r>
      <w:r w:rsidRPr="00607660">
        <w:rPr>
          <w:rFonts w:ascii="Garamond" w:eastAsia="Garamond" w:hAnsi="Garamond" w:cs="Garamond"/>
          <w:sz w:val="24"/>
        </w:rPr>
        <w:t xml:space="preserve">é </w:t>
      </w:r>
    </w:p>
    <w:p w14:paraId="3E89AA5E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</w:p>
    <w:p w14:paraId="4259B00A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</w:p>
    <w:p w14:paraId="05C34BF3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</w:p>
    <w:p w14:paraId="3045545D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a</w:t>
      </w:r>
    </w:p>
    <w:p w14:paraId="6EC23844" w14:textId="77777777" w:rsidR="006564AB" w:rsidRPr="00607660" w:rsidRDefault="006564AB" w:rsidP="006564AB">
      <w:pPr>
        <w:spacing w:after="0" w:line="276" w:lineRule="auto"/>
        <w:rPr>
          <w:rFonts w:ascii="Garamond" w:eastAsia="Garamond" w:hAnsi="Garamond" w:cs="Garamond"/>
          <w:sz w:val="24"/>
        </w:rPr>
      </w:pPr>
    </w:p>
    <w:p w14:paraId="2BF589A8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i/>
          <w:sz w:val="24"/>
        </w:rPr>
      </w:pPr>
      <w:r w:rsidRPr="00607660">
        <w:rPr>
          <w:rFonts w:ascii="Garamond" w:eastAsia="Garamond" w:hAnsi="Garamond" w:cs="Garamond"/>
          <w:b/>
          <w:sz w:val="24"/>
        </w:rPr>
        <w:t>JUDr. Robert Jehne</w:t>
      </w:r>
    </w:p>
    <w:p w14:paraId="05AEBCBD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i/>
          <w:sz w:val="24"/>
        </w:rPr>
      </w:pPr>
      <w:r w:rsidRPr="00607660">
        <w:rPr>
          <w:rFonts w:ascii="Garamond" w:eastAsia="Garamond" w:hAnsi="Garamond" w:cs="Garamond"/>
          <w:sz w:val="24"/>
        </w:rPr>
        <w:t>advokát</w:t>
      </w:r>
    </w:p>
    <w:p w14:paraId="1B8B55CF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i/>
          <w:sz w:val="24"/>
        </w:rPr>
      </w:pPr>
      <w:r w:rsidRPr="00607660">
        <w:rPr>
          <w:rFonts w:ascii="Garamond" w:eastAsia="Calibri" w:hAnsi="Garamond" w:cs="Calibri"/>
          <w:sz w:val="24"/>
        </w:rPr>
        <w:t>člen Česk</w:t>
      </w:r>
      <w:r w:rsidRPr="00607660">
        <w:rPr>
          <w:rFonts w:ascii="Garamond" w:eastAsia="Garamond" w:hAnsi="Garamond" w:cs="Garamond"/>
          <w:sz w:val="24"/>
        </w:rPr>
        <w:t xml:space="preserve">é advokátní komory </w:t>
      </w:r>
      <w:r w:rsidRPr="00607660">
        <w:rPr>
          <w:rFonts w:ascii="Garamond" w:eastAsia="Calibri" w:hAnsi="Garamond" w:cs="Calibri"/>
          <w:sz w:val="24"/>
        </w:rPr>
        <w:t>č. osvědčen</w:t>
      </w:r>
      <w:r w:rsidRPr="00607660">
        <w:rPr>
          <w:rFonts w:ascii="Garamond" w:eastAsia="Garamond" w:hAnsi="Garamond" w:cs="Garamond"/>
          <w:sz w:val="24"/>
        </w:rPr>
        <w:t>í 1898</w:t>
      </w:r>
    </w:p>
    <w:p w14:paraId="4B67B40D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Calibri" w:hAnsi="Garamond" w:cs="Calibri"/>
          <w:b/>
          <w:i/>
          <w:sz w:val="24"/>
        </w:rPr>
      </w:pPr>
      <w:r w:rsidRPr="00607660">
        <w:rPr>
          <w:rFonts w:ascii="Garamond" w:eastAsia="Garamond" w:hAnsi="Garamond" w:cs="Garamond"/>
          <w:sz w:val="24"/>
        </w:rPr>
        <w:t>I</w:t>
      </w:r>
      <w:r w:rsidRPr="00607660">
        <w:rPr>
          <w:rFonts w:ascii="Garamond" w:eastAsia="Calibri" w:hAnsi="Garamond" w:cs="Calibri"/>
          <w:sz w:val="24"/>
        </w:rPr>
        <w:t>ČO: 66 21 90 94</w:t>
      </w:r>
    </w:p>
    <w:p w14:paraId="647325FF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Calibri" w:hAnsi="Garamond" w:cs="Calibri"/>
          <w:i/>
          <w:sz w:val="24"/>
        </w:rPr>
      </w:pPr>
      <w:r>
        <w:rPr>
          <w:rFonts w:ascii="Garamond" w:eastAsia="Garamond" w:hAnsi="Garamond" w:cs="Garamond"/>
          <w:sz w:val="24"/>
        </w:rPr>
        <w:t xml:space="preserve">Advokátní kancelář </w:t>
      </w:r>
      <w:r w:rsidRPr="00607660">
        <w:rPr>
          <w:rFonts w:ascii="Garamond" w:eastAsia="Garamond" w:hAnsi="Garamond" w:cs="Garamond"/>
          <w:sz w:val="24"/>
        </w:rPr>
        <w:t>Jehne, Vodák a partne</w:t>
      </w:r>
      <w:r w:rsidRPr="00607660">
        <w:rPr>
          <w:rFonts w:ascii="Garamond" w:eastAsia="Tahoma" w:hAnsi="Garamond" w:cs="Tahoma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 xml:space="preserve">i, </w:t>
      </w:r>
    </w:p>
    <w:p w14:paraId="30858838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Calibri" w:hAnsi="Garamond" w:cs="Calibri"/>
          <w:b/>
          <w:i/>
          <w:sz w:val="24"/>
        </w:rPr>
      </w:pPr>
      <w:r w:rsidRPr="00607660">
        <w:rPr>
          <w:rFonts w:ascii="Garamond" w:eastAsia="Garamond" w:hAnsi="Garamond" w:cs="Garamond"/>
          <w:sz w:val="24"/>
        </w:rPr>
        <w:t>se sídlem Washingtonova 1567/25, Praha 1, PS</w:t>
      </w:r>
      <w:r w:rsidRPr="00607660">
        <w:rPr>
          <w:rFonts w:ascii="Garamond" w:eastAsia="Calibri" w:hAnsi="Garamond" w:cs="Calibri"/>
          <w:sz w:val="24"/>
        </w:rPr>
        <w:t>Č: 110 00</w:t>
      </w:r>
    </w:p>
    <w:p w14:paraId="0DC7AB5B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 xml:space="preserve">(dále jen </w:t>
      </w:r>
      <w:r w:rsidRPr="00722CCC">
        <w:rPr>
          <w:rFonts w:ascii="Garamond" w:eastAsia="Garamond" w:hAnsi="Garamond" w:cs="Garamond"/>
          <w:b/>
          <w:sz w:val="24"/>
        </w:rPr>
        <w:t>„advokát“</w:t>
      </w:r>
      <w:r w:rsidRPr="00607660">
        <w:rPr>
          <w:rFonts w:ascii="Garamond" w:eastAsia="Garamond" w:hAnsi="Garamond" w:cs="Garamond"/>
          <w:sz w:val="24"/>
        </w:rPr>
        <w:t>)</w:t>
      </w:r>
    </w:p>
    <w:p w14:paraId="400581D3" w14:textId="77777777" w:rsidR="006564AB" w:rsidRPr="00607660" w:rsidRDefault="006564AB" w:rsidP="006564AB">
      <w:pPr>
        <w:spacing w:after="0" w:line="276" w:lineRule="auto"/>
        <w:rPr>
          <w:rFonts w:ascii="Garamond" w:eastAsia="Garamond" w:hAnsi="Garamond" w:cs="Garamond"/>
          <w:sz w:val="24"/>
        </w:rPr>
      </w:pPr>
    </w:p>
    <w:p w14:paraId="2E52453C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- na stran</w:t>
      </w:r>
      <w:r w:rsidRPr="00607660">
        <w:rPr>
          <w:rFonts w:ascii="Garamond" w:eastAsia="Calibri" w:hAnsi="Garamond" w:cs="Calibri"/>
          <w:sz w:val="24"/>
        </w:rPr>
        <w:t>ě druh</w:t>
      </w:r>
      <w:r w:rsidRPr="00607660">
        <w:rPr>
          <w:rFonts w:ascii="Garamond" w:eastAsia="Garamond" w:hAnsi="Garamond" w:cs="Garamond"/>
          <w:sz w:val="24"/>
        </w:rPr>
        <w:t>é -</w:t>
      </w:r>
    </w:p>
    <w:p w14:paraId="2536D083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</w:p>
    <w:p w14:paraId="42E9F088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tuto</w:t>
      </w:r>
    </w:p>
    <w:p w14:paraId="23BD5B10" w14:textId="77777777" w:rsidR="006564AB" w:rsidRPr="00607660" w:rsidRDefault="006564AB" w:rsidP="006564AB">
      <w:pPr>
        <w:keepNext/>
        <w:spacing w:before="240" w:after="60" w:line="276" w:lineRule="auto"/>
        <w:jc w:val="center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Garamond" w:hAnsi="Garamond" w:cs="Garamond"/>
          <w:b/>
          <w:sz w:val="24"/>
        </w:rPr>
        <w:t>příkazní smlouvu o poskytování právní pomoci</w:t>
      </w:r>
    </w:p>
    <w:p w14:paraId="325B3D7E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podle § 2430 a násl. zák. č. 89/2012 Sb., občanský zákoník,</w:t>
      </w:r>
    </w:p>
    <w:p w14:paraId="7152EBF4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 xml:space="preserve">a § 16 a násl. zákona </w:t>
      </w:r>
      <w:r w:rsidRPr="00607660">
        <w:rPr>
          <w:rFonts w:ascii="Garamond" w:eastAsia="Tahoma" w:hAnsi="Garamond" w:cs="Tahoma"/>
          <w:sz w:val="24"/>
        </w:rPr>
        <w:t>č</w:t>
      </w:r>
      <w:r w:rsidRPr="00607660">
        <w:rPr>
          <w:rFonts w:ascii="Garamond" w:eastAsia="Garamond" w:hAnsi="Garamond" w:cs="Garamond"/>
          <w:sz w:val="24"/>
        </w:rPr>
        <w:t>. 85/1996 Sb. o advokacii</w:t>
      </w:r>
    </w:p>
    <w:p w14:paraId="1532E009" w14:textId="77777777" w:rsidR="006564AB" w:rsidRPr="00607660" w:rsidRDefault="006564AB" w:rsidP="006564AB">
      <w:pPr>
        <w:spacing w:after="0" w:line="276" w:lineRule="auto"/>
        <w:rPr>
          <w:rFonts w:ascii="Garamond" w:eastAsia="Garamond" w:hAnsi="Garamond" w:cs="Garamond"/>
          <w:sz w:val="24"/>
        </w:rPr>
      </w:pPr>
    </w:p>
    <w:p w14:paraId="5BC97E6D" w14:textId="77777777" w:rsidR="006564AB" w:rsidRPr="00607660" w:rsidRDefault="006564AB" w:rsidP="006564AB">
      <w:pPr>
        <w:spacing w:after="120" w:line="276" w:lineRule="auto"/>
        <w:jc w:val="center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Garamond" w:hAnsi="Garamond" w:cs="Garamond"/>
          <w:b/>
          <w:sz w:val="24"/>
        </w:rPr>
        <w:t>Smluvní strany, v</w:t>
      </w:r>
      <w:r w:rsidRPr="00607660">
        <w:rPr>
          <w:rFonts w:ascii="Garamond" w:eastAsia="Calibri" w:hAnsi="Garamond" w:cs="Calibri"/>
          <w:b/>
          <w:sz w:val="24"/>
        </w:rPr>
        <w:t>ědomy si sv</w:t>
      </w:r>
      <w:r w:rsidRPr="00607660">
        <w:rPr>
          <w:rFonts w:ascii="Garamond" w:eastAsia="Garamond" w:hAnsi="Garamond" w:cs="Garamond"/>
          <w:b/>
          <w:sz w:val="24"/>
        </w:rPr>
        <w:t>ých závazk</w:t>
      </w:r>
      <w:r w:rsidRPr="00607660">
        <w:rPr>
          <w:rFonts w:ascii="Garamond" w:eastAsia="Calibri" w:hAnsi="Garamond" w:cs="Calibri"/>
          <w:b/>
          <w:sz w:val="24"/>
        </w:rPr>
        <w:t>ů v t</w:t>
      </w:r>
      <w:r w:rsidRPr="00607660">
        <w:rPr>
          <w:rFonts w:ascii="Garamond" w:eastAsia="Garamond" w:hAnsi="Garamond" w:cs="Garamond"/>
          <w:b/>
          <w:sz w:val="24"/>
        </w:rPr>
        <w:t>éto smlouv</w:t>
      </w:r>
      <w:r w:rsidRPr="00607660">
        <w:rPr>
          <w:rFonts w:ascii="Garamond" w:eastAsia="Calibri" w:hAnsi="Garamond" w:cs="Calibri"/>
          <w:b/>
          <w:sz w:val="24"/>
        </w:rPr>
        <w:t>ě obsažen</w:t>
      </w:r>
      <w:r w:rsidRPr="00607660">
        <w:rPr>
          <w:rFonts w:ascii="Garamond" w:eastAsia="Garamond" w:hAnsi="Garamond" w:cs="Garamond"/>
          <w:b/>
          <w:sz w:val="24"/>
        </w:rPr>
        <w:t>ých a s úmyslem být touto smlouvou vázány, dohodly se na následujícím zn</w:t>
      </w:r>
      <w:r w:rsidRPr="00607660">
        <w:rPr>
          <w:rFonts w:ascii="Garamond" w:eastAsia="Calibri" w:hAnsi="Garamond" w:cs="Calibri"/>
          <w:b/>
          <w:sz w:val="24"/>
        </w:rPr>
        <w:t>ěn</w:t>
      </w:r>
      <w:r w:rsidRPr="00607660">
        <w:rPr>
          <w:rFonts w:ascii="Garamond" w:eastAsia="Garamond" w:hAnsi="Garamond" w:cs="Garamond"/>
          <w:b/>
          <w:sz w:val="24"/>
        </w:rPr>
        <w:t>í smlouvy:</w:t>
      </w:r>
    </w:p>
    <w:p w14:paraId="5C040E89" w14:textId="77777777" w:rsidR="006564AB" w:rsidRDefault="006564AB" w:rsidP="006564AB">
      <w:pPr>
        <w:spacing w:after="120" w:line="276" w:lineRule="auto"/>
        <w:jc w:val="center"/>
        <w:rPr>
          <w:rFonts w:ascii="Garamond" w:eastAsia="Garamond" w:hAnsi="Garamond" w:cs="Garamond"/>
          <w:b/>
          <w:sz w:val="24"/>
        </w:rPr>
      </w:pPr>
    </w:p>
    <w:p w14:paraId="22AE900A" w14:textId="77777777" w:rsidR="006564AB" w:rsidRDefault="006564AB" w:rsidP="006564AB">
      <w:pPr>
        <w:spacing w:after="120" w:line="276" w:lineRule="auto"/>
        <w:jc w:val="center"/>
        <w:rPr>
          <w:rFonts w:ascii="Garamond" w:eastAsia="Garamond" w:hAnsi="Garamond" w:cs="Garamond"/>
          <w:b/>
          <w:sz w:val="24"/>
        </w:rPr>
      </w:pPr>
    </w:p>
    <w:p w14:paraId="1DD88330" w14:textId="77777777" w:rsidR="006564AB" w:rsidRPr="00607660" w:rsidRDefault="006564AB" w:rsidP="006564AB">
      <w:pPr>
        <w:spacing w:after="120" w:line="276" w:lineRule="auto"/>
        <w:jc w:val="center"/>
        <w:rPr>
          <w:rFonts w:ascii="Garamond" w:eastAsia="Garamond" w:hAnsi="Garamond" w:cs="Garamond"/>
          <w:b/>
          <w:sz w:val="24"/>
        </w:rPr>
      </w:pPr>
    </w:p>
    <w:p w14:paraId="162D7AB8" w14:textId="77777777" w:rsidR="006564AB" w:rsidRDefault="006564AB" w:rsidP="006564AB">
      <w:pPr>
        <w:spacing w:after="120" w:line="276" w:lineRule="auto"/>
        <w:jc w:val="center"/>
        <w:rPr>
          <w:rFonts w:ascii="Garamond" w:eastAsia="Garamond" w:hAnsi="Garamond" w:cs="Garamond"/>
          <w:b/>
          <w:sz w:val="24"/>
        </w:rPr>
      </w:pPr>
    </w:p>
    <w:p w14:paraId="69C993BF" w14:textId="77777777" w:rsidR="006564AB" w:rsidRDefault="006564AB" w:rsidP="006564AB">
      <w:pPr>
        <w:spacing w:after="120" w:line="276" w:lineRule="auto"/>
        <w:jc w:val="center"/>
        <w:rPr>
          <w:rFonts w:ascii="Garamond" w:eastAsia="Garamond" w:hAnsi="Garamond" w:cs="Garamond"/>
          <w:b/>
          <w:sz w:val="24"/>
        </w:rPr>
      </w:pPr>
    </w:p>
    <w:p w14:paraId="7535FB59" w14:textId="77777777" w:rsidR="006564AB" w:rsidRPr="00607660" w:rsidRDefault="006564AB" w:rsidP="006564AB">
      <w:pPr>
        <w:spacing w:after="120" w:line="276" w:lineRule="auto"/>
        <w:jc w:val="center"/>
        <w:rPr>
          <w:rFonts w:ascii="Garamond" w:eastAsia="Garamond" w:hAnsi="Garamond" w:cs="Garamond"/>
          <w:b/>
          <w:sz w:val="24"/>
        </w:rPr>
      </w:pPr>
    </w:p>
    <w:p w14:paraId="32F873ED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Calibri" w:hAnsi="Garamond" w:cs="Calibri"/>
          <w:b/>
          <w:sz w:val="24"/>
        </w:rPr>
        <w:lastRenderedPageBreak/>
        <w:t>Čl</w:t>
      </w:r>
      <w:r w:rsidRPr="00607660">
        <w:rPr>
          <w:rFonts w:ascii="Garamond" w:eastAsia="Garamond" w:hAnsi="Garamond" w:cs="Garamond"/>
          <w:b/>
          <w:sz w:val="24"/>
        </w:rPr>
        <w:t>ánek I.</w:t>
      </w:r>
    </w:p>
    <w:p w14:paraId="008428D6" w14:textId="77777777" w:rsidR="006564AB" w:rsidRPr="00607660" w:rsidRDefault="006564AB" w:rsidP="006564AB">
      <w:pPr>
        <w:spacing w:after="0" w:line="276" w:lineRule="auto"/>
        <w:ind w:left="284" w:hanging="284"/>
        <w:rPr>
          <w:rFonts w:ascii="Garamond" w:eastAsia="Garamond" w:hAnsi="Garamond" w:cs="Garamond"/>
          <w:sz w:val="24"/>
        </w:rPr>
      </w:pPr>
    </w:p>
    <w:p w14:paraId="691F5622" w14:textId="77777777" w:rsidR="006564AB" w:rsidRPr="00607660" w:rsidRDefault="006564AB" w:rsidP="006564AB">
      <w:pPr>
        <w:spacing w:after="120" w:line="276" w:lineRule="auto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 xml:space="preserve">            Touto smlouvou se zavazuje advokát klientovi poskytovat právní pomoc uskute</w:t>
      </w:r>
      <w:r w:rsidRPr="00607660">
        <w:rPr>
          <w:rFonts w:ascii="Garamond" w:eastAsia="Tahoma" w:hAnsi="Garamond" w:cs="Tahoma"/>
          <w:sz w:val="24"/>
        </w:rPr>
        <w:t>č</w:t>
      </w:r>
      <w:r w:rsidRPr="00607660">
        <w:rPr>
          <w:rFonts w:ascii="Garamond" w:eastAsia="Garamond" w:hAnsi="Garamond" w:cs="Garamond"/>
          <w:sz w:val="24"/>
        </w:rPr>
        <w:t>n</w:t>
      </w:r>
      <w:r w:rsidRPr="00607660">
        <w:rPr>
          <w:rFonts w:ascii="Garamond" w:eastAsia="Calibri" w:hAnsi="Garamond" w:cs="Calibri"/>
          <w:sz w:val="24"/>
        </w:rPr>
        <w:t>ěn</w:t>
      </w:r>
      <w:r w:rsidRPr="00607660">
        <w:rPr>
          <w:rFonts w:ascii="Garamond" w:eastAsia="Garamond" w:hAnsi="Garamond" w:cs="Garamond"/>
          <w:sz w:val="24"/>
        </w:rPr>
        <w:t>ím právních úkon</w:t>
      </w:r>
      <w:r w:rsidRPr="00607660">
        <w:rPr>
          <w:rFonts w:ascii="Garamond" w:eastAsia="Calibri" w:hAnsi="Garamond" w:cs="Calibri"/>
          <w:sz w:val="24"/>
        </w:rPr>
        <w:t>ů jm</w:t>
      </w:r>
      <w:r w:rsidRPr="00607660">
        <w:rPr>
          <w:rFonts w:ascii="Garamond" w:eastAsia="Garamond" w:hAnsi="Garamond" w:cs="Garamond"/>
          <w:sz w:val="24"/>
        </w:rPr>
        <w:t>énem klienta a klient se zavazuje zaplatit mu za to odm</w:t>
      </w:r>
      <w:r w:rsidRPr="00607660">
        <w:rPr>
          <w:rFonts w:ascii="Garamond" w:eastAsia="Calibri" w:hAnsi="Garamond" w:cs="Calibri"/>
          <w:sz w:val="24"/>
        </w:rPr>
        <w:t>ěnu podle dohody smluvn</w:t>
      </w:r>
      <w:r w:rsidRPr="00607660">
        <w:rPr>
          <w:rFonts w:ascii="Garamond" w:eastAsia="Garamond" w:hAnsi="Garamond" w:cs="Garamond"/>
          <w:sz w:val="24"/>
        </w:rPr>
        <w:t>ích stran.</w:t>
      </w:r>
    </w:p>
    <w:p w14:paraId="72383FA0" w14:textId="77777777" w:rsidR="006564AB" w:rsidRPr="00607660" w:rsidRDefault="006564AB" w:rsidP="006564AB">
      <w:pPr>
        <w:spacing w:after="0" w:line="276" w:lineRule="auto"/>
        <w:rPr>
          <w:rFonts w:ascii="Garamond" w:eastAsia="Garamond" w:hAnsi="Garamond" w:cs="Garamond"/>
          <w:sz w:val="24"/>
        </w:rPr>
      </w:pPr>
    </w:p>
    <w:p w14:paraId="72EDCA4B" w14:textId="77777777" w:rsidR="006564AB" w:rsidRPr="00607660" w:rsidRDefault="006564AB" w:rsidP="006564AB">
      <w:pPr>
        <w:spacing w:after="0" w:line="276" w:lineRule="auto"/>
        <w:rPr>
          <w:rFonts w:ascii="Garamond" w:eastAsia="Garamond" w:hAnsi="Garamond" w:cs="Garamond"/>
          <w:sz w:val="24"/>
        </w:rPr>
      </w:pPr>
    </w:p>
    <w:p w14:paraId="2776921D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Calibri" w:hAnsi="Garamond" w:cs="Calibri"/>
          <w:b/>
          <w:sz w:val="24"/>
        </w:rPr>
        <w:t>Čl</w:t>
      </w:r>
      <w:r w:rsidRPr="00607660">
        <w:rPr>
          <w:rFonts w:ascii="Garamond" w:eastAsia="Garamond" w:hAnsi="Garamond" w:cs="Garamond"/>
          <w:b/>
          <w:sz w:val="24"/>
        </w:rPr>
        <w:t>ánek II.</w:t>
      </w:r>
    </w:p>
    <w:p w14:paraId="0AD0278C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6E89E47F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ab/>
        <w:t xml:space="preserve">Právní vztahy mezi klientem a advokátem jsou upraveny ustanoveními § 2430 a násl. zák. č. 89/2012 Sb., občanský zákoník, </w:t>
      </w:r>
      <w:r w:rsidRPr="00607660">
        <w:rPr>
          <w:rFonts w:ascii="Garamond" w:eastAsia="Calibri" w:hAnsi="Garamond" w:cs="Calibri"/>
          <w:sz w:val="24"/>
        </w:rPr>
        <w:t>a z</w:t>
      </w:r>
      <w:r w:rsidRPr="00607660">
        <w:rPr>
          <w:rFonts w:ascii="Garamond" w:eastAsia="Garamond" w:hAnsi="Garamond" w:cs="Garamond"/>
          <w:sz w:val="24"/>
        </w:rPr>
        <w:t xml:space="preserve">ák. </w:t>
      </w:r>
      <w:r w:rsidRPr="00607660">
        <w:rPr>
          <w:rFonts w:ascii="Garamond" w:eastAsia="Tahoma" w:hAnsi="Garamond" w:cs="Tahoma"/>
          <w:sz w:val="24"/>
        </w:rPr>
        <w:t>č</w:t>
      </w:r>
      <w:r w:rsidRPr="00607660">
        <w:rPr>
          <w:rFonts w:ascii="Garamond" w:eastAsia="Garamond" w:hAnsi="Garamond" w:cs="Garamond"/>
          <w:sz w:val="24"/>
        </w:rPr>
        <w:t>. 85/1996 Sb., o advokacii (dále jen zákon o advokacii).</w:t>
      </w:r>
    </w:p>
    <w:p w14:paraId="3B0FD6A5" w14:textId="77777777" w:rsidR="006564AB" w:rsidRPr="00607660" w:rsidRDefault="006564AB" w:rsidP="006564AB">
      <w:pPr>
        <w:spacing w:after="0" w:line="276" w:lineRule="auto"/>
        <w:rPr>
          <w:rFonts w:ascii="Garamond" w:eastAsia="Garamond" w:hAnsi="Garamond" w:cs="Garamond"/>
          <w:sz w:val="24"/>
        </w:rPr>
      </w:pPr>
    </w:p>
    <w:p w14:paraId="69AA512E" w14:textId="77777777" w:rsidR="006564AB" w:rsidRPr="00607660" w:rsidRDefault="006564AB" w:rsidP="006564AB">
      <w:pPr>
        <w:spacing w:after="0" w:line="276" w:lineRule="auto"/>
        <w:rPr>
          <w:rFonts w:ascii="Garamond" w:eastAsia="Garamond" w:hAnsi="Garamond" w:cs="Garamond"/>
          <w:sz w:val="24"/>
        </w:rPr>
      </w:pPr>
    </w:p>
    <w:p w14:paraId="45F9385D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Calibri" w:hAnsi="Garamond" w:cs="Calibri"/>
          <w:b/>
          <w:sz w:val="24"/>
        </w:rPr>
        <w:t>Čl</w:t>
      </w:r>
      <w:r w:rsidRPr="00607660">
        <w:rPr>
          <w:rFonts w:ascii="Garamond" w:eastAsia="Garamond" w:hAnsi="Garamond" w:cs="Garamond"/>
          <w:b/>
          <w:sz w:val="24"/>
        </w:rPr>
        <w:t>ánek III.</w:t>
      </w:r>
    </w:p>
    <w:p w14:paraId="04F41BC9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23DA92E3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Calibri" w:hAnsi="Garamond" w:cs="Calibri"/>
          <w:sz w:val="24"/>
        </w:rPr>
      </w:pPr>
      <w:r w:rsidRPr="00607660">
        <w:rPr>
          <w:rFonts w:ascii="Garamond" w:eastAsia="Garamond" w:hAnsi="Garamond" w:cs="Garamond"/>
          <w:sz w:val="24"/>
        </w:rPr>
        <w:tab/>
        <w:t>Na základ</w:t>
      </w:r>
      <w:r w:rsidRPr="00607660">
        <w:rPr>
          <w:rFonts w:ascii="Garamond" w:eastAsia="Tahoma" w:hAnsi="Garamond" w:cs="Tahoma"/>
          <w:sz w:val="24"/>
        </w:rPr>
        <w:t>ě</w:t>
      </w:r>
      <w:r w:rsidRPr="00607660">
        <w:rPr>
          <w:rFonts w:ascii="Garamond" w:eastAsia="Garamond" w:hAnsi="Garamond" w:cs="Garamond"/>
          <w:sz w:val="24"/>
        </w:rPr>
        <w:t xml:space="preserve"> této smlouvy se advokát zavazuje poskytovat klientovi komplexní právní slu</w:t>
      </w:r>
      <w:r w:rsidRPr="00607660">
        <w:rPr>
          <w:rFonts w:ascii="Garamond" w:eastAsia="Calibri" w:hAnsi="Garamond" w:cs="Calibri"/>
          <w:sz w:val="24"/>
        </w:rPr>
        <w:t>žby dle jeho požadavků a potřeb v</w:t>
      </w:r>
      <w:r w:rsidRPr="00607660">
        <w:rPr>
          <w:rFonts w:ascii="Garamond" w:eastAsia="Garamond" w:hAnsi="Garamond" w:cs="Garamond"/>
          <w:sz w:val="24"/>
        </w:rPr>
        <w:t> t</w:t>
      </w:r>
      <w:r w:rsidRPr="00607660">
        <w:rPr>
          <w:rFonts w:ascii="Garamond" w:eastAsia="Calibri" w:hAnsi="Garamond" w:cs="Calibri"/>
          <w:sz w:val="24"/>
        </w:rPr>
        <w:t>ěchto oblastech:</w:t>
      </w:r>
    </w:p>
    <w:p w14:paraId="1341D008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Calibri" w:hAnsi="Garamond" w:cs="Calibri"/>
          <w:sz w:val="24"/>
        </w:rPr>
      </w:pPr>
    </w:p>
    <w:p w14:paraId="5ED673E8" w14:textId="77777777" w:rsidR="006564AB" w:rsidRPr="00BB5A73" w:rsidRDefault="006564AB" w:rsidP="006564A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Style w:val="nowrap"/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korporátní agenda</w:t>
      </w:r>
    </w:p>
    <w:p w14:paraId="6429838A" w14:textId="77777777" w:rsidR="006564AB" w:rsidRPr="00607660" w:rsidRDefault="006564AB" w:rsidP="006564AB">
      <w:pPr>
        <w:spacing w:after="0" w:line="240" w:lineRule="auto"/>
        <w:rPr>
          <w:rFonts w:ascii="Garamond" w:eastAsia="Garamond" w:hAnsi="Garamond" w:cs="Garamond"/>
          <w:sz w:val="24"/>
        </w:rPr>
      </w:pPr>
    </w:p>
    <w:p w14:paraId="27A8336E" w14:textId="77777777" w:rsidR="006564AB" w:rsidRDefault="006564AB" w:rsidP="006564AB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změny v zakladatelských dokumentech;</w:t>
      </w:r>
    </w:p>
    <w:p w14:paraId="7AC9C4D2" w14:textId="77777777" w:rsidR="006564AB" w:rsidRPr="000A6675" w:rsidRDefault="006564AB" w:rsidP="006564AB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změny ve struktuře zadavatele;</w:t>
      </w:r>
    </w:p>
    <w:p w14:paraId="29909F88" w14:textId="77777777" w:rsidR="006564AB" w:rsidRPr="00607660" w:rsidRDefault="006564AB" w:rsidP="006564AB">
      <w:pPr>
        <w:spacing w:after="0" w:line="240" w:lineRule="auto"/>
        <w:ind w:left="360" w:hanging="360"/>
        <w:rPr>
          <w:rFonts w:ascii="Garamond" w:eastAsia="Garamond" w:hAnsi="Garamond" w:cs="Garamond"/>
          <w:sz w:val="24"/>
        </w:rPr>
      </w:pPr>
    </w:p>
    <w:p w14:paraId="2C44E5F8" w14:textId="77777777" w:rsidR="006564AB" w:rsidRPr="00607660" w:rsidRDefault="006564AB" w:rsidP="006564AB">
      <w:pPr>
        <w:spacing w:after="0" w:line="240" w:lineRule="auto"/>
        <w:ind w:left="360" w:hanging="360"/>
        <w:rPr>
          <w:rFonts w:ascii="Garamond" w:eastAsia="Garamond" w:hAnsi="Garamond" w:cs="Garamond"/>
          <w:sz w:val="24"/>
        </w:rPr>
      </w:pPr>
    </w:p>
    <w:p w14:paraId="6A373275" w14:textId="77777777" w:rsidR="006564AB" w:rsidRPr="00607660" w:rsidRDefault="006564AB" w:rsidP="006564AB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Garamond" w:hAnsi="Garamond" w:cs="Garamond"/>
          <w:b/>
          <w:sz w:val="24"/>
        </w:rPr>
        <w:t>smluvní agenda</w:t>
      </w:r>
    </w:p>
    <w:p w14:paraId="6297AAC3" w14:textId="77777777" w:rsidR="006564AB" w:rsidRPr="00607660" w:rsidRDefault="006564AB" w:rsidP="006564AB">
      <w:pPr>
        <w:spacing w:after="0" w:line="240" w:lineRule="auto"/>
        <w:rPr>
          <w:rFonts w:ascii="Garamond" w:eastAsia="Garamond" w:hAnsi="Garamond" w:cs="Garamond"/>
          <w:sz w:val="24"/>
        </w:rPr>
      </w:pPr>
    </w:p>
    <w:p w14:paraId="6F7EE922" w14:textId="77777777" w:rsidR="006564AB" w:rsidRDefault="006564AB" w:rsidP="006564A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příprava a revize smluv;</w:t>
      </w:r>
    </w:p>
    <w:p w14:paraId="72C2A593" w14:textId="77777777" w:rsidR="006564AB" w:rsidRDefault="006564AB" w:rsidP="006564A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posouzení smluvních vztahů z hlediska vhodnosti a výhodnosti, případně možných právních rizik;</w:t>
      </w:r>
    </w:p>
    <w:p w14:paraId="3056EBB8" w14:textId="77777777" w:rsidR="006564AB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119DBA4D" w14:textId="77777777" w:rsidR="006564AB" w:rsidRPr="002D13BE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6B00E83F" w14:textId="77777777" w:rsidR="006564AB" w:rsidRPr="00607660" w:rsidRDefault="006564AB" w:rsidP="006564AB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eastAsia="Garamond" w:hAnsi="Garamond" w:cs="Garamond"/>
          <w:b/>
          <w:sz w:val="24"/>
        </w:rPr>
      </w:pPr>
      <w:r>
        <w:rPr>
          <w:rFonts w:ascii="Garamond" w:eastAsia="Garamond" w:hAnsi="Garamond" w:cs="Garamond"/>
          <w:b/>
          <w:sz w:val="24"/>
        </w:rPr>
        <w:t xml:space="preserve">pracovněprávní </w:t>
      </w:r>
      <w:r w:rsidRPr="00607660">
        <w:rPr>
          <w:rFonts w:ascii="Garamond" w:eastAsia="Garamond" w:hAnsi="Garamond" w:cs="Garamond"/>
          <w:b/>
          <w:sz w:val="24"/>
        </w:rPr>
        <w:t>agenda</w:t>
      </w:r>
    </w:p>
    <w:p w14:paraId="1CDAB5A5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0D773F0E" w14:textId="77777777" w:rsidR="006564AB" w:rsidRPr="002D13BE" w:rsidRDefault="006564AB" w:rsidP="006564A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hAnsi="Garamond"/>
          <w:sz w:val="24"/>
          <w:szCs w:val="24"/>
        </w:rPr>
        <w:t>právní podpora v pracovněprávních vztazích;</w:t>
      </w:r>
    </w:p>
    <w:p w14:paraId="32BAB3D5" w14:textId="77777777" w:rsidR="006564AB" w:rsidRPr="002D13BE" w:rsidRDefault="006564AB" w:rsidP="006564A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hAnsi="Garamond"/>
          <w:sz w:val="24"/>
          <w:szCs w:val="24"/>
        </w:rPr>
        <w:t>příprava pracovněprávní dokumentace;</w:t>
      </w:r>
    </w:p>
    <w:p w14:paraId="3F91D19D" w14:textId="77777777" w:rsidR="006564AB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582348B4" w14:textId="77777777" w:rsidR="006564AB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5CA904F8" w14:textId="77777777" w:rsidR="006564AB" w:rsidRPr="002D13BE" w:rsidRDefault="006564AB" w:rsidP="006564AB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eastAsia="Garamond" w:hAnsi="Garamond" w:cs="Garamond"/>
          <w:b/>
          <w:sz w:val="24"/>
        </w:rPr>
      </w:pPr>
      <w:r w:rsidRPr="002D13BE">
        <w:rPr>
          <w:rFonts w:ascii="Garamond" w:eastAsia="Garamond" w:hAnsi="Garamond" w:cs="Garamond"/>
          <w:b/>
          <w:sz w:val="24"/>
        </w:rPr>
        <w:t>ostatní agenda</w:t>
      </w:r>
    </w:p>
    <w:p w14:paraId="5B30874B" w14:textId="77777777" w:rsidR="006564AB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6FC322FB" w14:textId="77777777" w:rsidR="006564AB" w:rsidRDefault="006564AB" w:rsidP="006564A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právní konzultace a právní rozbory dle zadání zadavatele;</w:t>
      </w:r>
    </w:p>
    <w:p w14:paraId="2C21F61D" w14:textId="77777777" w:rsidR="006564AB" w:rsidRDefault="006564AB" w:rsidP="006564A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zastupování zájmů zadavatele před státními orgány, obchodními partnery, soudy a rozhodčími orgány;</w:t>
      </w:r>
    </w:p>
    <w:p w14:paraId="2DEB84FD" w14:textId="77777777" w:rsidR="006564AB" w:rsidRPr="002D13BE" w:rsidRDefault="006564AB" w:rsidP="006564A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ostatní právní služby v rozsahu dle potřeby.</w:t>
      </w:r>
    </w:p>
    <w:p w14:paraId="3F599834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Calibri" w:hAnsi="Garamond" w:cs="Calibri"/>
          <w:sz w:val="24"/>
        </w:rPr>
      </w:pPr>
    </w:p>
    <w:p w14:paraId="6B30E8DE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Calibri" w:hAnsi="Garamond" w:cs="Calibri"/>
          <w:sz w:val="24"/>
        </w:rPr>
      </w:pPr>
    </w:p>
    <w:p w14:paraId="4E626EA7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Calibri" w:hAnsi="Garamond" w:cs="Calibri"/>
          <w:b/>
          <w:sz w:val="24"/>
        </w:rPr>
        <w:lastRenderedPageBreak/>
        <w:t>Čl</w:t>
      </w:r>
      <w:r w:rsidRPr="00607660">
        <w:rPr>
          <w:rFonts w:ascii="Garamond" w:eastAsia="Garamond" w:hAnsi="Garamond" w:cs="Garamond"/>
          <w:b/>
          <w:sz w:val="24"/>
        </w:rPr>
        <w:t>ánek IV.</w:t>
      </w:r>
    </w:p>
    <w:p w14:paraId="313BECFD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62FF6419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ab/>
        <w:t>Klient bere na v</w:t>
      </w:r>
      <w:r w:rsidRPr="00607660">
        <w:rPr>
          <w:rFonts w:ascii="Garamond" w:eastAsia="Tahoma" w:hAnsi="Garamond" w:cs="Tahoma"/>
          <w:sz w:val="24"/>
        </w:rPr>
        <w:t>ě</w:t>
      </w:r>
      <w:r w:rsidRPr="00607660">
        <w:rPr>
          <w:rFonts w:ascii="Garamond" w:eastAsia="Garamond" w:hAnsi="Garamond" w:cs="Garamond"/>
          <w:sz w:val="24"/>
        </w:rPr>
        <w:t xml:space="preserve">domí, </w:t>
      </w:r>
      <w:r w:rsidRPr="00607660">
        <w:rPr>
          <w:rFonts w:ascii="Garamond" w:eastAsia="Calibri" w:hAnsi="Garamond" w:cs="Calibri"/>
          <w:sz w:val="24"/>
        </w:rPr>
        <w:t>že advok</w:t>
      </w:r>
      <w:r w:rsidRPr="00607660">
        <w:rPr>
          <w:rFonts w:ascii="Garamond" w:eastAsia="Garamond" w:hAnsi="Garamond" w:cs="Garamond"/>
          <w:sz w:val="24"/>
        </w:rPr>
        <w:t>át se v rámci svého zmocn</w:t>
      </w:r>
      <w:r w:rsidRPr="00607660">
        <w:rPr>
          <w:rFonts w:ascii="Garamond" w:eastAsia="Calibri" w:hAnsi="Garamond" w:cs="Calibri"/>
          <w:sz w:val="24"/>
        </w:rPr>
        <w:t>ěn</w:t>
      </w:r>
      <w:r w:rsidRPr="00607660">
        <w:rPr>
          <w:rFonts w:ascii="Garamond" w:eastAsia="Garamond" w:hAnsi="Garamond" w:cs="Garamond"/>
          <w:sz w:val="24"/>
        </w:rPr>
        <w:t>í m</w:t>
      </w:r>
      <w:r w:rsidRPr="00607660">
        <w:rPr>
          <w:rFonts w:ascii="Garamond" w:eastAsia="Calibri" w:hAnsi="Garamond" w:cs="Calibri"/>
          <w:sz w:val="24"/>
        </w:rPr>
        <w:t>ůže d</w:t>
      </w:r>
      <w:r w:rsidRPr="00607660">
        <w:rPr>
          <w:rFonts w:ascii="Garamond" w:eastAsia="Garamond" w:hAnsi="Garamond" w:cs="Garamond"/>
          <w:sz w:val="24"/>
        </w:rPr>
        <w:t>át té</w:t>
      </w:r>
      <w:r w:rsidRPr="00607660">
        <w:rPr>
          <w:rFonts w:ascii="Garamond" w:eastAsia="Calibri" w:hAnsi="Garamond" w:cs="Calibri"/>
          <w:sz w:val="24"/>
        </w:rPr>
        <w:t>ž zastoupit jin</w:t>
      </w:r>
      <w:r w:rsidRPr="00607660">
        <w:rPr>
          <w:rFonts w:ascii="Garamond" w:eastAsia="Garamond" w:hAnsi="Garamond" w:cs="Garamond"/>
          <w:sz w:val="24"/>
        </w:rPr>
        <w:t>ým advokátem a p</w:t>
      </w:r>
      <w:r w:rsidRPr="00607660">
        <w:rPr>
          <w:rFonts w:ascii="Garamond" w:eastAsia="Calibri" w:hAnsi="Garamond" w:cs="Calibri"/>
          <w:sz w:val="24"/>
        </w:rPr>
        <w:t>ři jednotliv</w:t>
      </w:r>
      <w:r w:rsidRPr="00607660">
        <w:rPr>
          <w:rFonts w:ascii="Garamond" w:eastAsia="Garamond" w:hAnsi="Garamond" w:cs="Garamond"/>
          <w:sz w:val="24"/>
        </w:rPr>
        <w:t>ých úkonech advokáta m</w:t>
      </w:r>
      <w:r w:rsidRPr="00607660">
        <w:rPr>
          <w:rFonts w:ascii="Garamond" w:eastAsia="Calibri" w:hAnsi="Garamond" w:cs="Calibri"/>
          <w:sz w:val="24"/>
        </w:rPr>
        <w:t>ůže zastoupit advok</w:t>
      </w:r>
      <w:r w:rsidRPr="00607660">
        <w:rPr>
          <w:rFonts w:ascii="Garamond" w:eastAsia="Garamond" w:hAnsi="Garamond" w:cs="Garamond"/>
          <w:sz w:val="24"/>
        </w:rPr>
        <w:t>átní koncipient, p</w:t>
      </w:r>
      <w:r w:rsidRPr="00607660">
        <w:rPr>
          <w:rFonts w:ascii="Garamond" w:eastAsia="Calibri" w:hAnsi="Garamond" w:cs="Calibri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 xml:space="preserve">íp. i jiný pracovník advokáta (§ 26 zákona o advokacii). </w:t>
      </w:r>
    </w:p>
    <w:p w14:paraId="7AB00A24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  <w:u w:val="single"/>
        </w:rPr>
      </w:pPr>
    </w:p>
    <w:p w14:paraId="4E81F8F8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Calibri" w:hAnsi="Garamond" w:cs="Calibri"/>
          <w:sz w:val="24"/>
        </w:rPr>
      </w:pPr>
      <w:r w:rsidRPr="00607660">
        <w:rPr>
          <w:rFonts w:ascii="Garamond" w:eastAsia="Garamond" w:hAnsi="Garamond" w:cs="Garamond"/>
          <w:sz w:val="24"/>
          <w:u w:val="single"/>
        </w:rPr>
        <w:t xml:space="preserve">Advokát se zavazuje, </w:t>
      </w:r>
      <w:r w:rsidRPr="00607660">
        <w:rPr>
          <w:rFonts w:ascii="Garamond" w:eastAsia="Calibri" w:hAnsi="Garamond" w:cs="Calibri"/>
          <w:sz w:val="24"/>
          <w:u w:val="single"/>
        </w:rPr>
        <w:t>že:</w:t>
      </w:r>
    </w:p>
    <w:p w14:paraId="6B391F87" w14:textId="77777777" w:rsidR="006564AB" w:rsidRPr="00607660" w:rsidRDefault="006564AB" w:rsidP="006564AB">
      <w:pPr>
        <w:spacing w:after="0" w:line="276" w:lineRule="auto"/>
        <w:ind w:left="360"/>
        <w:jc w:val="both"/>
        <w:rPr>
          <w:rFonts w:ascii="Garamond" w:eastAsia="Garamond" w:hAnsi="Garamond" w:cs="Garamond"/>
          <w:sz w:val="24"/>
        </w:rPr>
      </w:pPr>
    </w:p>
    <w:p w14:paraId="097B6B4B" w14:textId="77777777" w:rsidR="006564AB" w:rsidRPr="00607660" w:rsidRDefault="006564AB" w:rsidP="006564AB">
      <w:pPr>
        <w:numPr>
          <w:ilvl w:val="0"/>
          <w:numId w:val="4"/>
        </w:numPr>
        <w:tabs>
          <w:tab w:val="left" w:pos="720"/>
        </w:tabs>
        <w:spacing w:after="0" w:line="276" w:lineRule="auto"/>
        <w:ind w:left="720" w:hanging="360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bude chránit a prosazovat práva a oprávn</w:t>
      </w:r>
      <w:r w:rsidRPr="00607660">
        <w:rPr>
          <w:rFonts w:ascii="Garamond" w:eastAsia="Calibri" w:hAnsi="Garamond" w:cs="Calibri"/>
          <w:sz w:val="24"/>
        </w:rPr>
        <w:t>ěn</w:t>
      </w:r>
      <w:r w:rsidRPr="00607660">
        <w:rPr>
          <w:rFonts w:ascii="Garamond" w:eastAsia="Garamond" w:hAnsi="Garamond" w:cs="Garamond"/>
          <w:sz w:val="24"/>
        </w:rPr>
        <w:t xml:space="preserve">é zájmy klienta a </w:t>
      </w:r>
      <w:r w:rsidRPr="00607660">
        <w:rPr>
          <w:rFonts w:ascii="Garamond" w:eastAsia="Calibri" w:hAnsi="Garamond" w:cs="Calibri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>ídit se jeho pokyny,</w:t>
      </w:r>
    </w:p>
    <w:p w14:paraId="5ECFC96D" w14:textId="77777777" w:rsidR="006564AB" w:rsidRPr="00607660" w:rsidRDefault="006564AB" w:rsidP="006564AB">
      <w:pPr>
        <w:numPr>
          <w:ilvl w:val="0"/>
          <w:numId w:val="4"/>
        </w:numPr>
        <w:tabs>
          <w:tab w:val="left" w:pos="720"/>
        </w:tabs>
        <w:spacing w:after="0" w:line="276" w:lineRule="auto"/>
        <w:ind w:left="720" w:hanging="360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bude p</w:t>
      </w:r>
      <w:r w:rsidRPr="00607660">
        <w:rPr>
          <w:rFonts w:ascii="Garamond" w:eastAsia="Calibri" w:hAnsi="Garamond" w:cs="Calibri"/>
          <w:sz w:val="24"/>
        </w:rPr>
        <w:t>ři v</w:t>
      </w:r>
      <w:r w:rsidRPr="00607660">
        <w:rPr>
          <w:rFonts w:ascii="Garamond" w:eastAsia="Garamond" w:hAnsi="Garamond" w:cs="Garamond"/>
          <w:sz w:val="24"/>
        </w:rPr>
        <w:t xml:space="preserve">ýkonu své </w:t>
      </w:r>
      <w:r w:rsidRPr="00607660">
        <w:rPr>
          <w:rFonts w:ascii="Garamond" w:eastAsia="Calibri" w:hAnsi="Garamond" w:cs="Calibri"/>
          <w:sz w:val="24"/>
        </w:rPr>
        <w:t>činnosti jednat čestně, svědomitě a využ</w:t>
      </w:r>
      <w:r w:rsidRPr="00607660">
        <w:rPr>
          <w:rFonts w:ascii="Garamond" w:eastAsia="Garamond" w:hAnsi="Garamond" w:cs="Garamond"/>
          <w:sz w:val="24"/>
        </w:rPr>
        <w:t>ívat d</w:t>
      </w:r>
      <w:r w:rsidRPr="00607660">
        <w:rPr>
          <w:rFonts w:ascii="Garamond" w:eastAsia="Calibri" w:hAnsi="Garamond" w:cs="Calibri"/>
          <w:sz w:val="24"/>
        </w:rPr>
        <w:t>ůsledně všechny z</w:t>
      </w:r>
      <w:r w:rsidRPr="00607660">
        <w:rPr>
          <w:rFonts w:ascii="Garamond" w:eastAsia="Garamond" w:hAnsi="Garamond" w:cs="Garamond"/>
          <w:sz w:val="24"/>
        </w:rPr>
        <w:t>ákonné prost</w:t>
      </w:r>
      <w:r w:rsidRPr="00607660">
        <w:rPr>
          <w:rFonts w:ascii="Garamond" w:eastAsia="Calibri" w:hAnsi="Garamond" w:cs="Calibri"/>
          <w:sz w:val="24"/>
        </w:rPr>
        <w:t>ředky a v</w:t>
      </w:r>
      <w:r w:rsidRPr="00607660">
        <w:rPr>
          <w:rFonts w:ascii="Garamond" w:eastAsia="Garamond" w:hAnsi="Garamond" w:cs="Garamond"/>
          <w:sz w:val="24"/>
        </w:rPr>
        <w:t> jejich rámci bude uplat</w:t>
      </w:r>
      <w:r w:rsidRPr="00607660">
        <w:rPr>
          <w:rFonts w:ascii="Garamond" w:eastAsia="Calibri" w:hAnsi="Garamond" w:cs="Calibri"/>
          <w:sz w:val="24"/>
        </w:rPr>
        <w:t>ňovat v</w:t>
      </w:r>
      <w:r w:rsidRPr="00607660">
        <w:rPr>
          <w:rFonts w:ascii="Garamond" w:eastAsia="Garamond" w:hAnsi="Garamond" w:cs="Garamond"/>
          <w:sz w:val="24"/>
        </w:rPr>
        <w:t> zájmu klienta v</w:t>
      </w:r>
      <w:r w:rsidRPr="00607660">
        <w:rPr>
          <w:rFonts w:ascii="Garamond" w:eastAsia="Calibri" w:hAnsi="Garamond" w:cs="Calibri"/>
          <w:sz w:val="24"/>
        </w:rPr>
        <w:t>še, co bude dle sv</w:t>
      </w:r>
      <w:r w:rsidRPr="00607660">
        <w:rPr>
          <w:rFonts w:ascii="Garamond" w:eastAsia="Garamond" w:hAnsi="Garamond" w:cs="Garamond"/>
          <w:sz w:val="24"/>
        </w:rPr>
        <w:t>ého p</w:t>
      </w:r>
      <w:r w:rsidRPr="00607660">
        <w:rPr>
          <w:rFonts w:ascii="Garamond" w:eastAsia="Calibri" w:hAnsi="Garamond" w:cs="Calibri"/>
          <w:sz w:val="24"/>
        </w:rPr>
        <w:t>řesvědčen</w:t>
      </w:r>
      <w:r w:rsidRPr="00607660">
        <w:rPr>
          <w:rFonts w:ascii="Garamond" w:eastAsia="Garamond" w:hAnsi="Garamond" w:cs="Garamond"/>
          <w:sz w:val="24"/>
        </w:rPr>
        <w:t>í pokládat za prosp</w:t>
      </w:r>
      <w:r w:rsidRPr="00607660">
        <w:rPr>
          <w:rFonts w:ascii="Garamond" w:eastAsia="Calibri" w:hAnsi="Garamond" w:cs="Calibri"/>
          <w:sz w:val="24"/>
        </w:rPr>
        <w:t>ěšn</w:t>
      </w:r>
      <w:r w:rsidRPr="00607660">
        <w:rPr>
          <w:rFonts w:ascii="Garamond" w:eastAsia="Garamond" w:hAnsi="Garamond" w:cs="Garamond"/>
          <w:sz w:val="24"/>
        </w:rPr>
        <w:t>é,</w:t>
      </w:r>
    </w:p>
    <w:p w14:paraId="646F48BE" w14:textId="77777777" w:rsidR="006564AB" w:rsidRPr="00607660" w:rsidRDefault="006564AB" w:rsidP="006564AB">
      <w:pPr>
        <w:numPr>
          <w:ilvl w:val="0"/>
          <w:numId w:val="4"/>
        </w:numPr>
        <w:tabs>
          <w:tab w:val="left" w:pos="720"/>
        </w:tabs>
        <w:spacing w:after="0" w:line="276" w:lineRule="auto"/>
        <w:ind w:left="720" w:hanging="360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odmítne poskytnutí právní slu</w:t>
      </w:r>
      <w:r w:rsidRPr="00607660">
        <w:rPr>
          <w:rFonts w:ascii="Garamond" w:eastAsia="Calibri" w:hAnsi="Garamond" w:cs="Calibri"/>
          <w:sz w:val="24"/>
        </w:rPr>
        <w:t>žby každ</w:t>
      </w:r>
      <w:r w:rsidRPr="00607660">
        <w:rPr>
          <w:rFonts w:ascii="Garamond" w:eastAsia="Garamond" w:hAnsi="Garamond" w:cs="Garamond"/>
          <w:sz w:val="24"/>
        </w:rPr>
        <w:t>é osob</w:t>
      </w:r>
      <w:r w:rsidRPr="00607660">
        <w:rPr>
          <w:rFonts w:ascii="Garamond" w:eastAsia="Calibri" w:hAnsi="Garamond" w:cs="Calibri"/>
          <w:sz w:val="24"/>
        </w:rPr>
        <w:t>ě, jej</w:t>
      </w:r>
      <w:r w:rsidRPr="00607660">
        <w:rPr>
          <w:rFonts w:ascii="Garamond" w:eastAsia="Garamond" w:hAnsi="Garamond" w:cs="Garamond"/>
          <w:sz w:val="24"/>
        </w:rPr>
        <w:t>í</w:t>
      </w:r>
      <w:r w:rsidRPr="00607660">
        <w:rPr>
          <w:rFonts w:ascii="Garamond" w:eastAsia="Calibri" w:hAnsi="Garamond" w:cs="Calibri"/>
          <w:sz w:val="24"/>
        </w:rPr>
        <w:t>ž z</w:t>
      </w:r>
      <w:r w:rsidRPr="00607660">
        <w:rPr>
          <w:rFonts w:ascii="Garamond" w:eastAsia="Garamond" w:hAnsi="Garamond" w:cs="Garamond"/>
          <w:sz w:val="24"/>
        </w:rPr>
        <w:t>ájmy budou v rozporu se zájmy klienta,</w:t>
      </w:r>
    </w:p>
    <w:p w14:paraId="1C467B51" w14:textId="77777777" w:rsidR="006564AB" w:rsidRPr="00607660" w:rsidRDefault="006564AB" w:rsidP="006564AB">
      <w:pPr>
        <w:numPr>
          <w:ilvl w:val="0"/>
          <w:numId w:val="4"/>
        </w:numPr>
        <w:tabs>
          <w:tab w:val="left" w:pos="720"/>
        </w:tabs>
        <w:spacing w:after="0" w:line="276" w:lineRule="auto"/>
        <w:ind w:left="720" w:hanging="360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ve</w:t>
      </w:r>
      <w:r w:rsidRPr="00607660">
        <w:rPr>
          <w:rFonts w:ascii="Garamond" w:eastAsia="Calibri" w:hAnsi="Garamond" w:cs="Calibri"/>
          <w:sz w:val="24"/>
        </w:rPr>
        <w:t>šker</w:t>
      </w:r>
      <w:r w:rsidRPr="00607660">
        <w:rPr>
          <w:rFonts w:ascii="Garamond" w:eastAsia="Garamond" w:hAnsi="Garamond" w:cs="Garamond"/>
          <w:sz w:val="24"/>
        </w:rPr>
        <w:t>é sv</w:t>
      </w:r>
      <w:r w:rsidRPr="00607660">
        <w:rPr>
          <w:rFonts w:ascii="Garamond" w:eastAsia="Calibri" w:hAnsi="Garamond" w:cs="Calibri"/>
          <w:sz w:val="24"/>
        </w:rPr>
        <w:t>ěřen</w:t>
      </w:r>
      <w:r w:rsidRPr="00607660">
        <w:rPr>
          <w:rFonts w:ascii="Garamond" w:eastAsia="Garamond" w:hAnsi="Garamond" w:cs="Garamond"/>
          <w:sz w:val="24"/>
        </w:rPr>
        <w:t>é materiály ulo</w:t>
      </w:r>
      <w:r w:rsidRPr="00607660">
        <w:rPr>
          <w:rFonts w:ascii="Garamond" w:eastAsia="Calibri" w:hAnsi="Garamond" w:cs="Calibri"/>
          <w:sz w:val="24"/>
        </w:rPr>
        <w:t>ž</w:t>
      </w:r>
      <w:r w:rsidRPr="00607660">
        <w:rPr>
          <w:rFonts w:ascii="Garamond" w:eastAsia="Garamond" w:hAnsi="Garamond" w:cs="Garamond"/>
          <w:sz w:val="24"/>
        </w:rPr>
        <w:t>í s nejv</w:t>
      </w:r>
      <w:r w:rsidRPr="00607660">
        <w:rPr>
          <w:rFonts w:ascii="Garamond" w:eastAsia="Calibri" w:hAnsi="Garamond" w:cs="Calibri"/>
          <w:sz w:val="24"/>
        </w:rPr>
        <w:t>ětš</w:t>
      </w:r>
      <w:r w:rsidRPr="00607660">
        <w:rPr>
          <w:rFonts w:ascii="Garamond" w:eastAsia="Garamond" w:hAnsi="Garamond" w:cs="Garamond"/>
          <w:sz w:val="24"/>
        </w:rPr>
        <w:t>í pé</w:t>
      </w:r>
      <w:r w:rsidRPr="00607660">
        <w:rPr>
          <w:rFonts w:ascii="Garamond" w:eastAsia="Calibri" w:hAnsi="Garamond" w:cs="Calibri"/>
          <w:sz w:val="24"/>
        </w:rPr>
        <w:t>č</w:t>
      </w:r>
      <w:r w:rsidRPr="00607660">
        <w:rPr>
          <w:rFonts w:ascii="Garamond" w:eastAsia="Garamond" w:hAnsi="Garamond" w:cs="Garamond"/>
          <w:sz w:val="24"/>
        </w:rPr>
        <w:t>í tak, aby nedo</w:t>
      </w:r>
      <w:r w:rsidRPr="00607660">
        <w:rPr>
          <w:rFonts w:ascii="Garamond" w:eastAsia="Calibri" w:hAnsi="Garamond" w:cs="Calibri"/>
          <w:sz w:val="24"/>
        </w:rPr>
        <w:t>šlo k</w:t>
      </w:r>
      <w:r w:rsidRPr="00607660">
        <w:rPr>
          <w:rFonts w:ascii="Garamond" w:eastAsia="Garamond" w:hAnsi="Garamond" w:cs="Garamond"/>
          <w:sz w:val="24"/>
        </w:rPr>
        <w:t> jejich ztrát</w:t>
      </w:r>
      <w:r w:rsidRPr="00607660">
        <w:rPr>
          <w:rFonts w:ascii="Garamond" w:eastAsia="Calibri" w:hAnsi="Garamond" w:cs="Calibri"/>
          <w:sz w:val="24"/>
        </w:rPr>
        <w:t>ě, zničen</w:t>
      </w:r>
      <w:r w:rsidRPr="00607660">
        <w:rPr>
          <w:rFonts w:ascii="Garamond" w:eastAsia="Garamond" w:hAnsi="Garamond" w:cs="Garamond"/>
          <w:sz w:val="24"/>
        </w:rPr>
        <w:t xml:space="preserve">í </w:t>
      </w:r>
      <w:r w:rsidRPr="00607660">
        <w:rPr>
          <w:rFonts w:ascii="Garamond" w:eastAsia="Calibri" w:hAnsi="Garamond" w:cs="Calibri"/>
          <w:sz w:val="24"/>
        </w:rPr>
        <w:t>či zneužit</w:t>
      </w:r>
      <w:r w:rsidRPr="00607660">
        <w:rPr>
          <w:rFonts w:ascii="Garamond" w:eastAsia="Garamond" w:hAnsi="Garamond" w:cs="Garamond"/>
          <w:sz w:val="24"/>
        </w:rPr>
        <w:t>í.</w:t>
      </w:r>
    </w:p>
    <w:p w14:paraId="56F5812E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2369A8BD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277B2B23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 xml:space="preserve"> </w:t>
      </w:r>
    </w:p>
    <w:p w14:paraId="3B329457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Calibri" w:hAnsi="Garamond" w:cs="Calibri"/>
          <w:b/>
          <w:sz w:val="24"/>
        </w:rPr>
        <w:t>Čl</w:t>
      </w:r>
      <w:r w:rsidRPr="00607660">
        <w:rPr>
          <w:rFonts w:ascii="Garamond" w:eastAsia="Garamond" w:hAnsi="Garamond" w:cs="Garamond"/>
          <w:b/>
          <w:sz w:val="24"/>
        </w:rPr>
        <w:t>ánek V.</w:t>
      </w:r>
    </w:p>
    <w:p w14:paraId="1E71910B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</w:p>
    <w:p w14:paraId="05D618C2" w14:textId="77777777" w:rsidR="006564AB" w:rsidRDefault="006564AB" w:rsidP="006564AB">
      <w:pPr>
        <w:spacing w:after="0" w:line="276" w:lineRule="auto"/>
        <w:ind w:firstLine="708"/>
        <w:jc w:val="both"/>
        <w:rPr>
          <w:rFonts w:ascii="Garamond" w:eastAsia="Calibri" w:hAnsi="Garamond" w:cs="Calibri"/>
          <w:sz w:val="24"/>
        </w:rPr>
      </w:pPr>
      <w:r w:rsidRPr="00607660">
        <w:rPr>
          <w:rFonts w:ascii="Garamond" w:eastAsia="Garamond" w:hAnsi="Garamond" w:cs="Garamond"/>
          <w:sz w:val="24"/>
        </w:rPr>
        <w:t>Advokát obdr</w:t>
      </w:r>
      <w:r w:rsidRPr="00607660">
        <w:rPr>
          <w:rFonts w:ascii="Garamond" w:eastAsia="Calibri" w:hAnsi="Garamond" w:cs="Calibri"/>
          <w:sz w:val="24"/>
        </w:rPr>
        <w:t>ž</w:t>
      </w:r>
      <w:r w:rsidRPr="00607660">
        <w:rPr>
          <w:rFonts w:ascii="Garamond" w:eastAsia="Garamond" w:hAnsi="Garamond" w:cs="Garamond"/>
          <w:sz w:val="24"/>
        </w:rPr>
        <w:t>í za poskytnutou právní pomoc smluvní odm</w:t>
      </w:r>
      <w:r w:rsidRPr="00607660">
        <w:rPr>
          <w:rFonts w:ascii="Garamond" w:eastAsia="Calibri" w:hAnsi="Garamond" w:cs="Calibri"/>
          <w:sz w:val="24"/>
        </w:rPr>
        <w:t>ěnu. Jej</w:t>
      </w:r>
      <w:r w:rsidRPr="00607660">
        <w:rPr>
          <w:rFonts w:ascii="Garamond" w:eastAsia="Garamond" w:hAnsi="Garamond" w:cs="Garamond"/>
          <w:sz w:val="24"/>
        </w:rPr>
        <w:t>í vý</w:t>
      </w:r>
      <w:r w:rsidRPr="00607660">
        <w:rPr>
          <w:rFonts w:ascii="Garamond" w:eastAsia="Calibri" w:hAnsi="Garamond" w:cs="Calibri"/>
          <w:sz w:val="24"/>
        </w:rPr>
        <w:t>še se stanov</w:t>
      </w:r>
      <w:r w:rsidRPr="00607660">
        <w:rPr>
          <w:rFonts w:ascii="Garamond" w:eastAsia="Garamond" w:hAnsi="Garamond" w:cs="Garamond"/>
          <w:sz w:val="24"/>
        </w:rPr>
        <w:t>í podle § 3, vyhlá</w:t>
      </w:r>
      <w:r w:rsidRPr="00607660">
        <w:rPr>
          <w:rFonts w:ascii="Garamond" w:eastAsia="Calibri" w:hAnsi="Garamond" w:cs="Calibri"/>
          <w:sz w:val="24"/>
        </w:rPr>
        <w:t>šky Ministerstva spravedlnosti č. 177/1996 Sb., advok</w:t>
      </w:r>
      <w:r w:rsidRPr="00607660">
        <w:rPr>
          <w:rFonts w:ascii="Garamond" w:eastAsia="Garamond" w:hAnsi="Garamond" w:cs="Garamond"/>
          <w:sz w:val="24"/>
        </w:rPr>
        <w:t>átní tarif ve zn</w:t>
      </w:r>
      <w:r w:rsidRPr="00607660">
        <w:rPr>
          <w:rFonts w:ascii="Garamond" w:eastAsia="Calibri" w:hAnsi="Garamond" w:cs="Calibri"/>
          <w:sz w:val="24"/>
        </w:rPr>
        <w:t>ěn</w:t>
      </w:r>
      <w:r w:rsidRPr="00607660">
        <w:rPr>
          <w:rFonts w:ascii="Garamond" w:eastAsia="Garamond" w:hAnsi="Garamond" w:cs="Garamond"/>
          <w:sz w:val="24"/>
        </w:rPr>
        <w:t>í pozd</w:t>
      </w:r>
      <w:r w:rsidRPr="00607660">
        <w:rPr>
          <w:rFonts w:ascii="Garamond" w:eastAsia="Calibri" w:hAnsi="Garamond" w:cs="Calibri"/>
          <w:sz w:val="24"/>
        </w:rPr>
        <w:t>ějš</w:t>
      </w:r>
      <w:r w:rsidRPr="00607660">
        <w:rPr>
          <w:rFonts w:ascii="Garamond" w:eastAsia="Garamond" w:hAnsi="Garamond" w:cs="Garamond"/>
          <w:sz w:val="24"/>
        </w:rPr>
        <w:t>ích zm</w:t>
      </w:r>
      <w:r w:rsidRPr="00607660">
        <w:rPr>
          <w:rFonts w:ascii="Garamond" w:eastAsia="Calibri" w:hAnsi="Garamond" w:cs="Calibri"/>
          <w:sz w:val="24"/>
        </w:rPr>
        <w:t>ěn a doplňků</w:t>
      </w:r>
      <w:r>
        <w:rPr>
          <w:rFonts w:ascii="Garamond" w:eastAsia="Calibri" w:hAnsi="Garamond" w:cs="Calibri"/>
          <w:sz w:val="24"/>
        </w:rPr>
        <w:t>:</w:t>
      </w:r>
    </w:p>
    <w:p w14:paraId="01808214" w14:textId="77777777" w:rsidR="006564AB" w:rsidRDefault="006564AB" w:rsidP="006564AB">
      <w:pPr>
        <w:spacing w:after="0" w:line="276" w:lineRule="auto"/>
        <w:ind w:firstLine="708"/>
        <w:jc w:val="both"/>
        <w:rPr>
          <w:rFonts w:ascii="Garamond" w:eastAsia="Calibri" w:hAnsi="Garamond" w:cs="Calibri"/>
          <w:sz w:val="24"/>
        </w:rPr>
      </w:pPr>
    </w:p>
    <w:p w14:paraId="3A0AE433" w14:textId="77777777" w:rsidR="006564AB" w:rsidRPr="00607660" w:rsidRDefault="006564AB" w:rsidP="006564AB">
      <w:pPr>
        <w:tabs>
          <w:tab w:val="left" w:pos="0"/>
        </w:tabs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4EE15570" w14:textId="77777777" w:rsidR="00745CD5" w:rsidRPr="00607660" w:rsidRDefault="00745CD5">
      <w:pPr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b/>
          <w:sz w:val="24"/>
        </w:rPr>
        <w:t>sazba advokáta</w:t>
      </w:r>
      <w:r w:rsidRPr="00607660">
        <w:rPr>
          <w:rFonts w:ascii="Garamond" w:eastAsia="Garamond" w:hAnsi="Garamond" w:cs="Garamond"/>
          <w:sz w:val="24"/>
        </w:rPr>
        <w:t xml:space="preserve">    </w:t>
      </w:r>
      <w:r>
        <w:rPr>
          <w:rFonts w:ascii="Garamond" w:eastAsia="Garamond" w:hAnsi="Garamond" w:cs="Garamond"/>
          <w:sz w:val="24"/>
        </w:rPr>
        <w:t xml:space="preserve">                                     </w:t>
      </w:r>
      <w:r w:rsidRPr="000A6675">
        <w:rPr>
          <w:rFonts w:ascii="Garamond" w:eastAsia="Garamond" w:hAnsi="Garamond" w:cs="Garamond"/>
          <w:b/>
          <w:sz w:val="24"/>
        </w:rPr>
        <w:t>3.000.- Kč/hod.</w:t>
      </w:r>
    </w:p>
    <w:p w14:paraId="359797FC" w14:textId="77777777" w:rsidR="006564AB" w:rsidRPr="00607660" w:rsidRDefault="006564AB" w:rsidP="006564AB">
      <w:pPr>
        <w:tabs>
          <w:tab w:val="left" w:pos="1260"/>
        </w:tabs>
        <w:spacing w:after="0" w:line="276" w:lineRule="auto"/>
        <w:ind w:left="708"/>
        <w:jc w:val="both"/>
        <w:rPr>
          <w:rFonts w:ascii="Garamond" w:eastAsia="Garamond" w:hAnsi="Garamond" w:cs="Garamond"/>
          <w:sz w:val="24"/>
        </w:rPr>
      </w:pPr>
    </w:p>
    <w:p w14:paraId="13AE6069" w14:textId="77777777" w:rsidR="00745CD5" w:rsidRPr="00607660" w:rsidRDefault="00745CD5">
      <w:pPr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b/>
          <w:sz w:val="24"/>
        </w:rPr>
        <w:t>sazba advokátního koncipienta              2.000.- Kč/h</w:t>
      </w:r>
      <w:r w:rsidRPr="00607660">
        <w:rPr>
          <w:rFonts w:ascii="Garamond" w:eastAsia="Garamond" w:hAnsi="Garamond" w:cs="Garamond"/>
          <w:b/>
          <w:sz w:val="24"/>
        </w:rPr>
        <w:t>od.</w:t>
      </w:r>
      <w:r w:rsidRPr="00607660">
        <w:rPr>
          <w:rFonts w:ascii="Garamond" w:eastAsia="Garamond" w:hAnsi="Garamond" w:cs="Garamond"/>
          <w:sz w:val="24"/>
        </w:rPr>
        <w:t xml:space="preserve"> </w:t>
      </w:r>
    </w:p>
    <w:p w14:paraId="23B56906" w14:textId="77777777" w:rsidR="006564AB" w:rsidRPr="00607660" w:rsidRDefault="006564AB" w:rsidP="006564AB">
      <w:pPr>
        <w:tabs>
          <w:tab w:val="left" w:pos="1260"/>
        </w:tabs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018ACC99" w14:textId="77777777" w:rsidR="006564AB" w:rsidRPr="00607660" w:rsidRDefault="006564AB" w:rsidP="006564AB">
      <w:pPr>
        <w:tabs>
          <w:tab w:val="left" w:pos="1260"/>
        </w:tabs>
        <w:spacing w:after="0" w:line="276" w:lineRule="auto"/>
        <w:ind w:left="1260"/>
        <w:jc w:val="both"/>
        <w:rPr>
          <w:rFonts w:ascii="Garamond" w:eastAsia="Garamond" w:hAnsi="Garamond" w:cs="Garamond"/>
          <w:sz w:val="24"/>
        </w:rPr>
      </w:pPr>
    </w:p>
    <w:p w14:paraId="44D7ACA6" w14:textId="77777777" w:rsidR="006564AB" w:rsidRPr="00607660" w:rsidRDefault="006564AB" w:rsidP="006564AB">
      <w:pPr>
        <w:tabs>
          <w:tab w:val="left" w:pos="0"/>
        </w:tabs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 xml:space="preserve">           Takto definovaná odm</w:t>
      </w:r>
      <w:r w:rsidRPr="00607660">
        <w:rPr>
          <w:rFonts w:ascii="Garamond" w:eastAsia="Calibri" w:hAnsi="Garamond" w:cs="Calibri"/>
          <w:sz w:val="24"/>
        </w:rPr>
        <w:t>ěna bude vy</w:t>
      </w:r>
      <w:r w:rsidRPr="00607660">
        <w:rPr>
          <w:rFonts w:ascii="Garamond" w:eastAsia="Garamond" w:hAnsi="Garamond" w:cs="Garamond"/>
          <w:sz w:val="24"/>
        </w:rPr>
        <w:t>ú</w:t>
      </w:r>
      <w:r w:rsidRPr="00607660">
        <w:rPr>
          <w:rFonts w:ascii="Garamond" w:eastAsia="Calibri" w:hAnsi="Garamond" w:cs="Calibri"/>
          <w:sz w:val="24"/>
        </w:rPr>
        <w:t>čtov</w:t>
      </w:r>
      <w:r w:rsidRPr="00607660">
        <w:rPr>
          <w:rFonts w:ascii="Garamond" w:eastAsia="Garamond" w:hAnsi="Garamond" w:cs="Garamond"/>
          <w:sz w:val="24"/>
        </w:rPr>
        <w:t>ána advokátem klientovi na základ</w:t>
      </w:r>
      <w:r w:rsidRPr="00607660">
        <w:rPr>
          <w:rFonts w:ascii="Garamond" w:eastAsia="Calibri" w:hAnsi="Garamond" w:cs="Calibri"/>
          <w:sz w:val="24"/>
        </w:rPr>
        <w:t>ě daňov</w:t>
      </w:r>
      <w:r w:rsidRPr="00607660">
        <w:rPr>
          <w:rFonts w:ascii="Garamond" w:eastAsia="Garamond" w:hAnsi="Garamond" w:cs="Garamond"/>
          <w:sz w:val="24"/>
        </w:rPr>
        <w:t>ého dokladu v</w:t>
      </w:r>
      <w:r w:rsidRPr="00607660">
        <w:rPr>
          <w:rFonts w:ascii="Garamond" w:eastAsia="Calibri" w:hAnsi="Garamond" w:cs="Calibri"/>
          <w:sz w:val="24"/>
        </w:rPr>
        <w:t>ždy ke každ</w:t>
      </w:r>
      <w:r w:rsidRPr="00607660">
        <w:rPr>
          <w:rFonts w:ascii="Garamond" w:eastAsia="Garamond" w:hAnsi="Garamond" w:cs="Garamond"/>
          <w:sz w:val="24"/>
        </w:rPr>
        <w:t>ému poslednímu dni kalendá</w:t>
      </w:r>
      <w:r w:rsidRPr="00607660">
        <w:rPr>
          <w:rFonts w:ascii="Garamond" w:eastAsia="Calibri" w:hAnsi="Garamond" w:cs="Calibri"/>
          <w:sz w:val="24"/>
        </w:rPr>
        <w:t>řn</w:t>
      </w:r>
      <w:r w:rsidRPr="00607660">
        <w:rPr>
          <w:rFonts w:ascii="Garamond" w:eastAsia="Garamond" w:hAnsi="Garamond" w:cs="Garamond"/>
          <w:sz w:val="24"/>
        </w:rPr>
        <w:t>ího m</w:t>
      </w:r>
      <w:r w:rsidRPr="00607660">
        <w:rPr>
          <w:rFonts w:ascii="Garamond" w:eastAsia="Calibri" w:hAnsi="Garamond" w:cs="Calibri"/>
          <w:sz w:val="24"/>
        </w:rPr>
        <w:t>ěs</w:t>
      </w:r>
      <w:r w:rsidRPr="00607660">
        <w:rPr>
          <w:rFonts w:ascii="Garamond" w:eastAsia="Garamond" w:hAnsi="Garamond" w:cs="Garamond"/>
          <w:sz w:val="24"/>
        </w:rPr>
        <w:t>íce, za který bude poskytována právní pomoc, se splatností 14 dní ode dne vystavení.</w:t>
      </w:r>
    </w:p>
    <w:p w14:paraId="21073672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</w:p>
    <w:p w14:paraId="2CC08610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K takto dohodnuté smluvní cen</w:t>
      </w:r>
      <w:r w:rsidRPr="00607660">
        <w:rPr>
          <w:rFonts w:ascii="Garamond" w:eastAsia="Calibri" w:hAnsi="Garamond" w:cs="Calibri"/>
          <w:sz w:val="24"/>
        </w:rPr>
        <w:t xml:space="preserve">ě bude </w:t>
      </w:r>
      <w:r w:rsidRPr="00607660">
        <w:rPr>
          <w:rFonts w:ascii="Garamond" w:eastAsia="Garamond" w:hAnsi="Garamond" w:cs="Garamond"/>
          <w:sz w:val="24"/>
        </w:rPr>
        <w:t>ú</w:t>
      </w:r>
      <w:r w:rsidRPr="00607660">
        <w:rPr>
          <w:rFonts w:ascii="Garamond" w:eastAsia="Calibri" w:hAnsi="Garamond" w:cs="Calibri"/>
          <w:sz w:val="24"/>
        </w:rPr>
        <w:t>čtovan</w:t>
      </w:r>
      <w:r w:rsidRPr="00607660">
        <w:rPr>
          <w:rFonts w:ascii="Garamond" w:eastAsia="Garamond" w:hAnsi="Garamond" w:cs="Garamond"/>
          <w:sz w:val="24"/>
        </w:rPr>
        <w:t>á DPH v zákonné vý</w:t>
      </w:r>
      <w:r w:rsidRPr="00607660">
        <w:rPr>
          <w:rFonts w:ascii="Garamond" w:eastAsia="Tahoma" w:hAnsi="Garamond" w:cs="Tahoma"/>
          <w:sz w:val="24"/>
        </w:rPr>
        <w:t>š</w:t>
      </w:r>
      <w:r w:rsidRPr="00607660">
        <w:rPr>
          <w:rFonts w:ascii="Garamond" w:eastAsia="Garamond" w:hAnsi="Garamond" w:cs="Garamond"/>
          <w:sz w:val="24"/>
        </w:rPr>
        <w:t>i (ke dni podpisu smlouvy 21 %).</w:t>
      </w:r>
    </w:p>
    <w:p w14:paraId="70E3D4B3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</w:p>
    <w:p w14:paraId="6F63BC67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Odm</w:t>
      </w:r>
      <w:r w:rsidRPr="00607660">
        <w:rPr>
          <w:rFonts w:ascii="Garamond" w:eastAsia="Calibri" w:hAnsi="Garamond" w:cs="Calibri"/>
          <w:sz w:val="24"/>
        </w:rPr>
        <w:t xml:space="preserve">ěna zahrnuje i </w:t>
      </w:r>
      <w:r w:rsidRPr="00607660">
        <w:rPr>
          <w:rFonts w:ascii="Garamond" w:eastAsia="Garamond" w:hAnsi="Garamond" w:cs="Garamond"/>
          <w:sz w:val="24"/>
        </w:rPr>
        <w:t>úhradu za administrativní a jiné práce, provád</w:t>
      </w:r>
      <w:r w:rsidRPr="00607660">
        <w:rPr>
          <w:rFonts w:ascii="Garamond" w:eastAsia="Calibri" w:hAnsi="Garamond" w:cs="Calibri"/>
          <w:sz w:val="24"/>
        </w:rPr>
        <w:t>ěn</w:t>
      </w:r>
      <w:r w:rsidRPr="00607660">
        <w:rPr>
          <w:rFonts w:ascii="Garamond" w:eastAsia="Garamond" w:hAnsi="Garamond" w:cs="Garamond"/>
          <w:sz w:val="24"/>
        </w:rPr>
        <w:t>é v souvislosti s poskytováním právních slu</w:t>
      </w:r>
      <w:r w:rsidRPr="00607660">
        <w:rPr>
          <w:rFonts w:ascii="Garamond" w:eastAsia="Calibri" w:hAnsi="Garamond" w:cs="Calibri"/>
          <w:sz w:val="24"/>
        </w:rPr>
        <w:t>žeb dle t</w:t>
      </w:r>
      <w:r w:rsidRPr="00607660">
        <w:rPr>
          <w:rFonts w:ascii="Garamond" w:eastAsia="Garamond" w:hAnsi="Garamond" w:cs="Garamond"/>
          <w:sz w:val="24"/>
        </w:rPr>
        <w:t>éto smlouvy. Odm</w:t>
      </w:r>
      <w:r w:rsidRPr="00607660">
        <w:rPr>
          <w:rFonts w:ascii="Garamond" w:eastAsia="Calibri" w:hAnsi="Garamond" w:cs="Calibri"/>
          <w:sz w:val="24"/>
        </w:rPr>
        <w:t>ěna zahrnuje t</w:t>
      </w:r>
      <w:r w:rsidRPr="00607660">
        <w:rPr>
          <w:rFonts w:ascii="Garamond" w:eastAsia="Garamond" w:hAnsi="Garamond" w:cs="Garamond"/>
          <w:sz w:val="24"/>
        </w:rPr>
        <w:t>é</w:t>
      </w:r>
      <w:r w:rsidRPr="00607660">
        <w:rPr>
          <w:rFonts w:ascii="Garamond" w:eastAsia="Calibri" w:hAnsi="Garamond" w:cs="Calibri"/>
          <w:sz w:val="24"/>
        </w:rPr>
        <w:t>ž n</w:t>
      </w:r>
      <w:r w:rsidRPr="00607660">
        <w:rPr>
          <w:rFonts w:ascii="Garamond" w:eastAsia="Garamond" w:hAnsi="Garamond" w:cs="Garamond"/>
          <w:sz w:val="24"/>
        </w:rPr>
        <w:t>áhradu za prome</w:t>
      </w:r>
      <w:r w:rsidRPr="00607660">
        <w:rPr>
          <w:rFonts w:ascii="Garamond" w:eastAsia="Calibri" w:hAnsi="Garamond" w:cs="Calibri"/>
          <w:sz w:val="24"/>
        </w:rPr>
        <w:t>škan</w:t>
      </w:r>
      <w:r w:rsidRPr="00607660">
        <w:rPr>
          <w:rFonts w:ascii="Garamond" w:eastAsia="Garamond" w:hAnsi="Garamond" w:cs="Garamond"/>
          <w:sz w:val="24"/>
        </w:rPr>
        <w:t xml:space="preserve">ý </w:t>
      </w:r>
      <w:r w:rsidRPr="00607660">
        <w:rPr>
          <w:rFonts w:ascii="Garamond" w:eastAsia="Calibri" w:hAnsi="Garamond" w:cs="Calibri"/>
          <w:sz w:val="24"/>
        </w:rPr>
        <w:t>čas v</w:t>
      </w:r>
      <w:r w:rsidRPr="00607660">
        <w:rPr>
          <w:rFonts w:ascii="Garamond" w:eastAsia="Garamond" w:hAnsi="Garamond" w:cs="Garamond"/>
          <w:sz w:val="24"/>
        </w:rPr>
        <w:t> souvislosti s poskytováním právních slu</w:t>
      </w:r>
      <w:r w:rsidRPr="00607660">
        <w:rPr>
          <w:rFonts w:ascii="Garamond" w:eastAsia="Calibri" w:hAnsi="Garamond" w:cs="Calibri"/>
          <w:sz w:val="24"/>
        </w:rPr>
        <w:t>žeb dle t</w:t>
      </w:r>
      <w:r w:rsidRPr="00607660">
        <w:rPr>
          <w:rFonts w:ascii="Garamond" w:eastAsia="Garamond" w:hAnsi="Garamond" w:cs="Garamond"/>
          <w:sz w:val="24"/>
        </w:rPr>
        <w:t>éto smlouvy.</w:t>
      </w:r>
    </w:p>
    <w:p w14:paraId="603FB27A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</w:p>
    <w:p w14:paraId="06AEE44A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Calibri" w:hAnsi="Garamond" w:cs="Calibri"/>
          <w:sz w:val="24"/>
        </w:rPr>
      </w:pPr>
      <w:r w:rsidRPr="00607660">
        <w:rPr>
          <w:rFonts w:ascii="Garamond" w:eastAsia="Garamond" w:hAnsi="Garamond" w:cs="Garamond"/>
          <w:sz w:val="24"/>
        </w:rPr>
        <w:t>Odm</w:t>
      </w:r>
      <w:r w:rsidRPr="00607660">
        <w:rPr>
          <w:rFonts w:ascii="Garamond" w:eastAsia="Calibri" w:hAnsi="Garamond" w:cs="Calibri"/>
          <w:sz w:val="24"/>
        </w:rPr>
        <w:t>ěna nezahrnuje n</w:t>
      </w:r>
      <w:r w:rsidRPr="00607660">
        <w:rPr>
          <w:rFonts w:ascii="Garamond" w:eastAsia="Garamond" w:hAnsi="Garamond" w:cs="Garamond"/>
          <w:sz w:val="24"/>
        </w:rPr>
        <w:t>áhradu hotových výdaj</w:t>
      </w:r>
      <w:r w:rsidRPr="00607660">
        <w:rPr>
          <w:rFonts w:ascii="Garamond" w:eastAsia="Calibri" w:hAnsi="Garamond" w:cs="Calibri"/>
          <w:sz w:val="24"/>
        </w:rPr>
        <w:t>ů uveden</w:t>
      </w:r>
      <w:r w:rsidRPr="00607660">
        <w:rPr>
          <w:rFonts w:ascii="Garamond" w:eastAsia="Garamond" w:hAnsi="Garamond" w:cs="Garamond"/>
          <w:sz w:val="24"/>
        </w:rPr>
        <w:t xml:space="preserve">ých v § 13 vyhl. </w:t>
      </w:r>
      <w:r w:rsidRPr="00607660">
        <w:rPr>
          <w:rFonts w:ascii="Garamond" w:eastAsia="Tahoma" w:hAnsi="Garamond" w:cs="Tahoma"/>
          <w:sz w:val="24"/>
        </w:rPr>
        <w:t>č</w:t>
      </w:r>
      <w:r w:rsidRPr="00607660">
        <w:rPr>
          <w:rFonts w:ascii="Garamond" w:eastAsia="Garamond" w:hAnsi="Garamond" w:cs="Garamond"/>
          <w:sz w:val="24"/>
        </w:rPr>
        <w:t>. 177/1996 Sb. Ostatní hotové výdaje ú</w:t>
      </w:r>
      <w:r w:rsidRPr="00607660">
        <w:rPr>
          <w:rFonts w:ascii="Garamond" w:eastAsia="Tahoma" w:hAnsi="Garamond" w:cs="Tahoma"/>
          <w:sz w:val="24"/>
        </w:rPr>
        <w:t>č</w:t>
      </w:r>
      <w:r w:rsidRPr="00607660">
        <w:rPr>
          <w:rFonts w:ascii="Garamond" w:eastAsia="Garamond" w:hAnsi="Garamond" w:cs="Garamond"/>
          <w:sz w:val="24"/>
        </w:rPr>
        <w:t>eln</w:t>
      </w:r>
      <w:r w:rsidRPr="00607660">
        <w:rPr>
          <w:rFonts w:ascii="Garamond" w:eastAsia="Calibri" w:hAnsi="Garamond" w:cs="Calibri"/>
          <w:sz w:val="24"/>
        </w:rPr>
        <w:t>ě vynaložen</w:t>
      </w:r>
      <w:r w:rsidRPr="00607660">
        <w:rPr>
          <w:rFonts w:ascii="Garamond" w:eastAsia="Garamond" w:hAnsi="Garamond" w:cs="Garamond"/>
          <w:sz w:val="24"/>
        </w:rPr>
        <w:t>é v souvislosti s poskytováním právních slu</w:t>
      </w:r>
      <w:r w:rsidRPr="00607660">
        <w:rPr>
          <w:rFonts w:ascii="Garamond" w:eastAsia="Calibri" w:hAnsi="Garamond" w:cs="Calibri"/>
          <w:sz w:val="24"/>
        </w:rPr>
        <w:t>žeb dle t</w:t>
      </w:r>
      <w:r w:rsidRPr="00607660">
        <w:rPr>
          <w:rFonts w:ascii="Garamond" w:eastAsia="Garamond" w:hAnsi="Garamond" w:cs="Garamond"/>
          <w:sz w:val="24"/>
        </w:rPr>
        <w:t xml:space="preserve">éto </w:t>
      </w:r>
      <w:r w:rsidRPr="00607660">
        <w:rPr>
          <w:rFonts w:ascii="Garamond" w:eastAsia="Garamond" w:hAnsi="Garamond" w:cs="Garamond"/>
          <w:sz w:val="24"/>
        </w:rPr>
        <w:lastRenderedPageBreak/>
        <w:t>smlouvy, zejména na soudní a jiné poplatky, cestovní výdaje, znalecké posudky, odborná vyjád</w:t>
      </w:r>
      <w:r w:rsidRPr="00607660">
        <w:rPr>
          <w:rFonts w:ascii="Garamond" w:eastAsia="Calibri" w:hAnsi="Garamond" w:cs="Calibri"/>
          <w:sz w:val="24"/>
        </w:rPr>
        <w:t>řen</w:t>
      </w:r>
      <w:r w:rsidRPr="00607660">
        <w:rPr>
          <w:rFonts w:ascii="Garamond" w:eastAsia="Garamond" w:hAnsi="Garamond" w:cs="Garamond"/>
          <w:sz w:val="24"/>
        </w:rPr>
        <w:t>í, p</w:t>
      </w:r>
      <w:r w:rsidRPr="00607660">
        <w:rPr>
          <w:rFonts w:ascii="Garamond" w:eastAsia="Calibri" w:hAnsi="Garamond" w:cs="Calibri"/>
          <w:sz w:val="24"/>
        </w:rPr>
        <w:t>řeklady, not</w:t>
      </w:r>
      <w:r w:rsidRPr="00607660">
        <w:rPr>
          <w:rFonts w:ascii="Garamond" w:eastAsia="Garamond" w:hAnsi="Garamond" w:cs="Garamond"/>
          <w:sz w:val="24"/>
        </w:rPr>
        <w:t>á</w:t>
      </w:r>
      <w:r w:rsidRPr="00607660">
        <w:rPr>
          <w:rFonts w:ascii="Garamond" w:eastAsia="Calibri" w:hAnsi="Garamond" w:cs="Calibri"/>
          <w:sz w:val="24"/>
        </w:rPr>
        <w:t>řsk</w:t>
      </w:r>
      <w:r w:rsidRPr="00607660">
        <w:rPr>
          <w:rFonts w:ascii="Garamond" w:eastAsia="Garamond" w:hAnsi="Garamond" w:cs="Garamond"/>
          <w:sz w:val="24"/>
        </w:rPr>
        <w:t>é poplatky, opisy a výpisy z evidencí r</w:t>
      </w:r>
      <w:r w:rsidRPr="00607660">
        <w:rPr>
          <w:rFonts w:ascii="Garamond" w:eastAsia="Calibri" w:hAnsi="Garamond" w:cs="Calibri"/>
          <w:sz w:val="24"/>
        </w:rPr>
        <w:t>ůzn</w:t>
      </w:r>
      <w:r w:rsidRPr="00607660">
        <w:rPr>
          <w:rFonts w:ascii="Garamond" w:eastAsia="Garamond" w:hAnsi="Garamond" w:cs="Garamond"/>
          <w:sz w:val="24"/>
        </w:rPr>
        <w:t>ých orgán</w:t>
      </w:r>
      <w:r w:rsidRPr="00607660">
        <w:rPr>
          <w:rFonts w:ascii="Garamond" w:eastAsia="Calibri" w:hAnsi="Garamond" w:cs="Calibri"/>
          <w:sz w:val="24"/>
        </w:rPr>
        <w:t xml:space="preserve">ů atd. budou </w:t>
      </w:r>
      <w:r w:rsidRPr="00607660">
        <w:rPr>
          <w:rFonts w:ascii="Garamond" w:eastAsia="Garamond" w:hAnsi="Garamond" w:cs="Garamond"/>
          <w:sz w:val="24"/>
        </w:rPr>
        <w:t>ú</w:t>
      </w:r>
      <w:r w:rsidRPr="00607660">
        <w:rPr>
          <w:rFonts w:ascii="Garamond" w:eastAsia="Calibri" w:hAnsi="Garamond" w:cs="Calibri"/>
          <w:sz w:val="24"/>
        </w:rPr>
        <w:t>čtov</w:t>
      </w:r>
      <w:r w:rsidRPr="00607660">
        <w:rPr>
          <w:rFonts w:ascii="Garamond" w:eastAsia="Garamond" w:hAnsi="Garamond" w:cs="Garamond"/>
          <w:sz w:val="24"/>
        </w:rPr>
        <w:t>ány klientovi pr</w:t>
      </w:r>
      <w:r w:rsidRPr="00607660">
        <w:rPr>
          <w:rFonts w:ascii="Garamond" w:eastAsia="Calibri" w:hAnsi="Garamond" w:cs="Calibri"/>
          <w:sz w:val="24"/>
        </w:rPr>
        <w:t xml:space="preserve">ůběžně dle jejich vzniku. </w:t>
      </w:r>
      <w:r w:rsidRPr="003C09C7">
        <w:rPr>
          <w:rFonts w:ascii="Garamond" w:eastAsia="Calibri" w:hAnsi="Garamond" w:cs="Calibri"/>
          <w:sz w:val="24"/>
        </w:rPr>
        <w:t>A</w:t>
      </w:r>
      <w:r w:rsidRPr="003C09C7">
        <w:rPr>
          <w:rFonts w:ascii="Garamond" w:eastAsia="Garamond" w:hAnsi="Garamond" w:cs="Garamond"/>
          <w:sz w:val="24"/>
        </w:rPr>
        <w:t>dvokát je</w:t>
      </w:r>
      <w:r>
        <w:rPr>
          <w:rFonts w:ascii="Garamond" w:eastAsia="Garamond" w:hAnsi="Garamond" w:cs="Garamond"/>
          <w:sz w:val="24"/>
        </w:rPr>
        <w:t xml:space="preserve"> </w:t>
      </w:r>
      <w:r w:rsidRPr="00607660">
        <w:rPr>
          <w:rFonts w:ascii="Garamond" w:eastAsia="Garamond" w:hAnsi="Garamond" w:cs="Garamond"/>
          <w:sz w:val="24"/>
        </w:rPr>
        <w:t>povinen p</w:t>
      </w:r>
      <w:r w:rsidRPr="00607660">
        <w:rPr>
          <w:rFonts w:ascii="Garamond" w:eastAsia="Calibri" w:hAnsi="Garamond" w:cs="Calibri"/>
          <w:sz w:val="24"/>
        </w:rPr>
        <w:t>ředložit klientovi k</w:t>
      </w:r>
      <w:r w:rsidRPr="00607660">
        <w:rPr>
          <w:rFonts w:ascii="Garamond" w:eastAsia="Garamond" w:hAnsi="Garamond" w:cs="Garamond"/>
          <w:sz w:val="24"/>
        </w:rPr>
        <w:t> vyú</w:t>
      </w:r>
      <w:r w:rsidRPr="00607660">
        <w:rPr>
          <w:rFonts w:ascii="Garamond" w:eastAsia="Calibri" w:hAnsi="Garamond" w:cs="Calibri"/>
          <w:sz w:val="24"/>
        </w:rPr>
        <w:t>čtov</w:t>
      </w:r>
      <w:r w:rsidRPr="00607660">
        <w:rPr>
          <w:rFonts w:ascii="Garamond" w:eastAsia="Garamond" w:hAnsi="Garamond" w:cs="Garamond"/>
          <w:sz w:val="24"/>
        </w:rPr>
        <w:t>ání takových hotových výdaj</w:t>
      </w:r>
      <w:r w:rsidRPr="00607660">
        <w:rPr>
          <w:rFonts w:ascii="Garamond" w:eastAsia="Calibri" w:hAnsi="Garamond" w:cs="Calibri"/>
          <w:sz w:val="24"/>
        </w:rPr>
        <w:t>ů t</w:t>
      </w:r>
      <w:r w:rsidRPr="00607660">
        <w:rPr>
          <w:rFonts w:ascii="Garamond" w:eastAsia="Garamond" w:hAnsi="Garamond" w:cs="Garamond"/>
          <w:sz w:val="24"/>
        </w:rPr>
        <w:t>é</w:t>
      </w:r>
      <w:r w:rsidRPr="00607660">
        <w:rPr>
          <w:rFonts w:ascii="Garamond" w:eastAsia="Calibri" w:hAnsi="Garamond" w:cs="Calibri"/>
          <w:sz w:val="24"/>
        </w:rPr>
        <w:t>ž jejich specifikaci. Splatnost faktur advok</w:t>
      </w:r>
      <w:r w:rsidRPr="00607660">
        <w:rPr>
          <w:rFonts w:ascii="Garamond" w:eastAsia="Garamond" w:hAnsi="Garamond" w:cs="Garamond"/>
          <w:sz w:val="24"/>
        </w:rPr>
        <w:t>áta je 14 dn</w:t>
      </w:r>
      <w:r w:rsidRPr="00607660">
        <w:rPr>
          <w:rFonts w:ascii="Garamond" w:eastAsia="Calibri" w:hAnsi="Garamond" w:cs="Calibri"/>
          <w:sz w:val="24"/>
        </w:rPr>
        <w:t>ů. Ohledně těchto předpokl</w:t>
      </w:r>
      <w:r w:rsidRPr="00607660">
        <w:rPr>
          <w:rFonts w:ascii="Garamond" w:eastAsia="Garamond" w:hAnsi="Garamond" w:cs="Garamond"/>
          <w:sz w:val="24"/>
        </w:rPr>
        <w:t>ádaných náklad</w:t>
      </w:r>
      <w:r w:rsidRPr="00607660">
        <w:rPr>
          <w:rFonts w:ascii="Garamond" w:eastAsia="Calibri" w:hAnsi="Garamond" w:cs="Calibri"/>
          <w:sz w:val="24"/>
        </w:rPr>
        <w:t>ů se mohou strany v</w:t>
      </w:r>
      <w:r w:rsidRPr="00607660">
        <w:rPr>
          <w:rFonts w:ascii="Garamond" w:eastAsia="Garamond" w:hAnsi="Garamond" w:cs="Garamond"/>
          <w:sz w:val="24"/>
        </w:rPr>
        <w:t> ka</w:t>
      </w:r>
      <w:r w:rsidRPr="00607660">
        <w:rPr>
          <w:rFonts w:ascii="Garamond" w:eastAsia="Calibri" w:hAnsi="Garamond" w:cs="Calibri"/>
          <w:sz w:val="24"/>
        </w:rPr>
        <w:t>žd</w:t>
      </w:r>
      <w:r w:rsidRPr="00607660">
        <w:rPr>
          <w:rFonts w:ascii="Garamond" w:eastAsia="Garamond" w:hAnsi="Garamond" w:cs="Garamond"/>
          <w:sz w:val="24"/>
        </w:rPr>
        <w:t>ém jednotlivém p</w:t>
      </w:r>
      <w:r w:rsidRPr="00607660">
        <w:rPr>
          <w:rFonts w:ascii="Garamond" w:eastAsia="Calibri" w:hAnsi="Garamond" w:cs="Calibri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>ípad</w:t>
      </w:r>
      <w:r w:rsidRPr="00607660">
        <w:rPr>
          <w:rFonts w:ascii="Garamond" w:eastAsia="Calibri" w:hAnsi="Garamond" w:cs="Calibri"/>
          <w:sz w:val="24"/>
        </w:rPr>
        <w:t>ě dohodnout na uhrazen</w:t>
      </w:r>
      <w:r w:rsidRPr="00607660">
        <w:rPr>
          <w:rFonts w:ascii="Garamond" w:eastAsia="Garamond" w:hAnsi="Garamond" w:cs="Garamond"/>
          <w:sz w:val="24"/>
        </w:rPr>
        <w:t>í zálohy na tyto náklady ze strany klienta p</w:t>
      </w:r>
      <w:r w:rsidRPr="00607660">
        <w:rPr>
          <w:rFonts w:ascii="Garamond" w:eastAsia="Calibri" w:hAnsi="Garamond" w:cs="Calibri"/>
          <w:sz w:val="24"/>
        </w:rPr>
        <w:t>ředem.</w:t>
      </w:r>
    </w:p>
    <w:p w14:paraId="7E78A8EC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</w:p>
    <w:p w14:paraId="75F54EDB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Calibri" w:hAnsi="Garamond" w:cs="Calibri"/>
          <w:sz w:val="24"/>
        </w:rPr>
      </w:pPr>
      <w:r w:rsidRPr="00607660">
        <w:rPr>
          <w:rFonts w:ascii="Garamond" w:eastAsia="Garamond" w:hAnsi="Garamond" w:cs="Garamond"/>
          <w:sz w:val="24"/>
        </w:rPr>
        <w:t>V p</w:t>
      </w:r>
      <w:r w:rsidRPr="00607660">
        <w:rPr>
          <w:rFonts w:ascii="Garamond" w:eastAsia="Calibri" w:hAnsi="Garamond" w:cs="Calibri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>ípad</w:t>
      </w:r>
      <w:r w:rsidRPr="00607660">
        <w:rPr>
          <w:rFonts w:ascii="Garamond" w:eastAsia="Calibri" w:hAnsi="Garamond" w:cs="Calibri"/>
          <w:sz w:val="24"/>
        </w:rPr>
        <w:t>ě, že advok</w:t>
      </w:r>
      <w:r w:rsidRPr="00607660">
        <w:rPr>
          <w:rFonts w:ascii="Garamond" w:eastAsia="Garamond" w:hAnsi="Garamond" w:cs="Garamond"/>
          <w:sz w:val="24"/>
        </w:rPr>
        <w:t>át poskytne na po</w:t>
      </w:r>
      <w:r w:rsidRPr="00607660">
        <w:rPr>
          <w:rFonts w:ascii="Garamond" w:eastAsia="Calibri" w:hAnsi="Garamond" w:cs="Calibri"/>
          <w:sz w:val="24"/>
        </w:rPr>
        <w:t>ž</w:t>
      </w:r>
      <w:r w:rsidRPr="00607660">
        <w:rPr>
          <w:rFonts w:ascii="Garamond" w:eastAsia="Garamond" w:hAnsi="Garamond" w:cs="Garamond"/>
          <w:sz w:val="24"/>
        </w:rPr>
        <w:t>ádání a v zájmu klienta právní slu</w:t>
      </w:r>
      <w:r w:rsidRPr="00607660">
        <w:rPr>
          <w:rFonts w:ascii="Garamond" w:eastAsia="Calibri" w:hAnsi="Garamond" w:cs="Calibri"/>
          <w:sz w:val="24"/>
        </w:rPr>
        <w:t>žby jin</w:t>
      </w:r>
      <w:r w:rsidRPr="00607660">
        <w:rPr>
          <w:rFonts w:ascii="Garamond" w:eastAsia="Garamond" w:hAnsi="Garamond" w:cs="Garamond"/>
          <w:sz w:val="24"/>
        </w:rPr>
        <w:t>é osob</w:t>
      </w:r>
      <w:r w:rsidRPr="00607660">
        <w:rPr>
          <w:rFonts w:ascii="Garamond" w:eastAsia="Calibri" w:hAnsi="Garamond" w:cs="Calibri"/>
          <w:sz w:val="24"/>
        </w:rPr>
        <w:t>ě nebo v</w:t>
      </w:r>
      <w:r w:rsidRPr="00607660">
        <w:rPr>
          <w:rFonts w:ascii="Garamond" w:eastAsia="Garamond" w:hAnsi="Garamond" w:cs="Garamond"/>
          <w:sz w:val="24"/>
        </w:rPr>
        <w:t> p</w:t>
      </w:r>
      <w:r w:rsidRPr="00607660">
        <w:rPr>
          <w:rFonts w:ascii="Garamond" w:eastAsia="Calibri" w:hAnsi="Garamond" w:cs="Calibri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>ípad</w:t>
      </w:r>
      <w:r w:rsidRPr="00607660">
        <w:rPr>
          <w:rFonts w:ascii="Garamond" w:eastAsia="Calibri" w:hAnsi="Garamond" w:cs="Calibri"/>
          <w:sz w:val="24"/>
        </w:rPr>
        <w:t xml:space="preserve">ě, že půjde o </w:t>
      </w:r>
      <w:r w:rsidRPr="00607660">
        <w:rPr>
          <w:rFonts w:ascii="Garamond" w:eastAsia="Garamond" w:hAnsi="Garamond" w:cs="Garamond"/>
          <w:sz w:val="24"/>
        </w:rPr>
        <w:t>úkony právní slu</w:t>
      </w:r>
      <w:r w:rsidRPr="00607660">
        <w:rPr>
          <w:rFonts w:ascii="Garamond" w:eastAsia="Calibri" w:hAnsi="Garamond" w:cs="Calibri"/>
          <w:sz w:val="24"/>
        </w:rPr>
        <w:t>žby mimoř</w:t>
      </w:r>
      <w:r w:rsidRPr="00607660">
        <w:rPr>
          <w:rFonts w:ascii="Garamond" w:eastAsia="Garamond" w:hAnsi="Garamond" w:cs="Garamond"/>
          <w:sz w:val="24"/>
        </w:rPr>
        <w:t>ádn</w:t>
      </w:r>
      <w:r w:rsidRPr="00607660">
        <w:rPr>
          <w:rFonts w:ascii="Garamond" w:eastAsia="Calibri" w:hAnsi="Garamond" w:cs="Calibri"/>
          <w:sz w:val="24"/>
        </w:rPr>
        <w:t>ě obt</w:t>
      </w:r>
      <w:r w:rsidRPr="00607660">
        <w:rPr>
          <w:rFonts w:ascii="Garamond" w:eastAsia="Garamond" w:hAnsi="Garamond" w:cs="Garamond"/>
          <w:sz w:val="24"/>
        </w:rPr>
        <w:t>í</w:t>
      </w:r>
      <w:r w:rsidRPr="00607660">
        <w:rPr>
          <w:rFonts w:ascii="Garamond" w:eastAsia="Calibri" w:hAnsi="Garamond" w:cs="Calibri"/>
          <w:sz w:val="24"/>
        </w:rPr>
        <w:t>žn</w:t>
      </w:r>
      <w:r w:rsidRPr="00607660">
        <w:rPr>
          <w:rFonts w:ascii="Garamond" w:eastAsia="Garamond" w:hAnsi="Garamond" w:cs="Garamond"/>
          <w:sz w:val="24"/>
        </w:rPr>
        <w:t xml:space="preserve">é </w:t>
      </w:r>
      <w:r w:rsidRPr="00607660">
        <w:rPr>
          <w:rFonts w:ascii="Garamond" w:eastAsia="Calibri" w:hAnsi="Garamond" w:cs="Calibri"/>
          <w:sz w:val="24"/>
        </w:rPr>
        <w:t>či mimoř</w:t>
      </w:r>
      <w:r w:rsidRPr="00607660">
        <w:rPr>
          <w:rFonts w:ascii="Garamond" w:eastAsia="Garamond" w:hAnsi="Garamond" w:cs="Garamond"/>
          <w:sz w:val="24"/>
        </w:rPr>
        <w:t>ádn</w:t>
      </w:r>
      <w:r w:rsidRPr="00607660">
        <w:rPr>
          <w:rFonts w:ascii="Garamond" w:eastAsia="Calibri" w:hAnsi="Garamond" w:cs="Calibri"/>
          <w:sz w:val="24"/>
        </w:rPr>
        <w:t>ě časově n</w:t>
      </w:r>
      <w:r w:rsidRPr="00607660">
        <w:rPr>
          <w:rFonts w:ascii="Garamond" w:eastAsia="Garamond" w:hAnsi="Garamond" w:cs="Garamond"/>
          <w:sz w:val="24"/>
        </w:rPr>
        <w:t>áro</w:t>
      </w:r>
      <w:r w:rsidRPr="00607660">
        <w:rPr>
          <w:rFonts w:ascii="Garamond" w:eastAsia="Calibri" w:hAnsi="Garamond" w:cs="Calibri"/>
          <w:sz w:val="24"/>
        </w:rPr>
        <w:t>čn</w:t>
      </w:r>
      <w:r w:rsidRPr="00607660">
        <w:rPr>
          <w:rFonts w:ascii="Garamond" w:eastAsia="Garamond" w:hAnsi="Garamond" w:cs="Garamond"/>
          <w:sz w:val="24"/>
        </w:rPr>
        <w:t xml:space="preserve">é </w:t>
      </w:r>
      <w:r w:rsidRPr="00607660">
        <w:rPr>
          <w:rFonts w:ascii="Garamond" w:eastAsia="Calibri" w:hAnsi="Garamond" w:cs="Calibri"/>
          <w:sz w:val="24"/>
        </w:rPr>
        <w:t>či mimoř</w:t>
      </w:r>
      <w:r w:rsidRPr="00607660">
        <w:rPr>
          <w:rFonts w:ascii="Garamond" w:eastAsia="Garamond" w:hAnsi="Garamond" w:cs="Garamond"/>
          <w:sz w:val="24"/>
        </w:rPr>
        <w:t>ádn</w:t>
      </w:r>
      <w:r w:rsidRPr="00607660">
        <w:rPr>
          <w:rFonts w:ascii="Garamond" w:eastAsia="Calibri" w:hAnsi="Garamond" w:cs="Calibri"/>
          <w:sz w:val="24"/>
        </w:rPr>
        <w:t>ě finančně či jinak pro klienta v</w:t>
      </w:r>
      <w:r w:rsidRPr="00607660">
        <w:rPr>
          <w:rFonts w:ascii="Garamond" w:eastAsia="Garamond" w:hAnsi="Garamond" w:cs="Garamond"/>
          <w:sz w:val="24"/>
        </w:rPr>
        <w:t>ýznamné, mohou strany sjednat nad pau</w:t>
      </w:r>
      <w:r w:rsidRPr="00607660">
        <w:rPr>
          <w:rFonts w:ascii="Garamond" w:eastAsia="Calibri" w:hAnsi="Garamond" w:cs="Calibri"/>
          <w:sz w:val="24"/>
        </w:rPr>
        <w:t>š</w:t>
      </w:r>
      <w:r w:rsidRPr="00607660">
        <w:rPr>
          <w:rFonts w:ascii="Garamond" w:eastAsia="Garamond" w:hAnsi="Garamond" w:cs="Garamond"/>
          <w:sz w:val="24"/>
        </w:rPr>
        <w:t>ál stanovený v této smlouv</w:t>
      </w:r>
      <w:r w:rsidRPr="00607660">
        <w:rPr>
          <w:rFonts w:ascii="Garamond" w:eastAsia="Calibri" w:hAnsi="Garamond" w:cs="Calibri"/>
          <w:sz w:val="24"/>
        </w:rPr>
        <w:t>ě vz</w:t>
      </w:r>
      <w:r w:rsidRPr="00607660">
        <w:rPr>
          <w:rFonts w:ascii="Garamond" w:eastAsia="Garamond" w:hAnsi="Garamond" w:cs="Garamond"/>
          <w:sz w:val="24"/>
        </w:rPr>
        <w:t>ájemnou dohodou mimo</w:t>
      </w:r>
      <w:r w:rsidRPr="00607660">
        <w:rPr>
          <w:rFonts w:ascii="Garamond" w:eastAsia="Calibri" w:hAnsi="Garamond" w:cs="Calibri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>ádnou odm</w:t>
      </w:r>
      <w:r w:rsidRPr="00607660">
        <w:rPr>
          <w:rFonts w:ascii="Garamond" w:eastAsia="Calibri" w:hAnsi="Garamond" w:cs="Calibri"/>
          <w:sz w:val="24"/>
        </w:rPr>
        <w:t>ěnu za poskytov</w:t>
      </w:r>
      <w:r w:rsidRPr="00607660">
        <w:rPr>
          <w:rFonts w:ascii="Garamond" w:eastAsia="Garamond" w:hAnsi="Garamond" w:cs="Garamond"/>
          <w:sz w:val="24"/>
        </w:rPr>
        <w:t>ání právních slu</w:t>
      </w:r>
      <w:r w:rsidRPr="00607660">
        <w:rPr>
          <w:rFonts w:ascii="Garamond" w:eastAsia="Calibri" w:hAnsi="Garamond" w:cs="Calibri"/>
          <w:sz w:val="24"/>
        </w:rPr>
        <w:t>žeb. V</w:t>
      </w:r>
      <w:r w:rsidRPr="00607660">
        <w:rPr>
          <w:rFonts w:ascii="Garamond" w:eastAsia="Garamond" w:hAnsi="Garamond" w:cs="Garamond"/>
          <w:sz w:val="24"/>
        </w:rPr>
        <w:t> této dohod</w:t>
      </w:r>
      <w:r w:rsidRPr="00607660">
        <w:rPr>
          <w:rFonts w:ascii="Garamond" w:eastAsia="Calibri" w:hAnsi="Garamond" w:cs="Calibri"/>
          <w:sz w:val="24"/>
        </w:rPr>
        <w:t>ě strany sjednaj</w:t>
      </w:r>
      <w:r w:rsidRPr="00607660">
        <w:rPr>
          <w:rFonts w:ascii="Garamond" w:eastAsia="Garamond" w:hAnsi="Garamond" w:cs="Garamond"/>
          <w:sz w:val="24"/>
        </w:rPr>
        <w:t>í vý</w:t>
      </w:r>
      <w:r w:rsidRPr="00607660">
        <w:rPr>
          <w:rFonts w:ascii="Garamond" w:eastAsia="Calibri" w:hAnsi="Garamond" w:cs="Calibri"/>
          <w:sz w:val="24"/>
        </w:rPr>
        <w:t>ši a splatnost takov</w:t>
      </w:r>
      <w:r w:rsidRPr="00607660">
        <w:rPr>
          <w:rFonts w:ascii="Garamond" w:eastAsia="Garamond" w:hAnsi="Garamond" w:cs="Garamond"/>
          <w:sz w:val="24"/>
        </w:rPr>
        <w:t>é mimo</w:t>
      </w:r>
      <w:r w:rsidRPr="00607660">
        <w:rPr>
          <w:rFonts w:ascii="Garamond" w:eastAsia="Calibri" w:hAnsi="Garamond" w:cs="Calibri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>ádné odm</w:t>
      </w:r>
      <w:r w:rsidRPr="00607660">
        <w:rPr>
          <w:rFonts w:ascii="Garamond" w:eastAsia="Calibri" w:hAnsi="Garamond" w:cs="Calibri"/>
          <w:sz w:val="24"/>
        </w:rPr>
        <w:t xml:space="preserve">ěny. </w:t>
      </w:r>
    </w:p>
    <w:p w14:paraId="5EDF21C4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</w:p>
    <w:p w14:paraId="311F3FEF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</w:p>
    <w:p w14:paraId="16E4849A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Calibri" w:hAnsi="Garamond" w:cs="Calibri"/>
          <w:b/>
          <w:sz w:val="24"/>
        </w:rPr>
        <w:t>Čl</w:t>
      </w:r>
      <w:r w:rsidRPr="00607660">
        <w:rPr>
          <w:rFonts w:ascii="Garamond" w:eastAsia="Garamond" w:hAnsi="Garamond" w:cs="Garamond"/>
          <w:b/>
          <w:sz w:val="24"/>
        </w:rPr>
        <w:t>ánek VI.</w:t>
      </w:r>
    </w:p>
    <w:p w14:paraId="57BFB414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ab/>
      </w:r>
    </w:p>
    <w:p w14:paraId="706C3C94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ab/>
        <w:t>Klient bere na v</w:t>
      </w:r>
      <w:r w:rsidRPr="00607660">
        <w:rPr>
          <w:rFonts w:ascii="Garamond" w:eastAsia="Tahoma" w:hAnsi="Garamond" w:cs="Tahoma"/>
          <w:sz w:val="24"/>
        </w:rPr>
        <w:t>ě</w:t>
      </w:r>
      <w:r w:rsidRPr="00607660">
        <w:rPr>
          <w:rFonts w:ascii="Garamond" w:eastAsia="Garamond" w:hAnsi="Garamond" w:cs="Garamond"/>
          <w:sz w:val="24"/>
        </w:rPr>
        <w:t xml:space="preserve">domí, </w:t>
      </w:r>
      <w:r w:rsidRPr="00607660">
        <w:rPr>
          <w:rFonts w:ascii="Garamond" w:eastAsia="Calibri" w:hAnsi="Garamond" w:cs="Calibri"/>
          <w:sz w:val="24"/>
        </w:rPr>
        <w:t>že advok</w:t>
      </w:r>
      <w:r w:rsidRPr="00607660">
        <w:rPr>
          <w:rFonts w:ascii="Garamond" w:eastAsia="Garamond" w:hAnsi="Garamond" w:cs="Garamond"/>
          <w:sz w:val="24"/>
        </w:rPr>
        <w:t>át nevykonává v rámci svých právních slu</w:t>
      </w:r>
      <w:r w:rsidRPr="00607660">
        <w:rPr>
          <w:rFonts w:ascii="Garamond" w:eastAsia="Calibri" w:hAnsi="Garamond" w:cs="Calibri"/>
          <w:sz w:val="24"/>
        </w:rPr>
        <w:t>žeb zejm</w:t>
      </w:r>
      <w:r w:rsidRPr="00607660">
        <w:rPr>
          <w:rFonts w:ascii="Garamond" w:eastAsia="Garamond" w:hAnsi="Garamond" w:cs="Garamond"/>
          <w:sz w:val="24"/>
        </w:rPr>
        <w:t xml:space="preserve">éna </w:t>
      </w:r>
      <w:r w:rsidRPr="00607660">
        <w:rPr>
          <w:rFonts w:ascii="Garamond" w:eastAsia="Calibri" w:hAnsi="Garamond" w:cs="Calibri"/>
          <w:sz w:val="24"/>
        </w:rPr>
        <w:t>činnost not</w:t>
      </w:r>
      <w:r w:rsidRPr="00607660">
        <w:rPr>
          <w:rFonts w:ascii="Garamond" w:eastAsia="Garamond" w:hAnsi="Garamond" w:cs="Garamond"/>
          <w:sz w:val="24"/>
        </w:rPr>
        <w:t>á</w:t>
      </w:r>
      <w:r w:rsidRPr="00607660">
        <w:rPr>
          <w:rFonts w:ascii="Garamond" w:eastAsia="Calibri" w:hAnsi="Garamond" w:cs="Calibri"/>
          <w:sz w:val="24"/>
        </w:rPr>
        <w:t>řů, patentov</w:t>
      </w:r>
      <w:r w:rsidRPr="00607660">
        <w:rPr>
          <w:rFonts w:ascii="Garamond" w:eastAsia="Garamond" w:hAnsi="Garamond" w:cs="Garamond"/>
          <w:sz w:val="24"/>
        </w:rPr>
        <w:t>ých zástupc</w:t>
      </w:r>
      <w:r w:rsidRPr="00607660">
        <w:rPr>
          <w:rFonts w:ascii="Garamond" w:eastAsia="Calibri" w:hAnsi="Garamond" w:cs="Calibri"/>
          <w:sz w:val="24"/>
        </w:rPr>
        <w:t>ů, auditorů, daňov</w:t>
      </w:r>
      <w:r w:rsidRPr="00607660">
        <w:rPr>
          <w:rFonts w:ascii="Garamond" w:eastAsia="Garamond" w:hAnsi="Garamond" w:cs="Garamond"/>
          <w:sz w:val="24"/>
        </w:rPr>
        <w:t>ých poradc</w:t>
      </w:r>
      <w:r w:rsidRPr="00607660">
        <w:rPr>
          <w:rFonts w:ascii="Garamond" w:eastAsia="Calibri" w:hAnsi="Garamond" w:cs="Calibri"/>
          <w:sz w:val="24"/>
        </w:rPr>
        <w:t>ů a dalš</w:t>
      </w:r>
      <w:r w:rsidRPr="00607660">
        <w:rPr>
          <w:rFonts w:ascii="Garamond" w:eastAsia="Garamond" w:hAnsi="Garamond" w:cs="Garamond"/>
          <w:sz w:val="24"/>
        </w:rPr>
        <w:t>ích osob, kte</w:t>
      </w:r>
      <w:r w:rsidRPr="00607660">
        <w:rPr>
          <w:rFonts w:ascii="Garamond" w:eastAsia="Calibri" w:hAnsi="Garamond" w:cs="Calibri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>í poskytují speciální právní slu</w:t>
      </w:r>
      <w:r w:rsidRPr="00607660">
        <w:rPr>
          <w:rFonts w:ascii="Garamond" w:eastAsia="Calibri" w:hAnsi="Garamond" w:cs="Calibri"/>
          <w:sz w:val="24"/>
        </w:rPr>
        <w:t>žby dle zvl</w:t>
      </w:r>
      <w:r w:rsidRPr="00607660">
        <w:rPr>
          <w:rFonts w:ascii="Garamond" w:eastAsia="Garamond" w:hAnsi="Garamond" w:cs="Garamond"/>
          <w:sz w:val="24"/>
        </w:rPr>
        <w:t>á</w:t>
      </w:r>
      <w:r w:rsidRPr="00607660">
        <w:rPr>
          <w:rFonts w:ascii="Garamond" w:eastAsia="Calibri" w:hAnsi="Garamond" w:cs="Calibri"/>
          <w:sz w:val="24"/>
        </w:rPr>
        <w:t>štn</w:t>
      </w:r>
      <w:r w:rsidRPr="00607660">
        <w:rPr>
          <w:rFonts w:ascii="Garamond" w:eastAsia="Garamond" w:hAnsi="Garamond" w:cs="Garamond"/>
          <w:sz w:val="24"/>
        </w:rPr>
        <w:t>ího zákona.</w:t>
      </w:r>
    </w:p>
    <w:p w14:paraId="035CE764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1E2590EA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22353395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Calibri" w:hAnsi="Garamond" w:cs="Calibri"/>
          <w:b/>
          <w:sz w:val="24"/>
        </w:rPr>
        <w:t>Čl</w:t>
      </w:r>
      <w:r w:rsidRPr="00607660">
        <w:rPr>
          <w:rFonts w:ascii="Garamond" w:eastAsia="Garamond" w:hAnsi="Garamond" w:cs="Garamond"/>
          <w:b/>
          <w:sz w:val="24"/>
        </w:rPr>
        <w:t>ánek VII.</w:t>
      </w:r>
    </w:p>
    <w:p w14:paraId="6E08950C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</w:p>
    <w:p w14:paraId="5A4AD6DB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V rámci této smlouvy není zahrnuto zastupování klienta v oblasti cizozemské právní agendy, tj. v oblasti jiného ne</w:t>
      </w:r>
      <w:r w:rsidRPr="00607660">
        <w:rPr>
          <w:rFonts w:ascii="Garamond" w:eastAsia="Calibri" w:hAnsi="Garamond" w:cs="Calibri"/>
          <w:sz w:val="24"/>
        </w:rPr>
        <w:t>ž tuzemsk</w:t>
      </w:r>
      <w:r w:rsidRPr="00607660">
        <w:rPr>
          <w:rFonts w:ascii="Garamond" w:eastAsia="Garamond" w:hAnsi="Garamond" w:cs="Garamond"/>
          <w:sz w:val="24"/>
        </w:rPr>
        <w:t>ého práva</w:t>
      </w:r>
      <w:r w:rsidRPr="00607660">
        <w:rPr>
          <w:rFonts w:ascii="Garamond" w:eastAsia="Calibri" w:hAnsi="Garamond" w:cs="Calibri"/>
          <w:sz w:val="24"/>
        </w:rPr>
        <w:t xml:space="preserve"> a před jin</w:t>
      </w:r>
      <w:r w:rsidRPr="00607660">
        <w:rPr>
          <w:rFonts w:ascii="Garamond" w:eastAsia="Garamond" w:hAnsi="Garamond" w:cs="Garamond"/>
          <w:sz w:val="24"/>
        </w:rPr>
        <w:t>ými ne</w:t>
      </w:r>
      <w:r w:rsidRPr="00607660">
        <w:rPr>
          <w:rFonts w:ascii="Garamond" w:eastAsia="Calibri" w:hAnsi="Garamond" w:cs="Calibri"/>
          <w:sz w:val="24"/>
        </w:rPr>
        <w:t>ž tuzemsk</w:t>
      </w:r>
      <w:r w:rsidRPr="00607660">
        <w:rPr>
          <w:rFonts w:ascii="Garamond" w:eastAsia="Garamond" w:hAnsi="Garamond" w:cs="Garamond"/>
          <w:sz w:val="24"/>
        </w:rPr>
        <w:t>ými orgány (dále jen zahrani</w:t>
      </w:r>
      <w:r w:rsidRPr="00607660">
        <w:rPr>
          <w:rFonts w:ascii="Garamond" w:eastAsia="Calibri" w:hAnsi="Garamond" w:cs="Calibri"/>
          <w:sz w:val="24"/>
        </w:rPr>
        <w:t>čn</w:t>
      </w:r>
      <w:r w:rsidRPr="00607660">
        <w:rPr>
          <w:rFonts w:ascii="Garamond" w:eastAsia="Garamond" w:hAnsi="Garamond" w:cs="Garamond"/>
          <w:sz w:val="24"/>
        </w:rPr>
        <w:t>í spory). Vzhledem ke specifickým podmínkám a po</w:t>
      </w:r>
      <w:r w:rsidRPr="00607660">
        <w:rPr>
          <w:rFonts w:ascii="Garamond" w:eastAsia="Calibri" w:hAnsi="Garamond" w:cs="Calibri"/>
          <w:sz w:val="24"/>
        </w:rPr>
        <w:t>žadavkům nutn</w:t>
      </w:r>
      <w:r w:rsidRPr="00607660">
        <w:rPr>
          <w:rFonts w:ascii="Garamond" w:eastAsia="Garamond" w:hAnsi="Garamond" w:cs="Garamond"/>
          <w:sz w:val="24"/>
        </w:rPr>
        <w:t>ým pro úsp</w:t>
      </w:r>
      <w:r w:rsidRPr="00607660">
        <w:rPr>
          <w:rFonts w:ascii="Garamond" w:eastAsia="Calibri" w:hAnsi="Garamond" w:cs="Calibri"/>
          <w:sz w:val="24"/>
        </w:rPr>
        <w:t>ěšn</w:t>
      </w:r>
      <w:r w:rsidRPr="00607660">
        <w:rPr>
          <w:rFonts w:ascii="Garamond" w:eastAsia="Garamond" w:hAnsi="Garamond" w:cs="Garamond"/>
          <w:sz w:val="24"/>
        </w:rPr>
        <w:t>é a efektivní vedení zahrani</w:t>
      </w:r>
      <w:r w:rsidRPr="00607660">
        <w:rPr>
          <w:rFonts w:ascii="Garamond" w:eastAsia="Calibri" w:hAnsi="Garamond" w:cs="Calibri"/>
          <w:sz w:val="24"/>
        </w:rPr>
        <w:t>čn</w:t>
      </w:r>
      <w:r w:rsidRPr="00607660">
        <w:rPr>
          <w:rFonts w:ascii="Garamond" w:eastAsia="Garamond" w:hAnsi="Garamond" w:cs="Garamond"/>
          <w:sz w:val="24"/>
        </w:rPr>
        <w:t>ích spor</w:t>
      </w:r>
      <w:r w:rsidRPr="00607660">
        <w:rPr>
          <w:rFonts w:ascii="Garamond" w:eastAsia="Calibri" w:hAnsi="Garamond" w:cs="Calibri"/>
          <w:sz w:val="24"/>
        </w:rPr>
        <w:t>ů klienta budou z</w:t>
      </w:r>
      <w:r w:rsidRPr="00607660">
        <w:rPr>
          <w:rFonts w:ascii="Garamond" w:eastAsia="Garamond" w:hAnsi="Garamond" w:cs="Garamond"/>
          <w:sz w:val="24"/>
        </w:rPr>
        <w:t>ástupci zastupovat klienta v tom kterém zahrani</w:t>
      </w:r>
      <w:r w:rsidRPr="00607660">
        <w:rPr>
          <w:rFonts w:ascii="Garamond" w:eastAsia="Calibri" w:hAnsi="Garamond" w:cs="Calibri"/>
          <w:sz w:val="24"/>
        </w:rPr>
        <w:t>čn</w:t>
      </w:r>
      <w:r w:rsidRPr="00607660">
        <w:rPr>
          <w:rFonts w:ascii="Garamond" w:eastAsia="Garamond" w:hAnsi="Garamond" w:cs="Garamond"/>
          <w:sz w:val="24"/>
        </w:rPr>
        <w:t>ím sporu na základ</w:t>
      </w:r>
      <w:r w:rsidRPr="00607660">
        <w:rPr>
          <w:rFonts w:ascii="Garamond" w:eastAsia="Calibri" w:hAnsi="Garamond" w:cs="Calibri"/>
          <w:sz w:val="24"/>
        </w:rPr>
        <w:t>ě zvl</w:t>
      </w:r>
      <w:r w:rsidRPr="00607660">
        <w:rPr>
          <w:rFonts w:ascii="Garamond" w:eastAsia="Garamond" w:hAnsi="Garamond" w:cs="Garamond"/>
          <w:sz w:val="24"/>
        </w:rPr>
        <w:t>á</w:t>
      </w:r>
      <w:r w:rsidRPr="00607660">
        <w:rPr>
          <w:rFonts w:ascii="Garamond" w:eastAsia="Calibri" w:hAnsi="Garamond" w:cs="Calibri"/>
          <w:sz w:val="24"/>
        </w:rPr>
        <w:t>štn</w:t>
      </w:r>
      <w:r w:rsidRPr="00607660">
        <w:rPr>
          <w:rFonts w:ascii="Garamond" w:eastAsia="Garamond" w:hAnsi="Garamond" w:cs="Garamond"/>
          <w:sz w:val="24"/>
        </w:rPr>
        <w:t>í smlouvy o poskytnutí právní pomoci uzav</w:t>
      </w:r>
      <w:r w:rsidRPr="00607660">
        <w:rPr>
          <w:rFonts w:ascii="Garamond" w:eastAsia="Calibri" w:hAnsi="Garamond" w:cs="Calibri"/>
          <w:sz w:val="24"/>
        </w:rPr>
        <w:t>řen</w:t>
      </w:r>
      <w:r w:rsidRPr="00607660">
        <w:rPr>
          <w:rFonts w:ascii="Garamond" w:eastAsia="Garamond" w:hAnsi="Garamond" w:cs="Garamond"/>
          <w:sz w:val="24"/>
        </w:rPr>
        <w:t>é v</w:t>
      </w:r>
      <w:r w:rsidRPr="00607660">
        <w:rPr>
          <w:rFonts w:ascii="Garamond" w:eastAsia="Calibri" w:hAnsi="Garamond" w:cs="Calibri"/>
          <w:sz w:val="24"/>
        </w:rPr>
        <w:t>ždy speci</w:t>
      </w:r>
      <w:r w:rsidRPr="00607660">
        <w:rPr>
          <w:rFonts w:ascii="Garamond" w:eastAsia="Garamond" w:hAnsi="Garamond" w:cs="Garamond"/>
          <w:sz w:val="24"/>
        </w:rPr>
        <w:t>áln</w:t>
      </w:r>
      <w:r w:rsidRPr="00607660">
        <w:rPr>
          <w:rFonts w:ascii="Garamond" w:eastAsia="Calibri" w:hAnsi="Garamond" w:cs="Calibri"/>
          <w:sz w:val="24"/>
        </w:rPr>
        <w:t>ě pro ten kter</w:t>
      </w:r>
      <w:r w:rsidRPr="00607660">
        <w:rPr>
          <w:rFonts w:ascii="Garamond" w:eastAsia="Garamond" w:hAnsi="Garamond" w:cs="Garamond"/>
          <w:sz w:val="24"/>
        </w:rPr>
        <w:t>ý konkrétní zahrani</w:t>
      </w:r>
      <w:r w:rsidRPr="00607660">
        <w:rPr>
          <w:rFonts w:ascii="Garamond" w:eastAsia="Calibri" w:hAnsi="Garamond" w:cs="Calibri"/>
          <w:sz w:val="24"/>
        </w:rPr>
        <w:t>čn</w:t>
      </w:r>
      <w:r w:rsidRPr="00607660">
        <w:rPr>
          <w:rFonts w:ascii="Garamond" w:eastAsia="Garamond" w:hAnsi="Garamond" w:cs="Garamond"/>
          <w:sz w:val="24"/>
        </w:rPr>
        <w:t xml:space="preserve">í spor. </w:t>
      </w:r>
    </w:p>
    <w:p w14:paraId="0421862D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</w:p>
    <w:p w14:paraId="15250E11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Advokát si vyhrazuje právo provést s klientem ohledn</w:t>
      </w:r>
      <w:r w:rsidRPr="00607660">
        <w:rPr>
          <w:rFonts w:ascii="Garamond" w:eastAsia="Calibri" w:hAnsi="Garamond" w:cs="Calibri"/>
          <w:sz w:val="24"/>
        </w:rPr>
        <w:t>ě každ</w:t>
      </w:r>
      <w:r w:rsidRPr="00607660">
        <w:rPr>
          <w:rFonts w:ascii="Garamond" w:eastAsia="Garamond" w:hAnsi="Garamond" w:cs="Garamond"/>
          <w:sz w:val="24"/>
        </w:rPr>
        <w:t>ého jednotlivého zahrani</w:t>
      </w:r>
      <w:r w:rsidRPr="00607660">
        <w:rPr>
          <w:rFonts w:ascii="Garamond" w:eastAsia="Calibri" w:hAnsi="Garamond" w:cs="Calibri"/>
          <w:sz w:val="24"/>
        </w:rPr>
        <w:t>čn</w:t>
      </w:r>
      <w:r w:rsidRPr="00607660">
        <w:rPr>
          <w:rFonts w:ascii="Garamond" w:eastAsia="Garamond" w:hAnsi="Garamond" w:cs="Garamond"/>
          <w:sz w:val="24"/>
        </w:rPr>
        <w:t>ího sporu rozbor tohoto sporu a s ohledem na to a na mo</w:t>
      </w:r>
      <w:r w:rsidRPr="00607660">
        <w:rPr>
          <w:rFonts w:ascii="Garamond" w:eastAsia="Calibri" w:hAnsi="Garamond" w:cs="Calibri"/>
          <w:sz w:val="24"/>
        </w:rPr>
        <w:t>žnosti pr</w:t>
      </w:r>
      <w:r w:rsidRPr="00607660">
        <w:rPr>
          <w:rFonts w:ascii="Garamond" w:eastAsia="Garamond" w:hAnsi="Garamond" w:cs="Garamond"/>
          <w:sz w:val="24"/>
        </w:rPr>
        <w:t>ávní kancelá</w:t>
      </w:r>
      <w:r w:rsidRPr="00607660">
        <w:rPr>
          <w:rFonts w:ascii="Garamond" w:eastAsia="Calibri" w:hAnsi="Garamond" w:cs="Calibri"/>
          <w:sz w:val="24"/>
        </w:rPr>
        <w:t>ře, jakožto t</w:t>
      </w:r>
      <w:r w:rsidRPr="00607660">
        <w:rPr>
          <w:rFonts w:ascii="Garamond" w:eastAsia="Garamond" w:hAnsi="Garamond" w:cs="Garamond"/>
          <w:sz w:val="24"/>
        </w:rPr>
        <w:t>é</w:t>
      </w:r>
      <w:r w:rsidRPr="00607660">
        <w:rPr>
          <w:rFonts w:ascii="Garamond" w:eastAsia="Calibri" w:hAnsi="Garamond" w:cs="Calibri"/>
          <w:sz w:val="24"/>
        </w:rPr>
        <w:t>ž na možnosti klienta rozhodnout, zda a za jak</w:t>
      </w:r>
      <w:r w:rsidRPr="00607660">
        <w:rPr>
          <w:rFonts w:ascii="Garamond" w:eastAsia="Garamond" w:hAnsi="Garamond" w:cs="Garamond"/>
          <w:sz w:val="24"/>
        </w:rPr>
        <w:t>ých podmínek uzav</w:t>
      </w:r>
      <w:r w:rsidRPr="00607660">
        <w:rPr>
          <w:rFonts w:ascii="Garamond" w:eastAsia="Calibri" w:hAnsi="Garamond" w:cs="Calibri"/>
          <w:sz w:val="24"/>
        </w:rPr>
        <w:t>ře advok</w:t>
      </w:r>
      <w:r w:rsidRPr="00607660">
        <w:rPr>
          <w:rFonts w:ascii="Garamond" w:eastAsia="Garamond" w:hAnsi="Garamond" w:cs="Garamond"/>
          <w:sz w:val="24"/>
        </w:rPr>
        <w:t>át s klientem na daný spor smlouvu o poskytování právní pomoci, nebo zda a za jakých podmínek sv</w:t>
      </w:r>
      <w:r w:rsidRPr="00607660">
        <w:rPr>
          <w:rFonts w:ascii="Garamond" w:eastAsia="Calibri" w:hAnsi="Garamond" w:cs="Calibri"/>
          <w:sz w:val="24"/>
        </w:rPr>
        <w:t>ěř</w:t>
      </w:r>
      <w:r w:rsidRPr="00607660">
        <w:rPr>
          <w:rFonts w:ascii="Garamond" w:eastAsia="Garamond" w:hAnsi="Garamond" w:cs="Garamond"/>
          <w:sz w:val="24"/>
        </w:rPr>
        <w:t>í právní zastupování klienta v konkrétním zahrani</w:t>
      </w:r>
      <w:r w:rsidRPr="00607660">
        <w:rPr>
          <w:rFonts w:ascii="Garamond" w:eastAsia="Calibri" w:hAnsi="Garamond" w:cs="Calibri"/>
          <w:sz w:val="24"/>
        </w:rPr>
        <w:t>čn</w:t>
      </w:r>
      <w:r w:rsidRPr="00607660">
        <w:rPr>
          <w:rFonts w:ascii="Garamond" w:eastAsia="Garamond" w:hAnsi="Garamond" w:cs="Garamond"/>
          <w:sz w:val="24"/>
        </w:rPr>
        <w:t>ím sporu n</w:t>
      </w:r>
      <w:r w:rsidRPr="00607660">
        <w:rPr>
          <w:rFonts w:ascii="Garamond" w:eastAsia="Calibri" w:hAnsi="Garamond" w:cs="Calibri"/>
          <w:sz w:val="24"/>
        </w:rPr>
        <w:t>ěkter</w:t>
      </w:r>
      <w:r w:rsidRPr="00607660">
        <w:rPr>
          <w:rFonts w:ascii="Garamond" w:eastAsia="Garamond" w:hAnsi="Garamond" w:cs="Garamond"/>
          <w:sz w:val="24"/>
        </w:rPr>
        <w:t>é advokátní kancelá</w:t>
      </w:r>
      <w:r w:rsidRPr="00607660">
        <w:rPr>
          <w:rFonts w:ascii="Garamond" w:eastAsia="Calibri" w:hAnsi="Garamond" w:cs="Calibri"/>
          <w:sz w:val="24"/>
        </w:rPr>
        <w:t>ři, specializovan</w:t>
      </w:r>
      <w:r w:rsidRPr="00607660">
        <w:rPr>
          <w:rFonts w:ascii="Garamond" w:eastAsia="Garamond" w:hAnsi="Garamond" w:cs="Garamond"/>
          <w:sz w:val="24"/>
        </w:rPr>
        <w:t>é na vedení takových zahrani</w:t>
      </w:r>
      <w:r w:rsidRPr="00607660">
        <w:rPr>
          <w:rFonts w:ascii="Garamond" w:eastAsia="Calibri" w:hAnsi="Garamond" w:cs="Calibri"/>
          <w:sz w:val="24"/>
        </w:rPr>
        <w:t>čn</w:t>
      </w:r>
      <w:r w:rsidRPr="00607660">
        <w:rPr>
          <w:rFonts w:ascii="Garamond" w:eastAsia="Garamond" w:hAnsi="Garamond" w:cs="Garamond"/>
          <w:sz w:val="24"/>
        </w:rPr>
        <w:t>ích spor</w:t>
      </w:r>
      <w:r w:rsidRPr="00607660">
        <w:rPr>
          <w:rFonts w:ascii="Garamond" w:eastAsia="Calibri" w:hAnsi="Garamond" w:cs="Calibri"/>
          <w:sz w:val="24"/>
        </w:rPr>
        <w:t>ů, eventuálně př</w:t>
      </w:r>
      <w:r w:rsidRPr="00607660">
        <w:rPr>
          <w:rFonts w:ascii="Garamond" w:eastAsia="Garamond" w:hAnsi="Garamond" w:cs="Garamond"/>
          <w:sz w:val="24"/>
        </w:rPr>
        <w:t>ímo n</w:t>
      </w:r>
      <w:r w:rsidRPr="00607660">
        <w:rPr>
          <w:rFonts w:ascii="Garamond" w:eastAsia="Calibri" w:hAnsi="Garamond" w:cs="Calibri"/>
          <w:sz w:val="24"/>
        </w:rPr>
        <w:t>ěkter</w:t>
      </w:r>
      <w:r w:rsidRPr="00607660">
        <w:rPr>
          <w:rFonts w:ascii="Garamond" w:eastAsia="Garamond" w:hAnsi="Garamond" w:cs="Garamond"/>
          <w:sz w:val="24"/>
        </w:rPr>
        <w:t xml:space="preserve">ému cizozemskému právnímu zástupci. </w:t>
      </w:r>
    </w:p>
    <w:p w14:paraId="499971F9" w14:textId="77777777" w:rsidR="006564AB" w:rsidRPr="00607660" w:rsidRDefault="006564AB" w:rsidP="006564AB">
      <w:pPr>
        <w:spacing w:after="0" w:line="276" w:lineRule="auto"/>
        <w:ind w:firstLine="708"/>
        <w:jc w:val="both"/>
        <w:rPr>
          <w:rFonts w:ascii="Garamond" w:eastAsia="Garamond" w:hAnsi="Garamond" w:cs="Garamond"/>
          <w:sz w:val="24"/>
        </w:rPr>
      </w:pPr>
    </w:p>
    <w:p w14:paraId="1EB64875" w14:textId="77777777" w:rsidR="006564AB" w:rsidRPr="00607660" w:rsidRDefault="006564AB" w:rsidP="006564AB">
      <w:pPr>
        <w:spacing w:after="0" w:line="276" w:lineRule="auto"/>
        <w:rPr>
          <w:rFonts w:ascii="Garamond" w:eastAsia="Garamond" w:hAnsi="Garamond" w:cs="Garamond"/>
          <w:b/>
          <w:sz w:val="24"/>
        </w:rPr>
      </w:pPr>
    </w:p>
    <w:p w14:paraId="520672AA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4"/>
        </w:rPr>
      </w:pPr>
    </w:p>
    <w:p w14:paraId="5C69CC82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Calibri" w:hAnsi="Garamond" w:cs="Calibri"/>
          <w:b/>
          <w:sz w:val="24"/>
        </w:rPr>
        <w:t>Čl</w:t>
      </w:r>
      <w:r w:rsidRPr="00607660">
        <w:rPr>
          <w:rFonts w:ascii="Garamond" w:eastAsia="Garamond" w:hAnsi="Garamond" w:cs="Garamond"/>
          <w:b/>
          <w:sz w:val="24"/>
        </w:rPr>
        <w:t>ánek VIII.</w:t>
      </w:r>
    </w:p>
    <w:p w14:paraId="61D76E84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20B7AF3F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Calibri" w:hAnsi="Garamond" w:cs="Calibri"/>
          <w:sz w:val="24"/>
        </w:rPr>
      </w:pPr>
      <w:r w:rsidRPr="00607660">
        <w:rPr>
          <w:rFonts w:ascii="Garamond" w:eastAsia="Garamond" w:hAnsi="Garamond" w:cs="Garamond"/>
          <w:sz w:val="24"/>
        </w:rPr>
        <w:tab/>
        <w:t>Advokát se zavazuje osobn</w:t>
      </w:r>
      <w:r w:rsidRPr="00607660">
        <w:rPr>
          <w:rFonts w:ascii="Garamond" w:eastAsia="Tahoma" w:hAnsi="Garamond" w:cs="Tahoma"/>
          <w:sz w:val="24"/>
        </w:rPr>
        <w:t>ě</w:t>
      </w:r>
      <w:r w:rsidRPr="00607660">
        <w:rPr>
          <w:rFonts w:ascii="Garamond" w:eastAsia="Garamond" w:hAnsi="Garamond" w:cs="Garamond"/>
          <w:sz w:val="24"/>
        </w:rPr>
        <w:t xml:space="preserve"> </w:t>
      </w:r>
      <w:r w:rsidRPr="00607660">
        <w:rPr>
          <w:rFonts w:ascii="Garamond" w:eastAsia="Calibri" w:hAnsi="Garamond" w:cs="Calibri"/>
          <w:sz w:val="24"/>
        </w:rPr>
        <w:t>či prostřednictv</w:t>
      </w:r>
      <w:r w:rsidRPr="00607660">
        <w:rPr>
          <w:rFonts w:ascii="Garamond" w:eastAsia="Garamond" w:hAnsi="Garamond" w:cs="Garamond"/>
          <w:sz w:val="24"/>
        </w:rPr>
        <w:t>ím jím pod</w:t>
      </w:r>
      <w:r w:rsidRPr="00607660">
        <w:rPr>
          <w:rFonts w:ascii="Garamond" w:eastAsia="Calibri" w:hAnsi="Garamond" w:cs="Calibri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>ízených osob neprodlen</w:t>
      </w:r>
      <w:r w:rsidRPr="00607660">
        <w:rPr>
          <w:rFonts w:ascii="Garamond" w:eastAsia="Calibri" w:hAnsi="Garamond" w:cs="Calibri"/>
          <w:sz w:val="24"/>
        </w:rPr>
        <w:t>ě informovat klienta o všech nov</w:t>
      </w:r>
      <w:r w:rsidRPr="00607660">
        <w:rPr>
          <w:rFonts w:ascii="Garamond" w:eastAsia="Garamond" w:hAnsi="Garamond" w:cs="Garamond"/>
          <w:sz w:val="24"/>
        </w:rPr>
        <w:t>ých skute</w:t>
      </w:r>
      <w:r w:rsidRPr="00607660">
        <w:rPr>
          <w:rFonts w:ascii="Garamond" w:eastAsia="Calibri" w:hAnsi="Garamond" w:cs="Calibri"/>
          <w:sz w:val="24"/>
        </w:rPr>
        <w:t>čnostech, jež maj</w:t>
      </w:r>
      <w:r w:rsidRPr="00607660">
        <w:rPr>
          <w:rFonts w:ascii="Garamond" w:eastAsia="Garamond" w:hAnsi="Garamond" w:cs="Garamond"/>
          <w:sz w:val="24"/>
        </w:rPr>
        <w:t>í vliv na posouzení v</w:t>
      </w:r>
      <w:r w:rsidRPr="00607660">
        <w:rPr>
          <w:rFonts w:ascii="Garamond" w:eastAsia="Calibri" w:hAnsi="Garamond" w:cs="Calibri"/>
          <w:sz w:val="24"/>
        </w:rPr>
        <w:t>ěci či dalš</w:t>
      </w:r>
      <w:r w:rsidRPr="00607660">
        <w:rPr>
          <w:rFonts w:ascii="Garamond" w:eastAsia="Garamond" w:hAnsi="Garamond" w:cs="Garamond"/>
          <w:sz w:val="24"/>
        </w:rPr>
        <w:t>í postup v ní a je</w:t>
      </w:r>
      <w:r w:rsidRPr="00607660">
        <w:rPr>
          <w:rFonts w:ascii="Garamond" w:eastAsia="Calibri" w:hAnsi="Garamond" w:cs="Calibri"/>
          <w:sz w:val="24"/>
        </w:rPr>
        <w:t>ž vyžaduj</w:t>
      </w:r>
      <w:r w:rsidRPr="00607660">
        <w:rPr>
          <w:rFonts w:ascii="Garamond" w:eastAsia="Garamond" w:hAnsi="Garamond" w:cs="Garamond"/>
          <w:sz w:val="24"/>
        </w:rPr>
        <w:t xml:space="preserve">í souhlas </w:t>
      </w:r>
      <w:r w:rsidRPr="00607660">
        <w:rPr>
          <w:rFonts w:ascii="Garamond" w:eastAsia="Calibri" w:hAnsi="Garamond" w:cs="Calibri"/>
          <w:sz w:val="24"/>
        </w:rPr>
        <w:t>či stanovisko klienta. V</w:t>
      </w:r>
      <w:r w:rsidRPr="00607660">
        <w:rPr>
          <w:rFonts w:ascii="Garamond" w:eastAsia="Garamond" w:hAnsi="Garamond" w:cs="Garamond"/>
          <w:sz w:val="24"/>
        </w:rPr>
        <w:t> p</w:t>
      </w:r>
      <w:r w:rsidRPr="00607660">
        <w:rPr>
          <w:rFonts w:ascii="Garamond" w:eastAsia="Calibri" w:hAnsi="Garamond" w:cs="Calibri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>ípad</w:t>
      </w:r>
      <w:r w:rsidRPr="00607660">
        <w:rPr>
          <w:rFonts w:ascii="Garamond" w:eastAsia="Calibri" w:hAnsi="Garamond" w:cs="Calibri"/>
          <w:sz w:val="24"/>
        </w:rPr>
        <w:t>ě ukončen</w:t>
      </w:r>
      <w:r w:rsidRPr="00607660">
        <w:rPr>
          <w:rFonts w:ascii="Garamond" w:eastAsia="Garamond" w:hAnsi="Garamond" w:cs="Garamond"/>
          <w:sz w:val="24"/>
        </w:rPr>
        <w:t>í konkrétní v</w:t>
      </w:r>
      <w:r w:rsidRPr="00607660">
        <w:rPr>
          <w:rFonts w:ascii="Garamond" w:eastAsia="Calibri" w:hAnsi="Garamond" w:cs="Calibri"/>
          <w:sz w:val="24"/>
        </w:rPr>
        <w:t>ěci se z</w:t>
      </w:r>
      <w:r w:rsidRPr="00607660">
        <w:rPr>
          <w:rFonts w:ascii="Garamond" w:eastAsia="Garamond" w:hAnsi="Garamond" w:cs="Garamond"/>
          <w:sz w:val="24"/>
        </w:rPr>
        <w:t>ástupci zavazují p</w:t>
      </w:r>
      <w:r w:rsidRPr="00607660">
        <w:rPr>
          <w:rFonts w:ascii="Garamond" w:eastAsia="Calibri" w:hAnsi="Garamond" w:cs="Calibri"/>
          <w:sz w:val="24"/>
        </w:rPr>
        <w:t xml:space="preserve">ředat klientovi neprodleně do jeho </w:t>
      </w:r>
      <w:r w:rsidRPr="00607660">
        <w:rPr>
          <w:rFonts w:ascii="Garamond" w:eastAsia="Garamond" w:hAnsi="Garamond" w:cs="Garamond"/>
          <w:sz w:val="24"/>
        </w:rPr>
        <w:t>ú</w:t>
      </w:r>
      <w:r w:rsidRPr="00607660">
        <w:rPr>
          <w:rFonts w:ascii="Garamond" w:eastAsia="Calibri" w:hAnsi="Garamond" w:cs="Calibri"/>
          <w:sz w:val="24"/>
        </w:rPr>
        <w:t>četn</w:t>
      </w:r>
      <w:r w:rsidRPr="00607660">
        <w:rPr>
          <w:rFonts w:ascii="Garamond" w:eastAsia="Garamond" w:hAnsi="Garamond" w:cs="Garamond"/>
          <w:sz w:val="24"/>
        </w:rPr>
        <w:t xml:space="preserve">í </w:t>
      </w:r>
      <w:r w:rsidRPr="00607660">
        <w:rPr>
          <w:rFonts w:ascii="Garamond" w:eastAsia="Calibri" w:hAnsi="Garamond" w:cs="Calibri"/>
          <w:sz w:val="24"/>
        </w:rPr>
        <w:t>či jin</w:t>
      </w:r>
      <w:r w:rsidRPr="00607660">
        <w:rPr>
          <w:rFonts w:ascii="Garamond" w:eastAsia="Garamond" w:hAnsi="Garamond" w:cs="Garamond"/>
          <w:sz w:val="24"/>
        </w:rPr>
        <w:t>é evidence ve</w:t>
      </w:r>
      <w:r w:rsidRPr="00607660">
        <w:rPr>
          <w:rFonts w:ascii="Garamond" w:eastAsia="Calibri" w:hAnsi="Garamond" w:cs="Calibri"/>
          <w:sz w:val="24"/>
        </w:rPr>
        <w:t>šker</w:t>
      </w:r>
      <w:r w:rsidRPr="00607660">
        <w:rPr>
          <w:rFonts w:ascii="Garamond" w:eastAsia="Garamond" w:hAnsi="Garamond" w:cs="Garamond"/>
          <w:sz w:val="24"/>
        </w:rPr>
        <w:t>é originály dokument</w:t>
      </w:r>
      <w:r w:rsidRPr="00607660">
        <w:rPr>
          <w:rFonts w:ascii="Garamond" w:eastAsia="Calibri" w:hAnsi="Garamond" w:cs="Calibri"/>
          <w:sz w:val="24"/>
        </w:rPr>
        <w:t xml:space="preserve">ů a </w:t>
      </w:r>
      <w:r w:rsidRPr="00607660">
        <w:rPr>
          <w:rFonts w:ascii="Garamond" w:eastAsia="Calibri" w:hAnsi="Garamond" w:cs="Calibri"/>
          <w:sz w:val="24"/>
        </w:rPr>
        <w:lastRenderedPageBreak/>
        <w:t>jin</w:t>
      </w:r>
      <w:r w:rsidRPr="00607660">
        <w:rPr>
          <w:rFonts w:ascii="Garamond" w:eastAsia="Garamond" w:hAnsi="Garamond" w:cs="Garamond"/>
          <w:sz w:val="24"/>
        </w:rPr>
        <w:t>ých listin, které v pr</w:t>
      </w:r>
      <w:r w:rsidRPr="00607660">
        <w:rPr>
          <w:rFonts w:ascii="Garamond" w:eastAsia="Calibri" w:hAnsi="Garamond" w:cs="Calibri"/>
          <w:sz w:val="24"/>
        </w:rPr>
        <w:t>ůběhu vyřizov</w:t>
      </w:r>
      <w:r w:rsidRPr="00607660">
        <w:rPr>
          <w:rFonts w:ascii="Garamond" w:eastAsia="Garamond" w:hAnsi="Garamond" w:cs="Garamond"/>
          <w:sz w:val="24"/>
        </w:rPr>
        <w:t>ání v</w:t>
      </w:r>
      <w:r w:rsidRPr="00607660">
        <w:rPr>
          <w:rFonts w:ascii="Garamond" w:eastAsia="Calibri" w:hAnsi="Garamond" w:cs="Calibri"/>
          <w:sz w:val="24"/>
        </w:rPr>
        <w:t>ěci pro klienta nabyli. Vešker</w:t>
      </w:r>
      <w:r w:rsidRPr="00607660">
        <w:rPr>
          <w:rFonts w:ascii="Garamond" w:eastAsia="Garamond" w:hAnsi="Garamond" w:cs="Garamond"/>
          <w:sz w:val="24"/>
        </w:rPr>
        <w:t>é doklady budou p</w:t>
      </w:r>
      <w:r w:rsidRPr="00607660">
        <w:rPr>
          <w:rFonts w:ascii="Garamond" w:eastAsia="Calibri" w:hAnsi="Garamond" w:cs="Calibri"/>
          <w:sz w:val="24"/>
        </w:rPr>
        <w:t>řed</w:t>
      </w:r>
      <w:r w:rsidRPr="00607660">
        <w:rPr>
          <w:rFonts w:ascii="Garamond" w:eastAsia="Garamond" w:hAnsi="Garamond" w:cs="Garamond"/>
          <w:sz w:val="24"/>
        </w:rPr>
        <w:t>ány v</w:t>
      </w:r>
      <w:r w:rsidRPr="00607660">
        <w:rPr>
          <w:rFonts w:ascii="Garamond" w:eastAsia="Calibri" w:hAnsi="Garamond" w:cs="Calibri"/>
          <w:sz w:val="24"/>
        </w:rPr>
        <w:t>ždy s</w:t>
      </w:r>
      <w:r w:rsidRPr="00607660">
        <w:rPr>
          <w:rFonts w:ascii="Garamond" w:eastAsia="Garamond" w:hAnsi="Garamond" w:cs="Garamond"/>
          <w:sz w:val="24"/>
        </w:rPr>
        <w:t> p</w:t>
      </w:r>
      <w:r w:rsidRPr="00607660">
        <w:rPr>
          <w:rFonts w:ascii="Garamond" w:eastAsia="Calibri" w:hAnsi="Garamond" w:cs="Calibri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>íslu</w:t>
      </w:r>
      <w:r w:rsidRPr="00607660">
        <w:rPr>
          <w:rFonts w:ascii="Garamond" w:eastAsia="Calibri" w:hAnsi="Garamond" w:cs="Calibri"/>
          <w:sz w:val="24"/>
        </w:rPr>
        <w:t>šnou zpr</w:t>
      </w:r>
      <w:r w:rsidRPr="00607660">
        <w:rPr>
          <w:rFonts w:ascii="Garamond" w:eastAsia="Garamond" w:hAnsi="Garamond" w:cs="Garamond"/>
          <w:sz w:val="24"/>
        </w:rPr>
        <w:t xml:space="preserve">ávou </w:t>
      </w:r>
      <w:r w:rsidRPr="00607660">
        <w:rPr>
          <w:rFonts w:ascii="Garamond" w:eastAsia="Calibri" w:hAnsi="Garamond" w:cs="Calibri"/>
          <w:sz w:val="24"/>
        </w:rPr>
        <w:t>či koment</w:t>
      </w:r>
      <w:r w:rsidRPr="00607660">
        <w:rPr>
          <w:rFonts w:ascii="Garamond" w:eastAsia="Garamond" w:hAnsi="Garamond" w:cs="Garamond"/>
          <w:sz w:val="24"/>
        </w:rPr>
        <w:t>á</w:t>
      </w:r>
      <w:r w:rsidRPr="00607660">
        <w:rPr>
          <w:rFonts w:ascii="Garamond" w:eastAsia="Calibri" w:hAnsi="Garamond" w:cs="Calibri"/>
          <w:sz w:val="24"/>
        </w:rPr>
        <w:t>řem tak, aby informovanost klienta byla ř</w:t>
      </w:r>
      <w:r w:rsidRPr="00607660">
        <w:rPr>
          <w:rFonts w:ascii="Garamond" w:eastAsia="Garamond" w:hAnsi="Garamond" w:cs="Garamond"/>
          <w:sz w:val="24"/>
        </w:rPr>
        <w:t>ádn</w:t>
      </w:r>
      <w:r w:rsidRPr="00607660">
        <w:rPr>
          <w:rFonts w:ascii="Garamond" w:eastAsia="Calibri" w:hAnsi="Garamond" w:cs="Calibri"/>
          <w:sz w:val="24"/>
        </w:rPr>
        <w:t>ě zajištěna.</w:t>
      </w:r>
    </w:p>
    <w:p w14:paraId="41CACFF0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1C98120A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Calibri" w:hAnsi="Garamond" w:cs="Calibri"/>
          <w:sz w:val="24"/>
        </w:rPr>
      </w:pPr>
      <w:r w:rsidRPr="00607660">
        <w:rPr>
          <w:rFonts w:ascii="Garamond" w:eastAsia="Garamond" w:hAnsi="Garamond" w:cs="Garamond"/>
          <w:sz w:val="24"/>
        </w:rPr>
        <w:tab/>
        <w:t>V p</w:t>
      </w:r>
      <w:r w:rsidRPr="00607660">
        <w:rPr>
          <w:rFonts w:ascii="Garamond" w:eastAsia="Tahoma" w:hAnsi="Garamond" w:cs="Tahoma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>ípad</w:t>
      </w:r>
      <w:r w:rsidRPr="00607660">
        <w:rPr>
          <w:rFonts w:ascii="Garamond" w:eastAsia="Calibri" w:hAnsi="Garamond" w:cs="Calibri"/>
          <w:sz w:val="24"/>
        </w:rPr>
        <w:t>ě ukončen</w:t>
      </w:r>
      <w:r w:rsidRPr="00607660">
        <w:rPr>
          <w:rFonts w:ascii="Garamond" w:eastAsia="Garamond" w:hAnsi="Garamond" w:cs="Garamond"/>
          <w:sz w:val="24"/>
        </w:rPr>
        <w:t>í této smlouvy se advokát zavazuje p</w:t>
      </w:r>
      <w:r w:rsidRPr="00607660">
        <w:rPr>
          <w:rFonts w:ascii="Garamond" w:eastAsia="Calibri" w:hAnsi="Garamond" w:cs="Calibri"/>
          <w:sz w:val="24"/>
        </w:rPr>
        <w:t>ředat zpět rozpracovan</w:t>
      </w:r>
      <w:r w:rsidRPr="00607660">
        <w:rPr>
          <w:rFonts w:ascii="Garamond" w:eastAsia="Garamond" w:hAnsi="Garamond" w:cs="Garamond"/>
          <w:sz w:val="24"/>
        </w:rPr>
        <w:t>é a ukon</w:t>
      </w:r>
      <w:r w:rsidRPr="00607660">
        <w:rPr>
          <w:rFonts w:ascii="Garamond" w:eastAsia="Calibri" w:hAnsi="Garamond" w:cs="Calibri"/>
          <w:sz w:val="24"/>
        </w:rPr>
        <w:t>čen</w:t>
      </w:r>
      <w:r w:rsidRPr="00607660">
        <w:rPr>
          <w:rFonts w:ascii="Garamond" w:eastAsia="Garamond" w:hAnsi="Garamond" w:cs="Garamond"/>
          <w:sz w:val="24"/>
        </w:rPr>
        <w:t>é právní p</w:t>
      </w:r>
      <w:r w:rsidRPr="00607660">
        <w:rPr>
          <w:rFonts w:ascii="Garamond" w:eastAsia="Calibri" w:hAnsi="Garamond" w:cs="Calibri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>ípady v</w:t>
      </w:r>
      <w:r w:rsidRPr="00607660">
        <w:rPr>
          <w:rFonts w:ascii="Garamond" w:eastAsia="Calibri" w:hAnsi="Garamond" w:cs="Calibri"/>
          <w:sz w:val="24"/>
        </w:rPr>
        <w:t>čas a ř</w:t>
      </w:r>
      <w:r w:rsidRPr="00607660">
        <w:rPr>
          <w:rFonts w:ascii="Garamond" w:eastAsia="Garamond" w:hAnsi="Garamond" w:cs="Garamond"/>
          <w:sz w:val="24"/>
        </w:rPr>
        <w:t>ádn</w:t>
      </w:r>
      <w:r w:rsidRPr="00607660">
        <w:rPr>
          <w:rFonts w:ascii="Garamond" w:eastAsia="Calibri" w:hAnsi="Garamond" w:cs="Calibri"/>
          <w:sz w:val="24"/>
        </w:rPr>
        <w:t>ě, jakožto t</w:t>
      </w:r>
      <w:r w:rsidRPr="00607660">
        <w:rPr>
          <w:rFonts w:ascii="Garamond" w:eastAsia="Garamond" w:hAnsi="Garamond" w:cs="Garamond"/>
          <w:sz w:val="24"/>
        </w:rPr>
        <w:t>é</w:t>
      </w:r>
      <w:r w:rsidRPr="00607660">
        <w:rPr>
          <w:rFonts w:ascii="Garamond" w:eastAsia="Calibri" w:hAnsi="Garamond" w:cs="Calibri"/>
          <w:sz w:val="24"/>
        </w:rPr>
        <w:t>ž učinit nezbytn</w:t>
      </w:r>
      <w:r w:rsidRPr="00607660">
        <w:rPr>
          <w:rFonts w:ascii="Garamond" w:eastAsia="Garamond" w:hAnsi="Garamond" w:cs="Garamond"/>
          <w:sz w:val="24"/>
        </w:rPr>
        <w:t>á opat</w:t>
      </w:r>
      <w:r w:rsidRPr="00607660">
        <w:rPr>
          <w:rFonts w:ascii="Garamond" w:eastAsia="Calibri" w:hAnsi="Garamond" w:cs="Calibri"/>
          <w:sz w:val="24"/>
        </w:rPr>
        <w:t>řen</w:t>
      </w:r>
      <w:r w:rsidRPr="00607660">
        <w:rPr>
          <w:rFonts w:ascii="Garamond" w:eastAsia="Garamond" w:hAnsi="Garamond" w:cs="Garamond"/>
          <w:sz w:val="24"/>
        </w:rPr>
        <w:t xml:space="preserve">í k zamezení vzniku </w:t>
      </w:r>
      <w:r w:rsidRPr="00607660">
        <w:rPr>
          <w:rFonts w:ascii="Garamond" w:eastAsia="Calibri" w:hAnsi="Garamond" w:cs="Calibri"/>
          <w:sz w:val="24"/>
        </w:rPr>
        <w:t>škody z</w:t>
      </w:r>
      <w:r w:rsidRPr="00607660">
        <w:rPr>
          <w:rFonts w:ascii="Garamond" w:eastAsia="Garamond" w:hAnsi="Garamond" w:cs="Garamond"/>
          <w:sz w:val="24"/>
        </w:rPr>
        <w:t xml:space="preserve"> prekluze </w:t>
      </w:r>
      <w:r w:rsidRPr="00607660">
        <w:rPr>
          <w:rFonts w:ascii="Garamond" w:eastAsia="Calibri" w:hAnsi="Garamond" w:cs="Calibri"/>
          <w:sz w:val="24"/>
        </w:rPr>
        <w:t>či promlčen</w:t>
      </w:r>
      <w:r w:rsidRPr="00607660">
        <w:rPr>
          <w:rFonts w:ascii="Garamond" w:eastAsia="Garamond" w:hAnsi="Garamond" w:cs="Garamond"/>
          <w:sz w:val="24"/>
        </w:rPr>
        <w:t>í nárok</w:t>
      </w:r>
      <w:r w:rsidRPr="00607660">
        <w:rPr>
          <w:rFonts w:ascii="Garamond" w:eastAsia="Calibri" w:hAnsi="Garamond" w:cs="Calibri"/>
          <w:sz w:val="24"/>
        </w:rPr>
        <w:t>ů v</w:t>
      </w:r>
      <w:r w:rsidRPr="00607660">
        <w:rPr>
          <w:rFonts w:ascii="Garamond" w:eastAsia="Garamond" w:hAnsi="Garamond" w:cs="Garamond"/>
          <w:sz w:val="24"/>
        </w:rPr>
        <w:t> souvislosti s ukon</w:t>
      </w:r>
      <w:r w:rsidRPr="00607660">
        <w:rPr>
          <w:rFonts w:ascii="Garamond" w:eastAsia="Calibri" w:hAnsi="Garamond" w:cs="Calibri"/>
          <w:sz w:val="24"/>
        </w:rPr>
        <w:t>čen</w:t>
      </w:r>
      <w:r w:rsidRPr="00607660">
        <w:rPr>
          <w:rFonts w:ascii="Garamond" w:eastAsia="Garamond" w:hAnsi="Garamond" w:cs="Garamond"/>
          <w:sz w:val="24"/>
        </w:rPr>
        <w:t>ím poskytování právních su</w:t>
      </w:r>
      <w:r w:rsidRPr="00607660">
        <w:rPr>
          <w:rFonts w:ascii="Garamond" w:eastAsia="Calibri" w:hAnsi="Garamond" w:cs="Calibri"/>
          <w:sz w:val="24"/>
        </w:rPr>
        <w:t>žeb. Advok</w:t>
      </w:r>
      <w:r w:rsidRPr="00607660">
        <w:rPr>
          <w:rFonts w:ascii="Garamond" w:eastAsia="Garamond" w:hAnsi="Garamond" w:cs="Garamond"/>
          <w:sz w:val="24"/>
        </w:rPr>
        <w:t>át v</w:t>
      </w:r>
      <w:r w:rsidRPr="00607660">
        <w:rPr>
          <w:rFonts w:ascii="Garamond" w:eastAsia="Calibri" w:hAnsi="Garamond" w:cs="Calibri"/>
          <w:sz w:val="24"/>
        </w:rPr>
        <w:t>šak neodpov</w:t>
      </w:r>
      <w:r w:rsidRPr="00607660">
        <w:rPr>
          <w:rFonts w:ascii="Garamond" w:eastAsia="Garamond" w:hAnsi="Garamond" w:cs="Garamond"/>
          <w:sz w:val="24"/>
        </w:rPr>
        <w:t xml:space="preserve">ídá za </w:t>
      </w:r>
      <w:r w:rsidRPr="00607660">
        <w:rPr>
          <w:rFonts w:ascii="Garamond" w:eastAsia="Calibri" w:hAnsi="Garamond" w:cs="Calibri"/>
          <w:sz w:val="24"/>
        </w:rPr>
        <w:t>škody, vznikl</w:t>
      </w:r>
      <w:r w:rsidRPr="00607660">
        <w:rPr>
          <w:rFonts w:ascii="Garamond" w:eastAsia="Garamond" w:hAnsi="Garamond" w:cs="Garamond"/>
          <w:sz w:val="24"/>
        </w:rPr>
        <w:t xml:space="preserve">é pozdním </w:t>
      </w:r>
      <w:r w:rsidRPr="00607660">
        <w:rPr>
          <w:rFonts w:ascii="Garamond" w:eastAsia="Calibri" w:hAnsi="Garamond" w:cs="Calibri"/>
          <w:sz w:val="24"/>
        </w:rPr>
        <w:t>či ne</w:t>
      </w:r>
      <w:r w:rsidRPr="00607660">
        <w:rPr>
          <w:rFonts w:ascii="Garamond" w:eastAsia="Garamond" w:hAnsi="Garamond" w:cs="Garamond"/>
          <w:sz w:val="24"/>
        </w:rPr>
        <w:t>úplným p</w:t>
      </w:r>
      <w:r w:rsidRPr="00607660">
        <w:rPr>
          <w:rFonts w:ascii="Garamond" w:eastAsia="Calibri" w:hAnsi="Garamond" w:cs="Calibri"/>
          <w:sz w:val="24"/>
        </w:rPr>
        <w:t>řed</w:t>
      </w:r>
      <w:r w:rsidRPr="00607660">
        <w:rPr>
          <w:rFonts w:ascii="Garamond" w:eastAsia="Garamond" w:hAnsi="Garamond" w:cs="Garamond"/>
          <w:sz w:val="24"/>
        </w:rPr>
        <w:t>áním doklad</w:t>
      </w:r>
      <w:r w:rsidRPr="00607660">
        <w:rPr>
          <w:rFonts w:ascii="Garamond" w:eastAsia="Calibri" w:hAnsi="Garamond" w:cs="Calibri"/>
          <w:sz w:val="24"/>
        </w:rPr>
        <w:t>ů či jin</w:t>
      </w:r>
      <w:r w:rsidRPr="00607660">
        <w:rPr>
          <w:rFonts w:ascii="Garamond" w:eastAsia="Garamond" w:hAnsi="Garamond" w:cs="Garamond"/>
          <w:sz w:val="24"/>
        </w:rPr>
        <w:t>ých materiál</w:t>
      </w:r>
      <w:r w:rsidRPr="00607660">
        <w:rPr>
          <w:rFonts w:ascii="Garamond" w:eastAsia="Calibri" w:hAnsi="Garamond" w:cs="Calibri"/>
          <w:sz w:val="24"/>
        </w:rPr>
        <w:t>ů nezbytn</w:t>
      </w:r>
      <w:r w:rsidRPr="00607660">
        <w:rPr>
          <w:rFonts w:ascii="Garamond" w:eastAsia="Garamond" w:hAnsi="Garamond" w:cs="Garamond"/>
          <w:sz w:val="24"/>
        </w:rPr>
        <w:t xml:space="preserve">ých pro poskytnutí právní pomoci. Advokát také neodpovídá za </w:t>
      </w:r>
      <w:r w:rsidRPr="00607660">
        <w:rPr>
          <w:rFonts w:ascii="Garamond" w:eastAsia="Calibri" w:hAnsi="Garamond" w:cs="Calibri"/>
          <w:sz w:val="24"/>
        </w:rPr>
        <w:t>škody, vznikl</w:t>
      </w:r>
      <w:r w:rsidRPr="00607660">
        <w:rPr>
          <w:rFonts w:ascii="Garamond" w:eastAsia="Garamond" w:hAnsi="Garamond" w:cs="Garamond"/>
          <w:sz w:val="24"/>
        </w:rPr>
        <w:t xml:space="preserve">é klientovi tím, </w:t>
      </w:r>
      <w:r w:rsidRPr="00607660">
        <w:rPr>
          <w:rFonts w:ascii="Garamond" w:eastAsia="Calibri" w:hAnsi="Garamond" w:cs="Calibri"/>
          <w:sz w:val="24"/>
        </w:rPr>
        <w:t xml:space="preserve">že klient ať již </w:t>
      </w:r>
      <w:r w:rsidRPr="00607660">
        <w:rPr>
          <w:rFonts w:ascii="Garamond" w:eastAsia="Garamond" w:hAnsi="Garamond" w:cs="Garamond"/>
          <w:sz w:val="24"/>
        </w:rPr>
        <w:t>úmysln</w:t>
      </w:r>
      <w:r w:rsidRPr="00607660">
        <w:rPr>
          <w:rFonts w:ascii="Garamond" w:eastAsia="Calibri" w:hAnsi="Garamond" w:cs="Calibri"/>
          <w:sz w:val="24"/>
        </w:rPr>
        <w:t>ě nebo z nedbalosti zataj</w:t>
      </w:r>
      <w:r w:rsidRPr="00607660">
        <w:rPr>
          <w:rFonts w:ascii="Garamond" w:eastAsia="Garamond" w:hAnsi="Garamond" w:cs="Garamond"/>
          <w:sz w:val="24"/>
        </w:rPr>
        <w:t>í zástupc</w:t>
      </w:r>
      <w:r w:rsidRPr="00607660">
        <w:rPr>
          <w:rFonts w:ascii="Garamond" w:eastAsia="Calibri" w:hAnsi="Garamond" w:cs="Calibri"/>
          <w:sz w:val="24"/>
        </w:rPr>
        <w:t>ům skutečnosti důležit</w:t>
      </w:r>
      <w:r w:rsidRPr="00607660">
        <w:rPr>
          <w:rFonts w:ascii="Garamond" w:eastAsia="Garamond" w:hAnsi="Garamond" w:cs="Garamond"/>
          <w:sz w:val="24"/>
        </w:rPr>
        <w:t>é pro úsp</w:t>
      </w:r>
      <w:r w:rsidRPr="00607660">
        <w:rPr>
          <w:rFonts w:ascii="Garamond" w:eastAsia="Calibri" w:hAnsi="Garamond" w:cs="Calibri"/>
          <w:sz w:val="24"/>
        </w:rPr>
        <w:t>ěšnou pr</w:t>
      </w:r>
      <w:r w:rsidRPr="00607660">
        <w:rPr>
          <w:rFonts w:ascii="Garamond" w:eastAsia="Garamond" w:hAnsi="Garamond" w:cs="Garamond"/>
          <w:sz w:val="24"/>
        </w:rPr>
        <w:t>ávní pomoc ve v</w:t>
      </w:r>
      <w:r w:rsidRPr="00607660">
        <w:rPr>
          <w:rFonts w:ascii="Garamond" w:eastAsia="Calibri" w:hAnsi="Garamond" w:cs="Calibri"/>
          <w:sz w:val="24"/>
        </w:rPr>
        <w:t xml:space="preserve">ěci. </w:t>
      </w:r>
    </w:p>
    <w:p w14:paraId="10F8DA09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35D13AED" w14:textId="77777777" w:rsidR="006564AB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ab/>
        <w:t>Tato smlouva je platná a ú</w:t>
      </w:r>
      <w:r w:rsidRPr="00607660">
        <w:rPr>
          <w:rFonts w:ascii="Garamond" w:eastAsia="Tahoma" w:hAnsi="Garamond" w:cs="Tahoma"/>
          <w:sz w:val="24"/>
        </w:rPr>
        <w:t>č</w:t>
      </w:r>
      <w:r w:rsidRPr="00607660">
        <w:rPr>
          <w:rFonts w:ascii="Garamond" w:eastAsia="Garamond" w:hAnsi="Garamond" w:cs="Garamond"/>
          <w:sz w:val="24"/>
        </w:rPr>
        <w:t>inná dnem podpisu obou smluvních stran</w:t>
      </w:r>
      <w:r>
        <w:rPr>
          <w:rFonts w:ascii="Garamond" w:eastAsia="Garamond" w:hAnsi="Garamond" w:cs="Garamond"/>
          <w:sz w:val="24"/>
        </w:rPr>
        <w:t xml:space="preserve"> a je uzavírána na dobu neurčitou </w:t>
      </w:r>
      <w:r w:rsidRPr="00E26407">
        <w:rPr>
          <w:rFonts w:ascii="Garamond" w:eastAsia="Garamond" w:hAnsi="Garamond" w:cs="Garamond"/>
          <w:sz w:val="24"/>
        </w:rPr>
        <w:t>do vyčerpání částky 2.000.000.- Kč bez DPH</w:t>
      </w:r>
      <w:r w:rsidRPr="00862FE9">
        <w:rPr>
          <w:rFonts w:ascii="Garamond" w:eastAsia="Garamond" w:hAnsi="Garamond" w:cs="Garamond"/>
          <w:sz w:val="24"/>
        </w:rPr>
        <w:t>.</w:t>
      </w:r>
      <w:r w:rsidRPr="00607660">
        <w:rPr>
          <w:rFonts w:ascii="Garamond" w:eastAsia="Calibri" w:hAnsi="Garamond" w:cs="Calibri"/>
          <w:sz w:val="24"/>
        </w:rPr>
        <w:t xml:space="preserve"> Během doby platnosti t</w:t>
      </w:r>
      <w:r w:rsidRPr="00607660">
        <w:rPr>
          <w:rFonts w:ascii="Garamond" w:eastAsia="Garamond" w:hAnsi="Garamond" w:cs="Garamond"/>
          <w:sz w:val="24"/>
        </w:rPr>
        <w:t>éto smlouvy lze od této smlouvy odstoupit nebo tuto smlouvu vypov</w:t>
      </w:r>
      <w:r w:rsidRPr="00607660">
        <w:rPr>
          <w:rFonts w:ascii="Garamond" w:eastAsia="Calibri" w:hAnsi="Garamond" w:cs="Calibri"/>
          <w:sz w:val="24"/>
        </w:rPr>
        <w:t xml:space="preserve">ědět </w:t>
      </w:r>
      <w:r>
        <w:rPr>
          <w:rFonts w:ascii="Garamond" w:eastAsia="Calibri" w:hAnsi="Garamond" w:cs="Calibri"/>
          <w:sz w:val="24"/>
        </w:rPr>
        <w:t>bez uvedení důvodu.</w:t>
      </w:r>
    </w:p>
    <w:p w14:paraId="36CE5DA8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25EBBB6B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Calibri" w:hAnsi="Garamond" w:cs="Calibri"/>
          <w:sz w:val="24"/>
        </w:rPr>
      </w:pPr>
      <w:r w:rsidRPr="00607660">
        <w:rPr>
          <w:rFonts w:ascii="Garamond" w:eastAsia="Garamond" w:hAnsi="Garamond" w:cs="Garamond"/>
          <w:sz w:val="24"/>
        </w:rPr>
        <w:tab/>
        <w:t>Výpov</w:t>
      </w:r>
      <w:r w:rsidRPr="00607660">
        <w:rPr>
          <w:rFonts w:ascii="Garamond" w:eastAsia="Tahoma" w:hAnsi="Garamond" w:cs="Tahoma"/>
          <w:sz w:val="24"/>
        </w:rPr>
        <w:t>ě</w:t>
      </w:r>
      <w:r w:rsidRPr="00607660">
        <w:rPr>
          <w:rFonts w:ascii="Garamond" w:eastAsia="Garamond" w:hAnsi="Garamond" w:cs="Garamond"/>
          <w:sz w:val="24"/>
        </w:rPr>
        <w:t xml:space="preserve">dní </w:t>
      </w:r>
      <w:r>
        <w:rPr>
          <w:rFonts w:ascii="Garamond" w:eastAsia="Garamond" w:hAnsi="Garamond" w:cs="Garamond"/>
          <w:sz w:val="24"/>
        </w:rPr>
        <w:t xml:space="preserve">doba </w:t>
      </w:r>
      <w:r w:rsidRPr="00607660">
        <w:rPr>
          <w:rFonts w:ascii="Garamond" w:eastAsia="Calibri" w:hAnsi="Garamond" w:cs="Calibri"/>
          <w:sz w:val="24"/>
        </w:rPr>
        <w:t>čin</w:t>
      </w:r>
      <w:r w:rsidRPr="00607660">
        <w:rPr>
          <w:rFonts w:ascii="Garamond" w:eastAsia="Garamond" w:hAnsi="Garamond" w:cs="Garamond"/>
          <w:sz w:val="24"/>
        </w:rPr>
        <w:t>í 3 m</w:t>
      </w:r>
      <w:r w:rsidRPr="00607660">
        <w:rPr>
          <w:rFonts w:ascii="Garamond" w:eastAsia="Calibri" w:hAnsi="Garamond" w:cs="Calibri"/>
          <w:sz w:val="24"/>
        </w:rPr>
        <w:t>ěs</w:t>
      </w:r>
      <w:r w:rsidRPr="00607660">
        <w:rPr>
          <w:rFonts w:ascii="Garamond" w:eastAsia="Garamond" w:hAnsi="Garamond" w:cs="Garamond"/>
          <w:sz w:val="24"/>
        </w:rPr>
        <w:t>íce a po</w:t>
      </w:r>
      <w:r w:rsidRPr="00607660">
        <w:rPr>
          <w:rFonts w:ascii="Garamond" w:eastAsia="Calibri" w:hAnsi="Garamond" w:cs="Calibri"/>
          <w:sz w:val="24"/>
        </w:rPr>
        <w:t>č</w:t>
      </w:r>
      <w:r w:rsidRPr="00607660">
        <w:rPr>
          <w:rFonts w:ascii="Garamond" w:eastAsia="Garamond" w:hAnsi="Garamond" w:cs="Garamond"/>
          <w:sz w:val="24"/>
        </w:rPr>
        <w:t>íná b</w:t>
      </w:r>
      <w:r w:rsidRPr="00607660">
        <w:rPr>
          <w:rFonts w:ascii="Garamond" w:eastAsia="Calibri" w:hAnsi="Garamond" w:cs="Calibri"/>
          <w:sz w:val="24"/>
        </w:rPr>
        <w:t>ěžet prv</w:t>
      </w:r>
      <w:r w:rsidRPr="00607660">
        <w:rPr>
          <w:rFonts w:ascii="Garamond" w:eastAsia="Garamond" w:hAnsi="Garamond" w:cs="Garamond"/>
          <w:sz w:val="24"/>
        </w:rPr>
        <w:t>ým dnem m</w:t>
      </w:r>
      <w:r w:rsidRPr="00607660">
        <w:rPr>
          <w:rFonts w:ascii="Garamond" w:eastAsia="Calibri" w:hAnsi="Garamond" w:cs="Calibri"/>
          <w:sz w:val="24"/>
        </w:rPr>
        <w:t>ěs</w:t>
      </w:r>
      <w:r w:rsidRPr="00607660">
        <w:rPr>
          <w:rFonts w:ascii="Garamond" w:eastAsia="Garamond" w:hAnsi="Garamond" w:cs="Garamond"/>
          <w:sz w:val="24"/>
        </w:rPr>
        <w:t>íce následujícího po doru</w:t>
      </w:r>
      <w:r w:rsidRPr="00607660">
        <w:rPr>
          <w:rFonts w:ascii="Garamond" w:eastAsia="Calibri" w:hAnsi="Garamond" w:cs="Calibri"/>
          <w:sz w:val="24"/>
        </w:rPr>
        <w:t>čen</w:t>
      </w:r>
      <w:r w:rsidRPr="00607660">
        <w:rPr>
          <w:rFonts w:ascii="Garamond" w:eastAsia="Garamond" w:hAnsi="Garamond" w:cs="Garamond"/>
          <w:sz w:val="24"/>
        </w:rPr>
        <w:t>í výpov</w:t>
      </w:r>
      <w:r w:rsidRPr="00607660">
        <w:rPr>
          <w:rFonts w:ascii="Garamond" w:eastAsia="Calibri" w:hAnsi="Garamond" w:cs="Calibri"/>
          <w:sz w:val="24"/>
        </w:rPr>
        <w:t>ědi druh</w:t>
      </w:r>
      <w:r w:rsidRPr="00607660">
        <w:rPr>
          <w:rFonts w:ascii="Garamond" w:eastAsia="Garamond" w:hAnsi="Garamond" w:cs="Garamond"/>
          <w:sz w:val="24"/>
        </w:rPr>
        <w:t>é smluvní stran</w:t>
      </w:r>
      <w:r w:rsidRPr="00607660">
        <w:rPr>
          <w:rFonts w:ascii="Garamond" w:eastAsia="Calibri" w:hAnsi="Garamond" w:cs="Calibri"/>
          <w:sz w:val="24"/>
        </w:rPr>
        <w:t>ě.</w:t>
      </w:r>
    </w:p>
    <w:p w14:paraId="5F81B2FD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0DBC79D1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1299FB9A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38561105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Calibri" w:hAnsi="Garamond" w:cs="Calibri"/>
          <w:b/>
          <w:sz w:val="24"/>
        </w:rPr>
        <w:t>Čl</w:t>
      </w:r>
      <w:r w:rsidRPr="00607660">
        <w:rPr>
          <w:rFonts w:ascii="Garamond" w:eastAsia="Garamond" w:hAnsi="Garamond" w:cs="Garamond"/>
          <w:b/>
          <w:sz w:val="24"/>
        </w:rPr>
        <w:t>ánek IX.</w:t>
      </w:r>
    </w:p>
    <w:p w14:paraId="58D7D0FF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sz w:val="24"/>
        </w:rPr>
      </w:pPr>
    </w:p>
    <w:p w14:paraId="6A799ADB" w14:textId="77777777" w:rsidR="006564AB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 xml:space="preserve">            Klient souhlasí s tím, aby advokát mohl p</w:t>
      </w:r>
      <w:r w:rsidRPr="00607660">
        <w:rPr>
          <w:rFonts w:ascii="Garamond" w:eastAsia="Calibri" w:hAnsi="Garamond" w:cs="Calibri"/>
          <w:sz w:val="24"/>
        </w:rPr>
        <w:t>ři plněn</w:t>
      </w:r>
      <w:r w:rsidRPr="00607660">
        <w:rPr>
          <w:rFonts w:ascii="Garamond" w:eastAsia="Garamond" w:hAnsi="Garamond" w:cs="Garamond"/>
          <w:sz w:val="24"/>
        </w:rPr>
        <w:t>í této smlouvy podle pot</w:t>
      </w:r>
      <w:r w:rsidRPr="00607660">
        <w:rPr>
          <w:rFonts w:ascii="Garamond" w:eastAsia="Calibri" w:hAnsi="Garamond" w:cs="Calibri"/>
          <w:sz w:val="24"/>
        </w:rPr>
        <w:t>řeby použ</w:t>
      </w:r>
      <w:r w:rsidRPr="00607660">
        <w:rPr>
          <w:rFonts w:ascii="Garamond" w:eastAsia="Garamond" w:hAnsi="Garamond" w:cs="Garamond"/>
          <w:sz w:val="24"/>
        </w:rPr>
        <w:t>ít té</w:t>
      </w:r>
      <w:r w:rsidRPr="00607660">
        <w:rPr>
          <w:rFonts w:ascii="Garamond" w:eastAsia="Calibri" w:hAnsi="Garamond" w:cs="Calibri"/>
          <w:sz w:val="24"/>
        </w:rPr>
        <w:t>ž sv</w:t>
      </w:r>
      <w:r w:rsidRPr="00607660">
        <w:rPr>
          <w:rFonts w:ascii="Garamond" w:eastAsia="Garamond" w:hAnsi="Garamond" w:cs="Garamond"/>
          <w:sz w:val="24"/>
        </w:rPr>
        <w:t>ého vlastního osobního automobilu.</w:t>
      </w:r>
      <w:r>
        <w:rPr>
          <w:rFonts w:ascii="Garamond" w:eastAsia="Garamond" w:hAnsi="Garamond" w:cs="Garamond"/>
          <w:sz w:val="24"/>
        </w:rPr>
        <w:t xml:space="preserve"> Náklady za takové použití jsou zahrnuty ve smluvní odměně.</w:t>
      </w:r>
    </w:p>
    <w:p w14:paraId="5636A3B1" w14:textId="77777777" w:rsidR="006564AB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093298DE" w14:textId="77777777" w:rsidR="006564AB" w:rsidRDefault="006564AB" w:rsidP="006564AB">
      <w:pPr>
        <w:spacing w:after="0"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751F2EC6" w14:textId="77777777" w:rsidR="006564AB" w:rsidRDefault="006564AB" w:rsidP="006564AB">
      <w:pPr>
        <w:spacing w:after="0"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48524FA0" w14:textId="77777777" w:rsidR="006564AB" w:rsidRDefault="006564AB" w:rsidP="006564AB">
      <w:pPr>
        <w:spacing w:after="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Článek X.</w:t>
      </w:r>
    </w:p>
    <w:p w14:paraId="18C583F8" w14:textId="77777777" w:rsidR="006564AB" w:rsidRDefault="006564AB" w:rsidP="006564AB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6C648893" w14:textId="77777777" w:rsidR="006564AB" w:rsidRDefault="006564AB" w:rsidP="006564AB">
      <w:pPr>
        <w:spacing w:after="0" w:line="276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Advokát poskytuje své právní služby klientům na základě této smlouvy, která je právním základem pro zpracování osobních údajů klienta.</w:t>
      </w:r>
    </w:p>
    <w:p w14:paraId="67D8542E" w14:textId="77777777" w:rsidR="006564AB" w:rsidRDefault="006564AB" w:rsidP="006564AB">
      <w:pPr>
        <w:spacing w:after="0" w:line="276" w:lineRule="auto"/>
        <w:jc w:val="both"/>
        <w:rPr>
          <w:rFonts w:ascii="Garamond" w:hAnsi="Garamond"/>
          <w:bCs/>
          <w:sz w:val="24"/>
          <w:szCs w:val="24"/>
        </w:rPr>
      </w:pPr>
    </w:p>
    <w:p w14:paraId="71224E63" w14:textId="77777777" w:rsidR="006564AB" w:rsidRDefault="006564AB" w:rsidP="006564AB">
      <w:pPr>
        <w:spacing w:after="0" w:line="276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 xml:space="preserve">Advokát poskytnuté osobní údaje a osobní údaje případně později vzniklé v průběhu spolupráce s klientem používá a zpracovává za účelem řádného poskytování svých služeb a plnění souvisejících smluvních a zákonných povinností coby poskytovatele právních služeb a daňového subjektu. </w:t>
      </w:r>
    </w:p>
    <w:p w14:paraId="4C261876" w14:textId="77777777" w:rsidR="006564AB" w:rsidRDefault="006564AB" w:rsidP="006564AB">
      <w:pPr>
        <w:spacing w:after="0" w:line="276" w:lineRule="auto"/>
        <w:jc w:val="both"/>
        <w:rPr>
          <w:rFonts w:ascii="Garamond" w:hAnsi="Garamond"/>
          <w:bCs/>
          <w:sz w:val="24"/>
          <w:szCs w:val="24"/>
        </w:rPr>
      </w:pPr>
    </w:p>
    <w:p w14:paraId="6C85414E" w14:textId="77777777" w:rsidR="006564AB" w:rsidRDefault="006564AB" w:rsidP="006564AB">
      <w:pPr>
        <w:spacing w:after="0" w:line="276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 xml:space="preserve">Advokát u klienta zpracovává </w:t>
      </w:r>
      <w:r w:rsidRPr="006B3984">
        <w:rPr>
          <w:rFonts w:ascii="Garamond" w:hAnsi="Garamond"/>
          <w:bCs/>
          <w:sz w:val="24"/>
          <w:szCs w:val="24"/>
        </w:rPr>
        <w:t xml:space="preserve">údaje v rozsahu nezbytném pro poskytování právních služeb s ohledem na konkrétní poskytovanou právní službu Advokát zpracovává údaje klienta v rozsahu jméno, příjmení, datum narození, rodné číslo, adresa trvalého bydliště, telefonní spojení, e-mailová adresa, rodinný stav a rodinná situace, finanční situace, bankovní účet, údaje o probíhajících / ukončených / hrozících soudních / exekučních / správních řízeních, údaje o případných trestních </w:t>
      </w:r>
      <w:r w:rsidRPr="006B3984">
        <w:rPr>
          <w:rFonts w:ascii="Garamond" w:hAnsi="Garamond"/>
          <w:bCs/>
          <w:sz w:val="24"/>
          <w:szCs w:val="24"/>
        </w:rPr>
        <w:lastRenderedPageBreak/>
        <w:t>řízeních a trestních věcech, údaje z dokumentů předložených klientem, popř. video/audio nahrávky, a další osobní údaje nezbytné pro plnění smlouvy s klientem.</w:t>
      </w:r>
    </w:p>
    <w:p w14:paraId="4F273064" w14:textId="77777777" w:rsidR="006564AB" w:rsidRDefault="006564AB" w:rsidP="006564AB">
      <w:pPr>
        <w:spacing w:after="0" w:line="276" w:lineRule="auto"/>
        <w:jc w:val="both"/>
        <w:rPr>
          <w:rFonts w:ascii="Garamond" w:hAnsi="Garamond"/>
          <w:bCs/>
          <w:sz w:val="24"/>
          <w:szCs w:val="24"/>
        </w:rPr>
      </w:pPr>
    </w:p>
    <w:p w14:paraId="2D784B44" w14:textId="77777777" w:rsidR="006564AB" w:rsidRDefault="006564AB" w:rsidP="006564AB">
      <w:pPr>
        <w:spacing w:after="0" w:line="276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 xml:space="preserve">Klient bere na vědomí, že </w:t>
      </w:r>
      <w:r w:rsidRPr="006B3984">
        <w:rPr>
          <w:rFonts w:ascii="Garamond" w:hAnsi="Garamond"/>
          <w:b/>
          <w:bCs/>
          <w:sz w:val="24"/>
          <w:szCs w:val="24"/>
        </w:rPr>
        <w:t>poskytnutí osobních údajů</w:t>
      </w:r>
      <w:r w:rsidRPr="006B3984">
        <w:rPr>
          <w:rFonts w:ascii="Garamond" w:hAnsi="Garamond"/>
          <w:bCs/>
          <w:sz w:val="24"/>
          <w:szCs w:val="24"/>
        </w:rPr>
        <w:t xml:space="preserve"> Advokátní kanceláři je </w:t>
      </w:r>
      <w:r w:rsidRPr="006B3984">
        <w:rPr>
          <w:rFonts w:ascii="Garamond" w:hAnsi="Garamond"/>
          <w:b/>
          <w:bCs/>
          <w:sz w:val="24"/>
          <w:szCs w:val="24"/>
        </w:rPr>
        <w:t>dobrovolné</w:t>
      </w:r>
      <w:r w:rsidRPr="006B3984">
        <w:rPr>
          <w:rFonts w:ascii="Garamond" w:hAnsi="Garamond"/>
          <w:bCs/>
          <w:sz w:val="24"/>
          <w:szCs w:val="24"/>
        </w:rPr>
        <w:t>, nicméně je nezbytné pro výše uvedené účely.</w:t>
      </w:r>
    </w:p>
    <w:p w14:paraId="7AEC287F" w14:textId="77777777" w:rsidR="006564AB" w:rsidRDefault="006564AB" w:rsidP="006564AB">
      <w:pPr>
        <w:spacing w:after="0" w:line="276" w:lineRule="auto"/>
        <w:jc w:val="both"/>
        <w:rPr>
          <w:rFonts w:ascii="Garamond" w:hAnsi="Garamond"/>
          <w:bCs/>
          <w:sz w:val="24"/>
          <w:szCs w:val="24"/>
        </w:rPr>
      </w:pPr>
    </w:p>
    <w:p w14:paraId="50DA8433" w14:textId="77777777" w:rsidR="006564AB" w:rsidRDefault="006564AB" w:rsidP="006564AB">
      <w:pPr>
        <w:spacing w:after="0" w:line="276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Klientovi náleží ohledně jeho osobních údajů následující práva:</w:t>
      </w:r>
    </w:p>
    <w:p w14:paraId="6A0E804D" w14:textId="77777777" w:rsidR="006564AB" w:rsidRDefault="006564AB" w:rsidP="006564AB">
      <w:pPr>
        <w:pStyle w:val="Normlnweb"/>
        <w:numPr>
          <w:ilvl w:val="0"/>
          <w:numId w:val="8"/>
        </w:numPr>
        <w:spacing w:after="0" w:afterAutospacing="0"/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právo přístupu k jeho osobním údajům a právo získat informace o zpracování jeho osobních údajů;</w:t>
      </w:r>
    </w:p>
    <w:p w14:paraId="495CF9C4" w14:textId="77777777" w:rsidR="006564AB" w:rsidRPr="006B3984" w:rsidRDefault="006564AB" w:rsidP="006564AB">
      <w:pPr>
        <w:pStyle w:val="Normlnweb"/>
        <w:spacing w:before="0" w:beforeAutospacing="0" w:after="0" w:afterAutospacing="0"/>
        <w:ind w:left="357"/>
        <w:jc w:val="both"/>
        <w:rPr>
          <w:rFonts w:ascii="Garamond" w:hAnsi="Garamond"/>
        </w:rPr>
      </w:pPr>
    </w:p>
    <w:p w14:paraId="0EE6AE58" w14:textId="77777777" w:rsidR="006564AB" w:rsidRPr="006B3984" w:rsidRDefault="006564AB" w:rsidP="006564AB">
      <w:pPr>
        <w:pStyle w:val="Normlnweb"/>
        <w:numPr>
          <w:ilvl w:val="0"/>
          <w:numId w:val="8"/>
        </w:numPr>
        <w:spacing w:before="0" w:beforeAutospacing="0"/>
        <w:ind w:left="357" w:hanging="357"/>
        <w:jc w:val="both"/>
        <w:rPr>
          <w:rFonts w:ascii="Garamond" w:hAnsi="Garamond"/>
        </w:rPr>
      </w:pPr>
      <w:r w:rsidRPr="006B3984">
        <w:rPr>
          <w:rFonts w:ascii="Garamond" w:hAnsi="Garamond"/>
        </w:rPr>
        <w:t>právo od Advokáta požadovat, aby:</w:t>
      </w:r>
    </w:p>
    <w:p w14:paraId="42BB2D27" w14:textId="77777777" w:rsidR="006564AB" w:rsidRDefault="006564AB" w:rsidP="006564AB">
      <w:pPr>
        <w:pStyle w:val="Normlnweb"/>
        <w:jc w:val="both"/>
        <w:rPr>
          <w:rFonts w:ascii="Garamond" w:hAnsi="Garamond"/>
        </w:rPr>
      </w:pPr>
      <w:r>
        <w:rPr>
          <w:rFonts w:ascii="Garamond" w:hAnsi="Garamond"/>
        </w:rPr>
        <w:t>a)  opravil nepřesné a doplnil neúplné osobní údaje;</w:t>
      </w:r>
    </w:p>
    <w:p w14:paraId="21BFFA13" w14:textId="77777777" w:rsidR="006564AB" w:rsidRDefault="006564AB" w:rsidP="006564AB">
      <w:pPr>
        <w:pStyle w:val="Normlnweb"/>
        <w:jc w:val="both"/>
        <w:rPr>
          <w:rFonts w:ascii="Garamond" w:hAnsi="Garamond"/>
        </w:rPr>
      </w:pPr>
      <w:r>
        <w:rPr>
          <w:rFonts w:ascii="Garamond" w:hAnsi="Garamond"/>
        </w:rPr>
        <w:t>b)  vymazal osobní údaje ve stanovených případech, např. z důvodu, že byly zpracovávány v rozporu s právními předpisy nebo již nejsou pro Advokáta potřebné;</w:t>
      </w:r>
    </w:p>
    <w:p w14:paraId="5CE97AA0" w14:textId="77777777" w:rsidR="006564AB" w:rsidRDefault="006564AB" w:rsidP="006564AB">
      <w:pPr>
        <w:pStyle w:val="Normlnweb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c) omezil zpracování osobních údajů subjektu (tj. aby Advokát v zásadě pouze osobní údaje uchovával a je jinak nezpracovával) ve stanovených případech, tj. z důvodu, že byly zpracovávány v rozporu s právními předpisy, </w:t>
      </w:r>
    </w:p>
    <w:p w14:paraId="04123029" w14:textId="77777777" w:rsidR="006564AB" w:rsidRDefault="006564AB" w:rsidP="006564AB">
      <w:pPr>
        <w:pStyle w:val="Normlnweb"/>
        <w:jc w:val="both"/>
        <w:rPr>
          <w:rFonts w:ascii="Garamond" w:hAnsi="Garamond"/>
        </w:rPr>
      </w:pPr>
      <w:r>
        <w:rPr>
          <w:rFonts w:ascii="Garamond" w:hAnsi="Garamond"/>
        </w:rPr>
        <w:t>d)  právo na přenositelnost osobních údajů, které Advokátovi poskytl a které Advokát zpracovává automatizovaně, tedy na získání těchto osobních údajů, příp. jejich předání dalšímu správci, ve strukturovaném, běžně používaném a strojově čitelném formátu;</w:t>
      </w:r>
    </w:p>
    <w:p w14:paraId="48CE34D0" w14:textId="77777777" w:rsidR="006564AB" w:rsidRDefault="006564AB" w:rsidP="006564AB">
      <w:pPr>
        <w:pStyle w:val="Normlnweb"/>
        <w:numPr>
          <w:ilvl w:val="0"/>
          <w:numId w:val="9"/>
        </w:numPr>
        <w:spacing w:after="0" w:afterAutospacing="0"/>
        <w:ind w:left="357" w:hanging="357"/>
        <w:rPr>
          <w:rFonts w:ascii="Garamond" w:hAnsi="Garamond"/>
        </w:rPr>
      </w:pPr>
      <w:r>
        <w:rPr>
          <w:rFonts w:ascii="Garamond" w:hAnsi="Garamond"/>
        </w:rPr>
        <w:t>právo podat stížnost u dozorového úřadu, např. v rámci České republiky u Úřadu pro ochranu osobních údajů ČR, zjistí-li nebo domnívá-li se, že zpracování jejich osobních údajů je prováděno v rozporu s právními předpisy;</w:t>
      </w:r>
    </w:p>
    <w:p w14:paraId="29CCF7F0" w14:textId="77777777" w:rsidR="006564AB" w:rsidRDefault="006564AB" w:rsidP="006564AB">
      <w:pPr>
        <w:pStyle w:val="Normlnweb"/>
        <w:spacing w:before="0" w:beforeAutospacing="0" w:after="0" w:afterAutospacing="0"/>
        <w:rPr>
          <w:rFonts w:ascii="Garamond" w:hAnsi="Garamond"/>
        </w:rPr>
      </w:pPr>
    </w:p>
    <w:p w14:paraId="37508D00" w14:textId="77777777" w:rsidR="006564AB" w:rsidRPr="006B3984" w:rsidRDefault="006564AB" w:rsidP="006564AB">
      <w:pPr>
        <w:pStyle w:val="Normlnweb"/>
        <w:numPr>
          <w:ilvl w:val="0"/>
          <w:numId w:val="9"/>
        </w:numPr>
        <w:spacing w:before="0" w:beforeAutospacing="0" w:after="0" w:afterAutospacing="0"/>
        <w:ind w:left="357" w:hanging="357"/>
        <w:rPr>
          <w:rFonts w:ascii="Garamond" w:hAnsi="Garamond"/>
        </w:rPr>
      </w:pPr>
      <w:bookmarkStart w:id="1" w:name="_Hlk514249827"/>
      <w:r>
        <w:rPr>
          <w:rFonts w:ascii="Garamond" w:hAnsi="Garamond"/>
        </w:rPr>
        <w:t xml:space="preserve">v případě zpracování osobních údajů z titulu oprávněných zájmů </w:t>
      </w:r>
      <w:bookmarkEnd w:id="1"/>
      <w:r>
        <w:rPr>
          <w:rFonts w:ascii="Garamond" w:hAnsi="Garamond"/>
        </w:rPr>
        <w:t>Advokáta (např. přímý marketing), právo namítat takové zpracování.</w:t>
      </w:r>
    </w:p>
    <w:p w14:paraId="283E1889" w14:textId="77777777" w:rsidR="006564AB" w:rsidRPr="006B3984" w:rsidRDefault="006564AB" w:rsidP="006564AB">
      <w:pPr>
        <w:pStyle w:val="Normlnweb"/>
        <w:spacing w:before="0" w:beforeAutospacing="0" w:after="120" w:afterAutospacing="0"/>
        <w:rPr>
          <w:rFonts w:ascii="Garamond" w:hAnsi="Garamond"/>
        </w:rPr>
      </w:pPr>
    </w:p>
    <w:p w14:paraId="714009F2" w14:textId="77777777" w:rsidR="006564AB" w:rsidRDefault="006564AB" w:rsidP="006564AB">
      <w:pPr>
        <w:spacing w:after="0" w:line="276" w:lineRule="auto"/>
        <w:ind w:firstLine="70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Pro uplatnění veškerých výše uvedených práv, jakož i v případě jakýchkoliv otázek a stížností týkajících se zpracování osobních údajů, mohou subjekty údajů kontaktovat Advokáta na emailové adrese </w:t>
      </w:r>
      <w:hyperlink r:id="rId7" w:history="1">
        <w:r w:rsidRPr="00FA68DB">
          <w:rPr>
            <w:rStyle w:val="Hypertextovodkaz"/>
            <w:rFonts w:ascii="Garamond" w:hAnsi="Garamond"/>
            <w:bCs/>
            <w:sz w:val="24"/>
            <w:szCs w:val="24"/>
          </w:rPr>
          <w:t>gdpr@jehnevodak.cz</w:t>
        </w:r>
      </w:hyperlink>
      <w:r>
        <w:rPr>
          <w:rFonts w:ascii="Garamond" w:hAnsi="Garamond"/>
          <w:bCs/>
          <w:sz w:val="24"/>
          <w:szCs w:val="24"/>
        </w:rPr>
        <w:t xml:space="preserve"> nebo na adrese sídla Advokáta.</w:t>
      </w:r>
    </w:p>
    <w:p w14:paraId="40CA8260" w14:textId="77777777" w:rsidR="006564AB" w:rsidRDefault="006564AB" w:rsidP="006564AB">
      <w:pPr>
        <w:spacing w:after="0" w:line="276" w:lineRule="auto"/>
        <w:ind w:firstLine="709"/>
        <w:jc w:val="both"/>
        <w:rPr>
          <w:rFonts w:ascii="Garamond" w:hAnsi="Garamond"/>
          <w:bCs/>
          <w:sz w:val="24"/>
          <w:szCs w:val="24"/>
        </w:rPr>
      </w:pPr>
    </w:p>
    <w:p w14:paraId="33F86149" w14:textId="77777777" w:rsidR="006564AB" w:rsidRDefault="006564AB" w:rsidP="006564AB">
      <w:pPr>
        <w:spacing w:after="0" w:line="276" w:lineRule="auto"/>
        <w:ind w:firstLine="70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Advokát udržuje odpovídající </w:t>
      </w:r>
      <w:r w:rsidRPr="006B3984">
        <w:rPr>
          <w:rFonts w:ascii="Garamond" w:hAnsi="Garamond"/>
          <w:bCs/>
          <w:sz w:val="24"/>
          <w:szCs w:val="24"/>
        </w:rPr>
        <w:t>administrativní, technické a fyzické ochranné prostředky na zabezpečení osobních údajů proti náhodnému nebo nezákonnému zničení, náhodné ztrátě, neoprávněnému pozměnění, neoprávněnému poskytnutí nebo přístupu, zneužití či jakékoliv jiné nezákonné formě zpracování osobních údajů.</w:t>
      </w:r>
    </w:p>
    <w:p w14:paraId="5AB90123" w14:textId="77777777" w:rsidR="006564AB" w:rsidRDefault="006564AB" w:rsidP="006564AB">
      <w:pPr>
        <w:spacing w:after="0" w:line="276" w:lineRule="auto"/>
        <w:ind w:firstLine="709"/>
        <w:jc w:val="both"/>
        <w:rPr>
          <w:rFonts w:ascii="Garamond" w:hAnsi="Garamond"/>
          <w:bCs/>
          <w:sz w:val="24"/>
          <w:szCs w:val="24"/>
        </w:rPr>
      </w:pPr>
    </w:p>
    <w:p w14:paraId="066D90D5" w14:textId="77777777" w:rsidR="006564AB" w:rsidRDefault="006564AB" w:rsidP="006564AB">
      <w:pPr>
        <w:spacing w:after="0" w:line="276" w:lineRule="auto"/>
        <w:ind w:firstLine="70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Osobní údaje jsou uloženy v elektronické podobě </w:t>
      </w:r>
      <w:r w:rsidRPr="006B3984">
        <w:rPr>
          <w:rFonts w:ascii="Garamond" w:hAnsi="Garamond"/>
          <w:bCs/>
          <w:sz w:val="24"/>
          <w:szCs w:val="24"/>
        </w:rPr>
        <w:t>v kontrolovaném a chráněném prostředí, zajištěné nejmodernějším hardwarem a softwarovými systémy na ochranu údajů a/nebo v tištěné podobě s maximálním zabezpečením proti přístupu neoprávněných osob.</w:t>
      </w:r>
    </w:p>
    <w:p w14:paraId="3459EB2F" w14:textId="77777777" w:rsidR="006564AB" w:rsidRDefault="006564AB" w:rsidP="006564AB">
      <w:pPr>
        <w:spacing w:after="0" w:line="276" w:lineRule="auto"/>
        <w:ind w:firstLine="709"/>
        <w:jc w:val="both"/>
        <w:rPr>
          <w:rFonts w:ascii="Garamond" w:hAnsi="Garamond"/>
          <w:bCs/>
          <w:sz w:val="24"/>
          <w:szCs w:val="24"/>
        </w:rPr>
      </w:pPr>
    </w:p>
    <w:p w14:paraId="78A03F90" w14:textId="77777777" w:rsidR="006564AB" w:rsidRDefault="006564AB" w:rsidP="006564AB">
      <w:pPr>
        <w:spacing w:after="0" w:line="276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Advokát používá a uchovává </w:t>
      </w:r>
      <w:r>
        <w:rPr>
          <w:rFonts w:ascii="Garamond" w:hAnsi="Garamond"/>
          <w:sz w:val="24"/>
          <w:szCs w:val="24"/>
        </w:rPr>
        <w:t xml:space="preserve">osobní údaje po dobu nezbytně nutnou. Následně je s osobními údaji naloženo dle platné právní úpravy, zejm. dle zákona č. 85/1996 Sb., zákon o </w:t>
      </w:r>
      <w:r>
        <w:rPr>
          <w:rFonts w:ascii="Garamond" w:hAnsi="Garamond"/>
          <w:sz w:val="24"/>
          <w:szCs w:val="24"/>
        </w:rPr>
        <w:lastRenderedPageBreak/>
        <w:t>advokacii, zákona č. 499/2004 Sb., zákon o archivnictví a spisové službě a o změně některých zákonů a dle Nařízení Evropského parlamentu a Rady EU 2016/679 ze dne 27. dubna 2016 o ochraně fyzických osob v souvislosti se zpracováním osobních údajů a o volném pohybu těchto údajů („GDPR“).</w:t>
      </w:r>
    </w:p>
    <w:p w14:paraId="36B3812E" w14:textId="77777777" w:rsidR="006564AB" w:rsidRDefault="006564AB" w:rsidP="006564AB">
      <w:pPr>
        <w:spacing w:after="0" w:line="276" w:lineRule="auto"/>
        <w:ind w:firstLine="709"/>
        <w:jc w:val="both"/>
        <w:rPr>
          <w:rFonts w:ascii="Garamond" w:hAnsi="Garamond"/>
          <w:sz w:val="24"/>
          <w:szCs w:val="24"/>
        </w:rPr>
      </w:pPr>
    </w:p>
    <w:p w14:paraId="1F6FA3F2" w14:textId="77777777" w:rsidR="006564AB" w:rsidRDefault="006564AB" w:rsidP="006564AB">
      <w:pPr>
        <w:spacing w:after="0" w:line="276" w:lineRule="auto"/>
        <w:ind w:firstLine="709"/>
        <w:jc w:val="both"/>
        <w:rPr>
          <w:rFonts w:ascii="Garamond" w:hAnsi="Garamond"/>
          <w:bCs/>
          <w:sz w:val="24"/>
          <w:szCs w:val="24"/>
        </w:rPr>
      </w:pPr>
      <w:r w:rsidRPr="006B3984">
        <w:rPr>
          <w:rFonts w:ascii="Garamond" w:hAnsi="Garamond"/>
          <w:bCs/>
          <w:sz w:val="24"/>
          <w:szCs w:val="24"/>
        </w:rPr>
        <w:t>Osobní údaje, které Advokát shromažďuje, obecně neposkytuje třetím osobám. Za účelem řádného poskytování právních služeb může Advokát případně předat osobní údaje, získané od klienta, dalším příjemcům dle potřeb a pokynů klienta (např. substitučním advokátům, překladatelské agentuře atp.).</w:t>
      </w:r>
    </w:p>
    <w:p w14:paraId="18F1336A" w14:textId="77777777" w:rsidR="006564AB" w:rsidRDefault="006564AB" w:rsidP="006564AB">
      <w:pPr>
        <w:spacing w:after="0" w:line="276" w:lineRule="auto"/>
        <w:ind w:firstLine="709"/>
        <w:jc w:val="both"/>
        <w:rPr>
          <w:rFonts w:ascii="Garamond" w:hAnsi="Garamond"/>
          <w:bCs/>
          <w:sz w:val="24"/>
          <w:szCs w:val="24"/>
        </w:rPr>
      </w:pPr>
    </w:p>
    <w:p w14:paraId="784E1B55" w14:textId="77777777" w:rsidR="006564AB" w:rsidRDefault="006564AB" w:rsidP="006564AB">
      <w:pPr>
        <w:spacing w:after="0" w:line="276" w:lineRule="auto"/>
        <w:ind w:firstLine="709"/>
        <w:jc w:val="both"/>
        <w:rPr>
          <w:rFonts w:ascii="Garamond" w:hAnsi="Garamond"/>
          <w:bCs/>
          <w:sz w:val="24"/>
          <w:szCs w:val="24"/>
        </w:rPr>
      </w:pPr>
      <w:r w:rsidRPr="006B3984">
        <w:rPr>
          <w:rFonts w:ascii="Garamond" w:hAnsi="Garamond"/>
          <w:bCs/>
          <w:sz w:val="24"/>
          <w:szCs w:val="24"/>
        </w:rPr>
        <w:t>Advokát v této souvislosti prohlašuje, že si pečlivě vybírá své dodavatele, subdodavatele a jiné smluvní partnery, a pouze spolehlivým partnerům předává osobní údaje v nezbytném rozsahu. Od zpracovatelů osobních údajů navíc smluvně vyžaduje, aby osobní údaje zpracovávali výhradně v souladu s jeho pokyny</w:t>
      </w:r>
      <w:r>
        <w:rPr>
          <w:rFonts w:ascii="Garamond" w:hAnsi="Garamond"/>
          <w:bCs/>
          <w:sz w:val="24"/>
          <w:szCs w:val="24"/>
        </w:rPr>
        <w:t>,</w:t>
      </w:r>
      <w:r w:rsidRPr="006B3984">
        <w:rPr>
          <w:rFonts w:ascii="Garamond" w:hAnsi="Garamond"/>
          <w:bCs/>
          <w:sz w:val="24"/>
          <w:szCs w:val="24"/>
        </w:rPr>
        <w:t xml:space="preserve"> a je-li to nezbytné pro poskytování služeb nebo pro plnění zákonných požadavků. Advokát od nich rovněž vyžaduje, aby zavedli náležitá opatření na ochranu zabezpečení a důvěrnosti osobních údajů.</w:t>
      </w:r>
    </w:p>
    <w:p w14:paraId="677B8410" w14:textId="77777777" w:rsidR="006564AB" w:rsidRDefault="006564AB" w:rsidP="006564AB">
      <w:pPr>
        <w:pStyle w:val="Normlnweb"/>
        <w:spacing w:before="0" w:beforeAutospacing="0" w:after="0" w:afterAutospacing="0"/>
        <w:rPr>
          <w:rFonts w:ascii="Garamond" w:hAnsi="Garamond"/>
        </w:rPr>
      </w:pPr>
    </w:p>
    <w:p w14:paraId="08864124" w14:textId="77777777" w:rsidR="006564AB" w:rsidRDefault="006564AB" w:rsidP="006564AB">
      <w:pPr>
        <w:pStyle w:val="Normlnweb"/>
        <w:spacing w:before="0" w:beforeAutospacing="0"/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Advokát rovněž poskytuje osobní údaje státním a jiným veřejným orgánům:</w:t>
      </w:r>
    </w:p>
    <w:p w14:paraId="217DC810" w14:textId="77777777" w:rsidR="006564AB" w:rsidRDefault="006564AB" w:rsidP="006564AB">
      <w:pPr>
        <w:pStyle w:val="Normlnweb"/>
        <w:jc w:val="both"/>
        <w:rPr>
          <w:rFonts w:ascii="Garamond" w:hAnsi="Garamond"/>
        </w:rPr>
      </w:pPr>
      <w:r>
        <w:rPr>
          <w:rFonts w:ascii="Garamond" w:hAnsi="Garamond"/>
        </w:rPr>
        <w:t>(i)  pokud to od něj vyžaduje zákon;</w:t>
      </w:r>
    </w:p>
    <w:p w14:paraId="7170DA50" w14:textId="77777777" w:rsidR="006564AB" w:rsidRDefault="006564AB" w:rsidP="006564AB">
      <w:pPr>
        <w:pStyle w:val="Normlnweb"/>
        <w:jc w:val="both"/>
        <w:rPr>
          <w:rFonts w:ascii="Garamond" w:hAnsi="Garamond"/>
        </w:rPr>
      </w:pPr>
      <w:r>
        <w:rPr>
          <w:rFonts w:ascii="Garamond" w:hAnsi="Garamond"/>
        </w:rPr>
        <w:t>(ii)  v reakci na požadavek soudů, orgánů činných v trestním řízení nebo jiných veřejných orgánů; nebo</w:t>
      </w:r>
    </w:p>
    <w:p w14:paraId="11741A5D" w14:textId="77777777" w:rsidR="006564AB" w:rsidRDefault="006564AB" w:rsidP="006564AB">
      <w:pPr>
        <w:pStyle w:val="Normlnweb"/>
        <w:jc w:val="both"/>
        <w:rPr>
          <w:rFonts w:ascii="Garamond" w:hAnsi="Garamond"/>
        </w:rPr>
      </w:pPr>
      <w:r>
        <w:rPr>
          <w:rFonts w:ascii="Garamond" w:hAnsi="Garamond"/>
        </w:rPr>
        <w:t>(iii)  pokud se Advokát domnívá, že takové poskytnutí je nezbytné pro zabránění fyzické újmě, škodě nebo finanční ztrátě.</w:t>
      </w:r>
    </w:p>
    <w:p w14:paraId="2E241975" w14:textId="77777777" w:rsidR="006564AB" w:rsidRDefault="006564AB" w:rsidP="006564AB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14:paraId="39F175C5" w14:textId="77777777" w:rsidR="006564AB" w:rsidRDefault="006564AB" w:rsidP="006564AB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Bližší informace o zpracování osobních údajů jsou dostupné na internetových stránkách advokáta </w:t>
      </w:r>
      <w:hyperlink r:id="rId8" w:history="1">
        <w:r>
          <w:rPr>
            <w:rStyle w:val="Hypertextovodkaz"/>
            <w:rFonts w:ascii="Garamond" w:hAnsi="Garamond"/>
          </w:rPr>
          <w:t>www.jehnevodak.cz</w:t>
        </w:r>
      </w:hyperlink>
      <w:r>
        <w:rPr>
          <w:rFonts w:ascii="Garamond" w:hAnsi="Garamond"/>
        </w:rPr>
        <w:t>.</w:t>
      </w:r>
    </w:p>
    <w:p w14:paraId="7F3FDF5A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50688943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5566BC0F" w14:textId="77777777" w:rsidR="006564AB" w:rsidRDefault="006564AB" w:rsidP="006564AB">
      <w:pPr>
        <w:spacing w:after="0" w:line="276" w:lineRule="auto"/>
        <w:jc w:val="center"/>
        <w:rPr>
          <w:rFonts w:ascii="Garamond" w:eastAsia="Calibri" w:hAnsi="Garamond" w:cs="Calibri"/>
          <w:b/>
          <w:sz w:val="24"/>
        </w:rPr>
      </w:pPr>
    </w:p>
    <w:p w14:paraId="61497ACA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Calibri" w:hAnsi="Garamond" w:cs="Calibri"/>
          <w:b/>
          <w:sz w:val="24"/>
        </w:rPr>
        <w:t>Čl</w:t>
      </w:r>
      <w:r w:rsidRPr="00607660">
        <w:rPr>
          <w:rFonts w:ascii="Garamond" w:eastAsia="Garamond" w:hAnsi="Garamond" w:cs="Garamond"/>
          <w:b/>
          <w:sz w:val="24"/>
        </w:rPr>
        <w:t>ánek X</w:t>
      </w:r>
      <w:r>
        <w:rPr>
          <w:rFonts w:ascii="Garamond" w:eastAsia="Garamond" w:hAnsi="Garamond" w:cs="Garamond"/>
          <w:b/>
          <w:sz w:val="24"/>
        </w:rPr>
        <w:t>I</w:t>
      </w:r>
      <w:r w:rsidRPr="00607660">
        <w:rPr>
          <w:rFonts w:ascii="Garamond" w:eastAsia="Garamond" w:hAnsi="Garamond" w:cs="Garamond"/>
          <w:b/>
          <w:sz w:val="24"/>
        </w:rPr>
        <w:t>.</w:t>
      </w:r>
    </w:p>
    <w:p w14:paraId="5AF89470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0D636C99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Calibri" w:hAnsi="Garamond" w:cs="Calibri"/>
          <w:sz w:val="24"/>
        </w:rPr>
      </w:pPr>
      <w:r w:rsidRPr="00607660">
        <w:rPr>
          <w:rFonts w:ascii="Garamond" w:eastAsia="Garamond" w:hAnsi="Garamond" w:cs="Garamond"/>
          <w:sz w:val="24"/>
        </w:rPr>
        <w:tab/>
        <w:t xml:space="preserve">Advokát odpovídá klientovi za </w:t>
      </w:r>
      <w:r w:rsidRPr="00607660">
        <w:rPr>
          <w:rFonts w:ascii="Garamond" w:eastAsia="Tahoma" w:hAnsi="Garamond" w:cs="Tahoma"/>
          <w:sz w:val="24"/>
        </w:rPr>
        <w:t>š</w:t>
      </w:r>
      <w:r w:rsidRPr="00607660">
        <w:rPr>
          <w:rFonts w:ascii="Garamond" w:eastAsia="Garamond" w:hAnsi="Garamond" w:cs="Garamond"/>
          <w:sz w:val="24"/>
        </w:rPr>
        <w:t>kodu, zp</w:t>
      </w:r>
      <w:r w:rsidRPr="00607660">
        <w:rPr>
          <w:rFonts w:ascii="Garamond" w:eastAsia="Calibri" w:hAnsi="Garamond" w:cs="Calibri"/>
          <w:sz w:val="24"/>
        </w:rPr>
        <w:t>ůsobenou mu v</w:t>
      </w:r>
      <w:r w:rsidRPr="00607660">
        <w:rPr>
          <w:rFonts w:ascii="Garamond" w:eastAsia="Garamond" w:hAnsi="Garamond" w:cs="Garamond"/>
          <w:sz w:val="24"/>
        </w:rPr>
        <w:t xml:space="preserve"> souvislosti s výkonem advokacie a to i tehdy, byla-li </w:t>
      </w:r>
      <w:r w:rsidRPr="00607660">
        <w:rPr>
          <w:rFonts w:ascii="Garamond" w:eastAsia="Calibri" w:hAnsi="Garamond" w:cs="Calibri"/>
          <w:sz w:val="24"/>
        </w:rPr>
        <w:t>škoda způsobena v souvislosti s v</w:t>
      </w:r>
      <w:r w:rsidRPr="00607660">
        <w:rPr>
          <w:rFonts w:ascii="Garamond" w:eastAsia="Garamond" w:hAnsi="Garamond" w:cs="Garamond"/>
          <w:sz w:val="24"/>
        </w:rPr>
        <w:t>ýkonem advokacie jeho zástupcem nebo jeho pracovníkem; p</w:t>
      </w:r>
      <w:r w:rsidRPr="00607660">
        <w:rPr>
          <w:rFonts w:ascii="Garamond" w:eastAsia="Calibri" w:hAnsi="Garamond" w:cs="Calibri"/>
          <w:sz w:val="24"/>
        </w:rPr>
        <w:t>ř</w:t>
      </w:r>
      <w:r w:rsidRPr="00607660">
        <w:rPr>
          <w:rFonts w:ascii="Garamond" w:eastAsia="Garamond" w:hAnsi="Garamond" w:cs="Garamond"/>
          <w:sz w:val="24"/>
        </w:rPr>
        <w:t>ípadná odpov</w:t>
      </w:r>
      <w:r w:rsidRPr="00607660">
        <w:rPr>
          <w:rFonts w:ascii="Garamond" w:eastAsia="Calibri" w:hAnsi="Garamond" w:cs="Calibri"/>
          <w:sz w:val="24"/>
        </w:rPr>
        <w:t>ědnost těchto osob podle pracovně pr</w:t>
      </w:r>
      <w:r w:rsidRPr="00607660">
        <w:rPr>
          <w:rFonts w:ascii="Garamond" w:eastAsia="Garamond" w:hAnsi="Garamond" w:cs="Garamond"/>
          <w:sz w:val="24"/>
        </w:rPr>
        <w:t>ávních p</w:t>
      </w:r>
      <w:r w:rsidRPr="00607660">
        <w:rPr>
          <w:rFonts w:ascii="Garamond" w:eastAsia="Calibri" w:hAnsi="Garamond" w:cs="Calibri"/>
          <w:sz w:val="24"/>
        </w:rPr>
        <w:t>ředpisů t</w:t>
      </w:r>
      <w:r w:rsidRPr="00607660">
        <w:rPr>
          <w:rFonts w:ascii="Garamond" w:eastAsia="Garamond" w:hAnsi="Garamond" w:cs="Garamond"/>
          <w:sz w:val="24"/>
        </w:rPr>
        <w:t>ím není dot</w:t>
      </w:r>
      <w:r w:rsidRPr="00607660">
        <w:rPr>
          <w:rFonts w:ascii="Garamond" w:eastAsia="Calibri" w:hAnsi="Garamond" w:cs="Calibri"/>
          <w:sz w:val="24"/>
        </w:rPr>
        <w:t>čena (</w:t>
      </w:r>
      <w:r w:rsidRPr="00607660">
        <w:rPr>
          <w:rFonts w:ascii="Garamond" w:eastAsia="Garamond" w:hAnsi="Garamond" w:cs="Garamond"/>
          <w:sz w:val="24"/>
        </w:rPr>
        <w:t>§ 24 zákona o advokacii). Advokát se odpov</w:t>
      </w:r>
      <w:r w:rsidRPr="00607660">
        <w:rPr>
          <w:rFonts w:ascii="Garamond" w:eastAsia="Calibri" w:hAnsi="Garamond" w:cs="Calibri"/>
          <w:sz w:val="24"/>
        </w:rPr>
        <w:t>ědnosti zprost</w:t>
      </w:r>
      <w:r w:rsidRPr="00607660">
        <w:rPr>
          <w:rFonts w:ascii="Garamond" w:eastAsia="Garamond" w:hAnsi="Garamond" w:cs="Garamond"/>
          <w:sz w:val="24"/>
        </w:rPr>
        <w:t>í, proká</w:t>
      </w:r>
      <w:r w:rsidRPr="00607660">
        <w:rPr>
          <w:rFonts w:ascii="Garamond" w:eastAsia="Calibri" w:hAnsi="Garamond" w:cs="Calibri"/>
          <w:sz w:val="24"/>
        </w:rPr>
        <w:t>že-li, že škodu nezavinil.</w:t>
      </w:r>
    </w:p>
    <w:p w14:paraId="3A49F03D" w14:textId="77777777" w:rsidR="006564AB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41923904" w14:textId="77777777" w:rsidR="006564AB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21A214AA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61FF78CD" w14:textId="77777777" w:rsidR="006564AB" w:rsidRPr="00607660" w:rsidRDefault="006564AB" w:rsidP="006564AB">
      <w:pPr>
        <w:spacing w:after="0" w:line="276" w:lineRule="auto"/>
        <w:jc w:val="center"/>
        <w:rPr>
          <w:rFonts w:ascii="Garamond" w:eastAsia="Garamond" w:hAnsi="Garamond" w:cs="Garamond"/>
          <w:b/>
          <w:sz w:val="24"/>
        </w:rPr>
      </w:pPr>
      <w:r w:rsidRPr="00607660">
        <w:rPr>
          <w:rFonts w:ascii="Garamond" w:eastAsia="Calibri" w:hAnsi="Garamond" w:cs="Calibri"/>
          <w:b/>
          <w:sz w:val="24"/>
        </w:rPr>
        <w:t>Čl</w:t>
      </w:r>
      <w:r w:rsidRPr="00607660">
        <w:rPr>
          <w:rFonts w:ascii="Garamond" w:eastAsia="Garamond" w:hAnsi="Garamond" w:cs="Garamond"/>
          <w:b/>
          <w:sz w:val="24"/>
        </w:rPr>
        <w:t>ánek XI</w:t>
      </w:r>
      <w:r>
        <w:rPr>
          <w:rFonts w:ascii="Garamond" w:eastAsia="Garamond" w:hAnsi="Garamond" w:cs="Garamond"/>
          <w:b/>
          <w:sz w:val="24"/>
        </w:rPr>
        <w:t>I</w:t>
      </w:r>
      <w:r w:rsidRPr="00607660">
        <w:rPr>
          <w:rFonts w:ascii="Garamond" w:eastAsia="Garamond" w:hAnsi="Garamond" w:cs="Garamond"/>
          <w:b/>
          <w:sz w:val="24"/>
        </w:rPr>
        <w:t>.</w:t>
      </w:r>
    </w:p>
    <w:p w14:paraId="20CA2F69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078987F2" w14:textId="77777777" w:rsidR="006564AB" w:rsidRPr="002B2336" w:rsidRDefault="006564AB" w:rsidP="006564AB">
      <w:pPr>
        <w:spacing w:after="0" w:line="276" w:lineRule="auto"/>
        <w:jc w:val="both"/>
        <w:rPr>
          <w:rFonts w:ascii="Garamond" w:eastAsia="Calibri" w:hAnsi="Garamond" w:cs="Calibri"/>
          <w:sz w:val="24"/>
        </w:rPr>
      </w:pPr>
      <w:r w:rsidRPr="00607660">
        <w:rPr>
          <w:rFonts w:ascii="Garamond" w:eastAsia="Garamond" w:hAnsi="Garamond" w:cs="Garamond"/>
          <w:sz w:val="24"/>
        </w:rPr>
        <w:tab/>
        <w:t>Zm</w:t>
      </w:r>
      <w:r w:rsidRPr="00607660">
        <w:rPr>
          <w:rFonts w:ascii="Garamond" w:eastAsia="Tahoma" w:hAnsi="Garamond" w:cs="Tahoma"/>
          <w:sz w:val="24"/>
        </w:rPr>
        <w:t>ě</w:t>
      </w:r>
      <w:r w:rsidRPr="00607660">
        <w:rPr>
          <w:rFonts w:ascii="Garamond" w:eastAsia="Garamond" w:hAnsi="Garamond" w:cs="Garamond"/>
          <w:sz w:val="24"/>
        </w:rPr>
        <w:t>ny této smlouvy je mo</w:t>
      </w:r>
      <w:r w:rsidRPr="00607660">
        <w:rPr>
          <w:rFonts w:ascii="Garamond" w:eastAsia="Calibri" w:hAnsi="Garamond" w:cs="Calibri"/>
          <w:sz w:val="24"/>
        </w:rPr>
        <w:t>žno činit toliko p</w:t>
      </w:r>
      <w:r w:rsidRPr="00607660">
        <w:rPr>
          <w:rFonts w:ascii="Garamond" w:eastAsia="Garamond" w:hAnsi="Garamond" w:cs="Garamond"/>
          <w:sz w:val="24"/>
        </w:rPr>
        <w:t>ísemn</w:t>
      </w:r>
      <w:r w:rsidRPr="00607660">
        <w:rPr>
          <w:rFonts w:ascii="Garamond" w:eastAsia="Calibri" w:hAnsi="Garamond" w:cs="Calibri"/>
          <w:sz w:val="24"/>
        </w:rPr>
        <w:t>ě, ve formě č</w:t>
      </w:r>
      <w:r w:rsidRPr="00607660">
        <w:rPr>
          <w:rFonts w:ascii="Garamond" w:eastAsia="Garamond" w:hAnsi="Garamond" w:cs="Garamond"/>
          <w:sz w:val="24"/>
        </w:rPr>
        <w:t>íslovaných dodatk</w:t>
      </w:r>
      <w:r w:rsidRPr="00607660">
        <w:rPr>
          <w:rFonts w:ascii="Garamond" w:eastAsia="Calibri" w:hAnsi="Garamond" w:cs="Calibri"/>
          <w:sz w:val="24"/>
        </w:rPr>
        <w:t xml:space="preserve">ů. </w:t>
      </w:r>
    </w:p>
    <w:p w14:paraId="4230F640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6B63DCF3" w14:textId="71BA4BBB" w:rsidR="006564AB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lastRenderedPageBreak/>
        <w:tab/>
        <w:t>Na d</w:t>
      </w:r>
      <w:r w:rsidRPr="00607660">
        <w:rPr>
          <w:rFonts w:ascii="Garamond" w:eastAsia="Tahoma" w:hAnsi="Garamond" w:cs="Tahoma"/>
          <w:sz w:val="24"/>
        </w:rPr>
        <w:t>ů</w:t>
      </w:r>
      <w:r w:rsidRPr="00607660">
        <w:rPr>
          <w:rFonts w:ascii="Garamond" w:eastAsia="Garamond" w:hAnsi="Garamond" w:cs="Garamond"/>
          <w:sz w:val="24"/>
        </w:rPr>
        <w:t xml:space="preserve">kaz toho, </w:t>
      </w:r>
      <w:r w:rsidRPr="00607660">
        <w:rPr>
          <w:rFonts w:ascii="Garamond" w:eastAsia="Calibri" w:hAnsi="Garamond" w:cs="Calibri"/>
          <w:sz w:val="24"/>
        </w:rPr>
        <w:t>že je tato smlouva uzav</w:t>
      </w:r>
      <w:r w:rsidRPr="00607660">
        <w:rPr>
          <w:rFonts w:ascii="Garamond" w:eastAsia="Garamond" w:hAnsi="Garamond" w:cs="Garamond"/>
          <w:sz w:val="24"/>
        </w:rPr>
        <w:t>írána svobodn</w:t>
      </w:r>
      <w:r w:rsidRPr="00607660">
        <w:rPr>
          <w:rFonts w:ascii="Garamond" w:eastAsia="Calibri" w:hAnsi="Garamond" w:cs="Calibri"/>
          <w:sz w:val="24"/>
        </w:rPr>
        <w:t>ě a v</w:t>
      </w:r>
      <w:r w:rsidRPr="00607660">
        <w:rPr>
          <w:rFonts w:ascii="Garamond" w:eastAsia="Garamond" w:hAnsi="Garamond" w:cs="Garamond"/>
          <w:sz w:val="24"/>
        </w:rPr>
        <w:t>á</w:t>
      </w:r>
      <w:r w:rsidRPr="00607660">
        <w:rPr>
          <w:rFonts w:ascii="Garamond" w:eastAsia="Calibri" w:hAnsi="Garamond" w:cs="Calibri"/>
          <w:sz w:val="24"/>
        </w:rPr>
        <w:t>žně ji strany vlastnoruč</w:t>
      </w:r>
      <w:r w:rsidR="00862FE9">
        <w:rPr>
          <w:rFonts w:ascii="Garamond" w:eastAsia="Calibri" w:hAnsi="Garamond" w:cs="Calibri"/>
          <w:sz w:val="24"/>
        </w:rPr>
        <w:t xml:space="preserve">ně </w:t>
      </w:r>
      <w:r w:rsidRPr="00607660">
        <w:rPr>
          <w:rFonts w:ascii="Garamond" w:eastAsia="Calibri" w:hAnsi="Garamond" w:cs="Calibri"/>
          <w:sz w:val="24"/>
        </w:rPr>
        <w:t>podepisuj</w:t>
      </w:r>
      <w:r w:rsidRPr="00607660">
        <w:rPr>
          <w:rFonts w:ascii="Garamond" w:eastAsia="Garamond" w:hAnsi="Garamond" w:cs="Garamond"/>
          <w:sz w:val="24"/>
        </w:rPr>
        <w:t>í.</w:t>
      </w:r>
    </w:p>
    <w:p w14:paraId="71203F19" w14:textId="77777777" w:rsidR="006564AB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7D21A6C7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Tato smlouva nabývá platnosti dnem podpisu a účinnosti dnem zveřejnění v registru smluv, které provede klient. </w:t>
      </w:r>
      <w:r w:rsidRPr="006564AB">
        <w:rPr>
          <w:rFonts w:ascii="Garamond" w:eastAsia="Garamond" w:hAnsi="Garamond" w:cs="Garamond"/>
          <w:sz w:val="24"/>
        </w:rPr>
        <w:t>Pro účely uveřejnění smlouvy v registru smluv prohlašují obě strany, že smlouva neobsahuje žádné důvěrné informace, které by nemohly být předmětem uveřejnění.</w:t>
      </w:r>
      <w:r>
        <w:rPr>
          <w:rFonts w:ascii="Garamond" w:eastAsia="Garamond" w:hAnsi="Garamond" w:cs="Garamond"/>
          <w:sz w:val="24"/>
        </w:rPr>
        <w:t xml:space="preserve"> </w:t>
      </w:r>
    </w:p>
    <w:p w14:paraId="0F081483" w14:textId="77777777" w:rsidR="006564AB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44078E93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70F584F3" w14:textId="11AC4BBF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>V Praze dne</w:t>
      </w:r>
      <w:r w:rsidR="00862FE9">
        <w:rPr>
          <w:rFonts w:ascii="Garamond" w:eastAsia="Garamond" w:hAnsi="Garamond" w:cs="Garamond"/>
          <w:sz w:val="24"/>
        </w:rPr>
        <w:t xml:space="preserve"> 20. května 2019</w:t>
      </w:r>
      <w:r w:rsidRPr="00607660">
        <w:rPr>
          <w:rFonts w:ascii="Garamond" w:eastAsia="Garamond" w:hAnsi="Garamond" w:cs="Garamond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  <w:t xml:space="preserve">       V Praze dne </w:t>
      </w:r>
      <w:r w:rsidR="00862FE9">
        <w:rPr>
          <w:rFonts w:ascii="Garamond" w:eastAsia="Garamond" w:hAnsi="Garamond" w:cs="Garamond"/>
          <w:sz w:val="24"/>
        </w:rPr>
        <w:t>20. května 2019</w:t>
      </w:r>
    </w:p>
    <w:p w14:paraId="15FA5F88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412FA49F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5BCB34C9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1DB4F8BC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</w:p>
    <w:p w14:paraId="42B7057C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………………………………….</w:t>
      </w:r>
      <w:r w:rsidRPr="00607660">
        <w:rPr>
          <w:rFonts w:ascii="Garamond" w:eastAsia="Garamond" w:hAnsi="Garamond" w:cs="Garamond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  <w:t xml:space="preserve">        </w:t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  <w:t>………………………………….</w:t>
      </w:r>
    </w:p>
    <w:p w14:paraId="2EF046AE" w14:textId="77777777" w:rsidR="00862FE9" w:rsidRDefault="00862FE9" w:rsidP="00862FE9">
      <w:pPr>
        <w:spacing w:after="0" w:line="276" w:lineRule="auto"/>
        <w:rPr>
          <w:rFonts w:ascii="Garamond" w:eastAsia="Garamond" w:hAnsi="Garamond" w:cs="Garamond"/>
          <w:b/>
          <w:sz w:val="24"/>
        </w:rPr>
      </w:pPr>
    </w:p>
    <w:p w14:paraId="025A40F0" w14:textId="06B0ED23" w:rsidR="006564AB" w:rsidRPr="00607660" w:rsidRDefault="00862FE9" w:rsidP="006564AB">
      <w:pPr>
        <w:spacing w:after="0" w:line="276" w:lineRule="auto"/>
        <w:jc w:val="both"/>
        <w:rPr>
          <w:rFonts w:ascii="Garamond" w:hAnsi="Garamond"/>
          <w:bCs/>
          <w:color w:val="000000"/>
          <w:sz w:val="24"/>
        </w:rPr>
      </w:pPr>
      <w:r>
        <w:rPr>
          <w:rFonts w:ascii="Garamond" w:eastAsia="Garamond" w:hAnsi="Garamond" w:cs="Garamond"/>
          <w:b/>
          <w:sz w:val="24"/>
        </w:rPr>
        <w:t>Mikrobiologický ústav AV ČR, v.v.i.</w:t>
      </w:r>
      <w:r>
        <w:rPr>
          <w:rFonts w:ascii="Garamond" w:eastAsia="Garamond" w:hAnsi="Garamond" w:cs="Garamond"/>
          <w:b/>
          <w:sz w:val="24"/>
        </w:rPr>
        <w:tab/>
      </w:r>
      <w:r>
        <w:rPr>
          <w:rFonts w:ascii="Garamond" w:eastAsia="Garamond" w:hAnsi="Garamond" w:cs="Garamond"/>
          <w:b/>
          <w:sz w:val="24"/>
        </w:rPr>
        <w:tab/>
      </w:r>
      <w:r>
        <w:rPr>
          <w:rFonts w:ascii="Garamond" w:eastAsia="Garamond" w:hAnsi="Garamond" w:cs="Garamond"/>
          <w:b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>JUDr. Robert Jehne</w:t>
      </w:r>
    </w:p>
    <w:p w14:paraId="5B79F753" w14:textId="4C860559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hAnsi="Garamond"/>
          <w:bCs/>
          <w:color w:val="000000"/>
          <w:sz w:val="24"/>
        </w:rPr>
        <w:t xml:space="preserve"> </w:t>
      </w:r>
      <w:r w:rsidR="00862FE9">
        <w:rPr>
          <w:rFonts w:ascii="Garamond" w:hAnsi="Garamond"/>
          <w:bCs/>
          <w:color w:val="000000"/>
          <w:sz w:val="24"/>
        </w:rPr>
        <w:t>klient</w:t>
      </w:r>
      <w:r w:rsidRPr="00607660">
        <w:rPr>
          <w:rFonts w:ascii="Garamond" w:hAnsi="Garamond"/>
          <w:bCs/>
          <w:color w:val="000000"/>
          <w:sz w:val="24"/>
        </w:rPr>
        <w:tab/>
      </w:r>
      <w:r w:rsidRPr="00607660">
        <w:rPr>
          <w:rFonts w:ascii="Garamond" w:hAnsi="Garamond"/>
          <w:bCs/>
          <w:color w:val="000000"/>
          <w:sz w:val="24"/>
        </w:rPr>
        <w:tab/>
      </w:r>
      <w:r w:rsidRPr="00607660">
        <w:rPr>
          <w:rFonts w:ascii="Garamond" w:hAnsi="Garamond"/>
          <w:bCs/>
          <w:color w:val="000000"/>
          <w:sz w:val="24"/>
        </w:rPr>
        <w:tab/>
      </w:r>
      <w:r w:rsidRPr="00607660">
        <w:rPr>
          <w:rFonts w:ascii="Garamond" w:hAnsi="Garamond"/>
          <w:bCs/>
          <w:color w:val="000000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</w:r>
      <w:r w:rsidR="00862FE9">
        <w:rPr>
          <w:rFonts w:ascii="Garamond" w:eastAsia="Garamond" w:hAnsi="Garamond" w:cs="Garamond"/>
          <w:sz w:val="24"/>
        </w:rPr>
        <w:t>advokát</w:t>
      </w:r>
      <w:r w:rsidRPr="00607660">
        <w:rPr>
          <w:rFonts w:ascii="Garamond" w:eastAsia="Garamond" w:hAnsi="Garamond" w:cs="Garamond"/>
          <w:sz w:val="24"/>
        </w:rPr>
        <w:t xml:space="preserve">         </w:t>
      </w:r>
    </w:p>
    <w:p w14:paraId="71121793" w14:textId="77777777" w:rsidR="006564AB" w:rsidRPr="00607660" w:rsidRDefault="006564AB" w:rsidP="006564AB">
      <w:pPr>
        <w:spacing w:after="0" w:line="276" w:lineRule="auto"/>
        <w:jc w:val="both"/>
        <w:rPr>
          <w:rFonts w:ascii="Garamond" w:eastAsia="Garamond" w:hAnsi="Garamond" w:cs="Garamond"/>
          <w:sz w:val="24"/>
        </w:rPr>
      </w:pPr>
      <w:r w:rsidRPr="00607660">
        <w:rPr>
          <w:rFonts w:ascii="Garamond" w:eastAsia="Garamond" w:hAnsi="Garamond" w:cs="Garamond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</w:r>
      <w:r w:rsidRPr="00607660">
        <w:rPr>
          <w:rFonts w:ascii="Garamond" w:eastAsia="Garamond" w:hAnsi="Garamond" w:cs="Garamond"/>
          <w:sz w:val="24"/>
        </w:rPr>
        <w:tab/>
        <w:t xml:space="preserve">         </w:t>
      </w:r>
    </w:p>
    <w:p w14:paraId="5E1F4CE0" w14:textId="77777777" w:rsidR="006564AB" w:rsidRPr="00607660" w:rsidRDefault="006564AB" w:rsidP="006564AB">
      <w:pPr>
        <w:spacing w:after="0" w:line="276" w:lineRule="auto"/>
        <w:rPr>
          <w:rFonts w:ascii="Garamond" w:eastAsia="Calibri" w:hAnsi="Garamond" w:cs="Calibri"/>
          <w:sz w:val="24"/>
        </w:rPr>
      </w:pPr>
    </w:p>
    <w:p w14:paraId="71D50B8F" w14:textId="77777777" w:rsidR="004B392C" w:rsidRPr="003F1508" w:rsidRDefault="004B392C" w:rsidP="002C0B06">
      <w:pPr>
        <w:spacing w:after="0" w:line="240" w:lineRule="auto"/>
        <w:jc w:val="both"/>
        <w:rPr>
          <w:rFonts w:cs="Arial"/>
          <w:sz w:val="24"/>
        </w:rPr>
      </w:pPr>
    </w:p>
    <w:sectPr w:rsidR="004B392C" w:rsidRPr="003F1508" w:rsidSect="005302E8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59486" w14:textId="77777777" w:rsidR="00FB76B1" w:rsidRDefault="00FB76B1">
      <w:pPr>
        <w:spacing w:after="0" w:line="240" w:lineRule="auto"/>
      </w:pPr>
      <w:r>
        <w:separator/>
      </w:r>
    </w:p>
  </w:endnote>
  <w:endnote w:type="continuationSeparator" w:id="0">
    <w:p w14:paraId="7676B268" w14:textId="77777777" w:rsidR="00FB76B1" w:rsidRDefault="00FB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579079"/>
      <w:docPartObj>
        <w:docPartGallery w:val="Page Numbers (Bottom of Page)"/>
        <w:docPartUnique/>
      </w:docPartObj>
    </w:sdtPr>
    <w:sdtEndPr/>
    <w:sdtContent>
      <w:p w14:paraId="672AF860" w14:textId="106BF1A2" w:rsidR="005302E8" w:rsidRDefault="006564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C7C">
          <w:rPr>
            <w:noProof/>
          </w:rPr>
          <w:t>2</w:t>
        </w:r>
        <w:r>
          <w:fldChar w:fldCharType="end"/>
        </w:r>
      </w:p>
    </w:sdtContent>
  </w:sdt>
  <w:p w14:paraId="768761D3" w14:textId="77777777" w:rsidR="005302E8" w:rsidRDefault="005302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1326C" w14:textId="77777777" w:rsidR="00FB76B1" w:rsidRDefault="00FB76B1">
      <w:pPr>
        <w:spacing w:after="0" w:line="240" w:lineRule="auto"/>
      </w:pPr>
      <w:r>
        <w:separator/>
      </w:r>
    </w:p>
  </w:footnote>
  <w:footnote w:type="continuationSeparator" w:id="0">
    <w:p w14:paraId="0546D969" w14:textId="77777777" w:rsidR="00FB76B1" w:rsidRDefault="00FB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6FA1"/>
    <w:multiLevelType w:val="hybridMultilevel"/>
    <w:tmpl w:val="6E541DCC"/>
    <w:lvl w:ilvl="0" w:tplc="A254FF64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2EF1"/>
    <w:multiLevelType w:val="hybridMultilevel"/>
    <w:tmpl w:val="BFFE04E4"/>
    <w:lvl w:ilvl="0" w:tplc="54F83E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F83E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17341E"/>
    <w:multiLevelType w:val="hybridMultilevel"/>
    <w:tmpl w:val="31A040AA"/>
    <w:lvl w:ilvl="0" w:tplc="148C9E9C">
      <w:start w:val="1"/>
      <w:numFmt w:val="bullet"/>
      <w:lvlText w:val="-"/>
      <w:lvlJc w:val="left"/>
      <w:pPr>
        <w:ind w:left="360" w:hanging="360"/>
      </w:pPr>
      <w:rPr>
        <w:rFonts w:ascii="Garamond" w:eastAsia="Garamond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A81268"/>
    <w:multiLevelType w:val="multilevel"/>
    <w:tmpl w:val="9EF22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831C33"/>
    <w:multiLevelType w:val="hybridMultilevel"/>
    <w:tmpl w:val="07EC67BC"/>
    <w:lvl w:ilvl="0" w:tplc="148C9E9C">
      <w:start w:val="1"/>
      <w:numFmt w:val="bullet"/>
      <w:lvlText w:val="-"/>
      <w:lvlJc w:val="left"/>
      <w:pPr>
        <w:ind w:left="360" w:hanging="360"/>
      </w:pPr>
      <w:rPr>
        <w:rFonts w:ascii="Garamond" w:eastAsia="Garamond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F844F6"/>
    <w:multiLevelType w:val="multilevel"/>
    <w:tmpl w:val="BE4E3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3D5BD9"/>
    <w:multiLevelType w:val="multilevel"/>
    <w:tmpl w:val="D060A0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B04917"/>
    <w:multiLevelType w:val="hybridMultilevel"/>
    <w:tmpl w:val="3C26D30E"/>
    <w:lvl w:ilvl="0" w:tplc="148C9E9C">
      <w:start w:val="1"/>
      <w:numFmt w:val="bullet"/>
      <w:lvlText w:val="-"/>
      <w:lvlJc w:val="left"/>
      <w:pPr>
        <w:ind w:left="420" w:hanging="360"/>
      </w:pPr>
      <w:rPr>
        <w:rFonts w:ascii="Garamond" w:eastAsia="Garamond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AB"/>
    <w:rsid w:val="00172C7C"/>
    <w:rsid w:val="002C0B06"/>
    <w:rsid w:val="003F1508"/>
    <w:rsid w:val="004B392C"/>
    <w:rsid w:val="005302E8"/>
    <w:rsid w:val="006564AB"/>
    <w:rsid w:val="00745CD5"/>
    <w:rsid w:val="00862FE9"/>
    <w:rsid w:val="00C1172C"/>
    <w:rsid w:val="00C32F94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BC90"/>
  <w15:chartTrackingRefBased/>
  <w15:docId w15:val="{A23868C4-57A0-4772-BF3B-8BCB2F4C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4A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6564A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5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4AB"/>
    <w:rPr>
      <w:rFonts w:eastAsiaTheme="minorEastAsia"/>
      <w:lang w:eastAsia="cs-CZ"/>
    </w:rPr>
  </w:style>
  <w:style w:type="character" w:customStyle="1" w:styleId="nowrap">
    <w:name w:val="nowrap"/>
    <w:basedOn w:val="Standardnpsmoodstavce"/>
    <w:rsid w:val="006564AB"/>
  </w:style>
  <w:style w:type="character" w:styleId="Hypertextovodkaz">
    <w:name w:val="Hyperlink"/>
    <w:basedOn w:val="Standardnpsmoodstavce"/>
    <w:uiPriority w:val="99"/>
    <w:unhideWhenUsed/>
    <w:rsid w:val="006564AB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6564A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564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4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4AB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4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4AB"/>
    <w:rPr>
      <w:rFonts w:eastAsiaTheme="minorEastAsi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4AB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hnevoda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jehnevoda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Čudová Lucie</cp:lastModifiedBy>
  <cp:revision>2</cp:revision>
  <cp:lastPrinted>2019-05-20T07:41:00Z</cp:lastPrinted>
  <dcterms:created xsi:type="dcterms:W3CDTF">2019-05-22T10:26:00Z</dcterms:created>
  <dcterms:modified xsi:type="dcterms:W3CDTF">2019-05-22T10:26:00Z</dcterms:modified>
</cp:coreProperties>
</file>