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05" w:rsidRDefault="00ED2520" w:rsidP="00ED252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Seznam odběrných míst</w:t>
      </w:r>
    </w:p>
    <w:p w:rsidR="00ED2520" w:rsidRDefault="00ED2520" w:rsidP="00ED2520">
      <w:pPr>
        <w:jc w:val="both"/>
        <w:rPr>
          <w:rFonts w:ascii="Calibri" w:hAnsi="Calibri" w:cs="Arial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744"/>
        <w:gridCol w:w="886"/>
        <w:gridCol w:w="921"/>
        <w:gridCol w:w="993"/>
      </w:tblGrid>
      <w:tr w:rsidR="00293DC2" w:rsidRPr="00293DC2" w:rsidTr="00293DC2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C2" w:rsidRPr="00293DC2" w:rsidRDefault="00293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DC2">
              <w:rPr>
                <w:rFonts w:ascii="Arial" w:hAnsi="Arial" w:cs="Arial"/>
                <w:b/>
                <w:sz w:val="16"/>
                <w:szCs w:val="16"/>
              </w:rPr>
              <w:t>EAN kód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C2" w:rsidRPr="00293DC2" w:rsidRDefault="00293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DC2">
              <w:rPr>
                <w:rFonts w:ascii="Arial" w:hAnsi="Arial" w:cs="Arial"/>
                <w:b/>
                <w:sz w:val="16"/>
                <w:szCs w:val="16"/>
              </w:rPr>
              <w:t>Adresa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C2" w:rsidRP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DC2">
              <w:rPr>
                <w:rFonts w:ascii="Arial" w:hAnsi="Arial" w:cs="Arial"/>
                <w:b/>
                <w:sz w:val="16"/>
                <w:szCs w:val="16"/>
              </w:rPr>
              <w:t xml:space="preserve">Nap. </w:t>
            </w:r>
            <w:proofErr w:type="gramStart"/>
            <w:r w:rsidRPr="00293DC2">
              <w:rPr>
                <w:rFonts w:ascii="Arial" w:hAnsi="Arial" w:cs="Arial"/>
                <w:b/>
                <w:sz w:val="16"/>
                <w:szCs w:val="16"/>
              </w:rPr>
              <w:t>hladina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DC2">
              <w:rPr>
                <w:rFonts w:ascii="Arial" w:hAnsi="Arial" w:cs="Arial"/>
                <w:b/>
                <w:sz w:val="16"/>
                <w:szCs w:val="16"/>
              </w:rPr>
              <w:t>Typ měření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293DC2" w:rsidRDefault="00293DC2" w:rsidP="00293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3DC2">
              <w:rPr>
                <w:rFonts w:ascii="Arial" w:hAnsi="Arial" w:cs="Arial"/>
                <w:b/>
                <w:sz w:val="16"/>
                <w:szCs w:val="16"/>
              </w:rPr>
              <w:t>Distrib</w:t>
            </w:r>
            <w:proofErr w:type="spellEnd"/>
            <w:r w:rsidRPr="00293DC2">
              <w:rPr>
                <w:rFonts w:ascii="Arial" w:hAnsi="Arial" w:cs="Arial"/>
                <w:b/>
                <w:sz w:val="16"/>
                <w:szCs w:val="16"/>
              </w:rPr>
              <w:t>. sazba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293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DC2">
              <w:rPr>
                <w:rFonts w:ascii="Arial" w:hAnsi="Arial" w:cs="Arial"/>
                <w:b/>
                <w:sz w:val="16"/>
                <w:szCs w:val="16"/>
              </w:rPr>
              <w:t>Počet fází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293DC2" w:rsidRPr="00293DC2" w:rsidRDefault="00293DC2" w:rsidP="00293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hodnota jističe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293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Plánovaná</w:t>
            </w:r>
            <w:r w:rsidR="00590E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spotřeba</w:t>
            </w:r>
          </w:p>
          <w:p w:rsidR="00293DC2" w:rsidRPr="00293DC2" w:rsidRDefault="00293DC2" w:rsidP="00293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MWh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/rok)</w:t>
            </w:r>
          </w:p>
        </w:tc>
      </w:tr>
      <w:tr w:rsidR="00293DC2" w:rsidTr="00E67D55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859182403490001019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Husinec-Řež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130, 250 68 Řež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C2" w:rsidRPr="004A256F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256F"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 w:rsidRPr="004A256F">
              <w:rPr>
                <w:rFonts w:ascii="Arial" w:hAnsi="Arial" w:cs="Arial"/>
                <w:sz w:val="20"/>
                <w:szCs w:val="20"/>
              </w:rPr>
              <w:t xml:space="preserve"> 400V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4A256F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5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4A256F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56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02d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4A256F" w:rsidRDefault="00E67D55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61643A" w:rsidRDefault="00B01B00" w:rsidP="00590EA5">
            <w:pPr>
              <w:autoSpaceDE w:val="0"/>
              <w:autoSpaceDN w:val="0"/>
              <w:adjustRightInd w:val="0"/>
              <w:ind w:left="-597" w:firstLine="5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61643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293DC2" w:rsidTr="00E67D55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859182403490001026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Husinec-Řež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130, 250 68 Řež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400V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E67D55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61643A" w:rsidRDefault="00B01B00" w:rsidP="00590EA5">
            <w:pPr>
              <w:autoSpaceDE w:val="0"/>
              <w:autoSpaceDN w:val="0"/>
              <w:adjustRightInd w:val="0"/>
              <w:ind w:left="-597" w:firstLine="5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1643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293DC2" w:rsidTr="00E67D55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859182403490001033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Husinec-Řež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130, 250 68 Řež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400V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E67D55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61643A" w:rsidRDefault="0061643A" w:rsidP="00590EA5">
            <w:pPr>
              <w:autoSpaceDE w:val="0"/>
              <w:autoSpaceDN w:val="0"/>
              <w:adjustRightInd w:val="0"/>
              <w:ind w:left="-597" w:firstLine="5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93DC2" w:rsidTr="00E67D55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859182403490001040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Husinec-Řež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130, 250 68 Řež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400V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E67D55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3A" w:rsidRPr="0061643A" w:rsidRDefault="0061643A" w:rsidP="0061643A">
            <w:pPr>
              <w:autoSpaceDE w:val="0"/>
              <w:autoSpaceDN w:val="0"/>
              <w:adjustRightInd w:val="0"/>
              <w:ind w:left="-597" w:firstLine="5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293DC2" w:rsidTr="00E67D55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859182403490001057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Husinec-Řež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130, 250 68 Řež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400V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E67D55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61643A" w:rsidRDefault="0061643A" w:rsidP="00B01B00">
            <w:pPr>
              <w:autoSpaceDE w:val="0"/>
              <w:autoSpaceDN w:val="0"/>
              <w:adjustRightInd w:val="0"/>
              <w:ind w:left="-597" w:firstLine="5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  <w:r w:rsidR="00B01B0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93DC2" w:rsidTr="00E67D55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3026D4" w:rsidP="00293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6D4">
              <w:rPr>
                <w:rFonts w:ascii="Arial" w:hAnsi="Arial" w:cs="Arial"/>
                <w:bCs/>
                <w:sz w:val="20"/>
                <w:szCs w:val="20"/>
              </w:rPr>
              <w:t>859182403490001071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Husinec-Řež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130, 250 68 Řež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400V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E67D55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61643A" w:rsidRDefault="0061643A" w:rsidP="00590EA5">
            <w:pPr>
              <w:autoSpaceDE w:val="0"/>
              <w:autoSpaceDN w:val="0"/>
              <w:adjustRightInd w:val="0"/>
              <w:ind w:left="-597" w:firstLine="5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596</w:t>
            </w:r>
          </w:p>
        </w:tc>
      </w:tr>
      <w:tr w:rsidR="00293DC2" w:rsidTr="00E67D55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4" w:rsidRPr="003026D4" w:rsidRDefault="003026D4" w:rsidP="003026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6D4">
              <w:rPr>
                <w:rFonts w:ascii="Arial" w:hAnsi="Arial" w:cs="Arial"/>
                <w:bCs/>
                <w:sz w:val="20"/>
                <w:szCs w:val="20"/>
              </w:rPr>
              <w:t>859182403490001088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C2" w:rsidRDefault="00293DC2" w:rsidP="00293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Husinec-Řež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130, 250 68 Řež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293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400V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293DC2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293DC2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E67D55" w:rsidP="00293DC2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61643A" w:rsidRDefault="0061643A" w:rsidP="00590EA5">
            <w:pPr>
              <w:autoSpaceDE w:val="0"/>
              <w:autoSpaceDN w:val="0"/>
              <w:adjustRightInd w:val="0"/>
              <w:ind w:left="-597" w:firstLine="5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</w:tr>
      <w:tr w:rsidR="00293DC2" w:rsidTr="00E67D55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4" w:rsidRPr="003026D4" w:rsidRDefault="003026D4" w:rsidP="003026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6D4">
              <w:rPr>
                <w:rFonts w:ascii="Arial" w:hAnsi="Arial" w:cs="Arial"/>
                <w:bCs/>
                <w:sz w:val="20"/>
                <w:szCs w:val="20"/>
              </w:rPr>
              <w:t>859182403490001095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C2" w:rsidRDefault="00293DC2" w:rsidP="00293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Husinec-Řež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130, 250 68 Řež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293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400V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293DC2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293DC2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E67D55" w:rsidP="00293DC2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61643A" w:rsidRDefault="00590EA5" w:rsidP="00590EA5">
            <w:pPr>
              <w:autoSpaceDE w:val="0"/>
              <w:autoSpaceDN w:val="0"/>
              <w:adjustRightInd w:val="0"/>
              <w:ind w:left="-597" w:firstLine="5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643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93DC2" w:rsidTr="00E67D55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859182400800960813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C2" w:rsidRDefault="00293DC2" w:rsidP="004A2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22kV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Default="00293DC2" w:rsidP="004A256F">
            <w:pPr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C2" w:rsidRPr="0061643A" w:rsidRDefault="0061643A" w:rsidP="00590EA5">
            <w:pPr>
              <w:autoSpaceDE w:val="0"/>
              <w:autoSpaceDN w:val="0"/>
              <w:adjustRightInd w:val="0"/>
              <w:ind w:left="-597" w:firstLine="5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643A">
              <w:rPr>
                <w:rFonts w:ascii="Arial" w:hAnsi="Arial" w:cs="Arial"/>
                <w:b/>
                <w:sz w:val="20"/>
                <w:szCs w:val="20"/>
              </w:rPr>
              <w:t>2 700</w:t>
            </w:r>
          </w:p>
        </w:tc>
      </w:tr>
    </w:tbl>
    <w:p w:rsidR="00365905" w:rsidRDefault="00365905" w:rsidP="00666348">
      <w:pPr>
        <w:ind w:left="142"/>
      </w:pPr>
    </w:p>
    <w:p w:rsidR="00365905" w:rsidRPr="008D6689" w:rsidRDefault="00104FC7" w:rsidP="002D299D">
      <w:pPr>
        <w:ind w:left="142"/>
        <w:jc w:val="both"/>
        <w:rPr>
          <w:rFonts w:ascii="Arial" w:hAnsi="Arial" w:cs="Arial"/>
        </w:rPr>
      </w:pPr>
      <w:r w:rsidRPr="008D6689">
        <w:rPr>
          <w:rFonts w:ascii="Arial" w:hAnsi="Arial" w:cs="Arial"/>
        </w:rPr>
        <w:t xml:space="preserve">Odběrná místa </w:t>
      </w:r>
      <w:proofErr w:type="spellStart"/>
      <w:r w:rsidRPr="008D6689">
        <w:rPr>
          <w:rFonts w:ascii="Arial" w:hAnsi="Arial" w:cs="Arial"/>
        </w:rPr>
        <w:t>nn</w:t>
      </w:r>
      <w:proofErr w:type="spellEnd"/>
      <w:r w:rsidRPr="008D6689">
        <w:rPr>
          <w:rFonts w:ascii="Arial" w:hAnsi="Arial" w:cs="Arial"/>
        </w:rPr>
        <w:t xml:space="preserve"> jsou součástí lokální distribuční soustavy.</w:t>
      </w:r>
    </w:p>
    <w:p w:rsidR="00365905" w:rsidRPr="008D6689" w:rsidRDefault="00365905" w:rsidP="002D299D">
      <w:pPr>
        <w:ind w:left="142"/>
        <w:jc w:val="both"/>
        <w:rPr>
          <w:rFonts w:ascii="Arial" w:hAnsi="Arial" w:cs="Arial"/>
        </w:rPr>
      </w:pPr>
    </w:p>
    <w:p w:rsidR="00494EE0" w:rsidRPr="008D6689" w:rsidRDefault="00494EE0" w:rsidP="002D299D">
      <w:pPr>
        <w:ind w:left="142"/>
        <w:jc w:val="both"/>
        <w:rPr>
          <w:rFonts w:ascii="Arial" w:hAnsi="Arial" w:cs="Arial"/>
        </w:rPr>
      </w:pPr>
      <w:r w:rsidRPr="008D6689">
        <w:rPr>
          <w:rFonts w:ascii="Arial" w:hAnsi="Arial" w:cs="Arial"/>
        </w:rPr>
        <w:t xml:space="preserve">U odběrných míst nelze stanovit odběrové diagramy, neboť podstatnou část spotřeby elektrické energie </w:t>
      </w:r>
      <w:r w:rsidR="0062091B" w:rsidRPr="008D6689">
        <w:rPr>
          <w:rFonts w:ascii="Arial" w:hAnsi="Arial" w:cs="Arial"/>
        </w:rPr>
        <w:t>činí spotřeba experimentálních zařízení s nepravidelným a obtížně plánovatelným provozem.</w:t>
      </w:r>
    </w:p>
    <w:p w:rsidR="00494EE0" w:rsidRPr="008D6689" w:rsidRDefault="00494EE0" w:rsidP="002D299D">
      <w:pPr>
        <w:ind w:left="142"/>
        <w:jc w:val="both"/>
        <w:rPr>
          <w:rFonts w:ascii="Arial" w:hAnsi="Arial" w:cs="Arial"/>
        </w:rPr>
      </w:pPr>
    </w:p>
    <w:p w:rsidR="003D22D3" w:rsidRPr="00E8106E" w:rsidRDefault="00E8106E" w:rsidP="002D299D">
      <w:pPr>
        <w:ind w:left="142"/>
        <w:jc w:val="both"/>
        <w:rPr>
          <w:rFonts w:ascii="Arial" w:hAnsi="Arial" w:cs="Arial"/>
        </w:rPr>
      </w:pPr>
      <w:r w:rsidRPr="00E8106E">
        <w:rPr>
          <w:rFonts w:ascii="Arial" w:hAnsi="Arial" w:cs="Arial"/>
        </w:rPr>
        <w:t>O</w:t>
      </w:r>
      <w:r w:rsidR="003D22D3" w:rsidRPr="00E8106E">
        <w:rPr>
          <w:rFonts w:ascii="Arial" w:hAnsi="Arial" w:cs="Arial"/>
        </w:rPr>
        <w:t xml:space="preserve">dběrné místo </w:t>
      </w:r>
      <w:r w:rsidRPr="00E8106E">
        <w:rPr>
          <w:rFonts w:ascii="Arial" w:hAnsi="Arial" w:cs="Arial"/>
        </w:rPr>
        <w:t xml:space="preserve">s EAN kódem </w:t>
      </w:r>
      <w:r w:rsidRPr="00E8106E">
        <w:rPr>
          <w:rFonts w:ascii="Arial" w:hAnsi="Arial" w:cs="Arial"/>
          <w:bCs/>
        </w:rPr>
        <w:t>859182403490001095</w:t>
      </w:r>
      <w:r w:rsidR="003D22D3" w:rsidRPr="00E8106E">
        <w:rPr>
          <w:rFonts w:ascii="Arial" w:hAnsi="Arial" w:cs="Arial"/>
        </w:rPr>
        <w:t xml:space="preserve"> je servisním přívodem bez standardního odběru elektrické energie.</w:t>
      </w:r>
    </w:p>
    <w:p w:rsidR="00365905" w:rsidRDefault="00365905" w:rsidP="00365905"/>
    <w:sectPr w:rsidR="00365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22" w:rsidRDefault="00207722" w:rsidP="00207722">
      <w:r>
        <w:separator/>
      </w:r>
    </w:p>
  </w:endnote>
  <w:endnote w:type="continuationSeparator" w:id="0">
    <w:p w:rsidR="00207722" w:rsidRDefault="00207722" w:rsidP="0020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D1" w:rsidRDefault="00B171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15" w:rsidRPr="00FE5616" w:rsidRDefault="00DA5515" w:rsidP="00DA5515">
    <w:pPr>
      <w:pBdr>
        <w:top w:val="single" w:sz="4" w:space="1" w:color="auto"/>
      </w:pBdr>
      <w:tabs>
        <w:tab w:val="center" w:pos="4536"/>
        <w:tab w:val="right" w:pos="9072"/>
      </w:tabs>
      <w:rPr>
        <w:b/>
        <w:sz w:val="16"/>
        <w:szCs w:val="16"/>
      </w:rPr>
    </w:pPr>
    <w:r w:rsidRPr="00FE5616">
      <w:rPr>
        <w:b/>
        <w:sz w:val="16"/>
        <w:szCs w:val="16"/>
      </w:rPr>
      <w:tab/>
    </w:r>
  </w:p>
  <w:p w:rsidR="00DA5515" w:rsidRDefault="00DA5515">
    <w:pPr>
      <w:pStyle w:val="Zpat"/>
    </w:pPr>
  </w:p>
  <w:p w:rsidR="00DA5515" w:rsidRDefault="00DA55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D1" w:rsidRDefault="00B171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22" w:rsidRDefault="00207722" w:rsidP="00207722">
      <w:r>
        <w:separator/>
      </w:r>
    </w:p>
  </w:footnote>
  <w:footnote w:type="continuationSeparator" w:id="0">
    <w:p w:rsidR="00207722" w:rsidRDefault="00207722" w:rsidP="00207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D1" w:rsidRDefault="00B171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722" w:rsidRDefault="003B51D9" w:rsidP="003B51D9">
    <w:pPr>
      <w:pStyle w:val="Zhlav"/>
      <w:ind w:left="-567"/>
    </w:pPr>
    <w:r>
      <w:rPr>
        <w:b/>
        <w:caps/>
        <w:noProof/>
        <w:sz w:val="32"/>
      </w:rPr>
      <w:drawing>
        <wp:anchor distT="0" distB="0" distL="114300" distR="114300" simplePos="0" relativeHeight="251658240" behindDoc="0" locked="0" layoutInCell="1" allowOverlap="1" wp14:anchorId="3C329E4A" wp14:editId="7CEF6002">
          <wp:simplePos x="0" y="0"/>
          <wp:positionH relativeFrom="column">
            <wp:posOffset>481330</wp:posOffset>
          </wp:positionH>
          <wp:positionV relativeFrom="paragraph">
            <wp:posOffset>-125730</wp:posOffset>
          </wp:positionV>
          <wp:extent cx="3076575" cy="963295"/>
          <wp:effectExtent l="0" t="0" r="9525" b="8255"/>
          <wp:wrapSquare wrapText="bothSides"/>
          <wp:docPr id="2" name="Obrázek 2" descr="logo V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74F">
      <w:rPr>
        <w:b/>
        <w:caps/>
        <w:noProof/>
        <w:sz w:val="32"/>
      </w:rPr>
      <w:drawing>
        <wp:inline distT="0" distB="0" distL="0" distR="0" wp14:anchorId="53BD557C" wp14:editId="21854878">
          <wp:extent cx="600075" cy="5810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3912">
      <w:rPr>
        <w:rFonts w:ascii="Arial" w:hAnsi="Arial"/>
        <w:noProof/>
        <w:sz w:val="22"/>
      </w:rPr>
      <w:drawing>
        <wp:inline distT="0" distB="0" distL="0" distR="0" wp14:anchorId="4280BFF6" wp14:editId="60511C3A">
          <wp:extent cx="1371600" cy="5810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1D9">
      <w:rPr>
        <w:rFonts w:ascii="Arial" w:hAnsi="Arial" w:cs="Arial"/>
        <w:sz w:val="20"/>
        <w:szCs w:val="20"/>
      </w:rPr>
      <w:t>Příloha č. 3</w:t>
    </w:r>
  </w:p>
  <w:p w:rsidR="003B51D9" w:rsidRDefault="003B51D9">
    <w:pPr>
      <w:pStyle w:val="Zhlav"/>
    </w:pPr>
  </w:p>
  <w:p w:rsidR="003B51D9" w:rsidRDefault="003B51D9">
    <w:pPr>
      <w:pStyle w:val="Zhlav"/>
    </w:pPr>
  </w:p>
  <w:p w:rsidR="003B51D9" w:rsidRDefault="003B51D9">
    <w:pPr>
      <w:pStyle w:val="Zhlav"/>
    </w:pPr>
    <w:bookmarkStart w:id="0" w:name="_GoBack"/>
    <w:bookmarkEnd w:id="0"/>
  </w:p>
  <w:p w:rsidR="00207722" w:rsidRDefault="003B51D9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D1" w:rsidRDefault="00B171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3247"/>
    <w:multiLevelType w:val="hybridMultilevel"/>
    <w:tmpl w:val="ABE059D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05"/>
    <w:rsid w:val="00104FC7"/>
    <w:rsid w:val="001B4101"/>
    <w:rsid w:val="00207722"/>
    <w:rsid w:val="002512E5"/>
    <w:rsid w:val="00293DC2"/>
    <w:rsid w:val="002D299D"/>
    <w:rsid w:val="003026D4"/>
    <w:rsid w:val="00331C0C"/>
    <w:rsid w:val="00350F1F"/>
    <w:rsid w:val="00365905"/>
    <w:rsid w:val="003B51D9"/>
    <w:rsid w:val="003D22D3"/>
    <w:rsid w:val="00494EE0"/>
    <w:rsid w:val="004A256F"/>
    <w:rsid w:val="00590EA5"/>
    <w:rsid w:val="00614468"/>
    <w:rsid w:val="0061643A"/>
    <w:rsid w:val="0062091B"/>
    <w:rsid w:val="00654977"/>
    <w:rsid w:val="00666348"/>
    <w:rsid w:val="007C1E32"/>
    <w:rsid w:val="007D37D9"/>
    <w:rsid w:val="008D6689"/>
    <w:rsid w:val="009574B1"/>
    <w:rsid w:val="00970E6E"/>
    <w:rsid w:val="00AA1AA4"/>
    <w:rsid w:val="00AA69A9"/>
    <w:rsid w:val="00B01B00"/>
    <w:rsid w:val="00B171D1"/>
    <w:rsid w:val="00C56906"/>
    <w:rsid w:val="00CE35E6"/>
    <w:rsid w:val="00D427EF"/>
    <w:rsid w:val="00DA5515"/>
    <w:rsid w:val="00E67D55"/>
    <w:rsid w:val="00E8106E"/>
    <w:rsid w:val="00ED2520"/>
    <w:rsid w:val="00F9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BA2A2637-90A7-46E6-A2D6-1506F69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7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7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72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49A8-D51E-426B-B51E-F57C3862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Vyzkumu Rez s.r.o.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Neuhort Roman</dc:creator>
  <cp:keywords/>
  <dc:description/>
  <cp:lastModifiedBy>Matoska Martin</cp:lastModifiedBy>
  <cp:revision>40</cp:revision>
  <dcterms:created xsi:type="dcterms:W3CDTF">2016-09-22T09:47:00Z</dcterms:created>
  <dcterms:modified xsi:type="dcterms:W3CDTF">2016-11-08T15:34:00Z</dcterms:modified>
</cp:coreProperties>
</file>