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2116" w:rsidRDefault="00EB2116" w:rsidP="00EB2116">
      <w:pPr>
        <w:pStyle w:val="Nadpis1"/>
        <w:jc w:val="left"/>
        <w:rPr>
          <w:sz w:val="24"/>
        </w:rPr>
      </w:pPr>
    </w:p>
    <w:p w:rsidR="00EB2116" w:rsidRPr="00740FF4" w:rsidRDefault="00EB2116" w:rsidP="00EB2116">
      <w:pPr>
        <w:pStyle w:val="Nadpis1"/>
        <w:rPr>
          <w:sz w:val="36"/>
          <w:szCs w:val="36"/>
        </w:rPr>
      </w:pPr>
      <w:r w:rsidRPr="00740FF4">
        <w:rPr>
          <w:sz w:val="36"/>
          <w:szCs w:val="36"/>
        </w:rPr>
        <w:t>SMLOUVA</w:t>
      </w:r>
    </w:p>
    <w:p w:rsidR="00EB2116" w:rsidRDefault="00EB2116" w:rsidP="00371FEE">
      <w:pPr>
        <w:jc w:val="center"/>
        <w:rPr>
          <w:sz w:val="24"/>
        </w:rPr>
      </w:pPr>
      <w:r>
        <w:rPr>
          <w:sz w:val="24"/>
        </w:rPr>
        <w:t>podle § 1746 odst. 2 zákona č. 89/2012 Sb., občanského zákoníku</w:t>
      </w:r>
    </w:p>
    <w:p w:rsidR="00EB2116" w:rsidRPr="000F1BF1" w:rsidRDefault="00EB2116" w:rsidP="00371FEE">
      <w:pPr>
        <w:jc w:val="center"/>
        <w:rPr>
          <w:sz w:val="22"/>
        </w:rPr>
      </w:pPr>
      <w:r w:rsidRPr="000F1BF1">
        <w:rPr>
          <w:sz w:val="22"/>
        </w:rPr>
        <w:t>(dále jen „smlouva“)</w:t>
      </w:r>
    </w:p>
    <w:p w:rsidR="00EB2116" w:rsidRPr="003F12D0" w:rsidRDefault="00EB2116" w:rsidP="00371FEE">
      <w:pPr>
        <w:jc w:val="center"/>
        <w:rPr>
          <w:color w:val="FF0000"/>
          <w:sz w:val="22"/>
        </w:rPr>
      </w:pPr>
    </w:p>
    <w:p w:rsidR="00EB2116" w:rsidRDefault="00EB2116" w:rsidP="00EB2116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1, SMLUVNÍ STRANY</w:t>
      </w:r>
    </w:p>
    <w:p w:rsidR="00EB2116" w:rsidRPr="00923881" w:rsidRDefault="00EB2116" w:rsidP="00DE3494">
      <w:pPr>
        <w:pStyle w:val="Nadpis3"/>
        <w:numPr>
          <w:ilvl w:val="0"/>
          <w:numId w:val="0"/>
        </w:numPr>
        <w:jc w:val="both"/>
        <w:rPr>
          <w:sz w:val="28"/>
        </w:rPr>
      </w:pPr>
      <w:r w:rsidRPr="00923881">
        <w:rPr>
          <w:sz w:val="28"/>
        </w:rPr>
        <w:t>RedHead Music s.r.o.</w:t>
      </w:r>
    </w:p>
    <w:p w:rsidR="00EB2116" w:rsidRPr="00923881" w:rsidRDefault="00EB2116" w:rsidP="00EB2116">
      <w:pPr>
        <w:jc w:val="both"/>
        <w:rPr>
          <w:sz w:val="22"/>
        </w:rPr>
      </w:pPr>
      <w:r w:rsidRPr="00923881">
        <w:rPr>
          <w:sz w:val="22"/>
        </w:rPr>
        <w:t>se sídlem Tusarova 791/31, 170 00 Praha 7- Holešovice</w:t>
      </w:r>
    </w:p>
    <w:p w:rsidR="00EB2116" w:rsidRPr="00923881" w:rsidRDefault="00EB2116" w:rsidP="00EB2116">
      <w:pPr>
        <w:jc w:val="both"/>
        <w:rPr>
          <w:sz w:val="22"/>
        </w:rPr>
      </w:pPr>
      <w:r w:rsidRPr="00923881">
        <w:rPr>
          <w:sz w:val="22"/>
        </w:rPr>
        <w:t>Mgr. Tomáš Staněk - jednatel</w:t>
      </w:r>
    </w:p>
    <w:p w:rsidR="00EB2116" w:rsidRPr="00923881" w:rsidRDefault="00EB2116" w:rsidP="00EB2116">
      <w:pPr>
        <w:jc w:val="both"/>
        <w:rPr>
          <w:sz w:val="22"/>
        </w:rPr>
      </w:pPr>
      <w:r w:rsidRPr="00923881">
        <w:rPr>
          <w:sz w:val="22"/>
        </w:rPr>
        <w:t>IČO: 024 89 881, DIČ CZ02489881</w:t>
      </w:r>
    </w:p>
    <w:p w:rsidR="00EB2116" w:rsidRPr="00923881" w:rsidRDefault="00EB2116" w:rsidP="00EB2116">
      <w:pPr>
        <w:jc w:val="both"/>
        <w:rPr>
          <w:sz w:val="22"/>
        </w:rPr>
      </w:pPr>
      <w:r w:rsidRPr="00923881">
        <w:rPr>
          <w:sz w:val="22"/>
        </w:rPr>
        <w:t>Č.</w:t>
      </w:r>
      <w:r>
        <w:rPr>
          <w:sz w:val="22"/>
        </w:rPr>
        <w:t xml:space="preserve"> </w:t>
      </w:r>
      <w:r w:rsidRPr="00923881">
        <w:rPr>
          <w:sz w:val="22"/>
        </w:rPr>
        <w:t>ú. 967967967/5500</w:t>
      </w:r>
    </w:p>
    <w:p w:rsidR="00EB2116" w:rsidRDefault="00EB2116" w:rsidP="00EB2116">
      <w:pPr>
        <w:jc w:val="both"/>
        <w:rPr>
          <w:color w:val="000000"/>
          <w:sz w:val="24"/>
          <w:szCs w:val="24"/>
        </w:rPr>
      </w:pPr>
    </w:p>
    <w:p w:rsidR="00EB2116" w:rsidRPr="00923881" w:rsidRDefault="00EB2116" w:rsidP="00EB2116">
      <w:pPr>
        <w:jc w:val="both"/>
        <w:rPr>
          <w:sz w:val="22"/>
        </w:rPr>
      </w:pPr>
      <w:r w:rsidRPr="00923881">
        <w:rPr>
          <w:sz w:val="22"/>
        </w:rPr>
        <w:t>korespondenční adresa:</w:t>
      </w:r>
    </w:p>
    <w:p w:rsidR="00EB2116" w:rsidRPr="00923881" w:rsidRDefault="00EB2116" w:rsidP="00EB2116">
      <w:pPr>
        <w:jc w:val="both"/>
        <w:rPr>
          <w:sz w:val="22"/>
        </w:rPr>
      </w:pPr>
      <w:r w:rsidRPr="00923881">
        <w:rPr>
          <w:sz w:val="22"/>
        </w:rPr>
        <w:t>Veronika Pravdová, Kulturní dům Čelákovice, Sady 17. listopadu 1380, 250 88 Čelákovice</w:t>
      </w:r>
    </w:p>
    <w:p w:rsidR="00EB2116" w:rsidRPr="000F1BF1" w:rsidRDefault="00AB58BB" w:rsidP="00EB2116">
      <w:pPr>
        <w:jc w:val="both"/>
        <w:rPr>
          <w:i/>
        </w:rPr>
      </w:pPr>
      <w:hyperlink r:id="rId7" w:history="1">
        <w:r w:rsidR="002D7507">
          <w:rPr>
            <w:sz w:val="22"/>
          </w:rPr>
          <w:t>xxx</w:t>
        </w:r>
      </w:hyperlink>
      <w:r w:rsidR="00EB2116" w:rsidRPr="00923881">
        <w:rPr>
          <w:sz w:val="22"/>
        </w:rPr>
        <w:br/>
      </w:r>
      <w:r w:rsidR="00EB2116" w:rsidRPr="000F1BF1">
        <w:rPr>
          <w:i/>
        </w:rPr>
        <w:t>(dále jen „Agentura“)</w:t>
      </w:r>
    </w:p>
    <w:p w:rsidR="00EB2116" w:rsidRDefault="00EB2116" w:rsidP="00EB2116">
      <w:pPr>
        <w:jc w:val="both"/>
        <w:rPr>
          <w:sz w:val="24"/>
        </w:rPr>
      </w:pPr>
    </w:p>
    <w:p w:rsidR="002770C2" w:rsidRDefault="00EB2116" w:rsidP="00EB2116">
      <w:pPr>
        <w:jc w:val="both"/>
        <w:rPr>
          <w:sz w:val="24"/>
        </w:rPr>
      </w:pPr>
      <w:r w:rsidRPr="000F1BF1">
        <w:rPr>
          <w:sz w:val="24"/>
        </w:rPr>
        <w:t>a</w:t>
      </w:r>
    </w:p>
    <w:p w:rsidR="002770C2" w:rsidRDefault="002770C2" w:rsidP="00EB2116">
      <w:pPr>
        <w:jc w:val="both"/>
        <w:rPr>
          <w:b/>
          <w:sz w:val="28"/>
        </w:rPr>
      </w:pPr>
    </w:p>
    <w:p w:rsidR="002770C2" w:rsidRPr="002770C2" w:rsidRDefault="002770C2" w:rsidP="00EB2116">
      <w:pPr>
        <w:jc w:val="both"/>
        <w:rPr>
          <w:b/>
          <w:sz w:val="28"/>
        </w:rPr>
      </w:pPr>
      <w:r>
        <w:rPr>
          <w:b/>
          <w:sz w:val="28"/>
        </w:rPr>
        <w:t xml:space="preserve">Středisko kulturních služeb </w:t>
      </w:r>
      <w:r w:rsidR="00A92D02">
        <w:rPr>
          <w:b/>
          <w:sz w:val="28"/>
        </w:rPr>
        <w:t xml:space="preserve">města </w:t>
      </w:r>
      <w:r>
        <w:rPr>
          <w:b/>
          <w:sz w:val="28"/>
        </w:rPr>
        <w:t>Svitavy</w:t>
      </w:r>
    </w:p>
    <w:p w:rsidR="002770C2" w:rsidRPr="002770C2" w:rsidRDefault="002770C2" w:rsidP="00EB2116">
      <w:pPr>
        <w:jc w:val="both"/>
        <w:rPr>
          <w:sz w:val="22"/>
        </w:rPr>
      </w:pPr>
      <w:r>
        <w:rPr>
          <w:sz w:val="22"/>
        </w:rPr>
        <w:t>Se sídlem Wolkerova alej 92/18, 568 02 Svitavy</w:t>
      </w:r>
    </w:p>
    <w:p w:rsidR="006923CF" w:rsidRDefault="002770C2" w:rsidP="00E06EFE">
      <w:pPr>
        <w:jc w:val="both"/>
        <w:rPr>
          <w:sz w:val="22"/>
        </w:rPr>
      </w:pPr>
      <w:r>
        <w:rPr>
          <w:sz w:val="22"/>
        </w:rPr>
        <w:t xml:space="preserve">Mgr. </w:t>
      </w:r>
      <w:r w:rsidR="006923CF">
        <w:rPr>
          <w:sz w:val="22"/>
        </w:rPr>
        <w:t>Petr Mohr – ředitel</w:t>
      </w:r>
      <w:r w:rsidR="00F77EF3">
        <w:rPr>
          <w:sz w:val="22"/>
        </w:rPr>
        <w:t xml:space="preserve"> Střediska kulturních služeb Svitavy</w:t>
      </w:r>
    </w:p>
    <w:p w:rsidR="006923CF" w:rsidRDefault="006923CF" w:rsidP="006923CF">
      <w:pPr>
        <w:shd w:val="clear" w:color="auto" w:fill="FFFFFF"/>
        <w:suppressAutoHyphens w:val="0"/>
        <w:textAlignment w:val="baseline"/>
        <w:rPr>
          <w:rFonts w:eastAsia="Times New Roman"/>
          <w:color w:val="333333"/>
          <w:sz w:val="22"/>
          <w:szCs w:val="22"/>
          <w:bdr w:val="none" w:sz="0" w:space="0" w:color="auto" w:frame="1"/>
          <w:lang w:eastAsia="cs-CZ"/>
        </w:rPr>
      </w:pPr>
      <w:r>
        <w:rPr>
          <w:sz w:val="22"/>
        </w:rPr>
        <w:t xml:space="preserve">IČO: </w:t>
      </w:r>
      <w:r w:rsidRPr="006923CF">
        <w:rPr>
          <w:rFonts w:eastAsia="Times New Roman"/>
          <w:color w:val="333333"/>
          <w:sz w:val="22"/>
          <w:szCs w:val="22"/>
          <w:bdr w:val="none" w:sz="0" w:space="0" w:color="auto" w:frame="1"/>
          <w:lang w:eastAsia="cs-CZ"/>
        </w:rPr>
        <w:t>135</w:t>
      </w:r>
      <w:r>
        <w:rPr>
          <w:rFonts w:eastAsia="Times New Roman"/>
          <w:color w:val="333333"/>
          <w:sz w:val="22"/>
          <w:szCs w:val="22"/>
          <w:bdr w:val="none" w:sz="0" w:space="0" w:color="auto" w:frame="1"/>
          <w:lang w:eastAsia="cs-CZ"/>
        </w:rPr>
        <w:t xml:space="preserve"> </w:t>
      </w:r>
      <w:r w:rsidRPr="006923CF">
        <w:rPr>
          <w:rFonts w:eastAsia="Times New Roman"/>
          <w:color w:val="333333"/>
          <w:sz w:val="22"/>
          <w:szCs w:val="22"/>
          <w:bdr w:val="none" w:sz="0" w:space="0" w:color="auto" w:frame="1"/>
          <w:lang w:eastAsia="cs-CZ"/>
        </w:rPr>
        <w:t>84</w:t>
      </w:r>
      <w:r w:rsidR="00A92D02">
        <w:rPr>
          <w:rFonts w:eastAsia="Times New Roman"/>
          <w:color w:val="333333"/>
          <w:sz w:val="22"/>
          <w:szCs w:val="22"/>
          <w:bdr w:val="none" w:sz="0" w:space="0" w:color="auto" w:frame="1"/>
          <w:lang w:eastAsia="cs-CZ"/>
        </w:rPr>
        <w:t> </w:t>
      </w:r>
      <w:r w:rsidRPr="006923CF">
        <w:rPr>
          <w:rFonts w:eastAsia="Times New Roman"/>
          <w:color w:val="333333"/>
          <w:sz w:val="22"/>
          <w:szCs w:val="22"/>
          <w:bdr w:val="none" w:sz="0" w:space="0" w:color="auto" w:frame="1"/>
          <w:lang w:eastAsia="cs-CZ"/>
        </w:rPr>
        <w:t>456</w:t>
      </w:r>
      <w:r w:rsidR="00A92D02">
        <w:rPr>
          <w:rFonts w:eastAsia="Times New Roman"/>
          <w:color w:val="333333"/>
          <w:sz w:val="22"/>
          <w:szCs w:val="22"/>
          <w:bdr w:val="none" w:sz="0" w:space="0" w:color="auto" w:frame="1"/>
          <w:lang w:eastAsia="cs-CZ"/>
        </w:rPr>
        <w:br/>
        <w:t>DIČ: CZ135 84 456</w:t>
      </w:r>
    </w:p>
    <w:p w:rsidR="006923CF" w:rsidRPr="006923CF" w:rsidRDefault="006923CF" w:rsidP="006923CF">
      <w:pPr>
        <w:shd w:val="clear" w:color="auto" w:fill="FFFFFF"/>
        <w:suppressAutoHyphens w:val="0"/>
        <w:textAlignment w:val="baseline"/>
        <w:rPr>
          <w:rFonts w:eastAsia="Times New Roman"/>
          <w:color w:val="333333"/>
          <w:sz w:val="22"/>
          <w:szCs w:val="22"/>
          <w:bdr w:val="none" w:sz="0" w:space="0" w:color="auto" w:frame="1"/>
          <w:lang w:eastAsia="cs-CZ"/>
        </w:rPr>
      </w:pPr>
      <w:r w:rsidRPr="006923CF">
        <w:rPr>
          <w:rFonts w:eastAsia="Times New Roman"/>
          <w:color w:val="333333"/>
          <w:sz w:val="22"/>
          <w:szCs w:val="22"/>
          <w:bdr w:val="none" w:sz="0" w:space="0" w:color="auto" w:frame="1"/>
          <w:lang w:eastAsia="cs-CZ"/>
        </w:rPr>
        <w:t>Č. ú. 6930591/0100</w:t>
      </w:r>
    </w:p>
    <w:p w:rsidR="00F42446" w:rsidRPr="00F42446" w:rsidRDefault="00F42446" w:rsidP="00F42446">
      <w:pPr>
        <w:jc w:val="both"/>
        <w:rPr>
          <w:sz w:val="22"/>
        </w:rPr>
      </w:pPr>
    </w:p>
    <w:p w:rsidR="00EB2116" w:rsidRPr="0039133A" w:rsidRDefault="00E06EFE" w:rsidP="00E06EFE">
      <w:pPr>
        <w:rPr>
          <w:i/>
        </w:rPr>
      </w:pPr>
      <w:r w:rsidRPr="0039133A">
        <w:rPr>
          <w:i/>
        </w:rPr>
        <w:t xml:space="preserve"> </w:t>
      </w:r>
      <w:r w:rsidR="00EB2116" w:rsidRPr="0039133A">
        <w:rPr>
          <w:i/>
        </w:rPr>
        <w:t>(dále jen „Pořadatel“)</w:t>
      </w:r>
    </w:p>
    <w:p w:rsidR="00EB2116" w:rsidRDefault="00EB2116" w:rsidP="00EB2116">
      <w:pPr>
        <w:jc w:val="both"/>
      </w:pPr>
    </w:p>
    <w:p w:rsidR="00EB2116" w:rsidRDefault="00EB2116" w:rsidP="00EB2116">
      <w:pPr>
        <w:jc w:val="both"/>
        <w:rPr>
          <w:sz w:val="24"/>
        </w:rPr>
      </w:pPr>
      <w:r>
        <w:rPr>
          <w:b/>
          <w:sz w:val="24"/>
          <w:u w:val="single"/>
        </w:rPr>
        <w:t>2, PŘEDMĚT SMLOUVY</w:t>
      </w:r>
    </w:p>
    <w:p w:rsidR="00EB2116" w:rsidRPr="000F1BF1" w:rsidRDefault="00EB2116" w:rsidP="00EB2116">
      <w:pPr>
        <w:jc w:val="both"/>
      </w:pPr>
      <w:r w:rsidRPr="000F1BF1">
        <w:rPr>
          <w:sz w:val="24"/>
        </w:rPr>
        <w:t>Předmětem této smlouvy je vymezení práv a povinností Agentury a Pořadatele pořádající vystoupení (dále jen „Akce“) Agenturou zastupovaného souboru:</w:t>
      </w:r>
    </w:p>
    <w:p w:rsidR="00EB2116" w:rsidRDefault="00EB2116" w:rsidP="00EB2116">
      <w:pPr>
        <w:jc w:val="both"/>
      </w:pPr>
    </w:p>
    <w:p w:rsidR="00EB2116" w:rsidRDefault="00A962CA" w:rsidP="00D16F3E">
      <w:pPr>
        <w:jc w:val="center"/>
        <w:rPr>
          <w:b/>
          <w:sz w:val="36"/>
          <w:szCs w:val="36"/>
        </w:rPr>
      </w:pPr>
      <w:r>
        <w:rPr>
          <w:b/>
          <w:sz w:val="48"/>
          <w:szCs w:val="48"/>
        </w:rPr>
        <w:t>Pavel Callta</w:t>
      </w:r>
      <w:r w:rsidR="004E7621">
        <w:rPr>
          <w:b/>
          <w:sz w:val="36"/>
          <w:szCs w:val="36"/>
        </w:rPr>
        <w:t>,</w:t>
      </w:r>
    </w:p>
    <w:p w:rsidR="00EB2116" w:rsidRDefault="00FD592B" w:rsidP="00D16F3E">
      <w:pPr>
        <w:jc w:val="center"/>
        <w:rPr>
          <w:szCs w:val="24"/>
        </w:rPr>
      </w:pPr>
      <w:r w:rsidRPr="000F1BF1">
        <w:rPr>
          <w:b/>
          <w:sz w:val="22"/>
        </w:rPr>
        <w:t xml:space="preserve"> </w:t>
      </w:r>
      <w:r w:rsidR="00EB2116" w:rsidRPr="000F1BF1">
        <w:rPr>
          <w:b/>
          <w:sz w:val="22"/>
        </w:rPr>
        <w:t>(</w:t>
      </w:r>
      <w:r w:rsidR="00EB2116" w:rsidRPr="000F1BF1">
        <w:rPr>
          <w:szCs w:val="24"/>
        </w:rPr>
        <w:t>dále jen jako „Soubor“)</w:t>
      </w:r>
    </w:p>
    <w:p w:rsidR="00FD592B" w:rsidRPr="000F1BF1" w:rsidRDefault="00FD592B" w:rsidP="00D16F3E">
      <w:pPr>
        <w:jc w:val="center"/>
        <w:rPr>
          <w:sz w:val="22"/>
        </w:rPr>
      </w:pPr>
    </w:p>
    <w:p w:rsidR="00EB2116" w:rsidRPr="005C7F84" w:rsidRDefault="0073526F" w:rsidP="00D16F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</w:t>
      </w:r>
      <w:r w:rsidR="00FF3B3F">
        <w:rPr>
          <w:b/>
          <w:sz w:val="36"/>
          <w:szCs w:val="36"/>
        </w:rPr>
        <w:t>ne:</w:t>
      </w:r>
      <w:r w:rsidR="007B48B4">
        <w:rPr>
          <w:b/>
          <w:sz w:val="36"/>
          <w:szCs w:val="36"/>
        </w:rPr>
        <w:t xml:space="preserve"> </w:t>
      </w:r>
      <w:r w:rsidR="00D7762E">
        <w:rPr>
          <w:b/>
          <w:sz w:val="36"/>
          <w:szCs w:val="36"/>
        </w:rPr>
        <w:t>17.</w:t>
      </w:r>
      <w:r w:rsidR="00A92D02">
        <w:rPr>
          <w:b/>
          <w:sz w:val="36"/>
          <w:szCs w:val="36"/>
        </w:rPr>
        <w:t xml:space="preserve"> </w:t>
      </w:r>
      <w:r w:rsidR="00D7762E">
        <w:rPr>
          <w:b/>
          <w:sz w:val="36"/>
          <w:szCs w:val="36"/>
        </w:rPr>
        <w:t>5</w:t>
      </w:r>
      <w:r w:rsidR="007B48B4">
        <w:rPr>
          <w:b/>
          <w:sz w:val="36"/>
          <w:szCs w:val="36"/>
        </w:rPr>
        <w:t>.</w:t>
      </w:r>
      <w:r w:rsidR="00A92D02">
        <w:rPr>
          <w:b/>
          <w:sz w:val="36"/>
          <w:szCs w:val="36"/>
        </w:rPr>
        <w:t xml:space="preserve"> </w:t>
      </w:r>
      <w:r w:rsidR="00407064">
        <w:rPr>
          <w:b/>
          <w:sz w:val="36"/>
          <w:szCs w:val="36"/>
        </w:rPr>
        <w:t>2019</w:t>
      </w:r>
    </w:p>
    <w:p w:rsidR="00EB2116" w:rsidRDefault="00EB2116" w:rsidP="00EB2116">
      <w:pPr>
        <w:jc w:val="both"/>
        <w:rPr>
          <w:b/>
        </w:rPr>
      </w:pPr>
    </w:p>
    <w:p w:rsidR="00EB2116" w:rsidRDefault="00EB2116" w:rsidP="00EB2116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3, MÍSTO KONÁNÍ A ČASOVÝ PLÁN</w:t>
      </w:r>
    </w:p>
    <w:p w:rsidR="003B4A6E" w:rsidRPr="003B4A6E" w:rsidRDefault="003B4A6E" w:rsidP="003B4A6E">
      <w:pPr>
        <w:jc w:val="both"/>
        <w:rPr>
          <w:sz w:val="24"/>
        </w:rPr>
      </w:pPr>
      <w:r>
        <w:rPr>
          <w:sz w:val="24"/>
        </w:rPr>
        <w:t>a) a</w:t>
      </w:r>
      <w:r w:rsidRPr="003B4A6E">
        <w:rPr>
          <w:sz w:val="24"/>
        </w:rPr>
        <w:t xml:space="preserve">gentura a pořadatel sjednávají následující </w:t>
      </w:r>
      <w:r>
        <w:rPr>
          <w:sz w:val="24"/>
        </w:rPr>
        <w:t>závazné místo konání Akce:</w:t>
      </w:r>
      <w:r w:rsidR="0031204F">
        <w:rPr>
          <w:sz w:val="24"/>
        </w:rPr>
        <w:t xml:space="preserve"> Svitavský majáles</w:t>
      </w:r>
    </w:p>
    <w:p w:rsidR="003B4A6E" w:rsidRDefault="003B4A6E" w:rsidP="0073526F">
      <w:pPr>
        <w:spacing w:before="100" w:after="100"/>
        <w:jc w:val="both"/>
        <w:rPr>
          <w:sz w:val="24"/>
        </w:rPr>
      </w:pPr>
    </w:p>
    <w:p w:rsidR="00A92D02" w:rsidRPr="00A92D02" w:rsidRDefault="00EB2116" w:rsidP="00A92D02">
      <w:pPr>
        <w:spacing w:before="100" w:after="100"/>
        <w:jc w:val="both"/>
        <w:rPr>
          <w:sz w:val="24"/>
        </w:rPr>
      </w:pPr>
      <w:r w:rsidRPr="003B4A6E">
        <w:rPr>
          <w:sz w:val="24"/>
        </w:rPr>
        <w:t xml:space="preserve">Místo konání </w:t>
      </w:r>
      <w:r w:rsidR="003B4A6E">
        <w:rPr>
          <w:sz w:val="24"/>
        </w:rPr>
        <w:t>(</w:t>
      </w:r>
      <w:r w:rsidRPr="003B4A6E">
        <w:rPr>
          <w:sz w:val="24"/>
        </w:rPr>
        <w:t>přesná adresa</w:t>
      </w:r>
      <w:r w:rsidR="003B4A6E">
        <w:rPr>
          <w:sz w:val="24"/>
        </w:rPr>
        <w:t>)</w:t>
      </w:r>
      <w:r w:rsidRPr="003B4A6E">
        <w:rPr>
          <w:sz w:val="24"/>
        </w:rPr>
        <w:t xml:space="preserve">: </w:t>
      </w:r>
      <w:r w:rsidR="00A92D02">
        <w:rPr>
          <w:sz w:val="24"/>
        </w:rPr>
        <w:t xml:space="preserve">Lánská zahrada, Kpt. Jaroše </w:t>
      </w:r>
      <w:r w:rsidR="00A92D02" w:rsidRPr="00A92D02">
        <w:rPr>
          <w:sz w:val="24"/>
        </w:rPr>
        <w:t>49°44'31.9"N 16°28'46.7"E</w:t>
      </w:r>
    </w:p>
    <w:p w:rsidR="00F863B8" w:rsidRPr="003B4A6E" w:rsidRDefault="00A92D02" w:rsidP="00A92D02">
      <w:pPr>
        <w:spacing w:before="100" w:after="1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  <w:r w:rsidRPr="00A92D02">
        <w:rPr>
          <w:sz w:val="24"/>
        </w:rPr>
        <w:t>49.742185, 16.479644</w:t>
      </w:r>
    </w:p>
    <w:p w:rsidR="003B4A6E" w:rsidRDefault="003B4A6E" w:rsidP="003B4A6E">
      <w:pPr>
        <w:jc w:val="both"/>
        <w:rPr>
          <w:sz w:val="24"/>
        </w:rPr>
      </w:pPr>
    </w:p>
    <w:p w:rsidR="003B4A6E" w:rsidRPr="003B4A6E" w:rsidRDefault="003B4A6E" w:rsidP="003B4A6E">
      <w:pPr>
        <w:jc w:val="both"/>
        <w:rPr>
          <w:sz w:val="24"/>
        </w:rPr>
      </w:pPr>
      <w:r>
        <w:rPr>
          <w:sz w:val="24"/>
        </w:rPr>
        <w:t>b) a</w:t>
      </w:r>
      <w:r w:rsidRPr="003B4A6E">
        <w:rPr>
          <w:sz w:val="24"/>
        </w:rPr>
        <w:t>gentura a pořadatel sjednávají následující závazný časový plán Akce:</w:t>
      </w:r>
      <w:r w:rsidR="00AC1248">
        <w:rPr>
          <w:sz w:val="24"/>
        </w:rPr>
        <w:t xml:space="preserve"> </w:t>
      </w:r>
      <w:r w:rsidR="00A92D02">
        <w:rPr>
          <w:sz w:val="24"/>
        </w:rPr>
        <w:t>Majáles Svitavy</w:t>
      </w:r>
    </w:p>
    <w:p w:rsidR="003B4A6E" w:rsidRDefault="003B4A6E" w:rsidP="0073526F">
      <w:pPr>
        <w:spacing w:before="100" w:after="100"/>
        <w:jc w:val="both"/>
        <w:rPr>
          <w:sz w:val="24"/>
        </w:rPr>
      </w:pPr>
    </w:p>
    <w:p w:rsidR="008C2CFC" w:rsidRPr="003B4A6E" w:rsidRDefault="00EB2116" w:rsidP="0073526F">
      <w:pPr>
        <w:spacing w:before="100" w:after="100"/>
        <w:jc w:val="both"/>
        <w:rPr>
          <w:sz w:val="24"/>
        </w:rPr>
      </w:pPr>
      <w:r w:rsidRPr="003B4A6E">
        <w:rPr>
          <w:sz w:val="24"/>
        </w:rPr>
        <w:t xml:space="preserve">Zvuková zkouška: </w:t>
      </w:r>
      <w:r w:rsidR="007945E1">
        <w:rPr>
          <w:sz w:val="24"/>
        </w:rPr>
        <w:t>21:45</w:t>
      </w:r>
    </w:p>
    <w:p w:rsidR="00051DF4" w:rsidRPr="003B4A6E" w:rsidRDefault="00EB2116" w:rsidP="00EB2116">
      <w:pPr>
        <w:spacing w:before="100" w:after="100"/>
        <w:jc w:val="both"/>
        <w:rPr>
          <w:sz w:val="24"/>
        </w:rPr>
      </w:pPr>
      <w:r w:rsidRPr="003B4A6E">
        <w:rPr>
          <w:sz w:val="24"/>
        </w:rPr>
        <w:lastRenderedPageBreak/>
        <w:t>Koncert start:</w:t>
      </w:r>
      <w:r w:rsidR="006A64C6" w:rsidRPr="003B4A6E">
        <w:rPr>
          <w:sz w:val="24"/>
        </w:rPr>
        <w:t xml:space="preserve"> </w:t>
      </w:r>
      <w:r w:rsidR="007945E1">
        <w:rPr>
          <w:sz w:val="24"/>
        </w:rPr>
        <w:t>22:00-23:00</w:t>
      </w:r>
    </w:p>
    <w:p w:rsidR="003B4A6E" w:rsidRDefault="003B4A6E" w:rsidP="003B4A6E">
      <w:pPr>
        <w:jc w:val="both"/>
        <w:rPr>
          <w:sz w:val="24"/>
        </w:rPr>
      </w:pPr>
    </w:p>
    <w:p w:rsidR="003B4A6E" w:rsidRPr="003B4A6E" w:rsidRDefault="003B4A6E" w:rsidP="003B4A6E">
      <w:pPr>
        <w:jc w:val="both"/>
        <w:rPr>
          <w:sz w:val="24"/>
        </w:rPr>
      </w:pPr>
      <w:r>
        <w:rPr>
          <w:sz w:val="24"/>
        </w:rPr>
        <w:t>c) a</w:t>
      </w:r>
      <w:r w:rsidRPr="003B4A6E">
        <w:rPr>
          <w:sz w:val="24"/>
        </w:rPr>
        <w:t xml:space="preserve">gentura a pořadatel sjednávají následující </w:t>
      </w:r>
      <w:r>
        <w:rPr>
          <w:sz w:val="24"/>
        </w:rPr>
        <w:t>podrobnosti konání Akce:</w:t>
      </w:r>
      <w:r w:rsidR="002D6F98">
        <w:rPr>
          <w:sz w:val="24"/>
        </w:rPr>
        <w:t xml:space="preserve"> </w:t>
      </w:r>
      <w:r w:rsidR="00A92D02">
        <w:rPr>
          <w:sz w:val="24"/>
        </w:rPr>
        <w:t>Majáles Svitavy</w:t>
      </w:r>
    </w:p>
    <w:p w:rsidR="003B4A6E" w:rsidRDefault="003B4A6E" w:rsidP="00EB2116">
      <w:pPr>
        <w:spacing w:before="100" w:after="100"/>
        <w:jc w:val="both"/>
        <w:rPr>
          <w:sz w:val="24"/>
        </w:rPr>
      </w:pPr>
    </w:p>
    <w:p w:rsidR="00EB2116" w:rsidRPr="00A92D02" w:rsidRDefault="00EB2116" w:rsidP="00EB2116">
      <w:pPr>
        <w:spacing w:before="100" w:after="100"/>
        <w:jc w:val="both"/>
        <w:rPr>
          <w:rFonts w:ascii="Arial" w:hAnsi="Arial" w:cs="Arial"/>
          <w:b/>
          <w:shd w:val="clear" w:color="auto" w:fill="FFFFFF"/>
        </w:rPr>
      </w:pPr>
      <w:r w:rsidRPr="003B4A6E">
        <w:rPr>
          <w:sz w:val="24"/>
        </w:rPr>
        <w:t xml:space="preserve">Kontaktní osoba </w:t>
      </w:r>
      <w:r w:rsidR="0084338B" w:rsidRPr="003B4A6E">
        <w:rPr>
          <w:sz w:val="24"/>
        </w:rPr>
        <w:t>na místě</w:t>
      </w:r>
      <w:r w:rsidRPr="003B4A6E">
        <w:rPr>
          <w:sz w:val="24"/>
        </w:rPr>
        <w:t xml:space="preserve"> + tel. číslo: </w:t>
      </w:r>
      <w:r w:rsidR="002D7507">
        <w:rPr>
          <w:b/>
          <w:sz w:val="24"/>
        </w:rPr>
        <w:t>xxx</w:t>
      </w:r>
    </w:p>
    <w:p w:rsidR="00EB2116" w:rsidRPr="00A92D02" w:rsidRDefault="00EB2116" w:rsidP="00EB2116">
      <w:pPr>
        <w:spacing w:before="100" w:after="100"/>
        <w:jc w:val="both"/>
        <w:rPr>
          <w:b/>
          <w:sz w:val="24"/>
        </w:rPr>
      </w:pPr>
      <w:r w:rsidRPr="003B4A6E">
        <w:rPr>
          <w:sz w:val="24"/>
        </w:rPr>
        <w:t xml:space="preserve">Kontaktní osoba </w:t>
      </w:r>
      <w:r w:rsidR="0084338B" w:rsidRPr="003B4A6E">
        <w:rPr>
          <w:sz w:val="24"/>
        </w:rPr>
        <w:t>za techniku</w:t>
      </w:r>
      <w:r w:rsidRPr="003B4A6E">
        <w:rPr>
          <w:sz w:val="24"/>
        </w:rPr>
        <w:t xml:space="preserve"> + tel. číslo: </w:t>
      </w:r>
      <w:r w:rsidR="002D7507">
        <w:rPr>
          <w:b/>
          <w:sz w:val="24"/>
        </w:rPr>
        <w:t>xxx</w:t>
      </w:r>
    </w:p>
    <w:p w:rsidR="00EB2116" w:rsidRPr="003B4A6E" w:rsidRDefault="00EB2116" w:rsidP="00EB2116">
      <w:pPr>
        <w:spacing w:before="100" w:after="100"/>
        <w:jc w:val="both"/>
        <w:rPr>
          <w:sz w:val="24"/>
        </w:rPr>
      </w:pPr>
      <w:r w:rsidRPr="003B4A6E">
        <w:rPr>
          <w:sz w:val="24"/>
        </w:rPr>
        <w:t xml:space="preserve">Parkování v místě vystoupení (počet): </w:t>
      </w:r>
      <w:r w:rsidR="00B67BC1" w:rsidRPr="003B4A6E">
        <w:rPr>
          <w:sz w:val="24"/>
        </w:rPr>
        <w:t>1</w:t>
      </w:r>
    </w:p>
    <w:p w:rsidR="003B4A6E" w:rsidRDefault="003B4A6E" w:rsidP="00EB2116">
      <w:pPr>
        <w:spacing w:before="100" w:after="100"/>
        <w:jc w:val="both"/>
        <w:rPr>
          <w:sz w:val="24"/>
        </w:rPr>
      </w:pPr>
    </w:p>
    <w:p w:rsidR="006A45B5" w:rsidRPr="00A92D02" w:rsidRDefault="006A45B5" w:rsidP="00EB2116">
      <w:pPr>
        <w:spacing w:before="100" w:after="100"/>
        <w:jc w:val="both"/>
        <w:rPr>
          <w:b/>
          <w:sz w:val="24"/>
        </w:rPr>
      </w:pPr>
      <w:r w:rsidRPr="003B4A6E">
        <w:rPr>
          <w:sz w:val="24"/>
        </w:rPr>
        <w:t xml:space="preserve">Ubytování: </w:t>
      </w:r>
      <w:r w:rsidR="00FA1FBE" w:rsidRPr="00A92D02">
        <w:rPr>
          <w:b/>
          <w:sz w:val="24"/>
        </w:rPr>
        <w:t>NE</w:t>
      </w:r>
      <w:r w:rsidR="00051DF4" w:rsidRPr="00A92D02">
        <w:rPr>
          <w:b/>
          <w:sz w:val="24"/>
        </w:rPr>
        <w:t xml:space="preserve"> </w:t>
      </w:r>
    </w:p>
    <w:p w:rsidR="003B4A6E" w:rsidRDefault="003B4A6E" w:rsidP="00EB2116">
      <w:pPr>
        <w:spacing w:before="100" w:after="100"/>
        <w:jc w:val="both"/>
        <w:rPr>
          <w:sz w:val="24"/>
        </w:rPr>
      </w:pPr>
    </w:p>
    <w:p w:rsidR="00A92D02" w:rsidRDefault="00EB2116" w:rsidP="00EB2116">
      <w:pPr>
        <w:spacing w:before="100" w:after="100"/>
        <w:jc w:val="both"/>
        <w:rPr>
          <w:sz w:val="24"/>
        </w:rPr>
      </w:pPr>
      <w:r w:rsidRPr="003B4A6E">
        <w:rPr>
          <w:sz w:val="24"/>
        </w:rPr>
        <w:t xml:space="preserve">Vytvoření události na sociálních sítích: </w:t>
      </w:r>
      <w:r w:rsidR="003B4A6E">
        <w:rPr>
          <w:sz w:val="24"/>
        </w:rPr>
        <w:t>ANO</w:t>
      </w:r>
    </w:p>
    <w:p w:rsidR="003B4A6E" w:rsidRDefault="003B4A6E" w:rsidP="00EB2116">
      <w:pPr>
        <w:spacing w:before="100" w:after="100"/>
        <w:jc w:val="both"/>
        <w:rPr>
          <w:sz w:val="24"/>
        </w:rPr>
      </w:pPr>
      <w:r>
        <w:rPr>
          <w:sz w:val="24"/>
        </w:rPr>
        <w:tab/>
        <w:t xml:space="preserve">- pokud ANO, tak na těchto sociálních sítích: </w:t>
      </w:r>
      <w:r w:rsidR="00AC1248">
        <w:rPr>
          <w:sz w:val="24"/>
        </w:rPr>
        <w:t>Facebook</w:t>
      </w:r>
    </w:p>
    <w:p w:rsidR="003B4A6E" w:rsidRPr="003B4A6E" w:rsidRDefault="003B4A6E" w:rsidP="00EB2116">
      <w:pPr>
        <w:spacing w:before="100" w:after="100"/>
        <w:jc w:val="both"/>
        <w:rPr>
          <w:sz w:val="24"/>
        </w:rPr>
      </w:pPr>
    </w:p>
    <w:p w:rsidR="003B4A6E" w:rsidRDefault="003B4A6E" w:rsidP="00EB2116">
      <w:pPr>
        <w:jc w:val="both"/>
        <w:rPr>
          <w:b/>
          <w:sz w:val="24"/>
          <w:u w:val="single"/>
        </w:rPr>
      </w:pPr>
    </w:p>
    <w:p w:rsidR="00EB2116" w:rsidRDefault="00EB2116" w:rsidP="00EB2116">
      <w:pPr>
        <w:jc w:val="both"/>
        <w:rPr>
          <w:sz w:val="24"/>
        </w:rPr>
      </w:pPr>
      <w:r>
        <w:rPr>
          <w:b/>
          <w:sz w:val="24"/>
          <w:u w:val="single"/>
        </w:rPr>
        <w:t xml:space="preserve">4, ZÁVAZKY POŘADATELE </w:t>
      </w:r>
    </w:p>
    <w:p w:rsidR="00EB2116" w:rsidRDefault="00EB2116" w:rsidP="00EB2116">
      <w:pPr>
        <w:jc w:val="both"/>
        <w:rPr>
          <w:sz w:val="24"/>
        </w:rPr>
      </w:pPr>
      <w:r>
        <w:rPr>
          <w:sz w:val="24"/>
        </w:rPr>
        <w:t>Pořadatel se zavazuje:</w:t>
      </w:r>
    </w:p>
    <w:p w:rsidR="00EB2116" w:rsidRPr="000F1BF1" w:rsidRDefault="00EB2116" w:rsidP="00EB2116">
      <w:pPr>
        <w:numPr>
          <w:ilvl w:val="0"/>
          <w:numId w:val="4"/>
        </w:numPr>
        <w:jc w:val="both"/>
        <w:rPr>
          <w:sz w:val="24"/>
        </w:rPr>
      </w:pPr>
      <w:r w:rsidRPr="000F1BF1">
        <w:rPr>
          <w:sz w:val="24"/>
        </w:rPr>
        <w:t>Zajistit splnění všech technických podmínek pro vystoupení Soub</w:t>
      </w:r>
      <w:r w:rsidR="003B4A6E">
        <w:rPr>
          <w:sz w:val="24"/>
        </w:rPr>
        <w:t>oru dle Technického rideru, viz</w:t>
      </w:r>
      <w:r w:rsidRPr="000F1BF1">
        <w:rPr>
          <w:sz w:val="24"/>
        </w:rPr>
        <w:t xml:space="preserve"> příloha č. 1, která je nedílnou součástí této smlouvy.</w:t>
      </w:r>
    </w:p>
    <w:p w:rsidR="00EB2116" w:rsidRPr="006D6856" w:rsidRDefault="00EB2116" w:rsidP="00EB2116">
      <w:pPr>
        <w:pStyle w:val="Zkladntextodsazen"/>
        <w:numPr>
          <w:ilvl w:val="0"/>
          <w:numId w:val="4"/>
        </w:numPr>
        <w:jc w:val="both"/>
        <w:rPr>
          <w:sz w:val="24"/>
        </w:rPr>
      </w:pPr>
      <w:r w:rsidRPr="00323C51">
        <w:rPr>
          <w:sz w:val="24"/>
        </w:rPr>
        <w:t xml:space="preserve">Zajistit volný vstup na vystoupení pro hosty </w:t>
      </w:r>
      <w:r w:rsidRPr="00323C51">
        <w:rPr>
          <w:sz w:val="24"/>
          <w:lang w:val="cs-CZ"/>
        </w:rPr>
        <w:t>Soubor</w:t>
      </w:r>
      <w:r w:rsidRPr="00323C51">
        <w:rPr>
          <w:sz w:val="24"/>
        </w:rPr>
        <w:t>u</w:t>
      </w:r>
      <w:r w:rsidR="00062D36">
        <w:rPr>
          <w:sz w:val="24"/>
          <w:lang w:val="cs-CZ"/>
        </w:rPr>
        <w:t xml:space="preserve"> v počtu max. </w:t>
      </w:r>
      <w:r w:rsidR="00A962CA">
        <w:rPr>
          <w:sz w:val="24"/>
          <w:lang w:val="cs-CZ"/>
        </w:rPr>
        <w:t>6</w:t>
      </w:r>
      <w:r w:rsidRPr="00323C51">
        <w:rPr>
          <w:sz w:val="24"/>
          <w:lang w:val="cs-CZ"/>
        </w:rPr>
        <w:t xml:space="preserve"> osob</w:t>
      </w:r>
      <w:r w:rsidR="00FA00DA">
        <w:rPr>
          <w:sz w:val="24"/>
          <w:lang w:val="cs-CZ"/>
        </w:rPr>
        <w:t>y</w:t>
      </w:r>
      <w:r w:rsidRPr="00323C51">
        <w:rPr>
          <w:sz w:val="24"/>
          <w:lang w:val="cs-CZ"/>
        </w:rPr>
        <w:t>.</w:t>
      </w:r>
    </w:p>
    <w:p w:rsidR="006D6856" w:rsidRPr="00323C51" w:rsidRDefault="006D6856" w:rsidP="00EB2116">
      <w:pPr>
        <w:pStyle w:val="Zkladntextodsazen"/>
        <w:numPr>
          <w:ilvl w:val="0"/>
          <w:numId w:val="4"/>
        </w:numPr>
        <w:jc w:val="both"/>
        <w:rPr>
          <w:sz w:val="24"/>
        </w:rPr>
      </w:pPr>
      <w:r>
        <w:rPr>
          <w:sz w:val="24"/>
          <w:lang w:val="cs-CZ"/>
        </w:rPr>
        <w:t xml:space="preserve">V případě procentuální dělby zisku, se počet hostovských vstupenek omezuje na 10ks </w:t>
      </w:r>
      <w:r w:rsidR="00553018">
        <w:rPr>
          <w:sz w:val="24"/>
          <w:lang w:val="cs-CZ"/>
        </w:rPr>
        <w:t>pro kapelu</w:t>
      </w:r>
      <w:r>
        <w:rPr>
          <w:sz w:val="24"/>
          <w:lang w:val="cs-CZ"/>
        </w:rPr>
        <w:t xml:space="preserve"> a 10ks </w:t>
      </w:r>
      <w:r w:rsidR="00553018">
        <w:rPr>
          <w:sz w:val="24"/>
          <w:lang w:val="cs-CZ"/>
        </w:rPr>
        <w:t>pro</w:t>
      </w:r>
      <w:r>
        <w:rPr>
          <w:sz w:val="24"/>
          <w:lang w:val="cs-CZ"/>
        </w:rPr>
        <w:t xml:space="preserve"> pořadatele. Případné změny budou konzultovány s agenturou.</w:t>
      </w:r>
    </w:p>
    <w:p w:rsidR="006A45B5" w:rsidRPr="00CF6085" w:rsidRDefault="00D7762E" w:rsidP="006A45B5">
      <w:pPr>
        <w:pStyle w:val="Zkladntextodsazen"/>
        <w:numPr>
          <w:ilvl w:val="0"/>
          <w:numId w:val="4"/>
        </w:numPr>
        <w:jc w:val="both"/>
        <w:rPr>
          <w:b/>
          <w:sz w:val="24"/>
        </w:rPr>
      </w:pPr>
      <w:r>
        <w:rPr>
          <w:b/>
          <w:sz w:val="24"/>
          <w:lang w:val="cs-CZ"/>
        </w:rPr>
        <w:t>Pokud není uvedeno jinak v bodě 3., z</w:t>
      </w:r>
      <w:r w:rsidR="006A45B5" w:rsidRPr="00CF6085">
        <w:rPr>
          <w:b/>
          <w:sz w:val="24"/>
        </w:rPr>
        <w:t xml:space="preserve">ajistit a uhradit ubytování </w:t>
      </w:r>
      <w:r w:rsidR="006A45B5" w:rsidRPr="00CF6085">
        <w:rPr>
          <w:b/>
          <w:sz w:val="24"/>
          <w:lang w:val="cs-CZ"/>
        </w:rPr>
        <w:t>Souboru</w:t>
      </w:r>
      <w:r w:rsidR="000342E4">
        <w:rPr>
          <w:b/>
          <w:sz w:val="24"/>
        </w:rPr>
        <w:t xml:space="preserve"> pro</w:t>
      </w:r>
      <w:r w:rsidR="00027E20">
        <w:rPr>
          <w:b/>
          <w:sz w:val="24"/>
          <w:lang w:val="cs-CZ"/>
        </w:rPr>
        <w:t xml:space="preserve"> </w:t>
      </w:r>
      <w:r>
        <w:rPr>
          <w:b/>
          <w:strike/>
          <w:sz w:val="24"/>
          <w:lang w:val="cs-CZ"/>
        </w:rPr>
        <w:t>6</w:t>
      </w:r>
      <w:r w:rsidR="004E7621">
        <w:rPr>
          <w:b/>
          <w:sz w:val="24"/>
          <w:lang w:val="cs-CZ"/>
        </w:rPr>
        <w:t xml:space="preserve"> </w:t>
      </w:r>
      <w:r w:rsidR="006A45B5" w:rsidRPr="00CF6085">
        <w:rPr>
          <w:b/>
          <w:sz w:val="24"/>
        </w:rPr>
        <w:t>osob na den/noc konání kon</w:t>
      </w:r>
      <w:r w:rsidR="003B4A6E">
        <w:rPr>
          <w:b/>
          <w:sz w:val="24"/>
        </w:rPr>
        <w:t>certu, a to v místě konání akce</w:t>
      </w:r>
      <w:r w:rsidR="003B4A6E">
        <w:rPr>
          <w:b/>
          <w:sz w:val="24"/>
          <w:lang w:val="cs-CZ"/>
        </w:rPr>
        <w:t>, ledaže Agentura sdělí Pořadateli nejpozději 14 dní před konáním Akce, že ubytování nepožaduje.</w:t>
      </w:r>
    </w:p>
    <w:p w:rsidR="006A45B5" w:rsidRPr="003B4A6E" w:rsidRDefault="006A45B5" w:rsidP="006A45B5">
      <w:pPr>
        <w:pStyle w:val="Zkladntextodsazen"/>
        <w:numPr>
          <w:ilvl w:val="0"/>
          <w:numId w:val="8"/>
        </w:numPr>
        <w:jc w:val="both"/>
        <w:rPr>
          <w:sz w:val="24"/>
        </w:rPr>
      </w:pPr>
      <w:r w:rsidRPr="00CF6085">
        <w:rPr>
          <w:sz w:val="24"/>
          <w:lang w:val="cs-CZ"/>
        </w:rPr>
        <w:t xml:space="preserve">V případě, že bude ubytování zajištěno, </w:t>
      </w:r>
      <w:r w:rsidR="003B4A6E">
        <w:rPr>
          <w:sz w:val="24"/>
          <w:lang w:val="cs-CZ"/>
        </w:rPr>
        <w:t>zašle Pořadatel Agentuře odkaz nebo jinou informaci o místě ubytování</w:t>
      </w:r>
    </w:p>
    <w:p w:rsidR="003B4A6E" w:rsidRPr="00CF6085" w:rsidRDefault="003B4A6E" w:rsidP="006A45B5">
      <w:pPr>
        <w:pStyle w:val="Zkladntextodsazen"/>
        <w:numPr>
          <w:ilvl w:val="0"/>
          <w:numId w:val="8"/>
        </w:numPr>
        <w:jc w:val="both"/>
        <w:rPr>
          <w:sz w:val="24"/>
        </w:rPr>
      </w:pPr>
      <w:r>
        <w:rPr>
          <w:sz w:val="24"/>
          <w:lang w:val="cs-CZ"/>
        </w:rPr>
        <w:t>Pořadatel je povinen Agentuře sdělit, zda je storno ubytování zpoplatněno a jakým způsobem</w:t>
      </w:r>
    </w:p>
    <w:p w:rsidR="008C2CFC" w:rsidRPr="00D7762E" w:rsidRDefault="008C2CFC" w:rsidP="006A45B5">
      <w:pPr>
        <w:pStyle w:val="Zkladntextodsazen"/>
        <w:numPr>
          <w:ilvl w:val="0"/>
          <w:numId w:val="8"/>
        </w:numPr>
        <w:jc w:val="both"/>
        <w:rPr>
          <w:sz w:val="24"/>
        </w:rPr>
      </w:pPr>
      <w:r w:rsidRPr="00D7762E">
        <w:rPr>
          <w:sz w:val="24"/>
          <w:lang w:val="cs-CZ"/>
        </w:rPr>
        <w:t>Rozdělení pokojů</w:t>
      </w:r>
      <w:r w:rsidR="00BF68E0" w:rsidRPr="00D7762E">
        <w:rPr>
          <w:sz w:val="24"/>
          <w:lang w:val="cs-CZ"/>
        </w:rPr>
        <w:t xml:space="preserve"> je</w:t>
      </w:r>
      <w:r w:rsidRPr="00D7762E">
        <w:rPr>
          <w:sz w:val="24"/>
          <w:lang w:val="cs-CZ"/>
        </w:rPr>
        <w:t xml:space="preserve"> </w:t>
      </w:r>
      <w:r w:rsidR="00A962CA" w:rsidRPr="00D7762E">
        <w:rPr>
          <w:sz w:val="24"/>
          <w:lang w:val="cs-CZ"/>
        </w:rPr>
        <w:t>3</w:t>
      </w:r>
      <w:r w:rsidR="00C821CF" w:rsidRPr="00D7762E">
        <w:rPr>
          <w:sz w:val="24"/>
          <w:lang w:val="cs-CZ"/>
        </w:rPr>
        <w:t>x2</w:t>
      </w:r>
    </w:p>
    <w:p w:rsidR="00EB2116" w:rsidRPr="00CF6085" w:rsidRDefault="00EB2116" w:rsidP="00EB2116">
      <w:pPr>
        <w:pStyle w:val="Zkladntextodsazen"/>
        <w:numPr>
          <w:ilvl w:val="0"/>
          <w:numId w:val="4"/>
        </w:numPr>
        <w:jc w:val="both"/>
        <w:rPr>
          <w:sz w:val="24"/>
        </w:rPr>
      </w:pPr>
      <w:r w:rsidRPr="00CF6085">
        <w:rPr>
          <w:sz w:val="24"/>
        </w:rPr>
        <w:t xml:space="preserve">Zajistit bezpečnost </w:t>
      </w:r>
      <w:r w:rsidRPr="00CF6085">
        <w:rPr>
          <w:sz w:val="24"/>
          <w:lang w:val="cs-CZ"/>
        </w:rPr>
        <w:t>Souboru</w:t>
      </w:r>
      <w:r w:rsidRPr="00CF6085">
        <w:rPr>
          <w:sz w:val="24"/>
        </w:rPr>
        <w:t xml:space="preserve"> a jeho technického vybavení od doby příjezdu po naložení po koncertě</w:t>
      </w:r>
      <w:r w:rsidRPr="00CF6085">
        <w:rPr>
          <w:sz w:val="24"/>
          <w:lang w:val="cs-CZ"/>
        </w:rPr>
        <w:t>, pokud technické vybavení Soubor řádně předá zástupci Pořadatele</w:t>
      </w:r>
      <w:r w:rsidRPr="00CF6085">
        <w:rPr>
          <w:sz w:val="24"/>
        </w:rPr>
        <w:t>.</w:t>
      </w:r>
    </w:p>
    <w:p w:rsidR="0084338B" w:rsidRPr="00D7762E" w:rsidRDefault="0084338B" w:rsidP="0084338B">
      <w:pPr>
        <w:pStyle w:val="Zkladntextodsazen"/>
        <w:numPr>
          <w:ilvl w:val="0"/>
          <w:numId w:val="4"/>
        </w:numPr>
        <w:jc w:val="both"/>
        <w:rPr>
          <w:b/>
          <w:color w:val="000000"/>
          <w:sz w:val="24"/>
        </w:rPr>
      </w:pPr>
      <w:r w:rsidRPr="00D7762E">
        <w:rPr>
          <w:b/>
          <w:color w:val="000000"/>
          <w:sz w:val="24"/>
        </w:rPr>
        <w:t xml:space="preserve">Zajistit </w:t>
      </w:r>
      <w:r w:rsidRPr="00D7762E">
        <w:rPr>
          <w:b/>
          <w:color w:val="000000"/>
          <w:sz w:val="24"/>
          <w:lang w:val="cs-CZ"/>
        </w:rPr>
        <w:t xml:space="preserve">minimálně </w:t>
      </w:r>
      <w:r w:rsidR="003E6FE5" w:rsidRPr="00D7762E">
        <w:rPr>
          <w:b/>
          <w:color w:val="000000"/>
          <w:sz w:val="24"/>
          <w:lang w:val="cs-CZ"/>
        </w:rPr>
        <w:t>2</w:t>
      </w:r>
      <w:r w:rsidR="00396417" w:rsidRPr="00D7762E">
        <w:rPr>
          <w:b/>
          <w:color w:val="000000"/>
          <w:sz w:val="24"/>
        </w:rPr>
        <w:t xml:space="preserve"> osob</w:t>
      </w:r>
      <w:r w:rsidR="00027E20" w:rsidRPr="00D7762E">
        <w:rPr>
          <w:b/>
          <w:color w:val="000000"/>
          <w:sz w:val="24"/>
          <w:lang w:val="cs-CZ"/>
        </w:rPr>
        <w:t>y</w:t>
      </w:r>
      <w:r w:rsidRPr="00D7762E">
        <w:rPr>
          <w:b/>
          <w:color w:val="000000"/>
          <w:sz w:val="24"/>
        </w:rPr>
        <w:t xml:space="preserve"> na stavbu a bourání zvukové aparatury</w:t>
      </w:r>
      <w:r w:rsidRPr="00D7762E">
        <w:rPr>
          <w:b/>
          <w:color w:val="000000"/>
          <w:sz w:val="24"/>
          <w:lang w:val="cs-CZ"/>
        </w:rPr>
        <w:t>, které budou na místě v době příjezdu kapely a na konci hudebního setu. Osoby nebudou pod vliv</w:t>
      </w:r>
      <w:r w:rsidR="00BF68E0" w:rsidRPr="00D7762E">
        <w:rPr>
          <w:b/>
          <w:color w:val="000000"/>
          <w:sz w:val="24"/>
          <w:lang w:val="cs-CZ"/>
        </w:rPr>
        <w:t>em jakýchkoli návykových látek nebo</w:t>
      </w:r>
      <w:r w:rsidRPr="00D7762E">
        <w:rPr>
          <w:b/>
          <w:color w:val="000000"/>
          <w:sz w:val="24"/>
          <w:lang w:val="cs-CZ"/>
        </w:rPr>
        <w:t xml:space="preserve"> alkoholu.</w:t>
      </w:r>
    </w:p>
    <w:p w:rsidR="005E1801" w:rsidRPr="00BF68E0" w:rsidRDefault="0084338B" w:rsidP="005E1801">
      <w:pPr>
        <w:pStyle w:val="Zkladntextodsazen"/>
        <w:numPr>
          <w:ilvl w:val="0"/>
          <w:numId w:val="4"/>
        </w:numPr>
        <w:jc w:val="both"/>
        <w:rPr>
          <w:sz w:val="24"/>
        </w:rPr>
      </w:pPr>
      <w:r w:rsidRPr="00CF6085">
        <w:rPr>
          <w:color w:val="000000"/>
          <w:sz w:val="24"/>
        </w:rPr>
        <w:t xml:space="preserve">Zajistit dostatečné osvětlení a ozvučení, </w:t>
      </w:r>
      <w:r w:rsidR="00BF68E0">
        <w:rPr>
          <w:color w:val="000000"/>
          <w:sz w:val="24"/>
          <w:lang w:val="cs-CZ"/>
        </w:rPr>
        <w:t>viz</w:t>
      </w:r>
      <w:r w:rsidR="00B87F68" w:rsidRPr="00CF6085">
        <w:rPr>
          <w:color w:val="000000"/>
          <w:sz w:val="24"/>
          <w:lang w:val="cs-CZ"/>
        </w:rPr>
        <w:t xml:space="preserve"> přiložený rider</w:t>
      </w:r>
      <w:r w:rsidR="00541027" w:rsidRPr="00CF6085">
        <w:rPr>
          <w:color w:val="000000"/>
          <w:sz w:val="24"/>
          <w:lang w:val="cs-CZ"/>
        </w:rPr>
        <w:t>.</w:t>
      </w:r>
      <w:r w:rsidR="00BF68E0">
        <w:rPr>
          <w:color w:val="000000"/>
          <w:sz w:val="24"/>
          <w:lang w:val="cs-CZ"/>
        </w:rPr>
        <w:t xml:space="preserve"> Pořadatel je povinen zajistit technické podmínky přesně podle přiloženého rideru. Pokud dojde k jeho změně ze strany Pořadatele nebo Souboru, je Pořadatel povinen akceptovat poslední změněný rider, pokud mu byl doručen alespoň 1 den před konáním Akce. Pokud nebude Pořadatel schopen zajistit dodržení rideru, je povinen to Agentuře sdělit bez zbytečného odkladu.  </w:t>
      </w:r>
    </w:p>
    <w:p w:rsidR="00396417" w:rsidRPr="00396417" w:rsidRDefault="0084338B" w:rsidP="0084338B">
      <w:pPr>
        <w:pStyle w:val="Zkladntextodsazen"/>
        <w:numPr>
          <w:ilvl w:val="0"/>
          <w:numId w:val="4"/>
        </w:numPr>
        <w:jc w:val="both"/>
        <w:rPr>
          <w:sz w:val="24"/>
        </w:rPr>
      </w:pPr>
      <w:r w:rsidRPr="00396417">
        <w:rPr>
          <w:sz w:val="24"/>
          <w:lang w:val="cs-CZ"/>
        </w:rPr>
        <w:t xml:space="preserve">Zajistit občerstvení </w:t>
      </w:r>
      <w:r w:rsidR="00BF68E0">
        <w:rPr>
          <w:sz w:val="24"/>
          <w:lang w:val="cs-CZ"/>
        </w:rPr>
        <w:t>viz</w:t>
      </w:r>
      <w:r w:rsidR="00B87F68">
        <w:rPr>
          <w:sz w:val="24"/>
          <w:lang w:val="cs-CZ"/>
        </w:rPr>
        <w:t xml:space="preserve"> přiložený rider</w:t>
      </w:r>
      <w:r w:rsidR="00541027">
        <w:rPr>
          <w:sz w:val="24"/>
          <w:lang w:val="cs-CZ"/>
        </w:rPr>
        <w:t>.</w:t>
      </w:r>
    </w:p>
    <w:p w:rsidR="00F46114" w:rsidRPr="00027E20" w:rsidRDefault="0084338B" w:rsidP="00027E20">
      <w:pPr>
        <w:pStyle w:val="Zkladntextodsazen"/>
        <w:numPr>
          <w:ilvl w:val="0"/>
          <w:numId w:val="4"/>
        </w:numPr>
        <w:jc w:val="both"/>
        <w:rPr>
          <w:color w:val="000000"/>
          <w:sz w:val="24"/>
        </w:rPr>
      </w:pPr>
      <w:r w:rsidRPr="00396417">
        <w:rPr>
          <w:color w:val="000000"/>
          <w:sz w:val="24"/>
          <w:lang w:val="cs-CZ"/>
        </w:rPr>
        <w:t>Pokud pořadatel vytváří vlastní plakát/ vizuál k propagaci události, je povinen</w:t>
      </w:r>
      <w:r w:rsidR="007C24B5">
        <w:rPr>
          <w:color w:val="000000"/>
          <w:sz w:val="24"/>
          <w:lang w:val="cs-CZ"/>
        </w:rPr>
        <w:t xml:space="preserve"> Soubor umístit na pozici mezi headlinery a</w:t>
      </w:r>
      <w:r w:rsidRPr="007C24B5">
        <w:rPr>
          <w:color w:val="000000"/>
          <w:sz w:val="24"/>
          <w:lang w:val="cs-CZ"/>
        </w:rPr>
        <w:t xml:space="preserve"> zaslat </w:t>
      </w:r>
      <w:r w:rsidR="00BF68E0" w:rsidRPr="007C24B5">
        <w:rPr>
          <w:color w:val="000000"/>
          <w:sz w:val="24"/>
          <w:lang w:val="cs-CZ"/>
        </w:rPr>
        <w:t xml:space="preserve">náhled </w:t>
      </w:r>
      <w:r w:rsidR="00A92D02">
        <w:rPr>
          <w:color w:val="000000"/>
          <w:sz w:val="24"/>
          <w:lang w:val="cs-CZ"/>
        </w:rPr>
        <w:t>plakátu</w:t>
      </w:r>
      <w:r w:rsidR="007C24B5">
        <w:rPr>
          <w:color w:val="000000"/>
          <w:sz w:val="24"/>
          <w:lang w:val="cs-CZ"/>
        </w:rPr>
        <w:t xml:space="preserve"> / vizuálu </w:t>
      </w:r>
      <w:r w:rsidR="00BF68E0" w:rsidRPr="007C24B5">
        <w:rPr>
          <w:color w:val="000000"/>
          <w:sz w:val="24"/>
          <w:lang w:val="cs-CZ"/>
        </w:rPr>
        <w:t>nejprve ke schválení A</w:t>
      </w:r>
      <w:r w:rsidRPr="007C24B5">
        <w:rPr>
          <w:color w:val="000000"/>
          <w:sz w:val="24"/>
          <w:lang w:val="cs-CZ"/>
        </w:rPr>
        <w:t>gentuře</w:t>
      </w:r>
      <w:r w:rsidR="007C24B5">
        <w:rPr>
          <w:color w:val="000000"/>
          <w:sz w:val="24"/>
          <w:lang w:val="cs-CZ"/>
        </w:rPr>
        <w:t>,</w:t>
      </w:r>
      <w:r w:rsidRPr="007C24B5">
        <w:rPr>
          <w:color w:val="000000"/>
          <w:sz w:val="24"/>
          <w:lang w:val="cs-CZ"/>
        </w:rPr>
        <w:t xml:space="preserve"> a to na mail: </w:t>
      </w:r>
      <w:hyperlink r:id="rId8" w:history="1">
        <w:r w:rsidR="002D7507" w:rsidRPr="00103086">
          <w:rPr>
            <w:rStyle w:val="Hypertextovodkaz"/>
            <w:sz w:val="24"/>
          </w:rPr>
          <w:t>xxx</w:t>
        </w:r>
      </w:hyperlink>
      <w:r w:rsidRPr="007C24B5">
        <w:rPr>
          <w:color w:val="000000"/>
          <w:sz w:val="24"/>
          <w:lang w:val="cs-CZ"/>
        </w:rPr>
        <w:t xml:space="preserve">, či na </w:t>
      </w:r>
      <w:hyperlink r:id="rId9" w:history="1">
        <w:r w:rsidR="002D7507">
          <w:rPr>
            <w:rStyle w:val="Hypertextovodkaz"/>
            <w:sz w:val="24"/>
          </w:rPr>
          <w:t>xxx</w:t>
        </w:r>
      </w:hyperlink>
    </w:p>
    <w:p w:rsidR="00F46114" w:rsidRPr="00F46114" w:rsidRDefault="00BF68E0" w:rsidP="00F46114">
      <w:pPr>
        <w:pStyle w:val="Zkladntextodsazen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7C24B5">
        <w:rPr>
          <w:sz w:val="24"/>
          <w:lang w:val="cs-CZ"/>
        </w:rPr>
        <w:lastRenderedPageBreak/>
        <w:t xml:space="preserve">Veškeré </w:t>
      </w:r>
      <w:r w:rsidR="005E1801" w:rsidRPr="007C24B5">
        <w:rPr>
          <w:rFonts w:eastAsia="Times New Roman"/>
          <w:sz w:val="24"/>
          <w:szCs w:val="24"/>
          <w:lang w:eastAsia="cs-CZ"/>
        </w:rPr>
        <w:t xml:space="preserve">změny oproti </w:t>
      </w:r>
      <w:r w:rsidR="0039133A" w:rsidRPr="007C24B5">
        <w:rPr>
          <w:rFonts w:eastAsia="Times New Roman"/>
          <w:sz w:val="24"/>
          <w:szCs w:val="24"/>
          <w:lang w:val="cs-CZ" w:eastAsia="cs-CZ"/>
        </w:rPr>
        <w:t>schváleným podmínkám a</w:t>
      </w:r>
      <w:r w:rsidR="005E1801" w:rsidRPr="007C24B5">
        <w:rPr>
          <w:rFonts w:eastAsia="Times New Roman"/>
          <w:sz w:val="24"/>
          <w:szCs w:val="24"/>
          <w:lang w:eastAsia="cs-CZ"/>
        </w:rPr>
        <w:t xml:space="preserve"> materiálům je nutné konzultovat</w:t>
      </w:r>
      <w:r w:rsidR="0039133A">
        <w:rPr>
          <w:rFonts w:eastAsia="Times New Roman"/>
          <w:sz w:val="24"/>
          <w:szCs w:val="24"/>
          <w:lang w:val="cs-CZ" w:eastAsia="cs-CZ"/>
        </w:rPr>
        <w:t xml:space="preserve"> </w:t>
      </w:r>
      <w:r w:rsidRPr="00BF68E0">
        <w:rPr>
          <w:rFonts w:eastAsia="Times New Roman"/>
          <w:sz w:val="24"/>
          <w:szCs w:val="24"/>
          <w:lang w:val="cs-CZ" w:eastAsia="cs-CZ"/>
        </w:rPr>
        <w:t xml:space="preserve">s jednatelem Agentury - </w:t>
      </w:r>
      <w:r w:rsidR="005E1801" w:rsidRPr="00BF68E0">
        <w:rPr>
          <w:rFonts w:eastAsia="Times New Roman"/>
          <w:sz w:val="24"/>
          <w:szCs w:val="24"/>
          <w:lang w:eastAsia="cs-CZ"/>
        </w:rPr>
        <w:t xml:space="preserve"> </w:t>
      </w:r>
      <w:r w:rsidR="002D7507" w:rsidRPr="002D7507">
        <w:rPr>
          <w:sz w:val="24"/>
        </w:rPr>
        <w:t>xxxx</w:t>
      </w:r>
      <w:r w:rsidR="000342E4">
        <w:rPr>
          <w:color w:val="000000"/>
          <w:sz w:val="24"/>
          <w:lang w:val="cs-CZ"/>
        </w:rPr>
        <w:t>,</w:t>
      </w:r>
      <w:r w:rsidRPr="00BF68E0">
        <w:rPr>
          <w:sz w:val="24"/>
          <w:lang w:val="cs-CZ"/>
        </w:rPr>
        <w:t xml:space="preserve"> nebo s Veronikou Pravdovou - </w:t>
      </w:r>
      <w:hyperlink r:id="rId10" w:history="1">
        <w:r w:rsidR="002D7507">
          <w:rPr>
            <w:rStyle w:val="Hypertextovodkaz"/>
            <w:sz w:val="24"/>
          </w:rPr>
          <w:t>xxx</w:t>
        </w:r>
      </w:hyperlink>
      <w:r>
        <w:rPr>
          <w:color w:val="000000"/>
          <w:sz w:val="24"/>
          <w:lang w:val="cs-CZ"/>
        </w:rPr>
        <w:t xml:space="preserve">, v případě </w:t>
      </w:r>
      <w:r w:rsidR="0039133A">
        <w:rPr>
          <w:color w:val="000000"/>
          <w:sz w:val="24"/>
          <w:lang w:val="cs-CZ"/>
        </w:rPr>
        <w:t xml:space="preserve">jejich </w:t>
      </w:r>
      <w:r>
        <w:rPr>
          <w:color w:val="000000"/>
          <w:sz w:val="24"/>
          <w:lang w:val="cs-CZ"/>
        </w:rPr>
        <w:t xml:space="preserve">nedostupnosti nebo nutnosti operativního řešení s výše uvedeným tour managerem. </w:t>
      </w:r>
    </w:p>
    <w:p w:rsidR="00BF68E0" w:rsidRDefault="00BF68E0" w:rsidP="00EB2116">
      <w:pPr>
        <w:pStyle w:val="Zkladntextodsazen"/>
        <w:ind w:left="0"/>
        <w:jc w:val="both"/>
        <w:rPr>
          <w:b/>
          <w:color w:val="000000"/>
          <w:sz w:val="24"/>
          <w:u w:val="single"/>
        </w:rPr>
      </w:pPr>
    </w:p>
    <w:p w:rsidR="00EB2116" w:rsidRDefault="00EB2116" w:rsidP="00EB2116">
      <w:pPr>
        <w:pStyle w:val="Zkladntextodsazen"/>
        <w:ind w:left="0"/>
        <w:jc w:val="both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5,  FINANČNÍ VYROVNÁNÍ</w:t>
      </w:r>
    </w:p>
    <w:p w:rsidR="00EB2116" w:rsidRPr="000F1BF1" w:rsidRDefault="00EB2116" w:rsidP="00EB2116">
      <w:pPr>
        <w:pStyle w:val="Zkladntextodsazen"/>
        <w:ind w:left="0"/>
        <w:jc w:val="both"/>
        <w:rPr>
          <w:sz w:val="24"/>
        </w:rPr>
      </w:pPr>
      <w:r w:rsidRPr="000F1BF1">
        <w:rPr>
          <w:sz w:val="24"/>
        </w:rPr>
        <w:t xml:space="preserve">Pořadatel se touto smlouvou zavazuje vyplatit </w:t>
      </w:r>
      <w:r w:rsidRPr="000F1BF1">
        <w:rPr>
          <w:sz w:val="24"/>
          <w:lang w:val="cs-CZ"/>
        </w:rPr>
        <w:t>Agentuře s</w:t>
      </w:r>
      <w:r w:rsidRPr="000F1BF1">
        <w:rPr>
          <w:sz w:val="24"/>
        </w:rPr>
        <w:t xml:space="preserve">mluvní produkční náklady na </w:t>
      </w:r>
      <w:r w:rsidRPr="000F1BF1">
        <w:rPr>
          <w:sz w:val="24"/>
          <w:lang w:val="cs-CZ"/>
        </w:rPr>
        <w:t xml:space="preserve">Akci </w:t>
      </w:r>
      <w:r w:rsidRPr="000F1BF1">
        <w:rPr>
          <w:sz w:val="24"/>
        </w:rPr>
        <w:t>ve výši:</w:t>
      </w:r>
    </w:p>
    <w:p w:rsidR="00EB2116" w:rsidRDefault="00EB2116" w:rsidP="00EB2116">
      <w:pPr>
        <w:pStyle w:val="Zkladntextodsazen"/>
        <w:ind w:left="0"/>
        <w:jc w:val="both"/>
        <w:rPr>
          <w:color w:val="000000"/>
          <w:sz w:val="24"/>
        </w:rPr>
      </w:pPr>
    </w:p>
    <w:p w:rsidR="00EB2116" w:rsidRPr="000F4B57" w:rsidRDefault="00EB2116" w:rsidP="000F4B57">
      <w:pPr>
        <w:pStyle w:val="Zkladntextodsazen"/>
        <w:ind w:left="0"/>
        <w:jc w:val="center"/>
        <w:rPr>
          <w:b/>
          <w:color w:val="000000"/>
          <w:sz w:val="40"/>
          <w:szCs w:val="40"/>
        </w:rPr>
      </w:pPr>
      <w:r w:rsidRPr="000F4B57">
        <w:rPr>
          <w:b/>
          <w:color w:val="000000"/>
          <w:sz w:val="40"/>
          <w:szCs w:val="40"/>
        </w:rPr>
        <w:t>CELKEM:</w:t>
      </w:r>
      <w:r w:rsidR="00E06EFE">
        <w:rPr>
          <w:b/>
          <w:color w:val="000000"/>
          <w:sz w:val="40"/>
          <w:szCs w:val="40"/>
          <w:lang w:val="cs-CZ"/>
        </w:rPr>
        <w:t xml:space="preserve"> </w:t>
      </w:r>
      <w:r w:rsidR="002D7507">
        <w:rPr>
          <w:b/>
          <w:color w:val="000000"/>
          <w:sz w:val="40"/>
          <w:szCs w:val="40"/>
        </w:rPr>
        <w:t>xxx</w:t>
      </w:r>
    </w:p>
    <w:p w:rsidR="00EB2116" w:rsidRPr="00ED792F" w:rsidRDefault="00EB2116" w:rsidP="00EB2116">
      <w:pPr>
        <w:pStyle w:val="Zkladntextodsazen"/>
        <w:ind w:left="0"/>
        <w:jc w:val="both"/>
        <w:rPr>
          <w:b/>
          <w:bCs/>
          <w:color w:val="000000"/>
          <w:sz w:val="24"/>
        </w:rPr>
      </w:pPr>
    </w:p>
    <w:p w:rsidR="00EB2116" w:rsidRDefault="00EB2116" w:rsidP="00EB2116">
      <w:pPr>
        <w:jc w:val="both"/>
        <w:rPr>
          <w:sz w:val="24"/>
        </w:rPr>
      </w:pPr>
      <w:r w:rsidRPr="004C631D">
        <w:rPr>
          <w:sz w:val="24"/>
        </w:rPr>
        <w:t xml:space="preserve">Způsob úhrady: </w:t>
      </w:r>
      <w:r w:rsidR="00E06EFE">
        <w:rPr>
          <w:sz w:val="24"/>
        </w:rPr>
        <w:t>převodem</w:t>
      </w:r>
      <w:r w:rsidR="000342E4">
        <w:rPr>
          <w:sz w:val="24"/>
        </w:rPr>
        <w:t>, na základě vystavené faktury se splatností do dne vystoupení</w:t>
      </w:r>
    </w:p>
    <w:p w:rsidR="003E6FE5" w:rsidRPr="004C631D" w:rsidRDefault="003E6FE5" w:rsidP="00EB2116">
      <w:pPr>
        <w:jc w:val="both"/>
        <w:rPr>
          <w:sz w:val="24"/>
        </w:rPr>
      </w:pPr>
    </w:p>
    <w:p w:rsidR="00EB2116" w:rsidRDefault="003E6FE5" w:rsidP="00F40A2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EB2116">
        <w:rPr>
          <w:color w:val="000000"/>
          <w:sz w:val="24"/>
          <w:szCs w:val="24"/>
        </w:rPr>
        <w:t xml:space="preserve">Č. ú. </w:t>
      </w:r>
      <w:r w:rsidR="00EB2116" w:rsidRPr="00A47FE1">
        <w:rPr>
          <w:color w:val="000000"/>
          <w:sz w:val="24"/>
          <w:szCs w:val="24"/>
        </w:rPr>
        <w:t>967967967/5500</w:t>
      </w:r>
      <w:r>
        <w:rPr>
          <w:color w:val="000000"/>
          <w:sz w:val="24"/>
          <w:szCs w:val="24"/>
        </w:rPr>
        <w:t>)</w:t>
      </w:r>
    </w:p>
    <w:p w:rsidR="005E1801" w:rsidRDefault="005E1801" w:rsidP="00F40A2A">
      <w:pPr>
        <w:jc w:val="both"/>
        <w:rPr>
          <w:color w:val="000000"/>
          <w:sz w:val="24"/>
          <w:szCs w:val="24"/>
        </w:rPr>
      </w:pPr>
    </w:p>
    <w:p w:rsidR="00EB2116" w:rsidRDefault="00EB2116" w:rsidP="00EB2116">
      <w:pPr>
        <w:pStyle w:val="Zkladntextodsazen"/>
        <w:ind w:left="0"/>
        <w:jc w:val="both"/>
        <w:rPr>
          <w:color w:val="000000"/>
          <w:sz w:val="24"/>
        </w:rPr>
      </w:pPr>
      <w:r>
        <w:rPr>
          <w:b/>
          <w:color w:val="000000"/>
          <w:sz w:val="24"/>
          <w:u w:val="single"/>
        </w:rPr>
        <w:t>6,  OSA/INTERGRAM</w:t>
      </w:r>
    </w:p>
    <w:p w:rsidR="00EB2116" w:rsidRPr="003F12D0" w:rsidRDefault="00EB2116" w:rsidP="00EB2116">
      <w:pPr>
        <w:pStyle w:val="Zkladntextodsazen"/>
        <w:ind w:left="0"/>
        <w:jc w:val="both"/>
        <w:rPr>
          <w:color w:val="000000"/>
          <w:sz w:val="24"/>
        </w:rPr>
      </w:pPr>
      <w:r>
        <w:rPr>
          <w:color w:val="000000"/>
          <w:sz w:val="24"/>
        </w:rPr>
        <w:t>Pořadatel se zavazuje uhradit poplatky OSA</w:t>
      </w:r>
      <w:r>
        <w:rPr>
          <w:color w:val="000000"/>
          <w:sz w:val="24"/>
          <w:lang w:val="cs-CZ"/>
        </w:rPr>
        <w:t xml:space="preserve"> (viz. příloha č. 3</w:t>
      </w:r>
      <w:r w:rsidRPr="000F1BF1">
        <w:rPr>
          <w:sz w:val="24"/>
          <w:lang w:val="cs-CZ"/>
        </w:rPr>
        <w:t>, která je nedílnou součástí této smlouvy</w:t>
      </w:r>
      <w:r>
        <w:rPr>
          <w:sz w:val="24"/>
          <w:lang w:val="cs-CZ"/>
        </w:rPr>
        <w:t>)</w:t>
      </w:r>
      <w:r>
        <w:rPr>
          <w:color w:val="000000"/>
          <w:sz w:val="24"/>
        </w:rPr>
        <w:t xml:space="preserve">. </w:t>
      </w:r>
    </w:p>
    <w:p w:rsidR="00EB2116" w:rsidRPr="000F1BF1" w:rsidRDefault="00EB2116" w:rsidP="00EB2116">
      <w:pPr>
        <w:pStyle w:val="Zkladntextodsazen"/>
        <w:ind w:left="0"/>
        <w:jc w:val="both"/>
        <w:rPr>
          <w:sz w:val="24"/>
        </w:rPr>
      </w:pPr>
      <w:r w:rsidRPr="000F1BF1">
        <w:rPr>
          <w:b/>
          <w:sz w:val="24"/>
          <w:u w:val="single"/>
        </w:rPr>
        <w:t xml:space="preserve">7,  ZÁVAZKY </w:t>
      </w:r>
      <w:r w:rsidRPr="000F1BF1">
        <w:rPr>
          <w:b/>
          <w:sz w:val="24"/>
          <w:u w:val="single"/>
          <w:lang w:val="cs-CZ"/>
        </w:rPr>
        <w:t xml:space="preserve">A PROHLÁŠENÍ </w:t>
      </w:r>
      <w:r w:rsidRPr="000F1BF1">
        <w:rPr>
          <w:b/>
          <w:sz w:val="24"/>
          <w:u w:val="single"/>
        </w:rPr>
        <w:t>AGENTURY</w:t>
      </w:r>
    </w:p>
    <w:p w:rsidR="00EB2116" w:rsidRPr="000F1BF1" w:rsidRDefault="00EB2116" w:rsidP="00EB2116">
      <w:pPr>
        <w:pStyle w:val="Zkladntextodsazen"/>
        <w:ind w:left="0"/>
        <w:jc w:val="both"/>
        <w:rPr>
          <w:sz w:val="24"/>
        </w:rPr>
      </w:pPr>
      <w:r w:rsidRPr="000F1BF1">
        <w:rPr>
          <w:sz w:val="24"/>
        </w:rPr>
        <w:t xml:space="preserve">Agentura se tímto zavazuje, že </w:t>
      </w:r>
      <w:r w:rsidRPr="000F1BF1">
        <w:rPr>
          <w:sz w:val="24"/>
          <w:lang w:val="cs-CZ"/>
        </w:rPr>
        <w:t>S</w:t>
      </w:r>
      <w:r>
        <w:rPr>
          <w:sz w:val="24"/>
          <w:lang w:val="cs-CZ"/>
        </w:rPr>
        <w:t>oubor</w:t>
      </w:r>
      <w:r w:rsidRPr="000F1BF1">
        <w:rPr>
          <w:sz w:val="24"/>
        </w:rPr>
        <w:t>:</w:t>
      </w:r>
    </w:p>
    <w:p w:rsidR="00EB2116" w:rsidRPr="000F1BF1" w:rsidRDefault="00EB2116" w:rsidP="00EB2116">
      <w:pPr>
        <w:pStyle w:val="Zkladntextodsazen"/>
        <w:numPr>
          <w:ilvl w:val="0"/>
          <w:numId w:val="5"/>
        </w:numPr>
        <w:jc w:val="both"/>
        <w:rPr>
          <w:sz w:val="24"/>
        </w:rPr>
      </w:pPr>
      <w:r w:rsidRPr="000F1BF1">
        <w:rPr>
          <w:sz w:val="24"/>
        </w:rPr>
        <w:t xml:space="preserve">Dostaví se včas na místo konání </w:t>
      </w:r>
      <w:r w:rsidRPr="000F1BF1">
        <w:rPr>
          <w:sz w:val="24"/>
          <w:lang w:val="cs-CZ"/>
        </w:rPr>
        <w:t>A</w:t>
      </w:r>
      <w:r>
        <w:rPr>
          <w:sz w:val="24"/>
          <w:lang w:val="cs-CZ"/>
        </w:rPr>
        <w:t>kce</w:t>
      </w:r>
      <w:r w:rsidRPr="000F1BF1">
        <w:rPr>
          <w:sz w:val="24"/>
        </w:rPr>
        <w:t>.</w:t>
      </w:r>
    </w:p>
    <w:p w:rsidR="00EB2116" w:rsidRPr="000F1BF1" w:rsidRDefault="00EB2116" w:rsidP="00EB2116">
      <w:pPr>
        <w:pStyle w:val="Zkladntextodsazen"/>
        <w:numPr>
          <w:ilvl w:val="0"/>
          <w:numId w:val="5"/>
        </w:numPr>
        <w:jc w:val="both"/>
        <w:rPr>
          <w:sz w:val="24"/>
        </w:rPr>
      </w:pPr>
      <w:r w:rsidRPr="000F1BF1">
        <w:rPr>
          <w:sz w:val="24"/>
        </w:rPr>
        <w:t xml:space="preserve">V průběhu </w:t>
      </w:r>
      <w:r w:rsidRPr="000F1BF1">
        <w:rPr>
          <w:sz w:val="24"/>
          <w:lang w:val="cs-CZ"/>
        </w:rPr>
        <w:t>A</w:t>
      </w:r>
      <w:r>
        <w:rPr>
          <w:sz w:val="24"/>
          <w:lang w:val="cs-CZ"/>
        </w:rPr>
        <w:t>kce</w:t>
      </w:r>
      <w:r w:rsidRPr="000F1BF1">
        <w:rPr>
          <w:sz w:val="24"/>
        </w:rPr>
        <w:t xml:space="preserve"> se bud</w:t>
      </w:r>
      <w:r w:rsidRPr="000F1BF1">
        <w:rPr>
          <w:sz w:val="24"/>
          <w:lang w:val="cs-CZ"/>
        </w:rPr>
        <w:t>e</w:t>
      </w:r>
      <w:r w:rsidRPr="000F1BF1">
        <w:rPr>
          <w:sz w:val="24"/>
        </w:rPr>
        <w:t xml:space="preserve"> řídit pokyny zástupce </w:t>
      </w:r>
      <w:r w:rsidRPr="000F1BF1">
        <w:rPr>
          <w:sz w:val="24"/>
          <w:lang w:val="cs-CZ"/>
        </w:rPr>
        <w:t>P</w:t>
      </w:r>
      <w:r>
        <w:rPr>
          <w:sz w:val="24"/>
          <w:lang w:val="cs-CZ"/>
        </w:rPr>
        <w:t>ořadatele</w:t>
      </w:r>
      <w:r w:rsidRPr="000F1BF1">
        <w:rPr>
          <w:sz w:val="24"/>
        </w:rPr>
        <w:t xml:space="preserve"> a touto smlouvou.</w:t>
      </w:r>
    </w:p>
    <w:p w:rsidR="00EB2116" w:rsidRPr="000F1BF1" w:rsidRDefault="00EB2116" w:rsidP="00EB2116">
      <w:pPr>
        <w:pStyle w:val="Zkladntextodsazen"/>
        <w:numPr>
          <w:ilvl w:val="0"/>
          <w:numId w:val="5"/>
        </w:numPr>
        <w:jc w:val="both"/>
        <w:rPr>
          <w:sz w:val="24"/>
        </w:rPr>
      </w:pPr>
      <w:r w:rsidRPr="000F1BF1">
        <w:rPr>
          <w:sz w:val="24"/>
        </w:rPr>
        <w:t xml:space="preserve">V čase a místě určeném </w:t>
      </w:r>
      <w:r w:rsidRPr="000F1BF1">
        <w:rPr>
          <w:sz w:val="24"/>
          <w:lang w:val="cs-CZ"/>
        </w:rPr>
        <w:t>P</w:t>
      </w:r>
      <w:r>
        <w:rPr>
          <w:sz w:val="24"/>
          <w:lang w:val="cs-CZ"/>
        </w:rPr>
        <w:t>ořadatelem</w:t>
      </w:r>
      <w:r w:rsidRPr="000F1BF1">
        <w:rPr>
          <w:sz w:val="24"/>
        </w:rPr>
        <w:t xml:space="preserve"> a touto smlouvou provede </w:t>
      </w:r>
      <w:r>
        <w:rPr>
          <w:sz w:val="24"/>
          <w:lang w:val="cs-CZ"/>
        </w:rPr>
        <w:t>Soubor</w:t>
      </w:r>
      <w:r w:rsidRPr="000F1BF1">
        <w:rPr>
          <w:sz w:val="24"/>
        </w:rPr>
        <w:t xml:space="preserve"> co nejkvalitněji a v dohodnutém rozsahu svůj umělecký výkon</w:t>
      </w:r>
      <w:r w:rsidR="005A152D">
        <w:rPr>
          <w:sz w:val="24"/>
          <w:lang w:val="cs-CZ"/>
        </w:rPr>
        <w:t xml:space="preserve"> (viz. příloha č. 2</w:t>
      </w:r>
      <w:r w:rsidRPr="000F1BF1">
        <w:rPr>
          <w:sz w:val="24"/>
          <w:lang w:val="cs-CZ"/>
        </w:rPr>
        <w:t xml:space="preserve"> Play list, který je nedílnou součástí této smlouvy)</w:t>
      </w:r>
      <w:r w:rsidRPr="000F1BF1">
        <w:rPr>
          <w:sz w:val="24"/>
        </w:rPr>
        <w:t>.</w:t>
      </w:r>
    </w:p>
    <w:p w:rsidR="00EB2116" w:rsidRPr="008C2CFC" w:rsidRDefault="00EB2116" w:rsidP="008C2CFC">
      <w:pPr>
        <w:pStyle w:val="Zkladntextodsazen"/>
        <w:numPr>
          <w:ilvl w:val="0"/>
          <w:numId w:val="5"/>
        </w:numPr>
        <w:jc w:val="both"/>
        <w:rPr>
          <w:b/>
          <w:sz w:val="24"/>
          <w:u w:val="single"/>
        </w:rPr>
      </w:pPr>
      <w:r w:rsidRPr="000F1BF1">
        <w:rPr>
          <w:sz w:val="24"/>
        </w:rPr>
        <w:t>Obsahem uměleckého</w:t>
      </w:r>
      <w:r w:rsidR="00000531">
        <w:rPr>
          <w:sz w:val="24"/>
        </w:rPr>
        <w:t xml:space="preserve"> výkonu je vystoupení interpret</w:t>
      </w:r>
      <w:r w:rsidR="006D6856">
        <w:rPr>
          <w:sz w:val="24"/>
          <w:lang w:val="cs-CZ"/>
        </w:rPr>
        <w:t>a v maximální délce 70 minut. Konkrétní délka vystoupení je předmětem dohody mezi pořadatelem a agenturou.</w:t>
      </w:r>
    </w:p>
    <w:p w:rsidR="00EB2116" w:rsidRDefault="00EB2116" w:rsidP="00EB2116">
      <w:pPr>
        <w:pStyle w:val="Zkladntextodsazen"/>
        <w:ind w:left="0"/>
        <w:jc w:val="both"/>
        <w:rPr>
          <w:sz w:val="24"/>
        </w:rPr>
      </w:pPr>
      <w:r w:rsidRPr="000F1BF1">
        <w:rPr>
          <w:sz w:val="24"/>
          <w:lang w:val="cs-CZ"/>
        </w:rPr>
        <w:t>Agentura tímto čestně prohlašuje, že je zplnomocněna k zastupování Souboru a k jeho zavazování dle této smlouvy.</w:t>
      </w:r>
    </w:p>
    <w:p w:rsidR="00EB2116" w:rsidRPr="000F1BF1" w:rsidRDefault="00EB2116" w:rsidP="00EB2116">
      <w:pPr>
        <w:pStyle w:val="Zkladntextodsazen"/>
        <w:ind w:left="0"/>
        <w:jc w:val="both"/>
        <w:rPr>
          <w:sz w:val="24"/>
        </w:rPr>
      </w:pPr>
      <w:r w:rsidRPr="000F1BF1">
        <w:rPr>
          <w:b/>
          <w:sz w:val="24"/>
          <w:u w:val="single"/>
        </w:rPr>
        <w:t xml:space="preserve">8,  PROPAGACE </w:t>
      </w:r>
      <w:r w:rsidRPr="000F1BF1">
        <w:rPr>
          <w:b/>
          <w:sz w:val="24"/>
          <w:u w:val="single"/>
          <w:lang w:val="cs-CZ"/>
        </w:rPr>
        <w:t>AKCE</w:t>
      </w:r>
    </w:p>
    <w:p w:rsidR="00B54337" w:rsidRPr="00B54337" w:rsidRDefault="00EB2116" w:rsidP="00EB2116">
      <w:pPr>
        <w:pStyle w:val="Zkladntextodsazen"/>
        <w:numPr>
          <w:ilvl w:val="0"/>
          <w:numId w:val="6"/>
        </w:numPr>
        <w:jc w:val="both"/>
        <w:rPr>
          <w:sz w:val="24"/>
        </w:rPr>
      </w:pPr>
      <w:r w:rsidRPr="000F1BF1">
        <w:rPr>
          <w:sz w:val="24"/>
        </w:rPr>
        <w:t xml:space="preserve">Pořadatel se zavazuje ve spolupráci </w:t>
      </w:r>
      <w:r w:rsidRPr="000F1BF1">
        <w:rPr>
          <w:sz w:val="24"/>
          <w:lang w:val="cs-CZ"/>
        </w:rPr>
        <w:t xml:space="preserve">s Agenturou </w:t>
      </w:r>
      <w:r w:rsidRPr="000F1BF1">
        <w:rPr>
          <w:sz w:val="24"/>
        </w:rPr>
        <w:t xml:space="preserve">zajistit řádnou, časnou a účinnou propagaci vystoupení </w:t>
      </w:r>
      <w:r w:rsidRPr="000F1BF1">
        <w:rPr>
          <w:sz w:val="24"/>
          <w:lang w:val="cs-CZ"/>
        </w:rPr>
        <w:t>S</w:t>
      </w:r>
      <w:r>
        <w:rPr>
          <w:sz w:val="24"/>
          <w:lang w:val="cs-CZ"/>
        </w:rPr>
        <w:t>ouboru</w:t>
      </w:r>
      <w:r w:rsidRPr="000F1BF1">
        <w:rPr>
          <w:sz w:val="24"/>
        </w:rPr>
        <w:t xml:space="preserve">. Ve všech propagačních materiálech vyráběných </w:t>
      </w:r>
      <w:r w:rsidRPr="000F1BF1">
        <w:rPr>
          <w:sz w:val="24"/>
          <w:lang w:val="cs-CZ"/>
        </w:rPr>
        <w:t>P</w:t>
      </w:r>
      <w:r>
        <w:rPr>
          <w:sz w:val="24"/>
          <w:lang w:val="cs-CZ"/>
        </w:rPr>
        <w:t>ořadatelem</w:t>
      </w:r>
      <w:r w:rsidRPr="000F1BF1">
        <w:rPr>
          <w:sz w:val="24"/>
        </w:rPr>
        <w:t xml:space="preserve"> je nutné použít správný název </w:t>
      </w:r>
      <w:r w:rsidRPr="000F1BF1">
        <w:rPr>
          <w:sz w:val="24"/>
          <w:lang w:val="cs-CZ"/>
        </w:rPr>
        <w:t xml:space="preserve">Souboru </w:t>
      </w:r>
      <w:r w:rsidRPr="000F1BF1">
        <w:rPr>
          <w:sz w:val="24"/>
        </w:rPr>
        <w:t>v tomto znění:</w:t>
      </w:r>
      <w:r w:rsidR="00367201">
        <w:rPr>
          <w:sz w:val="24"/>
          <w:lang w:val="cs-CZ"/>
        </w:rPr>
        <w:t xml:space="preserve"> </w:t>
      </w:r>
      <w:r w:rsidR="00A962CA">
        <w:rPr>
          <w:sz w:val="24"/>
          <w:lang w:val="cs-CZ"/>
        </w:rPr>
        <w:t>avel Callta</w:t>
      </w:r>
      <w:r w:rsidR="00FA00DA">
        <w:rPr>
          <w:sz w:val="24"/>
          <w:lang w:val="cs-CZ"/>
        </w:rPr>
        <w:t>.</w:t>
      </w:r>
    </w:p>
    <w:p w:rsidR="00EB2116" w:rsidRPr="000F1BF1" w:rsidRDefault="00EB2116" w:rsidP="00EB2116">
      <w:pPr>
        <w:pStyle w:val="Zkladntextodsazen"/>
        <w:numPr>
          <w:ilvl w:val="0"/>
          <w:numId w:val="6"/>
        </w:numPr>
        <w:jc w:val="both"/>
        <w:rPr>
          <w:sz w:val="24"/>
        </w:rPr>
      </w:pPr>
      <w:r w:rsidRPr="000F1BF1">
        <w:rPr>
          <w:sz w:val="24"/>
        </w:rPr>
        <w:t xml:space="preserve">V případě tiskových materiálů se </w:t>
      </w:r>
      <w:r w:rsidRPr="000F1BF1">
        <w:rPr>
          <w:sz w:val="24"/>
          <w:lang w:val="cs-CZ"/>
        </w:rPr>
        <w:t>P</w:t>
      </w:r>
      <w:r>
        <w:rPr>
          <w:sz w:val="24"/>
          <w:lang w:val="cs-CZ"/>
        </w:rPr>
        <w:t>ořadatel</w:t>
      </w:r>
      <w:r w:rsidRPr="000F1BF1">
        <w:rPr>
          <w:sz w:val="24"/>
        </w:rPr>
        <w:t xml:space="preserve"> zavazuje v největší možné míře užít logotypy a písma </w:t>
      </w:r>
      <w:r w:rsidRPr="000F1BF1">
        <w:rPr>
          <w:sz w:val="24"/>
          <w:lang w:val="cs-CZ"/>
        </w:rPr>
        <w:t>Souboru, které je Agentura povinna v dostatečném předstihu před realizací tiskových materiálů předat Pořadateli</w:t>
      </w:r>
      <w:r w:rsidRPr="000F1BF1">
        <w:rPr>
          <w:sz w:val="24"/>
        </w:rPr>
        <w:t>.</w:t>
      </w:r>
      <w:r w:rsidRPr="000F1BF1">
        <w:rPr>
          <w:sz w:val="24"/>
          <w:lang w:val="cs-CZ"/>
        </w:rPr>
        <w:t xml:space="preserve"> V opačném případě, není Pořadatel povinován tímto závazkem.</w:t>
      </w:r>
    </w:p>
    <w:p w:rsidR="00EB2116" w:rsidRPr="000F1BF1" w:rsidRDefault="00EB2116" w:rsidP="00EB2116">
      <w:pPr>
        <w:pStyle w:val="Zkladntextodsazen"/>
        <w:numPr>
          <w:ilvl w:val="0"/>
          <w:numId w:val="6"/>
        </w:numPr>
        <w:jc w:val="both"/>
        <w:rPr>
          <w:sz w:val="24"/>
        </w:rPr>
      </w:pPr>
      <w:r w:rsidRPr="000F1BF1">
        <w:rPr>
          <w:sz w:val="24"/>
        </w:rPr>
        <w:t xml:space="preserve">Propagační materiály smí být použity pouze k propagaci </w:t>
      </w:r>
      <w:r w:rsidRPr="000F1BF1">
        <w:rPr>
          <w:sz w:val="24"/>
          <w:lang w:val="cs-CZ"/>
        </w:rPr>
        <w:t>Akce</w:t>
      </w:r>
      <w:r w:rsidRPr="000F1BF1">
        <w:rPr>
          <w:sz w:val="24"/>
        </w:rPr>
        <w:t xml:space="preserve">. Nesmí být prodávány, pokud není dohodnuto jinak a upraveno dodatkem k </w:t>
      </w:r>
      <w:r w:rsidRPr="000F1BF1">
        <w:rPr>
          <w:sz w:val="24"/>
          <w:lang w:val="cs-CZ"/>
        </w:rPr>
        <w:t xml:space="preserve">této </w:t>
      </w:r>
      <w:r w:rsidRPr="000F1BF1">
        <w:rPr>
          <w:sz w:val="24"/>
        </w:rPr>
        <w:t>smlouvě.</w:t>
      </w:r>
    </w:p>
    <w:p w:rsidR="00EB2116" w:rsidRPr="000F1BF1" w:rsidRDefault="00EB2116" w:rsidP="00EB2116">
      <w:pPr>
        <w:pStyle w:val="Zkladntextodsazen"/>
        <w:numPr>
          <w:ilvl w:val="0"/>
          <w:numId w:val="6"/>
        </w:numPr>
        <w:jc w:val="both"/>
        <w:rPr>
          <w:sz w:val="24"/>
        </w:rPr>
      </w:pPr>
      <w:r w:rsidRPr="000F1BF1">
        <w:rPr>
          <w:sz w:val="24"/>
        </w:rPr>
        <w:t xml:space="preserve">Agentura má výlučné právo prodávat na koncertě vlastní propagační materiály jako trika, CD, plakáty apod. Zisk z tohoto prodeje náleží v plné své výši </w:t>
      </w:r>
      <w:r w:rsidRPr="000F1BF1">
        <w:rPr>
          <w:sz w:val="24"/>
          <w:lang w:val="cs-CZ"/>
        </w:rPr>
        <w:t>A</w:t>
      </w:r>
      <w:r>
        <w:rPr>
          <w:sz w:val="24"/>
          <w:lang w:val="cs-CZ"/>
        </w:rPr>
        <w:t>gentuře</w:t>
      </w:r>
      <w:r w:rsidRPr="000F1BF1">
        <w:rPr>
          <w:sz w:val="24"/>
        </w:rPr>
        <w:t>. Pořadatel je tímto povinen vytvořit adekvátní podmínky pro tento prodej.</w:t>
      </w:r>
    </w:p>
    <w:p w:rsidR="00EB2116" w:rsidRPr="000F1BF1" w:rsidRDefault="00EB2116" w:rsidP="00EB2116">
      <w:pPr>
        <w:pStyle w:val="Zkladntextodsazen"/>
        <w:numPr>
          <w:ilvl w:val="0"/>
          <w:numId w:val="6"/>
        </w:numPr>
        <w:jc w:val="both"/>
        <w:rPr>
          <w:sz w:val="24"/>
        </w:rPr>
      </w:pPr>
      <w:r w:rsidRPr="000F1BF1">
        <w:rPr>
          <w:sz w:val="24"/>
          <w:lang w:val="cs-CZ"/>
        </w:rPr>
        <w:t>K</w:t>
      </w:r>
      <w:r>
        <w:rPr>
          <w:sz w:val="24"/>
          <w:lang w:val="cs-CZ"/>
        </w:rPr>
        <w:t>aždé</w:t>
      </w:r>
      <w:r w:rsidRPr="000F1BF1">
        <w:rPr>
          <w:sz w:val="24"/>
        </w:rPr>
        <w:t xml:space="preserve"> další obměny čl. 8</w:t>
      </w:r>
      <w:r w:rsidRPr="000F1BF1">
        <w:rPr>
          <w:sz w:val="24"/>
          <w:lang w:val="cs-CZ"/>
        </w:rPr>
        <w:t xml:space="preserve">. </w:t>
      </w:r>
      <w:r w:rsidRPr="000F1BF1">
        <w:rPr>
          <w:sz w:val="24"/>
        </w:rPr>
        <w:t xml:space="preserve">této smlouvy budou řešeny dodatkem k </w:t>
      </w:r>
      <w:r w:rsidRPr="000F1BF1">
        <w:rPr>
          <w:sz w:val="24"/>
          <w:lang w:val="cs-CZ"/>
        </w:rPr>
        <w:t xml:space="preserve">této </w:t>
      </w:r>
      <w:r w:rsidRPr="000F1BF1">
        <w:rPr>
          <w:sz w:val="24"/>
        </w:rPr>
        <w:t xml:space="preserve">smlouvě. </w:t>
      </w:r>
    </w:p>
    <w:p w:rsidR="00EB2116" w:rsidRPr="00F40A2A" w:rsidRDefault="00EB2116" w:rsidP="00F40A2A">
      <w:pPr>
        <w:pStyle w:val="Zkladntextodsazen"/>
        <w:numPr>
          <w:ilvl w:val="0"/>
          <w:numId w:val="6"/>
        </w:numPr>
        <w:jc w:val="both"/>
        <w:rPr>
          <w:b/>
          <w:sz w:val="24"/>
          <w:u w:val="single"/>
        </w:rPr>
      </w:pPr>
      <w:r w:rsidRPr="000F1BF1">
        <w:rPr>
          <w:sz w:val="24"/>
          <w:lang w:val="cs-CZ"/>
        </w:rPr>
        <w:t xml:space="preserve">Soubor </w:t>
      </w:r>
      <w:r w:rsidRPr="000F1BF1">
        <w:rPr>
          <w:sz w:val="24"/>
        </w:rPr>
        <w:t>se nezavazuj</w:t>
      </w:r>
      <w:r w:rsidRPr="000F1BF1">
        <w:rPr>
          <w:sz w:val="24"/>
          <w:lang w:val="cs-CZ"/>
        </w:rPr>
        <w:t>e</w:t>
      </w:r>
      <w:r w:rsidRPr="000F1BF1">
        <w:rPr>
          <w:sz w:val="24"/>
        </w:rPr>
        <w:t xml:space="preserve"> k vytvoření videopozvánky, sdílení události na facebooku a na jiném způsobu uveřejňování </w:t>
      </w:r>
      <w:r w:rsidRPr="000F1BF1">
        <w:rPr>
          <w:sz w:val="24"/>
          <w:lang w:val="cs-CZ"/>
        </w:rPr>
        <w:t>A</w:t>
      </w:r>
      <w:r>
        <w:rPr>
          <w:sz w:val="24"/>
          <w:lang w:val="cs-CZ"/>
        </w:rPr>
        <w:t>kce</w:t>
      </w:r>
      <w:r w:rsidRPr="000F1BF1">
        <w:rPr>
          <w:sz w:val="24"/>
        </w:rPr>
        <w:t xml:space="preserve"> pod svým jménem. Forma této propagace spočívá na bázi dobrovolnosti, dle možností </w:t>
      </w:r>
      <w:r w:rsidRPr="000F1BF1">
        <w:rPr>
          <w:sz w:val="24"/>
          <w:lang w:val="cs-CZ"/>
        </w:rPr>
        <w:t>Souboru</w:t>
      </w:r>
      <w:r w:rsidRPr="000F1BF1">
        <w:rPr>
          <w:sz w:val="24"/>
        </w:rPr>
        <w:t xml:space="preserve">.  </w:t>
      </w:r>
    </w:p>
    <w:p w:rsidR="00EB2116" w:rsidRDefault="00EB2116" w:rsidP="00EB2116">
      <w:pPr>
        <w:pStyle w:val="Zkladntextodsazen"/>
        <w:ind w:left="0"/>
        <w:jc w:val="both"/>
        <w:rPr>
          <w:color w:val="000000"/>
          <w:sz w:val="24"/>
        </w:rPr>
      </w:pPr>
      <w:r>
        <w:rPr>
          <w:b/>
          <w:color w:val="000000"/>
          <w:sz w:val="24"/>
          <w:u w:val="single"/>
        </w:rPr>
        <w:t>9,  NEKONÁNÍ AKCE</w:t>
      </w:r>
    </w:p>
    <w:p w:rsidR="00EB2116" w:rsidRPr="000F1BF1" w:rsidRDefault="00EB2116" w:rsidP="00EB2116">
      <w:pPr>
        <w:pStyle w:val="Zkladntextodsazen"/>
        <w:numPr>
          <w:ilvl w:val="0"/>
          <w:numId w:val="7"/>
        </w:numPr>
        <w:jc w:val="both"/>
        <w:rPr>
          <w:strike/>
          <w:sz w:val="24"/>
        </w:rPr>
      </w:pPr>
      <w:r w:rsidRPr="000F1BF1">
        <w:rPr>
          <w:sz w:val="24"/>
        </w:rPr>
        <w:t xml:space="preserve">Neuskuteční-li se </w:t>
      </w:r>
      <w:r w:rsidRPr="000F1BF1">
        <w:rPr>
          <w:sz w:val="24"/>
          <w:lang w:val="cs-CZ"/>
        </w:rPr>
        <w:t xml:space="preserve">Akce </w:t>
      </w:r>
      <w:r w:rsidRPr="000F1BF1">
        <w:rPr>
          <w:sz w:val="24"/>
        </w:rPr>
        <w:t xml:space="preserve">z rozhodnutí </w:t>
      </w:r>
      <w:r>
        <w:rPr>
          <w:sz w:val="24"/>
          <w:lang w:val="cs-CZ"/>
        </w:rPr>
        <w:t>Pořadatele</w:t>
      </w:r>
      <w:r w:rsidRPr="000F1BF1">
        <w:rPr>
          <w:sz w:val="24"/>
        </w:rPr>
        <w:t xml:space="preserve"> z důvodu závislém na jeho vůli, je </w:t>
      </w:r>
      <w:r>
        <w:rPr>
          <w:sz w:val="24"/>
          <w:lang w:val="cs-CZ"/>
        </w:rPr>
        <w:t>Pořadatel</w:t>
      </w:r>
      <w:r w:rsidRPr="000F1BF1">
        <w:rPr>
          <w:sz w:val="24"/>
        </w:rPr>
        <w:t xml:space="preserve"> povinen vyplatit </w:t>
      </w:r>
      <w:r w:rsidRPr="000F1BF1">
        <w:rPr>
          <w:sz w:val="24"/>
          <w:lang w:val="cs-CZ"/>
        </w:rPr>
        <w:t xml:space="preserve">Agentuře </w:t>
      </w:r>
      <w:r w:rsidRPr="000F1BF1">
        <w:rPr>
          <w:sz w:val="24"/>
        </w:rPr>
        <w:t xml:space="preserve">částku rovnající se </w:t>
      </w:r>
      <w:r w:rsidRPr="000F1BF1">
        <w:rPr>
          <w:sz w:val="24"/>
          <w:lang w:val="cs-CZ"/>
        </w:rPr>
        <w:t xml:space="preserve">skutečným </w:t>
      </w:r>
      <w:r w:rsidRPr="000F1BF1">
        <w:rPr>
          <w:sz w:val="24"/>
        </w:rPr>
        <w:t xml:space="preserve">nákladům vynaloženým na přípravu </w:t>
      </w:r>
      <w:r w:rsidRPr="000F1BF1">
        <w:rPr>
          <w:sz w:val="24"/>
          <w:lang w:val="cs-CZ"/>
        </w:rPr>
        <w:t>Akce</w:t>
      </w:r>
      <w:r w:rsidRPr="000F1BF1">
        <w:rPr>
          <w:sz w:val="24"/>
        </w:rPr>
        <w:t xml:space="preserve">, dále nákladům na event. dopravu, propagaci a pronájem nástrojové aparatury. </w:t>
      </w:r>
    </w:p>
    <w:p w:rsidR="00EB2116" w:rsidRPr="000F1BF1" w:rsidRDefault="00EB2116" w:rsidP="00EB2116">
      <w:pPr>
        <w:pStyle w:val="Zkladntextodsazen"/>
        <w:numPr>
          <w:ilvl w:val="0"/>
          <w:numId w:val="7"/>
        </w:numPr>
        <w:jc w:val="both"/>
        <w:rPr>
          <w:b/>
          <w:sz w:val="24"/>
          <w:u w:val="single"/>
        </w:rPr>
      </w:pPr>
      <w:r w:rsidRPr="000F1BF1">
        <w:rPr>
          <w:sz w:val="24"/>
        </w:rPr>
        <w:lastRenderedPageBreak/>
        <w:t xml:space="preserve">Neuskuteční-li se </w:t>
      </w:r>
      <w:r w:rsidRPr="000F1BF1">
        <w:rPr>
          <w:sz w:val="24"/>
          <w:lang w:val="cs-CZ"/>
        </w:rPr>
        <w:t xml:space="preserve">Akce </w:t>
      </w:r>
      <w:r w:rsidRPr="000F1BF1">
        <w:rPr>
          <w:sz w:val="24"/>
        </w:rPr>
        <w:t xml:space="preserve">z důvodu nezávislém na vůli </w:t>
      </w:r>
      <w:r>
        <w:rPr>
          <w:sz w:val="24"/>
          <w:lang w:val="cs-CZ"/>
        </w:rPr>
        <w:t>Pořadatele</w:t>
      </w:r>
      <w:r w:rsidRPr="000F1BF1">
        <w:rPr>
          <w:sz w:val="24"/>
        </w:rPr>
        <w:t>, jako</w:t>
      </w:r>
      <w:r w:rsidRPr="000F1BF1">
        <w:rPr>
          <w:sz w:val="24"/>
          <w:lang w:val="cs-CZ"/>
        </w:rPr>
        <w:t xml:space="preserve"> je</w:t>
      </w:r>
      <w:r w:rsidRPr="000F1BF1">
        <w:rPr>
          <w:sz w:val="24"/>
        </w:rPr>
        <w:t xml:space="preserve"> požár, úmrtí,</w:t>
      </w:r>
      <w:r w:rsidR="006D6856">
        <w:rPr>
          <w:sz w:val="24"/>
          <w:lang w:val="cs-CZ"/>
        </w:rPr>
        <w:t xml:space="preserve"> či nemoc interpreta</w:t>
      </w:r>
      <w:r w:rsidRPr="000F1BF1">
        <w:rPr>
          <w:sz w:val="24"/>
        </w:rPr>
        <w:t xml:space="preserve"> atp.</w:t>
      </w:r>
      <w:r w:rsidR="002736A4">
        <w:rPr>
          <w:sz w:val="24"/>
          <w:lang w:val="cs-CZ"/>
        </w:rPr>
        <w:t>,</w:t>
      </w:r>
      <w:r w:rsidRPr="000F1BF1">
        <w:rPr>
          <w:sz w:val="24"/>
        </w:rPr>
        <w:t xml:space="preserve"> je toto považováno za akt vyšší moci. </w:t>
      </w:r>
      <w:r w:rsidRPr="000F1BF1">
        <w:rPr>
          <w:sz w:val="24"/>
          <w:lang w:val="cs-CZ"/>
        </w:rPr>
        <w:t>V tom případě není povinen Pořadatel Agentuře hradit jakékoliv náklady spojené s Akcí.</w:t>
      </w:r>
    </w:p>
    <w:p w:rsidR="00EB2116" w:rsidRPr="000F1BF1" w:rsidRDefault="00EB2116" w:rsidP="00EB2116">
      <w:pPr>
        <w:pStyle w:val="Zkladntextodsazen"/>
        <w:numPr>
          <w:ilvl w:val="0"/>
          <w:numId w:val="7"/>
        </w:numPr>
        <w:jc w:val="both"/>
        <w:rPr>
          <w:b/>
          <w:sz w:val="24"/>
          <w:u w:val="single"/>
        </w:rPr>
      </w:pPr>
      <w:r w:rsidRPr="000F1BF1">
        <w:rPr>
          <w:sz w:val="24"/>
        </w:rPr>
        <w:t xml:space="preserve">Neuskuteční-li se </w:t>
      </w:r>
      <w:r w:rsidRPr="000F1BF1">
        <w:rPr>
          <w:sz w:val="24"/>
          <w:lang w:val="cs-CZ"/>
        </w:rPr>
        <w:t xml:space="preserve">Akce </w:t>
      </w:r>
      <w:r w:rsidRPr="000F1BF1">
        <w:rPr>
          <w:sz w:val="24"/>
        </w:rPr>
        <w:t xml:space="preserve">z rozhodnutí </w:t>
      </w:r>
      <w:r w:rsidRPr="000F1BF1">
        <w:rPr>
          <w:sz w:val="24"/>
          <w:lang w:val="cs-CZ"/>
        </w:rPr>
        <w:t>Agentury</w:t>
      </w:r>
      <w:r>
        <w:rPr>
          <w:sz w:val="24"/>
          <w:lang w:val="cs-CZ"/>
        </w:rPr>
        <w:t xml:space="preserve"> či Souboru</w:t>
      </w:r>
      <w:r w:rsidRPr="000F1BF1">
        <w:rPr>
          <w:sz w:val="24"/>
        </w:rPr>
        <w:t xml:space="preserve"> z důvodu závislém na </w:t>
      </w:r>
      <w:r w:rsidRPr="000F1BF1">
        <w:rPr>
          <w:sz w:val="24"/>
          <w:lang w:val="cs-CZ"/>
        </w:rPr>
        <w:t xml:space="preserve">její </w:t>
      </w:r>
      <w:r w:rsidRPr="000F1BF1">
        <w:rPr>
          <w:sz w:val="24"/>
        </w:rPr>
        <w:t>vůli</w:t>
      </w:r>
      <w:r w:rsidRPr="000F1BF1">
        <w:rPr>
          <w:sz w:val="24"/>
          <w:lang w:val="cs-CZ"/>
        </w:rPr>
        <w:t xml:space="preserve"> či vůli Souboru</w:t>
      </w:r>
      <w:r w:rsidRPr="000F1BF1">
        <w:rPr>
          <w:sz w:val="24"/>
        </w:rPr>
        <w:t xml:space="preserve">, je </w:t>
      </w:r>
      <w:r w:rsidRPr="000F1BF1">
        <w:rPr>
          <w:sz w:val="24"/>
          <w:lang w:val="cs-CZ"/>
        </w:rPr>
        <w:t>Agentura</w:t>
      </w:r>
      <w:r w:rsidRPr="000F1BF1">
        <w:rPr>
          <w:sz w:val="24"/>
        </w:rPr>
        <w:t xml:space="preserve"> povin</w:t>
      </w:r>
      <w:r w:rsidRPr="000F1BF1">
        <w:rPr>
          <w:sz w:val="24"/>
          <w:lang w:val="cs-CZ"/>
        </w:rPr>
        <w:t>na</w:t>
      </w:r>
      <w:r w:rsidRPr="000F1BF1">
        <w:rPr>
          <w:sz w:val="24"/>
        </w:rPr>
        <w:t xml:space="preserve"> vyplatit </w:t>
      </w:r>
      <w:r>
        <w:rPr>
          <w:sz w:val="24"/>
          <w:lang w:val="cs-CZ"/>
        </w:rPr>
        <w:t xml:space="preserve">Pořadateli </w:t>
      </w:r>
      <w:r w:rsidRPr="000F1BF1">
        <w:rPr>
          <w:sz w:val="24"/>
        </w:rPr>
        <w:t xml:space="preserve">částku rovnající se </w:t>
      </w:r>
      <w:r w:rsidRPr="000F1BF1">
        <w:rPr>
          <w:sz w:val="24"/>
          <w:lang w:val="cs-CZ"/>
        </w:rPr>
        <w:t xml:space="preserve">skutečným </w:t>
      </w:r>
      <w:r w:rsidRPr="000F1BF1">
        <w:rPr>
          <w:sz w:val="24"/>
        </w:rPr>
        <w:t xml:space="preserve">nákladům vynaloženým na přípravu </w:t>
      </w:r>
      <w:r w:rsidRPr="000F1BF1">
        <w:rPr>
          <w:sz w:val="24"/>
          <w:lang w:val="cs-CZ"/>
        </w:rPr>
        <w:t>Akce</w:t>
      </w:r>
      <w:r w:rsidRPr="000F1BF1">
        <w:rPr>
          <w:sz w:val="24"/>
        </w:rPr>
        <w:t>, dále nákladům na event. dopravu, propagaci a pronájem nástrojové aparatury</w:t>
      </w:r>
      <w:r w:rsidRPr="000F1BF1">
        <w:rPr>
          <w:sz w:val="24"/>
          <w:lang w:val="cs-CZ"/>
        </w:rPr>
        <w:t>, ozvučení a osvětlení</w:t>
      </w:r>
      <w:r w:rsidRPr="000F1BF1">
        <w:rPr>
          <w:sz w:val="24"/>
        </w:rPr>
        <w:t>.</w:t>
      </w:r>
    </w:p>
    <w:p w:rsidR="00EB2116" w:rsidRPr="00F40A2A" w:rsidRDefault="00EB2116" w:rsidP="00F40A2A">
      <w:pPr>
        <w:pStyle w:val="Zkladntextodsazen"/>
        <w:numPr>
          <w:ilvl w:val="0"/>
          <w:numId w:val="7"/>
        </w:numPr>
        <w:jc w:val="both"/>
        <w:rPr>
          <w:b/>
          <w:sz w:val="24"/>
          <w:u w:val="single"/>
        </w:rPr>
      </w:pPr>
      <w:r w:rsidRPr="000F1BF1">
        <w:rPr>
          <w:sz w:val="24"/>
        </w:rPr>
        <w:t xml:space="preserve">Neuskuteční-li se </w:t>
      </w:r>
      <w:r w:rsidRPr="000F1BF1">
        <w:rPr>
          <w:sz w:val="24"/>
          <w:lang w:val="cs-CZ"/>
        </w:rPr>
        <w:t xml:space="preserve">Akce </w:t>
      </w:r>
      <w:r w:rsidRPr="000F1BF1">
        <w:rPr>
          <w:sz w:val="24"/>
        </w:rPr>
        <w:t xml:space="preserve">z důvodu nezávislém na vůli </w:t>
      </w:r>
      <w:r w:rsidRPr="000F1BF1">
        <w:rPr>
          <w:sz w:val="24"/>
          <w:lang w:val="cs-CZ"/>
        </w:rPr>
        <w:t>Agentury či Souboru</w:t>
      </w:r>
      <w:r w:rsidRPr="000F1BF1">
        <w:rPr>
          <w:sz w:val="24"/>
        </w:rPr>
        <w:t>, jako</w:t>
      </w:r>
      <w:r w:rsidRPr="000F1BF1">
        <w:rPr>
          <w:sz w:val="24"/>
          <w:lang w:val="cs-CZ"/>
        </w:rPr>
        <w:t xml:space="preserve"> je</w:t>
      </w:r>
      <w:r w:rsidRPr="000F1BF1">
        <w:rPr>
          <w:sz w:val="24"/>
        </w:rPr>
        <w:t xml:space="preserve"> požár, úmrtí, atp. je toto považováno za akt vyšší moci. </w:t>
      </w:r>
      <w:r w:rsidRPr="000F1BF1">
        <w:rPr>
          <w:sz w:val="24"/>
          <w:lang w:val="cs-CZ"/>
        </w:rPr>
        <w:t>V tom případě není povinna Agentura hradit Pořadateli jakékoliv náklady spojené s Akcí.</w:t>
      </w:r>
    </w:p>
    <w:p w:rsidR="00EB2116" w:rsidRDefault="00EB2116" w:rsidP="00EB2116">
      <w:pPr>
        <w:pStyle w:val="Zkladntextodsazen"/>
        <w:ind w:left="0"/>
        <w:jc w:val="both"/>
        <w:rPr>
          <w:color w:val="000000"/>
          <w:sz w:val="24"/>
        </w:rPr>
      </w:pPr>
      <w:r>
        <w:rPr>
          <w:b/>
          <w:color w:val="000000"/>
          <w:sz w:val="24"/>
          <w:u w:val="single"/>
        </w:rPr>
        <w:t>10,  PRÁVO ODMÍTNOUT VYSTOUPENÍ</w:t>
      </w:r>
    </w:p>
    <w:p w:rsidR="00EB2116" w:rsidRPr="00F40A2A" w:rsidRDefault="00EB2116" w:rsidP="00EB2116">
      <w:pPr>
        <w:pStyle w:val="Zkladntextodsazen"/>
        <w:ind w:left="0"/>
        <w:jc w:val="both"/>
        <w:rPr>
          <w:b/>
          <w:sz w:val="24"/>
          <w:u w:val="single"/>
        </w:rPr>
      </w:pPr>
      <w:r w:rsidRPr="00B64B93">
        <w:rPr>
          <w:sz w:val="24"/>
        </w:rPr>
        <w:t xml:space="preserve">V případě, že </w:t>
      </w:r>
      <w:r>
        <w:rPr>
          <w:sz w:val="24"/>
          <w:lang w:val="cs-CZ"/>
        </w:rPr>
        <w:t>Pořadatel</w:t>
      </w:r>
      <w:r w:rsidRPr="00B64B93">
        <w:rPr>
          <w:sz w:val="24"/>
        </w:rPr>
        <w:t xml:space="preserve"> závažným způsobem poruší některé(á) ustanovení této smlouvy, je </w:t>
      </w:r>
      <w:r w:rsidRPr="00B64B93">
        <w:rPr>
          <w:sz w:val="24"/>
          <w:lang w:val="cs-CZ"/>
        </w:rPr>
        <w:t>S</w:t>
      </w:r>
      <w:r>
        <w:rPr>
          <w:sz w:val="24"/>
          <w:lang w:val="cs-CZ"/>
        </w:rPr>
        <w:t>ouboru</w:t>
      </w:r>
      <w:r w:rsidRPr="00B64B93">
        <w:rPr>
          <w:sz w:val="24"/>
        </w:rPr>
        <w:t xml:space="preserve"> vyhrazeno právo odmítnout vystoupení. Nekonání </w:t>
      </w:r>
      <w:r w:rsidRPr="00B64B93">
        <w:rPr>
          <w:sz w:val="24"/>
          <w:lang w:val="cs-CZ"/>
        </w:rPr>
        <w:t xml:space="preserve">Akce </w:t>
      </w:r>
      <w:r w:rsidRPr="00B64B93">
        <w:rPr>
          <w:sz w:val="24"/>
        </w:rPr>
        <w:t xml:space="preserve">z tohoto důvodu se považuje za nekonání </w:t>
      </w:r>
      <w:r>
        <w:rPr>
          <w:sz w:val="24"/>
          <w:lang w:val="cs-CZ"/>
        </w:rPr>
        <w:t>Akce</w:t>
      </w:r>
      <w:r w:rsidRPr="00B64B93">
        <w:rPr>
          <w:sz w:val="24"/>
        </w:rPr>
        <w:t xml:space="preserve"> z rozhodnutí </w:t>
      </w:r>
      <w:r>
        <w:rPr>
          <w:sz w:val="24"/>
          <w:lang w:val="cs-CZ"/>
        </w:rPr>
        <w:t>Pořadatele</w:t>
      </w:r>
      <w:r w:rsidRPr="00B64B93">
        <w:rPr>
          <w:sz w:val="24"/>
        </w:rPr>
        <w:t xml:space="preserve"> viz. bod 9 odst. a</w:t>
      </w:r>
      <w:r w:rsidRPr="00B64B93">
        <w:rPr>
          <w:sz w:val="24"/>
          <w:lang w:val="cs-CZ"/>
        </w:rPr>
        <w:t>)</w:t>
      </w:r>
      <w:r w:rsidRPr="00B64B93">
        <w:rPr>
          <w:sz w:val="24"/>
        </w:rPr>
        <w:t>, Pořadatel se nezbavuje žádné z povinností uvedených v této smlouvě zejména zajištění a uhrazení ubytování a finančního plnění viz. bod 9, odst</w:t>
      </w:r>
      <w:r>
        <w:rPr>
          <w:sz w:val="24"/>
          <w:lang w:val="cs-CZ"/>
        </w:rPr>
        <w:t>.</w:t>
      </w:r>
      <w:r w:rsidRPr="00B64B93">
        <w:rPr>
          <w:sz w:val="24"/>
        </w:rPr>
        <w:t xml:space="preserve"> a</w:t>
      </w:r>
      <w:r w:rsidRPr="00B64B93">
        <w:rPr>
          <w:sz w:val="24"/>
          <w:lang w:val="cs-CZ"/>
        </w:rPr>
        <w:t>) této smlouvy</w:t>
      </w:r>
      <w:r w:rsidRPr="00B64B93">
        <w:rPr>
          <w:sz w:val="24"/>
        </w:rPr>
        <w:t>.</w:t>
      </w:r>
    </w:p>
    <w:p w:rsidR="00EB2116" w:rsidRDefault="00EB2116" w:rsidP="00EB2116">
      <w:pPr>
        <w:pStyle w:val="Zkladntextodsazen"/>
        <w:ind w:left="0"/>
        <w:jc w:val="both"/>
        <w:rPr>
          <w:color w:val="000000"/>
          <w:sz w:val="24"/>
        </w:rPr>
      </w:pPr>
      <w:r>
        <w:rPr>
          <w:b/>
          <w:color w:val="000000"/>
          <w:sz w:val="24"/>
          <w:u w:val="single"/>
        </w:rPr>
        <w:t>11, ZÁVĚREČNÁ USTANOVENÍ</w:t>
      </w:r>
    </w:p>
    <w:p w:rsidR="00EB2116" w:rsidRDefault="00EB2116" w:rsidP="007C24B5">
      <w:pPr>
        <w:pStyle w:val="Zkladntextodsazen"/>
        <w:ind w:left="0"/>
        <w:jc w:val="both"/>
        <w:rPr>
          <w:sz w:val="24"/>
        </w:rPr>
      </w:pPr>
      <w:r w:rsidRPr="00B64B93">
        <w:rPr>
          <w:sz w:val="24"/>
        </w:rPr>
        <w:t xml:space="preserve">Tato smlouva se vyhotovuje ve dvou exemplářích a je platná a účinná ode dne podpisu oběma smluvními stranami. Po podpisu smlouvy </w:t>
      </w:r>
      <w:r w:rsidRPr="00B64B93">
        <w:rPr>
          <w:sz w:val="24"/>
          <w:lang w:val="cs-CZ"/>
        </w:rPr>
        <w:t>je</w:t>
      </w:r>
      <w:r w:rsidRPr="00B64B93">
        <w:rPr>
          <w:sz w:val="24"/>
        </w:rPr>
        <w:t xml:space="preserve"> již možné měnit její obsah</w:t>
      </w:r>
      <w:r w:rsidRPr="00B64B93">
        <w:rPr>
          <w:sz w:val="24"/>
          <w:lang w:val="cs-CZ"/>
        </w:rPr>
        <w:t xml:space="preserve"> pouze formou dodatků odsouhlasených oběma smluvními stranami</w:t>
      </w:r>
      <w:r w:rsidRPr="00B64B93">
        <w:rPr>
          <w:sz w:val="24"/>
        </w:rPr>
        <w:t xml:space="preserve">. Není-li ve smlouvě uvedeno jinak, řídí se práva a povinnosti smluvních stran příslušnými ustanoveními zákona č. 89/2012 Sb., občanského zákoníku. </w:t>
      </w:r>
    </w:p>
    <w:p w:rsidR="00EB1843" w:rsidRDefault="00EB1843" w:rsidP="007C24B5">
      <w:pPr>
        <w:pStyle w:val="Zkladntextodsazen"/>
        <w:ind w:left="0"/>
        <w:jc w:val="both"/>
        <w:rPr>
          <w:sz w:val="24"/>
        </w:rPr>
      </w:pPr>
    </w:p>
    <w:p w:rsidR="00EB1843" w:rsidRPr="00EB1843" w:rsidRDefault="00EB1843" w:rsidP="007C24B5">
      <w:pPr>
        <w:shd w:val="clear" w:color="auto" w:fill="FFFFFF"/>
        <w:suppressAutoHyphens w:val="0"/>
        <w:jc w:val="both"/>
        <w:rPr>
          <w:sz w:val="24"/>
        </w:rPr>
      </w:pPr>
      <w:r w:rsidRPr="00EB1843">
        <w:rPr>
          <w:sz w:val="24"/>
        </w:rPr>
        <w:t>Smluvní strany prohlašují, že skutečnosti uvedené ve smlouvě nepovažují za obchodní tajemství a udělují svolení k jejich zpřístupnění ve smyslu zákona č. 106/1999 Sb., o svobodném přístupu k informacím.</w:t>
      </w:r>
    </w:p>
    <w:p w:rsidR="00EB1843" w:rsidRPr="00EB1843" w:rsidRDefault="00EB1843" w:rsidP="007C24B5">
      <w:pPr>
        <w:shd w:val="clear" w:color="auto" w:fill="FFFFFF"/>
        <w:suppressAutoHyphens w:val="0"/>
        <w:jc w:val="both"/>
        <w:rPr>
          <w:sz w:val="24"/>
        </w:rPr>
      </w:pPr>
      <w:r w:rsidRPr="00EB1843">
        <w:rPr>
          <w:sz w:val="24"/>
        </w:rPr>
        <w:t>Tato Smlouva bude v plném rozsahu uveřejněna v informačním systému registru smluv na Portále veřejné správy dle zákona č. 340/2015 Sb., o registru smluv.</w:t>
      </w:r>
    </w:p>
    <w:p w:rsidR="00EB2116" w:rsidRPr="00F84899" w:rsidRDefault="00EB2116" w:rsidP="007C24B5">
      <w:pPr>
        <w:pStyle w:val="Zkladntextodsazen"/>
        <w:ind w:left="0"/>
        <w:jc w:val="both"/>
        <w:rPr>
          <w:color w:val="000000"/>
          <w:sz w:val="24"/>
        </w:rPr>
      </w:pPr>
    </w:p>
    <w:p w:rsidR="00EB2116" w:rsidRPr="00F40A2A" w:rsidRDefault="00EB2116" w:rsidP="00EB2116">
      <w:pPr>
        <w:pStyle w:val="Zkladntextodsazen"/>
        <w:ind w:left="0"/>
        <w:jc w:val="both"/>
        <w:rPr>
          <w:color w:val="000000"/>
          <w:sz w:val="24"/>
        </w:rPr>
      </w:pPr>
    </w:p>
    <w:p w:rsidR="00EB2116" w:rsidRDefault="00EB2116" w:rsidP="00EB2116">
      <w:pPr>
        <w:pStyle w:val="Zkladntextodsazen"/>
        <w:ind w:left="0"/>
        <w:jc w:val="both"/>
        <w:rPr>
          <w:color w:val="000000"/>
          <w:sz w:val="24"/>
        </w:rPr>
      </w:pPr>
      <w:r>
        <w:rPr>
          <w:color w:val="000000"/>
          <w:sz w:val="24"/>
        </w:rPr>
        <w:t>V Praze, dne………………………</w:t>
      </w:r>
    </w:p>
    <w:p w:rsidR="002736A4" w:rsidRDefault="002736A4" w:rsidP="00EB2116">
      <w:pPr>
        <w:pStyle w:val="Zkladntextodsazen"/>
        <w:ind w:left="0"/>
        <w:jc w:val="both"/>
        <w:rPr>
          <w:color w:val="000000"/>
          <w:sz w:val="24"/>
        </w:rPr>
      </w:pPr>
    </w:p>
    <w:p w:rsidR="002736A4" w:rsidRPr="002736A4" w:rsidRDefault="002736A4" w:rsidP="00EB2116">
      <w:pPr>
        <w:pStyle w:val="Zkladntextodsazen"/>
        <w:ind w:left="0"/>
        <w:jc w:val="both"/>
        <w:rPr>
          <w:color w:val="000000"/>
          <w:sz w:val="24"/>
        </w:rPr>
      </w:pPr>
    </w:p>
    <w:p w:rsidR="00EB2116" w:rsidRDefault="00EB2116" w:rsidP="00EB2116">
      <w:pPr>
        <w:pStyle w:val="Zkladntextodsazen"/>
        <w:ind w:left="0"/>
        <w:jc w:val="both"/>
        <w:rPr>
          <w:sz w:val="24"/>
        </w:rPr>
      </w:pPr>
      <w:r w:rsidRPr="00B64B93">
        <w:rPr>
          <w:sz w:val="24"/>
          <w:lang w:val="cs-CZ"/>
        </w:rPr>
        <w:t>Za Agenturu:</w:t>
      </w:r>
      <w:r w:rsidRPr="00B64B93">
        <w:rPr>
          <w:sz w:val="24"/>
          <w:lang w:val="cs-CZ"/>
        </w:rPr>
        <w:tab/>
      </w:r>
      <w:r w:rsidRPr="00B64B93">
        <w:rPr>
          <w:sz w:val="24"/>
          <w:lang w:val="cs-CZ"/>
        </w:rPr>
        <w:tab/>
      </w:r>
      <w:r w:rsidRPr="00B64B93">
        <w:rPr>
          <w:sz w:val="24"/>
          <w:lang w:val="cs-CZ"/>
        </w:rPr>
        <w:tab/>
      </w:r>
      <w:r w:rsidRPr="00B64B93">
        <w:rPr>
          <w:sz w:val="24"/>
          <w:lang w:val="cs-CZ"/>
        </w:rPr>
        <w:tab/>
      </w:r>
      <w:r w:rsidRPr="00B64B93">
        <w:rPr>
          <w:sz w:val="24"/>
          <w:lang w:val="cs-CZ"/>
        </w:rPr>
        <w:tab/>
      </w:r>
      <w:r w:rsidRPr="00B64B93">
        <w:rPr>
          <w:sz w:val="24"/>
          <w:lang w:val="cs-CZ"/>
        </w:rPr>
        <w:tab/>
        <w:t>Za Pořadatele:</w:t>
      </w:r>
      <w:r w:rsidR="006923CF">
        <w:rPr>
          <w:sz w:val="24"/>
          <w:lang w:val="cs-CZ"/>
        </w:rPr>
        <w:t xml:space="preserve"> Mgr. Petr Mohr</w:t>
      </w:r>
    </w:p>
    <w:p w:rsidR="006923CF" w:rsidRPr="00B64B93" w:rsidRDefault="006923CF" w:rsidP="00EB2116">
      <w:pPr>
        <w:pStyle w:val="Zkladntextodsazen"/>
        <w:ind w:left="0"/>
        <w:jc w:val="both"/>
        <w:rPr>
          <w:sz w:val="24"/>
        </w:rPr>
      </w:pP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  <w:t xml:space="preserve"> ředitel</w:t>
      </w:r>
    </w:p>
    <w:p w:rsidR="00EB2116" w:rsidRDefault="00EB2116" w:rsidP="00EB2116">
      <w:pPr>
        <w:pStyle w:val="Zkladntextodsazen"/>
        <w:ind w:left="0"/>
        <w:jc w:val="both"/>
        <w:rPr>
          <w:color w:val="000000"/>
          <w:sz w:val="24"/>
        </w:rPr>
      </w:pPr>
    </w:p>
    <w:p w:rsidR="00EB2116" w:rsidRDefault="00EB2116" w:rsidP="00EB2116">
      <w:pPr>
        <w:pStyle w:val="Zkladntextodsazen"/>
        <w:ind w:left="0"/>
        <w:jc w:val="both"/>
        <w:rPr>
          <w:color w:val="000000"/>
          <w:sz w:val="24"/>
        </w:rPr>
      </w:pPr>
    </w:p>
    <w:p w:rsidR="00EB2116" w:rsidRDefault="00EB2116" w:rsidP="00EB2116">
      <w:pPr>
        <w:pStyle w:val="Zkladntextodsazen"/>
        <w:ind w:left="0"/>
        <w:jc w:val="both"/>
        <w:rPr>
          <w:color w:val="000000"/>
          <w:sz w:val="24"/>
        </w:rPr>
      </w:pPr>
    </w:p>
    <w:p w:rsidR="00EB2116" w:rsidRPr="00F84899" w:rsidRDefault="00EB2116" w:rsidP="00EB2116">
      <w:pPr>
        <w:pStyle w:val="Zkladntextodsazen"/>
        <w:ind w:left="0"/>
        <w:jc w:val="both"/>
        <w:rPr>
          <w:color w:val="000000"/>
          <w:sz w:val="24"/>
        </w:rPr>
      </w:pPr>
    </w:p>
    <w:p w:rsidR="00EB2116" w:rsidRDefault="00EB2116" w:rsidP="00EB2116">
      <w:pPr>
        <w:pStyle w:val="Zkladntextodsazen"/>
        <w:ind w:left="0"/>
        <w:jc w:val="both"/>
        <w:rPr>
          <w:color w:val="000000"/>
          <w:sz w:val="24"/>
        </w:rPr>
      </w:pPr>
    </w:p>
    <w:p w:rsidR="00EB2116" w:rsidRDefault="00EB2116" w:rsidP="00EB2116">
      <w:pPr>
        <w:pStyle w:val="Zkladntextodsazen"/>
        <w:ind w:left="0"/>
        <w:jc w:val="both"/>
        <w:rPr>
          <w:color w:val="000000"/>
          <w:sz w:val="24"/>
        </w:rPr>
      </w:pPr>
    </w:p>
    <w:p w:rsidR="00EB2116" w:rsidRDefault="00EB2116" w:rsidP="00EB2116">
      <w:pPr>
        <w:pStyle w:val="Zkladntextodsazen"/>
        <w:ind w:left="0"/>
        <w:jc w:val="both"/>
        <w:rPr>
          <w:color w:val="000000"/>
        </w:rPr>
      </w:pPr>
      <w:r>
        <w:rPr>
          <w:color w:val="000000"/>
          <w:sz w:val="24"/>
        </w:rPr>
        <w:t>…………………………………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……………………………………</w:t>
      </w:r>
      <w:r>
        <w:rPr>
          <w:color w:val="000000"/>
        </w:rPr>
        <w:t xml:space="preserve"> </w:t>
      </w:r>
    </w:p>
    <w:sectPr w:rsidR="00EB2116" w:rsidSect="00AB58B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A21" w:rsidRDefault="00380A21">
      <w:r>
        <w:separator/>
      </w:r>
    </w:p>
  </w:endnote>
  <w:endnote w:type="continuationSeparator" w:id="0">
    <w:p w:rsidR="00380A21" w:rsidRDefault="00380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1C4" w:rsidRDefault="00AB58BB">
    <w:pPr>
      <w:pStyle w:val="Zpa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4.6pt;height:11.1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E61C4" w:rsidRDefault="00AB58BB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FE61C4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2D7507">
                  <w:rPr>
                    <w:rStyle w:val="slostrnky"/>
                    <w:noProof/>
                  </w:rPr>
                  <w:t>4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A21" w:rsidRDefault="00380A21">
      <w:r>
        <w:separator/>
      </w:r>
    </w:p>
  </w:footnote>
  <w:footnote w:type="continuationSeparator" w:id="0">
    <w:p w:rsidR="00380A21" w:rsidRDefault="00380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303306"/>
    <w:multiLevelType w:val="hybridMultilevel"/>
    <w:tmpl w:val="72D4B650"/>
    <w:lvl w:ilvl="0" w:tplc="90A0D01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83626"/>
    <w:multiLevelType w:val="hybridMultilevel"/>
    <w:tmpl w:val="75C2F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C5074"/>
    <w:multiLevelType w:val="hybridMultilevel"/>
    <w:tmpl w:val="E990C3AA"/>
    <w:lvl w:ilvl="0" w:tplc="0CC2B54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E6787"/>
    <w:multiLevelType w:val="hybridMultilevel"/>
    <w:tmpl w:val="0BCCF05C"/>
    <w:lvl w:ilvl="0" w:tplc="CE6C962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0185E"/>
    <w:multiLevelType w:val="hybridMultilevel"/>
    <w:tmpl w:val="E7788E5A"/>
    <w:lvl w:ilvl="0" w:tplc="8CB206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5C7A0D"/>
    <w:multiLevelType w:val="hybridMultilevel"/>
    <w:tmpl w:val="E35E25C2"/>
    <w:lvl w:ilvl="0" w:tplc="CF709ECE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FE1"/>
    <w:rsid w:val="00000531"/>
    <w:rsid w:val="00012B23"/>
    <w:rsid w:val="00014ECC"/>
    <w:rsid w:val="00020BB1"/>
    <w:rsid w:val="00022254"/>
    <w:rsid w:val="0002591F"/>
    <w:rsid w:val="00026746"/>
    <w:rsid w:val="00027E20"/>
    <w:rsid w:val="00032998"/>
    <w:rsid w:val="000342E4"/>
    <w:rsid w:val="000442E0"/>
    <w:rsid w:val="0004641D"/>
    <w:rsid w:val="00051DF4"/>
    <w:rsid w:val="000531FB"/>
    <w:rsid w:val="000544B6"/>
    <w:rsid w:val="00061090"/>
    <w:rsid w:val="00062D36"/>
    <w:rsid w:val="00066832"/>
    <w:rsid w:val="0007475C"/>
    <w:rsid w:val="00076CA5"/>
    <w:rsid w:val="0009641F"/>
    <w:rsid w:val="000969FC"/>
    <w:rsid w:val="000C6E83"/>
    <w:rsid w:val="000D04E8"/>
    <w:rsid w:val="000D25A4"/>
    <w:rsid w:val="000E1B2B"/>
    <w:rsid w:val="000E7240"/>
    <w:rsid w:val="000F27A2"/>
    <w:rsid w:val="000F4B57"/>
    <w:rsid w:val="00112DCF"/>
    <w:rsid w:val="00127665"/>
    <w:rsid w:val="001313C9"/>
    <w:rsid w:val="00150C70"/>
    <w:rsid w:val="00152B92"/>
    <w:rsid w:val="00153A90"/>
    <w:rsid w:val="00166E02"/>
    <w:rsid w:val="0017304B"/>
    <w:rsid w:val="001809F6"/>
    <w:rsid w:val="00182780"/>
    <w:rsid w:val="00187916"/>
    <w:rsid w:val="00197D71"/>
    <w:rsid w:val="001C5A6D"/>
    <w:rsid w:val="001C618A"/>
    <w:rsid w:val="001D3B84"/>
    <w:rsid w:val="001D5732"/>
    <w:rsid w:val="001E30A1"/>
    <w:rsid w:val="001E688B"/>
    <w:rsid w:val="001F0F0B"/>
    <w:rsid w:val="001F30AC"/>
    <w:rsid w:val="002166C7"/>
    <w:rsid w:val="00220A5F"/>
    <w:rsid w:val="00230366"/>
    <w:rsid w:val="00234530"/>
    <w:rsid w:val="00234557"/>
    <w:rsid w:val="00240182"/>
    <w:rsid w:val="0025214D"/>
    <w:rsid w:val="00273681"/>
    <w:rsid w:val="002736A4"/>
    <w:rsid w:val="002770C2"/>
    <w:rsid w:val="0029172F"/>
    <w:rsid w:val="0029500F"/>
    <w:rsid w:val="002A2A50"/>
    <w:rsid w:val="002B03ED"/>
    <w:rsid w:val="002B344E"/>
    <w:rsid w:val="002B6390"/>
    <w:rsid w:val="002C23CC"/>
    <w:rsid w:val="002C3DBA"/>
    <w:rsid w:val="002D1067"/>
    <w:rsid w:val="002D6F98"/>
    <w:rsid w:val="002D7507"/>
    <w:rsid w:val="002E1270"/>
    <w:rsid w:val="002F7A14"/>
    <w:rsid w:val="003026F9"/>
    <w:rsid w:val="00302E33"/>
    <w:rsid w:val="00303BB4"/>
    <w:rsid w:val="00305925"/>
    <w:rsid w:val="00306C35"/>
    <w:rsid w:val="0031204F"/>
    <w:rsid w:val="0031753C"/>
    <w:rsid w:val="00323C51"/>
    <w:rsid w:val="00324218"/>
    <w:rsid w:val="00346EBA"/>
    <w:rsid w:val="0036327D"/>
    <w:rsid w:val="00367201"/>
    <w:rsid w:val="00371FEE"/>
    <w:rsid w:val="0037637D"/>
    <w:rsid w:val="00377A0C"/>
    <w:rsid w:val="00380A21"/>
    <w:rsid w:val="003827CF"/>
    <w:rsid w:val="00386ADF"/>
    <w:rsid w:val="0039133A"/>
    <w:rsid w:val="00395BBE"/>
    <w:rsid w:val="00396417"/>
    <w:rsid w:val="00397CEE"/>
    <w:rsid w:val="003A7A8A"/>
    <w:rsid w:val="003B4A6E"/>
    <w:rsid w:val="003C2DAF"/>
    <w:rsid w:val="003D045D"/>
    <w:rsid w:val="003D587F"/>
    <w:rsid w:val="003D716A"/>
    <w:rsid w:val="003D7D4C"/>
    <w:rsid w:val="003E27D0"/>
    <w:rsid w:val="003E6FE5"/>
    <w:rsid w:val="003E7264"/>
    <w:rsid w:val="003F6501"/>
    <w:rsid w:val="004054BE"/>
    <w:rsid w:val="00407064"/>
    <w:rsid w:val="00416845"/>
    <w:rsid w:val="00451BD4"/>
    <w:rsid w:val="00457B37"/>
    <w:rsid w:val="00461096"/>
    <w:rsid w:val="0047116B"/>
    <w:rsid w:val="00474D2A"/>
    <w:rsid w:val="00482368"/>
    <w:rsid w:val="0048371A"/>
    <w:rsid w:val="0049182E"/>
    <w:rsid w:val="00496DAB"/>
    <w:rsid w:val="004A6E17"/>
    <w:rsid w:val="004C153B"/>
    <w:rsid w:val="004C631D"/>
    <w:rsid w:val="004D7CB3"/>
    <w:rsid w:val="004E4BEE"/>
    <w:rsid w:val="004E7621"/>
    <w:rsid w:val="004E7D75"/>
    <w:rsid w:val="004F2E16"/>
    <w:rsid w:val="004F7A12"/>
    <w:rsid w:val="0051478F"/>
    <w:rsid w:val="005323EC"/>
    <w:rsid w:val="00537E0C"/>
    <w:rsid w:val="00541027"/>
    <w:rsid w:val="00545E57"/>
    <w:rsid w:val="00547B7B"/>
    <w:rsid w:val="00553018"/>
    <w:rsid w:val="00563EE8"/>
    <w:rsid w:val="00563F26"/>
    <w:rsid w:val="00570C26"/>
    <w:rsid w:val="00571F11"/>
    <w:rsid w:val="00573B24"/>
    <w:rsid w:val="0058277D"/>
    <w:rsid w:val="00587E20"/>
    <w:rsid w:val="005A01EE"/>
    <w:rsid w:val="005A152D"/>
    <w:rsid w:val="005B0879"/>
    <w:rsid w:val="005C2296"/>
    <w:rsid w:val="005C6A40"/>
    <w:rsid w:val="005C7F84"/>
    <w:rsid w:val="005D236D"/>
    <w:rsid w:val="005D4C50"/>
    <w:rsid w:val="005E1801"/>
    <w:rsid w:val="005E725B"/>
    <w:rsid w:val="005F37A5"/>
    <w:rsid w:val="00600903"/>
    <w:rsid w:val="006044F1"/>
    <w:rsid w:val="00611D60"/>
    <w:rsid w:val="006178EA"/>
    <w:rsid w:val="00621D0D"/>
    <w:rsid w:val="00622C3F"/>
    <w:rsid w:val="0062425F"/>
    <w:rsid w:val="006245D8"/>
    <w:rsid w:val="006262D3"/>
    <w:rsid w:val="00645353"/>
    <w:rsid w:val="00645689"/>
    <w:rsid w:val="00646DE6"/>
    <w:rsid w:val="00646F70"/>
    <w:rsid w:val="00662312"/>
    <w:rsid w:val="006923CF"/>
    <w:rsid w:val="00694EC9"/>
    <w:rsid w:val="006A337F"/>
    <w:rsid w:val="006A45B5"/>
    <w:rsid w:val="006A64C6"/>
    <w:rsid w:val="006B0105"/>
    <w:rsid w:val="006B4A10"/>
    <w:rsid w:val="006B78EF"/>
    <w:rsid w:val="006C7D04"/>
    <w:rsid w:val="006D16B4"/>
    <w:rsid w:val="006D6856"/>
    <w:rsid w:val="006D6D9E"/>
    <w:rsid w:val="006E272C"/>
    <w:rsid w:val="006E5B65"/>
    <w:rsid w:val="006F45D0"/>
    <w:rsid w:val="0071329A"/>
    <w:rsid w:val="00715E15"/>
    <w:rsid w:val="007257A0"/>
    <w:rsid w:val="00731B00"/>
    <w:rsid w:val="00733470"/>
    <w:rsid w:val="00734732"/>
    <w:rsid w:val="0073526F"/>
    <w:rsid w:val="00740FF4"/>
    <w:rsid w:val="00742BAD"/>
    <w:rsid w:val="00756756"/>
    <w:rsid w:val="007625C6"/>
    <w:rsid w:val="00786E11"/>
    <w:rsid w:val="00787549"/>
    <w:rsid w:val="007945E1"/>
    <w:rsid w:val="00796915"/>
    <w:rsid w:val="007A17DB"/>
    <w:rsid w:val="007A1E34"/>
    <w:rsid w:val="007B2C28"/>
    <w:rsid w:val="007B48B4"/>
    <w:rsid w:val="007B49D3"/>
    <w:rsid w:val="007B6BE7"/>
    <w:rsid w:val="007C24B5"/>
    <w:rsid w:val="007C288D"/>
    <w:rsid w:val="007D0146"/>
    <w:rsid w:val="007D0F3B"/>
    <w:rsid w:val="007D793E"/>
    <w:rsid w:val="0080259E"/>
    <w:rsid w:val="008076E7"/>
    <w:rsid w:val="00816E81"/>
    <w:rsid w:val="008343F4"/>
    <w:rsid w:val="008414C8"/>
    <w:rsid w:val="0084338B"/>
    <w:rsid w:val="00844433"/>
    <w:rsid w:val="00861D62"/>
    <w:rsid w:val="008625F1"/>
    <w:rsid w:val="008743A4"/>
    <w:rsid w:val="00880322"/>
    <w:rsid w:val="00890795"/>
    <w:rsid w:val="00893F2B"/>
    <w:rsid w:val="008941F9"/>
    <w:rsid w:val="00894448"/>
    <w:rsid w:val="008B5385"/>
    <w:rsid w:val="008C2CFC"/>
    <w:rsid w:val="008C3BD3"/>
    <w:rsid w:val="008C61C7"/>
    <w:rsid w:val="008C7173"/>
    <w:rsid w:val="008D16DE"/>
    <w:rsid w:val="008E70DF"/>
    <w:rsid w:val="008F1FE5"/>
    <w:rsid w:val="008F4471"/>
    <w:rsid w:val="0090487F"/>
    <w:rsid w:val="00911F74"/>
    <w:rsid w:val="009260B1"/>
    <w:rsid w:val="00931072"/>
    <w:rsid w:val="00931943"/>
    <w:rsid w:val="00935A9E"/>
    <w:rsid w:val="00955E94"/>
    <w:rsid w:val="00960970"/>
    <w:rsid w:val="009618FC"/>
    <w:rsid w:val="009620ED"/>
    <w:rsid w:val="00971302"/>
    <w:rsid w:val="009837D9"/>
    <w:rsid w:val="00994AD4"/>
    <w:rsid w:val="009B124D"/>
    <w:rsid w:val="009D28C8"/>
    <w:rsid w:val="009E4DF6"/>
    <w:rsid w:val="009E7275"/>
    <w:rsid w:val="009F2918"/>
    <w:rsid w:val="00A04206"/>
    <w:rsid w:val="00A138E3"/>
    <w:rsid w:val="00A1667B"/>
    <w:rsid w:val="00A17603"/>
    <w:rsid w:val="00A47FE1"/>
    <w:rsid w:val="00A6614C"/>
    <w:rsid w:val="00A92D02"/>
    <w:rsid w:val="00A962CA"/>
    <w:rsid w:val="00A97CD0"/>
    <w:rsid w:val="00AA0B6F"/>
    <w:rsid w:val="00AA0E18"/>
    <w:rsid w:val="00AA20EF"/>
    <w:rsid w:val="00AA25A8"/>
    <w:rsid w:val="00AB2CEB"/>
    <w:rsid w:val="00AB58BB"/>
    <w:rsid w:val="00AB715B"/>
    <w:rsid w:val="00AC1248"/>
    <w:rsid w:val="00AC1E92"/>
    <w:rsid w:val="00AE2BB3"/>
    <w:rsid w:val="00AF1555"/>
    <w:rsid w:val="00AF74ED"/>
    <w:rsid w:val="00B01705"/>
    <w:rsid w:val="00B3477D"/>
    <w:rsid w:val="00B40DD0"/>
    <w:rsid w:val="00B42588"/>
    <w:rsid w:val="00B54337"/>
    <w:rsid w:val="00B64249"/>
    <w:rsid w:val="00B67637"/>
    <w:rsid w:val="00B67BC1"/>
    <w:rsid w:val="00B7377D"/>
    <w:rsid w:val="00B87919"/>
    <w:rsid w:val="00B87F68"/>
    <w:rsid w:val="00B942ED"/>
    <w:rsid w:val="00BA50F3"/>
    <w:rsid w:val="00BA5CE1"/>
    <w:rsid w:val="00BB35F3"/>
    <w:rsid w:val="00BC0DB9"/>
    <w:rsid w:val="00BC1129"/>
    <w:rsid w:val="00BC61EF"/>
    <w:rsid w:val="00BC7798"/>
    <w:rsid w:val="00BE105B"/>
    <w:rsid w:val="00BF68E0"/>
    <w:rsid w:val="00C023AC"/>
    <w:rsid w:val="00C038BA"/>
    <w:rsid w:val="00C10BCE"/>
    <w:rsid w:val="00C12008"/>
    <w:rsid w:val="00C36443"/>
    <w:rsid w:val="00C464BF"/>
    <w:rsid w:val="00C72C65"/>
    <w:rsid w:val="00C8046E"/>
    <w:rsid w:val="00C821CF"/>
    <w:rsid w:val="00CA01D1"/>
    <w:rsid w:val="00CA7553"/>
    <w:rsid w:val="00CD7595"/>
    <w:rsid w:val="00CD7B04"/>
    <w:rsid w:val="00CE7CA6"/>
    <w:rsid w:val="00CF6085"/>
    <w:rsid w:val="00CF68F2"/>
    <w:rsid w:val="00D143E9"/>
    <w:rsid w:val="00D16312"/>
    <w:rsid w:val="00D1663C"/>
    <w:rsid w:val="00D16F3E"/>
    <w:rsid w:val="00D2252D"/>
    <w:rsid w:val="00D329E2"/>
    <w:rsid w:val="00D35E48"/>
    <w:rsid w:val="00D407A3"/>
    <w:rsid w:val="00D44465"/>
    <w:rsid w:val="00D47AD4"/>
    <w:rsid w:val="00D7762E"/>
    <w:rsid w:val="00D8497C"/>
    <w:rsid w:val="00D9484C"/>
    <w:rsid w:val="00DC0EE7"/>
    <w:rsid w:val="00DC2EF1"/>
    <w:rsid w:val="00DE0CC7"/>
    <w:rsid w:val="00DE3494"/>
    <w:rsid w:val="00DE4D58"/>
    <w:rsid w:val="00E06EFE"/>
    <w:rsid w:val="00E07C38"/>
    <w:rsid w:val="00E11E24"/>
    <w:rsid w:val="00E26B89"/>
    <w:rsid w:val="00E326F6"/>
    <w:rsid w:val="00E36115"/>
    <w:rsid w:val="00E45CB1"/>
    <w:rsid w:val="00E61389"/>
    <w:rsid w:val="00E614CF"/>
    <w:rsid w:val="00E64763"/>
    <w:rsid w:val="00E74307"/>
    <w:rsid w:val="00E757AB"/>
    <w:rsid w:val="00E86FD4"/>
    <w:rsid w:val="00E93DB7"/>
    <w:rsid w:val="00EA1C00"/>
    <w:rsid w:val="00EA3E64"/>
    <w:rsid w:val="00EA4520"/>
    <w:rsid w:val="00EB1843"/>
    <w:rsid w:val="00EB2116"/>
    <w:rsid w:val="00EB2C61"/>
    <w:rsid w:val="00EB342C"/>
    <w:rsid w:val="00EC570B"/>
    <w:rsid w:val="00ED20B0"/>
    <w:rsid w:val="00EF1234"/>
    <w:rsid w:val="00F34F39"/>
    <w:rsid w:val="00F40A2A"/>
    <w:rsid w:val="00F42446"/>
    <w:rsid w:val="00F46114"/>
    <w:rsid w:val="00F77EF3"/>
    <w:rsid w:val="00F83E97"/>
    <w:rsid w:val="00F8420A"/>
    <w:rsid w:val="00F863B8"/>
    <w:rsid w:val="00F923AC"/>
    <w:rsid w:val="00F97DBF"/>
    <w:rsid w:val="00FA00DA"/>
    <w:rsid w:val="00FA1FBE"/>
    <w:rsid w:val="00FD592B"/>
    <w:rsid w:val="00FE61C4"/>
    <w:rsid w:val="00FF0ECF"/>
    <w:rsid w:val="00FF3B3F"/>
    <w:rsid w:val="00FF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8BB"/>
    <w:pPr>
      <w:suppressAutoHyphens/>
    </w:pPr>
    <w:rPr>
      <w:rFonts w:eastAsia="Batang"/>
      <w:lang w:eastAsia="ar-SA"/>
    </w:rPr>
  </w:style>
  <w:style w:type="paragraph" w:styleId="Nadpis1">
    <w:name w:val="heading 1"/>
    <w:basedOn w:val="Normln"/>
    <w:next w:val="Normln"/>
    <w:qFormat/>
    <w:rsid w:val="00AB58BB"/>
    <w:pPr>
      <w:keepNext/>
      <w:numPr>
        <w:numId w:val="1"/>
      </w:numPr>
      <w:jc w:val="center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rsid w:val="00AB58BB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B58BB"/>
    <w:pPr>
      <w:keepNext/>
      <w:numPr>
        <w:ilvl w:val="2"/>
        <w:numId w:val="1"/>
      </w:num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AB58BB"/>
  </w:style>
  <w:style w:type="character" w:styleId="slostrnky">
    <w:name w:val="page number"/>
    <w:basedOn w:val="Standardnpsmoodstavce1"/>
    <w:rsid w:val="00AB58BB"/>
  </w:style>
  <w:style w:type="character" w:customStyle="1" w:styleId="FormtovanvHTMLChar">
    <w:name w:val="Formátovaný v HTML Char"/>
    <w:rsid w:val="00AB58BB"/>
    <w:rPr>
      <w:rFonts w:ascii="Courier New" w:eastAsia="Times New Roman" w:hAnsi="Courier New" w:cs="Courier New"/>
    </w:rPr>
  </w:style>
  <w:style w:type="character" w:styleId="Hypertextovodkaz">
    <w:name w:val="Hyperlink"/>
    <w:rsid w:val="00AB58BB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AB58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B58BB"/>
    <w:pPr>
      <w:spacing w:after="120"/>
    </w:pPr>
  </w:style>
  <w:style w:type="paragraph" w:styleId="Seznam">
    <w:name w:val="List"/>
    <w:basedOn w:val="Zkladntext"/>
    <w:rsid w:val="00AB58BB"/>
    <w:rPr>
      <w:rFonts w:cs="Mangal"/>
    </w:rPr>
  </w:style>
  <w:style w:type="paragraph" w:customStyle="1" w:styleId="Popisek">
    <w:name w:val="Popisek"/>
    <w:basedOn w:val="Normln"/>
    <w:rsid w:val="00AB58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B58BB"/>
    <w:pPr>
      <w:suppressLineNumbers/>
    </w:pPr>
    <w:rPr>
      <w:rFonts w:cs="Mangal"/>
    </w:rPr>
  </w:style>
  <w:style w:type="paragraph" w:styleId="Zkladntextodsazen">
    <w:name w:val="Body Text Indent"/>
    <w:basedOn w:val="Normln"/>
    <w:link w:val="ZkladntextodsazenChar"/>
    <w:rsid w:val="00AB58BB"/>
    <w:pPr>
      <w:ind w:left="360"/>
    </w:pPr>
    <w:rPr>
      <w:lang/>
    </w:rPr>
  </w:style>
  <w:style w:type="paragraph" w:customStyle="1" w:styleId="Rozvrendokumentu1">
    <w:name w:val="Rozvržení dokumentu1"/>
    <w:basedOn w:val="Normln"/>
    <w:rsid w:val="00AB58BB"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rsid w:val="00AB58BB"/>
    <w:pPr>
      <w:tabs>
        <w:tab w:val="center" w:pos="4536"/>
        <w:tab w:val="right" w:pos="9072"/>
      </w:tabs>
    </w:pPr>
  </w:style>
  <w:style w:type="paragraph" w:customStyle="1" w:styleId="Prosttext1">
    <w:name w:val="Prostý text1"/>
    <w:basedOn w:val="Normln"/>
    <w:rsid w:val="00AB58BB"/>
    <w:rPr>
      <w:rFonts w:ascii="Courier New" w:eastAsia="Times New Roman" w:hAnsi="Courier New" w:cs="Courier New"/>
    </w:rPr>
  </w:style>
  <w:style w:type="paragraph" w:styleId="FormtovanvHTML">
    <w:name w:val="HTML Preformatted"/>
    <w:basedOn w:val="Normln"/>
    <w:rsid w:val="00AB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styleId="Normlnweb">
    <w:name w:val="Normal (Web)"/>
    <w:basedOn w:val="Normln"/>
    <w:rsid w:val="00AB58BB"/>
    <w:pPr>
      <w:spacing w:before="100" w:after="100"/>
    </w:pPr>
    <w:rPr>
      <w:rFonts w:eastAsia="Times New Roman"/>
      <w:sz w:val="24"/>
      <w:szCs w:val="24"/>
    </w:rPr>
  </w:style>
  <w:style w:type="paragraph" w:customStyle="1" w:styleId="Obsahrmce">
    <w:name w:val="Obsah rámce"/>
    <w:basedOn w:val="Zkladntext"/>
    <w:rsid w:val="00AB58BB"/>
  </w:style>
  <w:style w:type="paragraph" w:styleId="Zhlav">
    <w:name w:val="header"/>
    <w:basedOn w:val="Normln"/>
    <w:rsid w:val="00AB58BB"/>
    <w:pPr>
      <w:suppressLineNumbers/>
      <w:tabs>
        <w:tab w:val="center" w:pos="4819"/>
        <w:tab w:val="right" w:pos="9638"/>
      </w:tabs>
    </w:pPr>
  </w:style>
  <w:style w:type="character" w:customStyle="1" w:styleId="ZkladntextodsazenChar">
    <w:name w:val="Základní text odsazený Char"/>
    <w:link w:val="Zkladntextodsazen"/>
    <w:rsid w:val="00563EE8"/>
    <w:rPr>
      <w:rFonts w:eastAsia="Batang"/>
      <w:lang w:eastAsia="ar-SA"/>
    </w:rPr>
  </w:style>
  <w:style w:type="character" w:customStyle="1" w:styleId="nowrap">
    <w:name w:val="nowrap"/>
    <w:rsid w:val="00692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49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ronika@redheadmusic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eronika@redheadmusi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ronika@redheadmusi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7336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>home</Company>
  <LinksUpToDate>false</LinksUpToDate>
  <CharactersWithSpaces>8562</CharactersWithSpaces>
  <SharedDoc>false</SharedDoc>
  <HLinks>
    <vt:vector size="30" baseType="variant">
      <vt:variant>
        <vt:i4>5308525</vt:i4>
      </vt:variant>
      <vt:variant>
        <vt:i4>12</vt:i4>
      </vt:variant>
      <vt:variant>
        <vt:i4>0</vt:i4>
      </vt:variant>
      <vt:variant>
        <vt:i4>5</vt:i4>
      </vt:variant>
      <vt:variant>
        <vt:lpwstr>mailto:veronika@redheadmusic.cz</vt:lpwstr>
      </vt:variant>
      <vt:variant>
        <vt:lpwstr/>
      </vt:variant>
      <vt:variant>
        <vt:i4>5701750</vt:i4>
      </vt:variant>
      <vt:variant>
        <vt:i4>9</vt:i4>
      </vt:variant>
      <vt:variant>
        <vt:i4>0</vt:i4>
      </vt:variant>
      <vt:variant>
        <vt:i4>5</vt:i4>
      </vt:variant>
      <vt:variant>
        <vt:lpwstr>mailto:tomas@redheadmusic.cz</vt:lpwstr>
      </vt:variant>
      <vt:variant>
        <vt:lpwstr/>
      </vt:variant>
      <vt:variant>
        <vt:i4>5308525</vt:i4>
      </vt:variant>
      <vt:variant>
        <vt:i4>6</vt:i4>
      </vt:variant>
      <vt:variant>
        <vt:i4>0</vt:i4>
      </vt:variant>
      <vt:variant>
        <vt:i4>5</vt:i4>
      </vt:variant>
      <vt:variant>
        <vt:lpwstr>mailto:veronika@redheadmusic.cz</vt:lpwstr>
      </vt:variant>
      <vt:variant>
        <vt:lpwstr/>
      </vt:variant>
      <vt:variant>
        <vt:i4>5701750</vt:i4>
      </vt:variant>
      <vt:variant>
        <vt:i4>3</vt:i4>
      </vt:variant>
      <vt:variant>
        <vt:i4>0</vt:i4>
      </vt:variant>
      <vt:variant>
        <vt:i4>5</vt:i4>
      </vt:variant>
      <vt:variant>
        <vt:lpwstr>mailto:tomas@redheadmusic.cz</vt:lpwstr>
      </vt:variant>
      <vt:variant>
        <vt:lpwstr/>
      </vt:variant>
      <vt:variant>
        <vt:i4>5308525</vt:i4>
      </vt:variant>
      <vt:variant>
        <vt:i4>0</vt:i4>
      </vt:variant>
      <vt:variant>
        <vt:i4>0</vt:i4>
      </vt:variant>
      <vt:variant>
        <vt:i4>5</vt:i4>
      </vt:variant>
      <vt:variant>
        <vt:lpwstr>mailto:veronika@redheadmusic.cz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Cyril</dc:creator>
  <cp:lastModifiedBy>Nadvornikova</cp:lastModifiedBy>
  <cp:revision>2</cp:revision>
  <cp:lastPrinted>2011-06-29T13:49:00Z</cp:lastPrinted>
  <dcterms:created xsi:type="dcterms:W3CDTF">2019-05-21T05:46:00Z</dcterms:created>
  <dcterms:modified xsi:type="dcterms:W3CDTF">2019-05-21T05:46:00Z</dcterms:modified>
</cp:coreProperties>
</file>