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B0572" w:rsidP="00E7780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</w:t>
      </w:r>
      <w:r w:rsidR="00E77802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E77802" w:rsidRDefault="00E77802" w:rsidP="00E7780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CE1408">
        <w:rPr>
          <w:rFonts w:ascii="Arial" w:hAnsi="Arial" w:cs="Arial"/>
          <w:b/>
          <w:sz w:val="36"/>
        </w:rPr>
        <w:t>,E2016/1907</w:t>
      </w:r>
    </w:p>
    <w:p w:rsidR="00E77802" w:rsidRDefault="00E77802" w:rsidP="00E7780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</w:p>
    <w:p w:rsidR="00E77802" w:rsidRDefault="00E77802" w:rsidP="00E7780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77802" w:rsidRDefault="00E77802" w:rsidP="00E77802">
      <w:pPr>
        <w:numPr>
          <w:ilvl w:val="0"/>
          <w:numId w:val="0"/>
        </w:numPr>
        <w:spacing w:after="0" w:line="240" w:lineRule="auto"/>
        <w:ind w:left="142"/>
      </w:pPr>
    </w:p>
    <w:p w:rsidR="00E77802" w:rsidRDefault="00AB1667" w:rsidP="00E7780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B1667">
        <w:t>X</w:t>
      </w:r>
      <w:r>
        <w:t>.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B1667">
        <w:t>X</w:t>
      </w:r>
    </w:p>
    <w:p w:rsidR="00E77802" w:rsidRDefault="00E77802" w:rsidP="00E7780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77802" w:rsidRDefault="00E7780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77802" w:rsidRPr="00E77802" w:rsidRDefault="00E77802" w:rsidP="00E7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E77802" w:rsidRDefault="00E77802" w:rsidP="00E77802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AB1667">
        <w:rPr>
          <w:b/>
        </w:rPr>
        <w:t>X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AB1667">
        <w:t>X</w:t>
      </w:r>
      <w:r>
        <w:t xml:space="preserve"> hod.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mezní </w:t>
      </w:r>
      <w:r w:rsidR="009B0572">
        <w:t>doba pro podání na poště je 16:3</w:t>
      </w:r>
      <w:r>
        <w:t>0 hod.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77802" w:rsidRDefault="00E77802" w:rsidP="00E77802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AB1667">
        <w:rPr>
          <w:b/>
        </w:rPr>
        <w:t>X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AB1667">
        <w:t>X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AB1667">
        <w:t>X</w:t>
      </w:r>
    </w:p>
    <w:p w:rsidR="009B057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B1667">
        <w:rPr>
          <w:b/>
        </w:rPr>
        <w:t>X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77802" w:rsidRDefault="00E77802" w:rsidP="00E77802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AB1667">
        <w:rPr>
          <w:b/>
        </w:rPr>
        <w:t>X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AB1667">
        <w:t>X</w:t>
      </w:r>
      <w:r>
        <w:t xml:space="preserve"> hod.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9B0572">
        <w:t>7</w:t>
      </w:r>
      <w:r>
        <w:t>:</w:t>
      </w:r>
      <w:r w:rsidR="009B0572">
        <w:t>3</w:t>
      </w:r>
      <w:r>
        <w:t>0 hod.</w:t>
      </w:r>
    </w:p>
    <w:p w:rsidR="00E77802" w:rsidRDefault="00E77802" w:rsidP="00E7780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>Objednávky svozu jsou přijímány pracovištěm ČP: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 xml:space="preserve">telefon: </w:t>
      </w:r>
      <w:r w:rsidR="00AB1667">
        <w:t>X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3.3, s následujícím textem: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tohoto článku, a to nejpozději téhož dne do </w:t>
      </w:r>
      <w:r w:rsidR="00AB1667">
        <w:t>X</w:t>
      </w:r>
      <w:r>
        <w:t xml:space="preserve"> hod. Pokud objednaný svoz nezruší, považuje ČP tuto jízdu za marnou jízdu. 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3. Podání, bod 3.4, s následujícím textem: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</w:t>
      </w:r>
      <w:r w:rsidR="00AB1667">
        <w:t>at na předání zásilek déle než X</w:t>
      </w:r>
      <w:r>
        <w:t xml:space="preserve"> minut. 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E77802" w:rsidRDefault="00E77802" w:rsidP="00E77802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77802" w:rsidRDefault="00E77802" w:rsidP="00E77802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AB1667">
        <w:t>X</w:t>
      </w:r>
    </w:p>
    <w:p w:rsidR="00E77802" w:rsidRPr="00E77802" w:rsidRDefault="00E77802" w:rsidP="00E7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77802" w:rsidRDefault="00E7780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77802" w:rsidRDefault="009B057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Dodatek č. 8</w:t>
      </w:r>
      <w:r w:rsidR="00E77802">
        <w:t xml:space="preserve"> je platný a účinný dnem jeho podpisu oběma smluvními stranami.</w:t>
      </w:r>
    </w:p>
    <w:p w:rsidR="00E77802" w:rsidRDefault="009B0572" w:rsidP="00E77802">
      <w:pPr>
        <w:numPr>
          <w:ilvl w:val="1"/>
          <w:numId w:val="50"/>
        </w:numPr>
        <w:spacing w:after="120"/>
        <w:ind w:left="624" w:hanging="624"/>
        <w:jc w:val="both"/>
      </w:pPr>
      <w:r>
        <w:t>Dodatek č. 8</w:t>
      </w:r>
      <w:r w:rsidR="00E77802">
        <w:t xml:space="preserve"> je sepsán ve dvou vyhotoveních s platností originálu, z nichž každá ze stran obdrží po jednom vyhotovení.</w:t>
      </w:r>
    </w:p>
    <w:p w:rsidR="00E77802" w:rsidRDefault="00E77802" w:rsidP="00E77802">
      <w:pPr>
        <w:numPr>
          <w:ilvl w:val="0"/>
          <w:numId w:val="0"/>
        </w:numPr>
        <w:spacing w:after="120"/>
      </w:pPr>
    </w:p>
    <w:p w:rsidR="00E77802" w:rsidRDefault="00E77802" w:rsidP="00E77802">
      <w:pPr>
        <w:numPr>
          <w:ilvl w:val="0"/>
          <w:numId w:val="0"/>
        </w:numPr>
        <w:spacing w:after="120"/>
      </w:pPr>
    </w:p>
    <w:p w:rsidR="00E77802" w:rsidRDefault="00E77802" w:rsidP="00E77802">
      <w:pPr>
        <w:numPr>
          <w:ilvl w:val="0"/>
          <w:numId w:val="0"/>
        </w:numPr>
        <w:spacing w:after="120"/>
      </w:pPr>
    </w:p>
    <w:p w:rsidR="00E77802" w:rsidRDefault="00E77802" w:rsidP="00E77802">
      <w:pPr>
        <w:numPr>
          <w:ilvl w:val="0"/>
          <w:numId w:val="0"/>
        </w:numPr>
        <w:spacing w:after="120"/>
        <w:sectPr w:rsidR="00E7780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77802" w:rsidRDefault="00E77802" w:rsidP="00E7780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9B0572">
        <w:t>Olomouci</w:t>
      </w:r>
      <w:r>
        <w:t xml:space="preserve"> dne </w:t>
      </w:r>
    </w:p>
    <w:p w:rsidR="00E77802" w:rsidRDefault="00E77802" w:rsidP="00E77802">
      <w:pPr>
        <w:numPr>
          <w:ilvl w:val="0"/>
          <w:numId w:val="0"/>
        </w:numPr>
        <w:spacing w:after="120"/>
      </w:pPr>
      <w:r>
        <w:t>Za ČP:</w:t>
      </w:r>
    </w:p>
    <w:p w:rsidR="00E77802" w:rsidRDefault="00E77802" w:rsidP="00E77802">
      <w:pPr>
        <w:numPr>
          <w:ilvl w:val="0"/>
          <w:numId w:val="0"/>
        </w:numPr>
        <w:spacing w:after="120"/>
      </w:pP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E77802" w:rsidRDefault="00E77802" w:rsidP="00E7780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E77802" w:rsidRDefault="00E77802" w:rsidP="00E77802">
      <w:pPr>
        <w:numPr>
          <w:ilvl w:val="0"/>
          <w:numId w:val="0"/>
        </w:numPr>
        <w:spacing w:after="120"/>
      </w:pPr>
      <w:r>
        <w:t>Za Odesílatele:</w:t>
      </w:r>
    </w:p>
    <w:p w:rsidR="00E77802" w:rsidRDefault="00E77802" w:rsidP="00E77802">
      <w:pPr>
        <w:numPr>
          <w:ilvl w:val="0"/>
          <w:numId w:val="0"/>
        </w:numPr>
        <w:spacing w:after="120"/>
      </w:pP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77802" w:rsidRDefault="00E77802" w:rsidP="00E77802">
      <w:pPr>
        <w:numPr>
          <w:ilvl w:val="0"/>
          <w:numId w:val="0"/>
        </w:numPr>
        <w:spacing w:after="120"/>
        <w:jc w:val="center"/>
      </w:pPr>
    </w:p>
    <w:p w:rsidR="00E77802" w:rsidRDefault="00AB1667" w:rsidP="00E77802">
      <w:pPr>
        <w:numPr>
          <w:ilvl w:val="0"/>
          <w:numId w:val="0"/>
        </w:numPr>
        <w:spacing w:after="120"/>
        <w:jc w:val="center"/>
      </w:pPr>
      <w:r>
        <w:t>X</w:t>
      </w:r>
    </w:p>
    <w:p w:rsidR="00E77802" w:rsidRPr="00E77802" w:rsidRDefault="00AB1667" w:rsidP="00E7780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77802" w:rsidRPr="00E77802" w:rsidSect="00E778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38" w:rsidRDefault="009B5A38">
      <w:r>
        <w:separator/>
      </w:r>
    </w:p>
  </w:endnote>
  <w:endnote w:type="continuationSeparator" w:id="0">
    <w:p w:rsidR="009B5A38" w:rsidRDefault="009B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B1667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B1667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38" w:rsidRDefault="009B5A38">
      <w:r>
        <w:separator/>
      </w:r>
    </w:p>
  </w:footnote>
  <w:footnote w:type="continuationSeparator" w:id="0">
    <w:p w:rsidR="009B5A38" w:rsidRDefault="009B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A1011" wp14:editId="04E746F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B057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8</w:t>
    </w:r>
    <w:r w:rsidR="00E7780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451255C" wp14:editId="5812F79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7780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AB0318B" wp14:editId="046980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4453AA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1A7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3E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10D4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0572"/>
    <w:rsid w:val="009B4F33"/>
    <w:rsid w:val="009B5A38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1667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1408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7802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035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2DC7-86D8-4162-9F08-649E83DF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2015-07-02T07:27:00Z</cp:lastPrinted>
  <dcterms:created xsi:type="dcterms:W3CDTF">2016-08-12T07:52:00Z</dcterms:created>
  <dcterms:modified xsi:type="dcterms:W3CDTF">2016-08-12T07:54:00Z</dcterms:modified>
</cp:coreProperties>
</file>