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0C" w:rsidRPr="00F6077C" w:rsidRDefault="003E5E0C">
      <w:pPr>
        <w:jc w:val="center"/>
        <w:rPr>
          <w:rFonts w:ascii="Calibri" w:hAnsi="Calibri" w:cs="Calibri"/>
          <w:b/>
          <w:sz w:val="32"/>
          <w:szCs w:val="32"/>
          <w:u w:val="single"/>
          <w:lang w:val="cs-CZ"/>
        </w:rPr>
      </w:pPr>
      <w:r w:rsidRPr="00F6077C">
        <w:rPr>
          <w:rFonts w:ascii="Calibri" w:hAnsi="Calibri" w:cs="Calibri"/>
          <w:b/>
          <w:sz w:val="32"/>
          <w:szCs w:val="32"/>
          <w:u w:val="single"/>
          <w:lang w:val="cs-CZ"/>
        </w:rPr>
        <w:t>SMLOUVA</w:t>
      </w:r>
      <w:r>
        <w:rPr>
          <w:rFonts w:ascii="Calibri" w:hAnsi="Calibri" w:cs="Calibri"/>
          <w:b/>
          <w:sz w:val="32"/>
          <w:szCs w:val="32"/>
          <w:u w:val="single"/>
          <w:lang w:val="cs-CZ"/>
        </w:rPr>
        <w:t xml:space="preserve"> </w:t>
      </w:r>
      <w:r w:rsidRPr="00F6077C">
        <w:rPr>
          <w:rFonts w:ascii="Calibri" w:hAnsi="Calibri" w:cs="Calibri"/>
          <w:b/>
          <w:sz w:val="32"/>
          <w:szCs w:val="32"/>
          <w:u w:val="single"/>
          <w:lang w:val="cs-CZ"/>
        </w:rPr>
        <w:t>O</w:t>
      </w:r>
      <w:r>
        <w:rPr>
          <w:rFonts w:ascii="Calibri" w:hAnsi="Calibri" w:cs="Calibri"/>
          <w:b/>
          <w:sz w:val="32"/>
          <w:szCs w:val="32"/>
          <w:u w:val="single"/>
          <w:lang w:val="cs-CZ"/>
        </w:rPr>
        <w:t xml:space="preserve"> </w:t>
      </w:r>
      <w:r w:rsidRPr="00F6077C">
        <w:rPr>
          <w:rFonts w:ascii="Calibri" w:hAnsi="Calibri" w:cs="Calibri"/>
          <w:b/>
          <w:sz w:val="32"/>
          <w:szCs w:val="32"/>
          <w:u w:val="single"/>
          <w:lang w:val="cs-CZ"/>
        </w:rPr>
        <w:t>UZAVŘENÍ</w:t>
      </w:r>
      <w:r>
        <w:rPr>
          <w:rFonts w:ascii="Calibri" w:hAnsi="Calibri" w:cs="Calibri"/>
          <w:b/>
          <w:sz w:val="32"/>
          <w:szCs w:val="32"/>
          <w:u w:val="single"/>
          <w:lang w:val="cs-CZ"/>
        </w:rPr>
        <w:t xml:space="preserve"> </w:t>
      </w:r>
      <w:r w:rsidRPr="00F6077C">
        <w:rPr>
          <w:rFonts w:ascii="Calibri" w:hAnsi="Calibri" w:cs="Calibri"/>
          <w:b/>
          <w:sz w:val="32"/>
          <w:szCs w:val="32"/>
          <w:u w:val="single"/>
          <w:lang w:val="cs-CZ"/>
        </w:rPr>
        <w:t>BUDOUCÍ</w:t>
      </w:r>
      <w:r>
        <w:rPr>
          <w:rFonts w:ascii="Calibri" w:hAnsi="Calibri" w:cs="Calibri"/>
          <w:b/>
          <w:sz w:val="32"/>
          <w:szCs w:val="32"/>
          <w:u w:val="single"/>
          <w:lang w:val="cs-CZ"/>
        </w:rPr>
        <w:t xml:space="preserve"> </w:t>
      </w:r>
      <w:r w:rsidRPr="00F6077C">
        <w:rPr>
          <w:rFonts w:ascii="Calibri" w:hAnsi="Calibri" w:cs="Calibri"/>
          <w:b/>
          <w:sz w:val="32"/>
          <w:szCs w:val="32"/>
          <w:u w:val="single"/>
          <w:lang w:val="cs-CZ"/>
        </w:rPr>
        <w:t>SMLOUVY</w:t>
      </w:r>
    </w:p>
    <w:p w:rsidR="003E5E0C" w:rsidRPr="00F6077C" w:rsidRDefault="003E5E0C">
      <w:pPr>
        <w:jc w:val="center"/>
        <w:rPr>
          <w:rFonts w:ascii="Calibri" w:hAnsi="Calibri" w:cs="Calibri"/>
          <w:b/>
          <w:sz w:val="32"/>
          <w:szCs w:val="32"/>
          <w:u w:val="single"/>
          <w:lang w:val="cs-CZ"/>
        </w:rPr>
      </w:pPr>
      <w:r w:rsidRPr="00F6077C">
        <w:rPr>
          <w:rFonts w:ascii="Calibri" w:hAnsi="Calibri" w:cs="Calibri"/>
          <w:b/>
          <w:sz w:val="32"/>
          <w:szCs w:val="32"/>
          <w:u w:val="single"/>
          <w:lang w:val="cs-CZ"/>
        </w:rPr>
        <w:t>O</w:t>
      </w:r>
      <w:r>
        <w:rPr>
          <w:rFonts w:ascii="Calibri" w:hAnsi="Calibri" w:cs="Calibri"/>
          <w:b/>
          <w:sz w:val="32"/>
          <w:szCs w:val="32"/>
          <w:u w:val="single"/>
          <w:lang w:val="cs-CZ"/>
        </w:rPr>
        <w:t xml:space="preserve"> </w:t>
      </w:r>
      <w:r w:rsidRPr="00F6077C">
        <w:rPr>
          <w:rFonts w:ascii="Calibri" w:hAnsi="Calibri" w:cs="Calibri"/>
          <w:b/>
          <w:sz w:val="32"/>
          <w:szCs w:val="32"/>
          <w:u w:val="single"/>
          <w:lang w:val="cs-CZ"/>
        </w:rPr>
        <w:t>ZŘÍZENÍ</w:t>
      </w:r>
      <w:r>
        <w:rPr>
          <w:rFonts w:ascii="Calibri" w:hAnsi="Calibri" w:cs="Calibri"/>
          <w:b/>
          <w:sz w:val="32"/>
          <w:szCs w:val="32"/>
          <w:u w:val="single"/>
          <w:lang w:val="cs-CZ"/>
        </w:rPr>
        <w:t xml:space="preserve"> </w:t>
      </w:r>
      <w:r w:rsidRPr="00F6077C">
        <w:rPr>
          <w:rFonts w:ascii="Calibri" w:hAnsi="Calibri" w:cs="Calibri"/>
          <w:b/>
          <w:sz w:val="32"/>
          <w:szCs w:val="32"/>
          <w:u w:val="single"/>
          <w:lang w:val="cs-CZ"/>
        </w:rPr>
        <w:t>VĚCNÉHO</w:t>
      </w:r>
      <w:r>
        <w:rPr>
          <w:rFonts w:ascii="Calibri" w:hAnsi="Calibri" w:cs="Calibri"/>
          <w:b/>
          <w:sz w:val="32"/>
          <w:szCs w:val="32"/>
          <w:u w:val="single"/>
          <w:lang w:val="cs-CZ"/>
        </w:rPr>
        <w:t xml:space="preserve"> </w:t>
      </w:r>
      <w:r w:rsidRPr="00F6077C">
        <w:rPr>
          <w:rFonts w:ascii="Calibri" w:hAnsi="Calibri" w:cs="Calibri"/>
          <w:b/>
          <w:sz w:val="32"/>
          <w:szCs w:val="32"/>
          <w:u w:val="single"/>
          <w:lang w:val="cs-CZ"/>
        </w:rPr>
        <w:t>BŘEMENE</w:t>
      </w:r>
    </w:p>
    <w:p w:rsidR="003E5E0C" w:rsidRDefault="003E5E0C">
      <w:pPr>
        <w:jc w:val="center"/>
        <w:rPr>
          <w:rFonts w:ascii="Calibri" w:hAnsi="Calibri" w:cs="Calibri"/>
          <w:b/>
          <w:sz w:val="32"/>
          <w:szCs w:val="32"/>
          <w:lang w:val="cs-CZ"/>
        </w:rPr>
      </w:pPr>
      <w:r w:rsidRPr="00F6077C">
        <w:rPr>
          <w:rFonts w:ascii="Calibri" w:hAnsi="Calibri" w:cs="Calibri"/>
          <w:b/>
          <w:sz w:val="32"/>
          <w:szCs w:val="32"/>
          <w:lang w:val="cs-CZ"/>
        </w:rPr>
        <w:t>č. NJ/</w:t>
      </w:r>
      <w:r w:rsidR="00DA7760">
        <w:rPr>
          <w:rFonts w:ascii="Calibri" w:hAnsi="Calibri" w:cs="Calibri"/>
          <w:b/>
          <w:sz w:val="32"/>
          <w:szCs w:val="32"/>
          <w:lang w:val="cs-CZ"/>
        </w:rPr>
        <w:t>67</w:t>
      </w:r>
      <w:r w:rsidRPr="00F6077C">
        <w:rPr>
          <w:rFonts w:ascii="Calibri" w:hAnsi="Calibri" w:cs="Calibri"/>
          <w:b/>
          <w:sz w:val="32"/>
          <w:szCs w:val="32"/>
          <w:lang w:val="cs-CZ"/>
        </w:rPr>
        <w:t>/d/201</w:t>
      </w:r>
      <w:r w:rsidR="00DA7760">
        <w:rPr>
          <w:rFonts w:ascii="Calibri" w:hAnsi="Calibri" w:cs="Calibri"/>
          <w:b/>
          <w:sz w:val="32"/>
          <w:szCs w:val="32"/>
          <w:lang w:val="cs-CZ"/>
        </w:rPr>
        <w:t>9</w:t>
      </w:r>
      <w:r w:rsidRPr="00F6077C">
        <w:rPr>
          <w:rFonts w:ascii="Calibri" w:hAnsi="Calibri" w:cs="Calibri"/>
          <w:b/>
          <w:sz w:val="32"/>
          <w:szCs w:val="32"/>
          <w:lang w:val="cs-CZ"/>
        </w:rPr>
        <w:t>/</w:t>
      </w:r>
      <w:r w:rsidR="00271DC0">
        <w:rPr>
          <w:rFonts w:ascii="Calibri" w:hAnsi="Calibri" w:cs="Calibri"/>
          <w:b/>
          <w:sz w:val="32"/>
          <w:szCs w:val="32"/>
          <w:lang w:val="cs-CZ"/>
        </w:rPr>
        <w:t>Ty</w:t>
      </w:r>
    </w:p>
    <w:p w:rsidR="00DA7760" w:rsidRDefault="00B96F82" w:rsidP="00DA7760">
      <w:pPr>
        <w:jc w:val="both"/>
        <w:rPr>
          <w:rFonts w:asciiTheme="minorHAnsi" w:hAnsiTheme="minorHAnsi" w:cstheme="minorHAnsi"/>
          <w:b/>
          <w:bCs/>
          <w:snapToGrid w:val="0"/>
          <w:sz w:val="24"/>
          <w:szCs w:val="24"/>
          <w:lang w:val="cs-CZ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cs-CZ"/>
        </w:rPr>
        <w:t>Budou</w:t>
      </w:r>
      <w:r w:rsidR="00111153" w:rsidRPr="00793F4D">
        <w:rPr>
          <w:rFonts w:asciiTheme="minorHAnsi" w:hAnsiTheme="minorHAnsi" w:cstheme="minorHAnsi"/>
          <w:b/>
          <w:sz w:val="24"/>
          <w:szCs w:val="24"/>
          <w:u w:val="single"/>
          <w:lang w:val="cs-CZ"/>
        </w:rPr>
        <w:t>cí povinný</w:t>
      </w:r>
      <w:r w:rsidR="00111153" w:rsidRPr="00793F4D">
        <w:rPr>
          <w:rFonts w:asciiTheme="minorHAnsi" w:hAnsiTheme="minorHAnsi" w:cstheme="minorHAnsi"/>
          <w:b/>
          <w:sz w:val="24"/>
          <w:szCs w:val="24"/>
          <w:lang w:val="cs-CZ"/>
        </w:rPr>
        <w:t>:</w:t>
      </w:r>
      <w:r w:rsidR="00793F4D" w:rsidRPr="00793F4D">
        <w:rPr>
          <w:rFonts w:asciiTheme="minorHAnsi" w:hAnsiTheme="minorHAnsi" w:cstheme="minorHAnsi"/>
          <w:b/>
          <w:bCs/>
          <w:snapToGrid w:val="0"/>
          <w:sz w:val="24"/>
          <w:szCs w:val="24"/>
          <w:lang w:val="cs-CZ"/>
        </w:rPr>
        <w:t xml:space="preserve"> </w:t>
      </w:r>
    </w:p>
    <w:p w:rsidR="00DA7760" w:rsidRPr="00E44513" w:rsidRDefault="00DA7760" w:rsidP="00DA7760">
      <w:pPr>
        <w:jc w:val="both"/>
        <w:rPr>
          <w:rFonts w:ascii="Calibri" w:hAnsi="Calibri" w:cs="Calibri"/>
          <w:b/>
          <w:sz w:val="24"/>
          <w:szCs w:val="24"/>
          <w:lang w:val="cs-CZ"/>
        </w:rPr>
      </w:pPr>
      <w:r w:rsidRPr="00E44513">
        <w:rPr>
          <w:rFonts w:ascii="Calibri" w:hAnsi="Calibri" w:cs="Calibri"/>
          <w:b/>
          <w:sz w:val="24"/>
          <w:szCs w:val="24"/>
          <w:lang w:val="cs-CZ"/>
        </w:rPr>
        <w:t>Moravskoslezský kraj</w:t>
      </w:r>
    </w:p>
    <w:p w:rsidR="00DA7760" w:rsidRPr="00E44513" w:rsidRDefault="00DA7760" w:rsidP="00DA7760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E44513">
        <w:rPr>
          <w:rFonts w:ascii="Calibri" w:hAnsi="Calibri" w:cs="Calibri"/>
          <w:sz w:val="24"/>
          <w:szCs w:val="24"/>
          <w:lang w:val="cs-CZ"/>
        </w:rPr>
        <w:t>se sídlem ul. 28. října 117, 702 18 Ostrava</w:t>
      </w:r>
    </w:p>
    <w:p w:rsidR="00DA7760" w:rsidRPr="00E44513" w:rsidRDefault="00DA7760" w:rsidP="00DA7760">
      <w:pPr>
        <w:tabs>
          <w:tab w:val="left" w:pos="709"/>
        </w:tabs>
        <w:jc w:val="both"/>
        <w:rPr>
          <w:rFonts w:ascii="Calibri" w:hAnsi="Calibri" w:cs="Calibri"/>
          <w:sz w:val="24"/>
          <w:szCs w:val="24"/>
          <w:lang w:val="cs-CZ"/>
        </w:rPr>
      </w:pPr>
      <w:r w:rsidRPr="00E44513">
        <w:rPr>
          <w:rFonts w:ascii="Calibri" w:hAnsi="Calibri" w:cs="Calibri"/>
          <w:sz w:val="24"/>
          <w:szCs w:val="24"/>
          <w:lang w:val="cs-CZ"/>
        </w:rPr>
        <w:t xml:space="preserve">IČO </w:t>
      </w:r>
      <w:r w:rsidRPr="00E44513">
        <w:rPr>
          <w:rFonts w:ascii="Calibri" w:hAnsi="Calibri" w:cs="Calibri"/>
          <w:sz w:val="24"/>
          <w:szCs w:val="24"/>
          <w:lang w:val="cs-CZ"/>
        </w:rPr>
        <w:tab/>
        <w:t>70890692</w:t>
      </w:r>
    </w:p>
    <w:p w:rsidR="00DA7760" w:rsidRPr="00E44513" w:rsidRDefault="00DA7760" w:rsidP="00DA7760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E44513">
        <w:rPr>
          <w:rFonts w:ascii="Calibri" w:hAnsi="Calibri" w:cs="Calibri"/>
          <w:sz w:val="24"/>
          <w:szCs w:val="24"/>
          <w:lang w:val="cs-CZ"/>
        </w:rPr>
        <w:t>DIČ</w:t>
      </w:r>
      <w:r w:rsidRPr="00E44513">
        <w:rPr>
          <w:rFonts w:ascii="Calibri" w:hAnsi="Calibri" w:cs="Calibri"/>
          <w:sz w:val="24"/>
          <w:szCs w:val="24"/>
          <w:lang w:val="cs-CZ"/>
        </w:rPr>
        <w:tab/>
        <w:t xml:space="preserve">CZ70890692 </w:t>
      </w:r>
    </w:p>
    <w:p w:rsidR="00DA7760" w:rsidRPr="00E44513" w:rsidRDefault="00DA7760" w:rsidP="00DA7760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E44513">
        <w:rPr>
          <w:rFonts w:ascii="Calibri" w:hAnsi="Calibri" w:cs="Calibri"/>
          <w:sz w:val="24"/>
          <w:szCs w:val="24"/>
          <w:lang w:val="cs-CZ"/>
        </w:rPr>
        <w:t>zastoupený Správou silnic Moravskoslezského kraje, příspěvkovou organizací,</w:t>
      </w:r>
    </w:p>
    <w:p w:rsidR="00DA7760" w:rsidRPr="00E44513" w:rsidRDefault="00DA7760" w:rsidP="00DA7760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E44513">
        <w:rPr>
          <w:rFonts w:ascii="Calibri" w:hAnsi="Calibri" w:cs="Calibri"/>
          <w:sz w:val="24"/>
          <w:szCs w:val="24"/>
          <w:lang w:val="cs-CZ"/>
        </w:rPr>
        <w:t xml:space="preserve">která jedná na základě článku IX, odst. 3), písm. d) zřizovací listiny </w:t>
      </w:r>
    </w:p>
    <w:p w:rsidR="00DA7760" w:rsidRPr="00E44513" w:rsidRDefault="00DA7760" w:rsidP="00DA7760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E44513">
        <w:rPr>
          <w:rFonts w:ascii="Calibri" w:hAnsi="Calibri" w:cs="Calibri"/>
          <w:sz w:val="24"/>
          <w:szCs w:val="24"/>
          <w:lang w:val="cs-CZ"/>
        </w:rPr>
        <w:t>se sídlem Úprkova  795/1, 702 23 Ostrava</w:t>
      </w:r>
    </w:p>
    <w:p w:rsidR="00DA7760" w:rsidRPr="00E44513" w:rsidRDefault="00DA7760" w:rsidP="00DA7760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E44513">
        <w:rPr>
          <w:rFonts w:ascii="Calibri" w:hAnsi="Calibri" w:cs="Calibri"/>
          <w:sz w:val="24"/>
          <w:szCs w:val="24"/>
          <w:lang w:val="cs-CZ"/>
        </w:rPr>
        <w:t>středisko Nový Jičín, Suvorovova 525, Šenov u Nového Jičína</w:t>
      </w:r>
    </w:p>
    <w:p w:rsidR="00DA7760" w:rsidRPr="00E44513" w:rsidRDefault="00DA7760" w:rsidP="00DA7760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E44513">
        <w:rPr>
          <w:rFonts w:ascii="Calibri" w:hAnsi="Calibri" w:cs="Calibri"/>
          <w:sz w:val="24"/>
          <w:szCs w:val="24"/>
          <w:lang w:val="cs-CZ"/>
        </w:rPr>
        <w:t>IČO</w:t>
      </w:r>
      <w:r w:rsidRPr="00E44513">
        <w:rPr>
          <w:rFonts w:ascii="Calibri" w:hAnsi="Calibri" w:cs="Calibri"/>
          <w:sz w:val="24"/>
          <w:szCs w:val="24"/>
          <w:lang w:val="cs-CZ"/>
        </w:rPr>
        <w:tab/>
        <w:t>00095711</w:t>
      </w:r>
    </w:p>
    <w:p w:rsidR="00DA7760" w:rsidRPr="00E44513" w:rsidRDefault="00DA7760" w:rsidP="00DA7760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E44513">
        <w:rPr>
          <w:rFonts w:ascii="Calibri" w:hAnsi="Calibri" w:cs="Calibri"/>
          <w:sz w:val="24"/>
          <w:szCs w:val="24"/>
          <w:lang w:val="cs-CZ"/>
        </w:rPr>
        <w:t>DIČ</w:t>
      </w:r>
      <w:r w:rsidRPr="00E44513">
        <w:rPr>
          <w:rFonts w:ascii="Calibri" w:hAnsi="Calibri" w:cs="Calibri"/>
          <w:sz w:val="24"/>
          <w:szCs w:val="24"/>
          <w:lang w:val="cs-CZ"/>
        </w:rPr>
        <w:tab/>
        <w:t>CZ00095711</w:t>
      </w:r>
    </w:p>
    <w:p w:rsidR="00DA7760" w:rsidRPr="00E44513" w:rsidRDefault="00DA7760" w:rsidP="00DA7760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E44513">
        <w:rPr>
          <w:rFonts w:ascii="Calibri" w:hAnsi="Calibri" w:cs="Calibri"/>
          <w:sz w:val="24"/>
          <w:szCs w:val="24"/>
          <w:lang w:val="cs-CZ"/>
        </w:rPr>
        <w:t xml:space="preserve">zastoupena vedoucím střediska Ing. Lumírem </w:t>
      </w:r>
      <w:proofErr w:type="spellStart"/>
      <w:r w:rsidRPr="00E44513">
        <w:rPr>
          <w:rFonts w:ascii="Calibri" w:hAnsi="Calibri" w:cs="Calibri"/>
          <w:sz w:val="24"/>
          <w:szCs w:val="24"/>
          <w:lang w:val="cs-CZ"/>
        </w:rPr>
        <w:t>Zrníkem</w:t>
      </w:r>
      <w:proofErr w:type="spellEnd"/>
      <w:r w:rsidRPr="00E44513">
        <w:rPr>
          <w:rFonts w:ascii="Calibri" w:hAnsi="Calibri" w:cs="Calibri"/>
          <w:sz w:val="24"/>
          <w:szCs w:val="24"/>
          <w:lang w:val="cs-CZ"/>
        </w:rPr>
        <w:t>, na základě pověření ředitele</w:t>
      </w:r>
    </w:p>
    <w:p w:rsidR="00DA7760" w:rsidRPr="00E44513" w:rsidRDefault="00DA7760" w:rsidP="00DA7760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E44513">
        <w:rPr>
          <w:rFonts w:ascii="Calibri" w:hAnsi="Calibri" w:cs="Calibri"/>
          <w:sz w:val="24"/>
          <w:szCs w:val="24"/>
          <w:lang w:val="cs-CZ"/>
        </w:rPr>
        <w:t xml:space="preserve">zapsaná v obchodním rejstříku Krajského soudu v Ostravě, oddíl </w:t>
      </w:r>
      <w:proofErr w:type="spellStart"/>
      <w:r w:rsidRPr="00E44513">
        <w:rPr>
          <w:rFonts w:ascii="Calibri" w:hAnsi="Calibri" w:cs="Calibri"/>
          <w:sz w:val="24"/>
          <w:szCs w:val="24"/>
          <w:lang w:val="cs-CZ"/>
        </w:rPr>
        <w:t>Pr</w:t>
      </w:r>
      <w:proofErr w:type="spellEnd"/>
      <w:r w:rsidRPr="00E44513">
        <w:rPr>
          <w:rFonts w:ascii="Calibri" w:hAnsi="Calibri" w:cs="Calibri"/>
          <w:sz w:val="24"/>
          <w:szCs w:val="24"/>
          <w:lang w:val="cs-CZ"/>
        </w:rPr>
        <w:t>., vložka 988</w:t>
      </w:r>
    </w:p>
    <w:p w:rsidR="00111153" w:rsidRPr="00DA7760" w:rsidRDefault="00DA7760" w:rsidP="00DA7760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E44513">
        <w:rPr>
          <w:rFonts w:ascii="Calibri" w:hAnsi="Calibri" w:cs="Calibri"/>
          <w:sz w:val="24"/>
          <w:szCs w:val="24"/>
          <w:lang w:val="cs-CZ"/>
        </w:rPr>
        <w:t>(dále jen SSMSK)</w:t>
      </w:r>
    </w:p>
    <w:p w:rsidR="000F7FA4" w:rsidRPr="00793F4D" w:rsidRDefault="000F7FA4" w:rsidP="00FF6CD3">
      <w:pPr>
        <w:rPr>
          <w:rFonts w:asciiTheme="minorHAnsi" w:hAnsiTheme="minorHAnsi" w:cstheme="minorHAnsi"/>
          <w:sz w:val="24"/>
          <w:szCs w:val="24"/>
          <w:lang w:val="cs-CZ"/>
        </w:rPr>
      </w:pPr>
    </w:p>
    <w:p w:rsidR="003E5E0C" w:rsidRPr="00793F4D" w:rsidRDefault="003E5E0C">
      <w:pPr>
        <w:rPr>
          <w:rFonts w:asciiTheme="minorHAnsi" w:hAnsiTheme="minorHAnsi" w:cstheme="minorHAnsi"/>
          <w:sz w:val="24"/>
          <w:szCs w:val="24"/>
          <w:lang w:val="cs-CZ"/>
        </w:rPr>
      </w:pPr>
    </w:p>
    <w:p w:rsidR="002F4105" w:rsidRDefault="003E5E0C" w:rsidP="002F4105">
      <w:pPr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b/>
          <w:sz w:val="24"/>
          <w:szCs w:val="24"/>
          <w:u w:val="single"/>
          <w:lang w:val="cs-CZ"/>
        </w:rPr>
        <w:t>Budoucí oprávněný</w:t>
      </w:r>
      <w:r w:rsidRPr="00793F4D">
        <w:rPr>
          <w:rFonts w:asciiTheme="minorHAnsi" w:hAnsiTheme="minorHAnsi" w:cstheme="minorHAnsi"/>
          <w:b/>
          <w:sz w:val="24"/>
          <w:szCs w:val="24"/>
          <w:lang w:val="cs-CZ"/>
        </w:rPr>
        <w:t>:</w:t>
      </w:r>
    </w:p>
    <w:p w:rsidR="002F4105" w:rsidRPr="002F4105" w:rsidRDefault="002F4105" w:rsidP="002F4105">
      <w:pPr>
        <w:rPr>
          <w:rFonts w:asciiTheme="minorHAnsi" w:hAnsiTheme="minorHAnsi" w:cstheme="minorHAnsi"/>
          <w:b/>
          <w:sz w:val="24"/>
          <w:szCs w:val="24"/>
          <w:lang w:val="cs-CZ"/>
        </w:rPr>
      </w:pPr>
      <w:proofErr w:type="gramStart"/>
      <w:r w:rsidRPr="002F4105">
        <w:rPr>
          <w:rFonts w:ascii="Calibri" w:hAnsi="Calibri" w:cs="Calibri"/>
          <w:b/>
          <w:sz w:val="24"/>
          <w:szCs w:val="24"/>
          <w:lang w:val="cs-CZ"/>
        </w:rPr>
        <w:t>M</w:t>
      </w:r>
      <w:r w:rsidR="00E32328">
        <w:rPr>
          <w:rFonts w:ascii="Calibri" w:hAnsi="Calibri" w:cs="Calibri"/>
          <w:b/>
          <w:sz w:val="24"/>
          <w:szCs w:val="24"/>
          <w:lang w:val="cs-CZ"/>
        </w:rPr>
        <w:t>.</w:t>
      </w:r>
      <w:r w:rsidRPr="002F4105">
        <w:rPr>
          <w:rFonts w:ascii="Calibri" w:hAnsi="Calibri" w:cs="Calibri"/>
          <w:b/>
          <w:sz w:val="24"/>
          <w:szCs w:val="24"/>
          <w:lang w:val="cs-CZ"/>
        </w:rPr>
        <w:t>NET</w:t>
      </w:r>
      <w:proofErr w:type="gramEnd"/>
      <w:r w:rsidRPr="002F4105">
        <w:rPr>
          <w:rFonts w:ascii="Calibri" w:hAnsi="Calibri" w:cs="Calibri"/>
          <w:b/>
          <w:sz w:val="24"/>
          <w:szCs w:val="24"/>
          <w:lang w:val="cs-CZ"/>
        </w:rPr>
        <w:t xml:space="preserve"> Studénka s.r.o.</w:t>
      </w:r>
    </w:p>
    <w:p w:rsidR="002F4105" w:rsidRDefault="002F4105" w:rsidP="002F4105">
      <w:pPr>
        <w:rPr>
          <w:rFonts w:ascii="Calibri" w:hAnsi="Calibri" w:cs="Calibri"/>
          <w:b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 xml:space="preserve">se sídlem Studénka-Butovice, Butovická 12, Studénka 742 13   </w:t>
      </w:r>
    </w:p>
    <w:p w:rsidR="002F4105" w:rsidRDefault="002F4105" w:rsidP="002F4105">
      <w:pPr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>IČ          27809927</w:t>
      </w:r>
    </w:p>
    <w:p w:rsidR="002F4105" w:rsidRDefault="002F4105" w:rsidP="002F4105">
      <w:pPr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 xml:space="preserve">DIČ </w:t>
      </w:r>
      <w:proofErr w:type="gramStart"/>
      <w:r>
        <w:rPr>
          <w:rFonts w:ascii="Calibri" w:hAnsi="Calibri" w:cs="Calibri"/>
          <w:sz w:val="24"/>
          <w:szCs w:val="24"/>
          <w:lang w:val="cs-CZ"/>
        </w:rPr>
        <w:t>CZ  27809927</w:t>
      </w:r>
      <w:proofErr w:type="gramEnd"/>
      <w:r>
        <w:rPr>
          <w:rFonts w:ascii="Calibri" w:hAnsi="Calibri" w:cs="Calibri"/>
          <w:sz w:val="24"/>
          <w:szCs w:val="24"/>
          <w:lang w:val="cs-CZ"/>
        </w:rPr>
        <w:t xml:space="preserve"> </w:t>
      </w:r>
    </w:p>
    <w:p w:rsidR="002F4105" w:rsidRDefault="002F4105" w:rsidP="002F4105">
      <w:pPr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 xml:space="preserve">zastoupená   </w:t>
      </w:r>
    </w:p>
    <w:p w:rsidR="002F4105" w:rsidRDefault="002F4105" w:rsidP="002F4105">
      <w:pPr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sz w:val="24"/>
          <w:szCs w:val="24"/>
          <w:lang w:val="cs-CZ"/>
        </w:rPr>
        <w:t>zapsaná v obchodním rejstříku Krajského soudu v Ostravě, oddíl C, vložka 41951</w:t>
      </w:r>
    </w:p>
    <w:p w:rsidR="003E5E0C" w:rsidRPr="00793F4D" w:rsidRDefault="003E5E0C">
      <w:pPr>
        <w:rPr>
          <w:rFonts w:asciiTheme="minorHAnsi" w:hAnsiTheme="minorHAnsi" w:cstheme="minorHAnsi"/>
          <w:b/>
          <w:sz w:val="24"/>
          <w:szCs w:val="24"/>
          <w:u w:val="single"/>
          <w:lang w:val="cs-CZ"/>
        </w:rPr>
      </w:pPr>
    </w:p>
    <w:p w:rsidR="003E5E0C" w:rsidRPr="00793F4D" w:rsidRDefault="003E5E0C">
      <w:pPr>
        <w:rPr>
          <w:rFonts w:asciiTheme="minorHAnsi" w:hAnsiTheme="minorHAnsi" w:cstheme="minorHAnsi"/>
          <w:sz w:val="24"/>
          <w:szCs w:val="24"/>
          <w:lang w:val="cs-CZ"/>
        </w:rPr>
      </w:pPr>
    </w:p>
    <w:p w:rsidR="003E5E0C" w:rsidRPr="00793F4D" w:rsidRDefault="003E5E0C">
      <w:pPr>
        <w:rPr>
          <w:rFonts w:asciiTheme="minorHAnsi" w:hAnsiTheme="minorHAnsi" w:cstheme="minorHAnsi"/>
          <w:sz w:val="24"/>
          <w:szCs w:val="24"/>
          <w:lang w:val="cs-CZ"/>
        </w:rPr>
      </w:pPr>
    </w:p>
    <w:p w:rsidR="003E5E0C" w:rsidRPr="00793F4D" w:rsidRDefault="003E5E0C" w:rsidP="008B560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>uzavírají mezi sebou v souladu se zákonem č. 89/2012 Sb., občanský zákoník,</w:t>
      </w:r>
      <w:r w:rsidR="00394C92"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>ve znění pozdějších předpisů smlouvu následujícího znění:</w:t>
      </w:r>
    </w:p>
    <w:p w:rsidR="000F7FA4" w:rsidRPr="00793F4D" w:rsidRDefault="000F7FA4" w:rsidP="008B560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E5E0C" w:rsidRPr="00793F4D" w:rsidRDefault="003E5E0C">
      <w:pPr>
        <w:rPr>
          <w:rFonts w:asciiTheme="minorHAnsi" w:hAnsiTheme="minorHAnsi" w:cstheme="minorHAnsi"/>
          <w:sz w:val="24"/>
          <w:szCs w:val="24"/>
          <w:lang w:val="cs-CZ"/>
        </w:rPr>
      </w:pPr>
    </w:p>
    <w:p w:rsidR="00130E63" w:rsidRPr="00793F4D" w:rsidRDefault="00130E63" w:rsidP="00130E63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b/>
          <w:sz w:val="24"/>
          <w:szCs w:val="24"/>
          <w:lang w:val="cs-CZ"/>
        </w:rPr>
        <w:t>I.</w:t>
      </w:r>
    </w:p>
    <w:p w:rsidR="003E5E0C" w:rsidRDefault="003E5E0C" w:rsidP="00130E63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>Budoucí povinný prohlašuje, že je vlastníkem nemovitostí, z</w:t>
      </w:r>
      <w:r w:rsidR="00130E63"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apsaných u Katastrálního úřadu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pro Moravskoslezský kraj, Katastrální pracoviště v Novém Jičíně, a to pozemku </w:t>
      </w:r>
      <w:r w:rsidR="00394C92" w:rsidRPr="00793F4D">
        <w:rPr>
          <w:rFonts w:asciiTheme="minorHAnsi" w:hAnsiTheme="minorHAnsi" w:cstheme="minorHAnsi"/>
          <w:b/>
          <w:snapToGrid w:val="0"/>
          <w:sz w:val="24"/>
          <w:szCs w:val="24"/>
          <w:lang w:val="cs-CZ"/>
        </w:rPr>
        <w:t>parcela č.</w:t>
      </w:r>
      <w:proofErr w:type="gramStart"/>
      <w:r w:rsidR="006A450E">
        <w:rPr>
          <w:rFonts w:asciiTheme="minorHAnsi" w:hAnsiTheme="minorHAnsi" w:cstheme="minorHAnsi"/>
          <w:b/>
          <w:snapToGrid w:val="0"/>
          <w:sz w:val="24"/>
          <w:szCs w:val="24"/>
          <w:lang w:val="cs-CZ"/>
        </w:rPr>
        <w:t>1261/4</w:t>
      </w:r>
      <w:r w:rsidR="0069014C" w:rsidRPr="00793F4D">
        <w:rPr>
          <w:rFonts w:asciiTheme="minorHAnsi" w:hAnsiTheme="minorHAnsi" w:cstheme="minorHAnsi"/>
          <w:b/>
          <w:snapToGrid w:val="0"/>
          <w:sz w:val="24"/>
          <w:szCs w:val="24"/>
          <w:lang w:val="cs-CZ"/>
        </w:rPr>
        <w:t xml:space="preserve"> </w:t>
      </w:r>
      <w:r w:rsidR="0069014C" w:rsidRPr="00793F4D">
        <w:rPr>
          <w:rFonts w:asciiTheme="minorHAnsi" w:hAnsiTheme="minorHAnsi" w:cstheme="minorHAnsi"/>
          <w:snapToGrid w:val="0"/>
          <w:sz w:val="24"/>
          <w:szCs w:val="24"/>
          <w:lang w:val="cs-CZ"/>
        </w:rPr>
        <w:t>( ostatní</w:t>
      </w:r>
      <w:proofErr w:type="gramEnd"/>
      <w:r w:rsidR="0069014C" w:rsidRPr="00793F4D">
        <w:rPr>
          <w:rFonts w:asciiTheme="minorHAnsi" w:hAnsiTheme="minorHAnsi" w:cstheme="minorHAnsi"/>
          <w:snapToGrid w:val="0"/>
          <w:sz w:val="24"/>
          <w:szCs w:val="24"/>
          <w:lang w:val="cs-CZ"/>
        </w:rPr>
        <w:t xml:space="preserve"> plocha, silnice)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r w:rsidRPr="00793F4D">
        <w:rPr>
          <w:rFonts w:asciiTheme="minorHAnsi" w:hAnsiTheme="minorHAnsi" w:cstheme="minorHAnsi"/>
          <w:b/>
          <w:sz w:val="24"/>
          <w:szCs w:val="24"/>
          <w:lang w:val="cs-CZ"/>
        </w:rPr>
        <w:t xml:space="preserve">v katastrálním území </w:t>
      </w:r>
      <w:r w:rsidR="009A2877">
        <w:rPr>
          <w:rFonts w:asciiTheme="minorHAnsi" w:hAnsiTheme="minorHAnsi" w:cstheme="minorHAnsi"/>
          <w:b/>
          <w:sz w:val="24"/>
          <w:szCs w:val="24"/>
          <w:lang w:val="cs-CZ"/>
        </w:rPr>
        <w:t>Jistebník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, obec </w:t>
      </w:r>
      <w:r w:rsidR="009A2877">
        <w:rPr>
          <w:rFonts w:asciiTheme="minorHAnsi" w:hAnsiTheme="minorHAnsi" w:cstheme="minorHAnsi"/>
          <w:sz w:val="24"/>
          <w:szCs w:val="24"/>
          <w:lang w:val="cs-CZ"/>
        </w:rPr>
        <w:t>Jistebník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>, okres Nový Jičín, přičemž SSMSK je oprávněna s nimi hospodařit v rámci své zřizovací listiny.</w:t>
      </w:r>
    </w:p>
    <w:p w:rsidR="00B20BDA" w:rsidRPr="00793F4D" w:rsidRDefault="00B20BDA" w:rsidP="008B560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B20BDA" w:rsidRPr="00793F4D" w:rsidRDefault="00B20BDA" w:rsidP="008B560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E5E0C" w:rsidRPr="00793F4D" w:rsidRDefault="003E5E0C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b/>
          <w:sz w:val="24"/>
          <w:szCs w:val="24"/>
          <w:lang w:val="cs-CZ"/>
        </w:rPr>
        <w:t>II.</w:t>
      </w:r>
    </w:p>
    <w:p w:rsidR="003E5E0C" w:rsidRPr="00793F4D" w:rsidRDefault="003E5E0C" w:rsidP="000F4AC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>Budoucí oprávněný je investorem</w:t>
      </w:r>
      <w:r w:rsidR="00394C92"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stavby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„</w:t>
      </w:r>
      <w:r w:rsidR="00394C92"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2F4105">
        <w:rPr>
          <w:rFonts w:asciiTheme="minorHAnsi" w:hAnsiTheme="minorHAnsi" w:cstheme="minorHAnsi"/>
          <w:sz w:val="24"/>
          <w:szCs w:val="24"/>
          <w:lang w:val="cs-CZ"/>
        </w:rPr>
        <w:t xml:space="preserve">Telekomunikační vedení </w:t>
      </w:r>
      <w:r w:rsidR="009A2877">
        <w:rPr>
          <w:rFonts w:asciiTheme="minorHAnsi" w:hAnsiTheme="minorHAnsi" w:cstheme="minorHAnsi"/>
          <w:sz w:val="24"/>
          <w:szCs w:val="24"/>
          <w:lang w:val="cs-CZ"/>
        </w:rPr>
        <w:t>1.1, Jistebník</w:t>
      </w:r>
      <w:r w:rsidR="00130E63" w:rsidRPr="00793F4D">
        <w:rPr>
          <w:rFonts w:asciiTheme="minorHAnsi" w:hAnsiTheme="minorHAnsi" w:cstheme="minorHAnsi"/>
          <w:sz w:val="24"/>
          <w:szCs w:val="24"/>
          <w:lang w:val="cs-CZ"/>
        </w:rPr>
        <w:t>“ v r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>ámci</w:t>
      </w:r>
      <w:r w:rsidR="00130E63"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níž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dojde k výstavbě </w:t>
      </w:r>
      <w:r w:rsidR="002F4105">
        <w:rPr>
          <w:rFonts w:asciiTheme="minorHAnsi" w:hAnsiTheme="minorHAnsi" w:cstheme="minorHAnsi"/>
          <w:sz w:val="24"/>
          <w:szCs w:val="24"/>
          <w:lang w:val="cs-CZ"/>
        </w:rPr>
        <w:t>telekomunikačního vedení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, umístěného z části také na </w:t>
      </w:r>
      <w:proofErr w:type="gramStart"/>
      <w:r w:rsidRPr="00793F4D">
        <w:rPr>
          <w:rFonts w:asciiTheme="minorHAnsi" w:hAnsiTheme="minorHAnsi" w:cstheme="minorHAnsi"/>
          <w:sz w:val="24"/>
          <w:szCs w:val="24"/>
          <w:lang w:val="cs-CZ"/>
        </w:rPr>
        <w:t>pozem</w:t>
      </w:r>
      <w:r w:rsidR="00111153"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ku </w:t>
      </w:r>
      <w:r w:rsidR="00394C92"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parcela</w:t>
      </w:r>
      <w:proofErr w:type="gramEnd"/>
      <w:r w:rsidR="00394C92"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č. </w:t>
      </w:r>
      <w:r w:rsidR="009A2877">
        <w:rPr>
          <w:rFonts w:asciiTheme="minorHAnsi" w:hAnsiTheme="minorHAnsi" w:cstheme="minorHAnsi"/>
          <w:sz w:val="24"/>
          <w:szCs w:val="24"/>
          <w:lang w:val="cs-CZ"/>
        </w:rPr>
        <w:t>1261/4</w:t>
      </w:r>
      <w:r w:rsidR="00A50F1E"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v katastrálním území </w:t>
      </w:r>
      <w:r w:rsidR="009A2877">
        <w:rPr>
          <w:rFonts w:asciiTheme="minorHAnsi" w:hAnsiTheme="minorHAnsi" w:cstheme="minorHAnsi"/>
          <w:sz w:val="24"/>
          <w:szCs w:val="24"/>
          <w:lang w:val="cs-CZ"/>
        </w:rPr>
        <w:t>Jistebník</w:t>
      </w:r>
      <w:r w:rsidRPr="00793F4D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>(dále jen stavba).</w:t>
      </w:r>
    </w:p>
    <w:p w:rsidR="003E5E0C" w:rsidRPr="00793F4D" w:rsidRDefault="003E5E0C" w:rsidP="006E4F07">
      <w:pPr>
        <w:widowControl w:val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Účastníci této smlouvy se dohodli, že po dokončení stavby uvedené v předchozím bodu této smlouvy a za předpokladu, že budoucí povinný bude mít nemovitosti předané k hospodaření, popsané v čl. I. této smlouvy, uzavřou smlouvu o zřízení věcného břemene podle ustanovení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br/>
        <w:t>zákona</w:t>
      </w:r>
      <w:r w:rsidRPr="00793F4D">
        <w:rPr>
          <w:rFonts w:asciiTheme="minorHAnsi" w:hAnsiTheme="minorHAnsi" w:cstheme="minorHAnsi"/>
          <w:snapToGrid w:val="0"/>
          <w:sz w:val="24"/>
          <w:szCs w:val="24"/>
          <w:lang w:val="cs-CZ"/>
        </w:rPr>
        <w:t xml:space="preserve"> č. 89/2012 Sb., občanský zákoník v platném znění a ve smyslu platných právních </w:t>
      </w:r>
      <w:r w:rsidRPr="00793F4D">
        <w:rPr>
          <w:rFonts w:asciiTheme="minorHAnsi" w:hAnsiTheme="minorHAnsi" w:cstheme="minorHAnsi"/>
          <w:snapToGrid w:val="0"/>
          <w:sz w:val="24"/>
          <w:szCs w:val="24"/>
          <w:lang w:val="cs-CZ"/>
        </w:rPr>
        <w:lastRenderedPageBreak/>
        <w:t>předpisů upravujících právní režim stavby oprávněného,</w:t>
      </w:r>
      <w:r w:rsidR="00394C92" w:rsidRPr="00793F4D">
        <w:rPr>
          <w:rFonts w:asciiTheme="minorHAnsi" w:hAnsiTheme="minorHAnsi" w:cstheme="minorHAnsi"/>
          <w:snapToGrid w:val="0"/>
          <w:sz w:val="24"/>
          <w:szCs w:val="24"/>
          <w:lang w:val="cs-CZ"/>
        </w:rPr>
        <w:t xml:space="preserve">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na základě které zřídí budoucí povinný ve prospěch budoucího oprávněného na pozemku popsaném v čl. I. této smlouvy věcné břemeno, a to služebnost vedení inženýrské sítě, spočívající v právu zřídit </w:t>
      </w:r>
      <w:r w:rsidRPr="00793F4D">
        <w:rPr>
          <w:rFonts w:asciiTheme="minorHAnsi" w:hAnsiTheme="minorHAnsi" w:cstheme="minorHAnsi"/>
          <w:bCs/>
          <w:sz w:val="24"/>
          <w:szCs w:val="24"/>
          <w:lang w:val="cs-CZ"/>
        </w:rPr>
        <w:t>a provozovat stavbu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oprávněného a v právu oprávněného </w:t>
      </w:r>
      <w:r w:rsidRPr="00793F4D">
        <w:rPr>
          <w:rFonts w:asciiTheme="minorHAnsi" w:hAnsiTheme="minorHAnsi" w:cstheme="minorHAnsi"/>
          <w:bCs/>
          <w:sz w:val="24"/>
          <w:szCs w:val="24"/>
          <w:lang w:val="cs-CZ"/>
        </w:rPr>
        <w:t xml:space="preserve">vstupovat a vjíždět v souvislosti se zřízením, stavebními úpravami, opravami a provozováním stavby oprávněného,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>jak je vyznačeno na přiloženém situačním snímku a jak po dokončení stavby bude vymezeno geometrickým plánem. Budoucí oprávněný práva odpovídající tomuto věcnému břemeni ve svůj prospěch přijme s tím, že tato práva budou spojena s vlastnictvím stavby, popsané shora. Budoucí povinný z věcného břemene se zavazuje výkon těchto práv strpět.</w:t>
      </w:r>
    </w:p>
    <w:p w:rsidR="003E5E0C" w:rsidRPr="00793F4D" w:rsidRDefault="003E5E0C" w:rsidP="00013FE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>Budoucí oprávněný se zavazuje, že do 6 měsíců ode dne dokončení stavby vyzve SSMSK doporučeným dopisem spolu s geometrickým plánem k uzavření smlouvy o zřízení věcného břemene.</w:t>
      </w:r>
    </w:p>
    <w:p w:rsidR="003E5E0C" w:rsidRPr="00793F4D" w:rsidRDefault="003E5E0C" w:rsidP="000F4AC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Smluvní strany se zavazují, že nejpozději do 2 měsíců po odeslání výzvy podle předchozího bodu této smlouvy uzavřou spolu smlouvu o zřízení věcného břemene, ve které sjednají práva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br/>
        <w:t>a povinnosti v rozsahu a za podmínek podle této smlouvy. Práva odpovídající věcnému břemeni nabude oprávněný vkladem do katastru nemovitostí.</w:t>
      </w:r>
    </w:p>
    <w:p w:rsidR="00B20BDA" w:rsidRPr="00793F4D" w:rsidRDefault="00B20BDA" w:rsidP="000F4AC4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E5E0C" w:rsidRPr="00793F4D" w:rsidRDefault="003E5E0C" w:rsidP="007275B7">
      <w:pPr>
        <w:rPr>
          <w:rFonts w:asciiTheme="minorHAnsi" w:hAnsiTheme="minorHAnsi" w:cstheme="minorHAnsi"/>
          <w:sz w:val="24"/>
          <w:szCs w:val="24"/>
          <w:lang w:val="cs-CZ"/>
        </w:rPr>
      </w:pPr>
    </w:p>
    <w:p w:rsidR="003E5E0C" w:rsidRPr="00793F4D" w:rsidRDefault="003E5E0C" w:rsidP="00211807">
      <w:pPr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b/>
          <w:sz w:val="24"/>
          <w:szCs w:val="24"/>
          <w:lang w:val="cs-CZ"/>
        </w:rPr>
        <w:t>III.</w:t>
      </w:r>
    </w:p>
    <w:p w:rsidR="003E5E0C" w:rsidRPr="00793F4D" w:rsidRDefault="003E5E0C" w:rsidP="00E23992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Smluvní strany se zavazují uzavřít smlouvu o zřízení věcného břemene dle této smlouvy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br/>
        <w:t>a shodně prohlašují, že mimo obecných náležitostí smlouvy o zřízení věcného břemene ve smyslu ustanovení občanského zákoníku, považují za podstatné náležitosti smlouvy následující ustanovení:</w:t>
      </w:r>
    </w:p>
    <w:p w:rsidR="003E5E0C" w:rsidRPr="00793F4D" w:rsidRDefault="003E5E0C" w:rsidP="00E23992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>Oprávněný bere na vědomí skutečnost, že předmětný</w:t>
      </w:r>
      <w:r w:rsidR="00394C92"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pozemek</w:t>
      </w:r>
      <w:r w:rsidR="00394C92" w:rsidRPr="00793F4D">
        <w:rPr>
          <w:rFonts w:asciiTheme="minorHAnsi" w:hAnsiTheme="minorHAnsi" w:cstheme="minorHAnsi"/>
          <w:b/>
          <w:sz w:val="24"/>
          <w:szCs w:val="24"/>
          <w:lang w:val="cs-CZ"/>
        </w:rPr>
        <w:t xml:space="preserve"> parcela č. </w:t>
      </w:r>
      <w:r w:rsidR="009A2877">
        <w:rPr>
          <w:rFonts w:asciiTheme="minorHAnsi" w:hAnsiTheme="minorHAnsi" w:cstheme="minorHAnsi"/>
          <w:b/>
          <w:sz w:val="24"/>
          <w:szCs w:val="24"/>
          <w:lang w:val="cs-CZ"/>
        </w:rPr>
        <w:t>1261/4</w:t>
      </w:r>
      <w:r w:rsidR="00394C92" w:rsidRPr="00793F4D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394C92" w:rsidRPr="00793F4D">
        <w:rPr>
          <w:rFonts w:asciiTheme="minorHAnsi" w:hAnsiTheme="minorHAnsi" w:cstheme="minorHAnsi"/>
          <w:sz w:val="24"/>
          <w:szCs w:val="24"/>
          <w:lang w:val="cs-CZ"/>
        </w:rPr>
        <w:t>je silničním</w:t>
      </w:r>
      <w:r w:rsidR="00394C92" w:rsidRPr="00793F4D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  <w:r w:rsidR="00394C92" w:rsidRPr="00793F4D">
        <w:rPr>
          <w:rFonts w:asciiTheme="minorHAnsi" w:hAnsiTheme="minorHAnsi" w:cstheme="minorHAnsi"/>
          <w:sz w:val="24"/>
          <w:szCs w:val="24"/>
          <w:lang w:val="cs-CZ"/>
        </w:rPr>
        <w:t>pozemkem</w:t>
      </w:r>
      <w:r w:rsidR="00426D82" w:rsidRPr="00793F4D">
        <w:rPr>
          <w:rFonts w:asciiTheme="minorHAnsi" w:hAnsiTheme="minorHAnsi" w:cstheme="minorHAnsi"/>
          <w:sz w:val="24"/>
          <w:szCs w:val="24"/>
          <w:lang w:val="cs-CZ"/>
        </w:rPr>
        <w:t>,</w:t>
      </w:r>
      <w:r w:rsidR="00394C92"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na kterém je umístěna</w:t>
      </w:r>
      <w:r w:rsidR="00394C92" w:rsidRPr="00793F4D">
        <w:rPr>
          <w:rFonts w:asciiTheme="minorHAnsi" w:hAnsiTheme="minorHAnsi" w:cstheme="minorHAnsi"/>
          <w:b/>
          <w:sz w:val="24"/>
          <w:szCs w:val="24"/>
          <w:lang w:val="cs-CZ"/>
        </w:rPr>
        <w:t xml:space="preserve"> silnice č. I</w:t>
      </w:r>
      <w:r w:rsidR="0067663C" w:rsidRPr="00793F4D">
        <w:rPr>
          <w:rFonts w:asciiTheme="minorHAnsi" w:hAnsiTheme="minorHAnsi" w:cstheme="minorHAnsi"/>
          <w:b/>
          <w:sz w:val="24"/>
          <w:szCs w:val="24"/>
          <w:lang w:val="cs-CZ"/>
        </w:rPr>
        <w:t>I</w:t>
      </w:r>
      <w:r w:rsidR="00394C92" w:rsidRPr="00793F4D">
        <w:rPr>
          <w:rFonts w:asciiTheme="minorHAnsi" w:hAnsiTheme="minorHAnsi" w:cstheme="minorHAnsi"/>
          <w:b/>
          <w:sz w:val="24"/>
          <w:szCs w:val="24"/>
          <w:lang w:val="cs-CZ"/>
        </w:rPr>
        <w:t>I/</w:t>
      </w:r>
      <w:r w:rsidR="00A50F1E" w:rsidRPr="00793F4D">
        <w:rPr>
          <w:rFonts w:asciiTheme="minorHAnsi" w:hAnsiTheme="minorHAnsi" w:cstheme="minorHAnsi"/>
          <w:b/>
          <w:sz w:val="24"/>
          <w:szCs w:val="24"/>
          <w:lang w:val="cs-CZ"/>
        </w:rPr>
        <w:t>4</w:t>
      </w:r>
      <w:r w:rsidR="009A2877">
        <w:rPr>
          <w:rFonts w:asciiTheme="minorHAnsi" w:hAnsiTheme="minorHAnsi" w:cstheme="minorHAnsi"/>
          <w:b/>
          <w:sz w:val="24"/>
          <w:szCs w:val="24"/>
          <w:lang w:val="cs-CZ"/>
        </w:rPr>
        <w:t>804</w:t>
      </w:r>
      <w:r w:rsidR="0067663C" w:rsidRPr="00793F4D">
        <w:rPr>
          <w:rFonts w:asciiTheme="minorHAnsi" w:hAnsiTheme="minorHAnsi" w:cstheme="minorHAnsi"/>
          <w:b/>
          <w:sz w:val="24"/>
          <w:szCs w:val="24"/>
          <w:lang w:val="cs-CZ"/>
        </w:rPr>
        <w:t xml:space="preserve">, </w:t>
      </w:r>
      <w:r w:rsidR="0067663C" w:rsidRPr="00793F4D">
        <w:rPr>
          <w:rFonts w:asciiTheme="minorHAnsi" w:hAnsiTheme="minorHAnsi" w:cstheme="minorHAnsi"/>
          <w:sz w:val="24"/>
          <w:szCs w:val="24"/>
          <w:lang w:val="cs-CZ"/>
        </w:rPr>
        <w:t>která je zařazena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do silniční sítě Moravskoslezského kraje. Z toho důvodu se na t</w:t>
      </w:r>
      <w:r w:rsidR="00394C92" w:rsidRPr="00793F4D">
        <w:rPr>
          <w:rFonts w:asciiTheme="minorHAnsi" w:hAnsiTheme="minorHAnsi" w:cstheme="minorHAnsi"/>
          <w:sz w:val="24"/>
          <w:szCs w:val="24"/>
          <w:lang w:val="cs-CZ"/>
        </w:rPr>
        <w:t>yto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pozemk</w:t>
      </w:r>
      <w:r w:rsidR="00394C92" w:rsidRPr="00793F4D">
        <w:rPr>
          <w:rFonts w:asciiTheme="minorHAnsi" w:hAnsiTheme="minorHAnsi" w:cstheme="minorHAnsi"/>
          <w:sz w:val="24"/>
          <w:szCs w:val="24"/>
          <w:lang w:val="cs-CZ"/>
        </w:rPr>
        <w:t>y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vztahuje ochrana podle zákona č.13/1997 Sb., o pozemních komunikacích, v platném znění (dále jen silniční zákon).</w:t>
      </w:r>
    </w:p>
    <w:p w:rsidR="003E5E0C" w:rsidRPr="00793F4D" w:rsidRDefault="003E5E0C" w:rsidP="00E23992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93F4D">
        <w:rPr>
          <w:rFonts w:asciiTheme="minorHAnsi" w:hAnsiTheme="minorHAnsi" w:cstheme="minorHAnsi"/>
          <w:szCs w:val="24"/>
        </w:rPr>
        <w:t>Oprávněný výslovně prohlašuje, že byl s touto zákonnou normou obeznámen.</w:t>
      </w:r>
    </w:p>
    <w:p w:rsidR="003E5E0C" w:rsidRPr="00793F4D" w:rsidRDefault="003E5E0C" w:rsidP="00E23992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>Oprávněný se zavazuje udělit v rámci stavebního či jiného správního řízení v případě nutné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br/>
        <w:t>či plánované opravy silnice či silničního pozemku, na němž bude věcné břemeno ve prospěch oprávněného zřízeno,</w:t>
      </w:r>
      <w:r w:rsidR="00B20BDA"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souhlas SSMSK, který předmětné pozemky spravuje na základě pověření povinného. V tomto případě se oprávněný zavazuje poskytnout SSMSK vzájemnou součinnost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br/>
        <w:t>ve smyslu příslušných právních předpisů a zákona č. 13/1997 Sb. v platném znění</w:t>
      </w:r>
      <w:r w:rsidRPr="00793F4D">
        <w:rPr>
          <w:rFonts w:asciiTheme="minorHAnsi" w:hAnsiTheme="minorHAnsi" w:cstheme="minorHAnsi"/>
          <w:snapToGrid w:val="0"/>
          <w:sz w:val="24"/>
          <w:szCs w:val="24"/>
          <w:lang w:val="cs-CZ"/>
        </w:rPr>
        <w:t xml:space="preserve"> a ve smyslu platných právních předpisů upravujících právní režim stavby oprávněného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tak, aby byla respektována práva obou smluvních stran a nedocházelo k průtahům ve stavební či investiční činnosti povinného vlivem nečinnosti oprávněného, dále se zavazuje ve smyslu § 36 </w:t>
      </w:r>
      <w:proofErr w:type="gramStart"/>
      <w:r w:rsidRPr="00793F4D">
        <w:rPr>
          <w:rFonts w:asciiTheme="minorHAnsi" w:hAnsiTheme="minorHAnsi" w:cstheme="minorHAnsi"/>
          <w:sz w:val="24"/>
          <w:szCs w:val="24"/>
          <w:lang w:val="cs-CZ"/>
        </w:rPr>
        <w:t>odst.5 zákona</w:t>
      </w:r>
      <w:proofErr w:type="gramEnd"/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č.13/1997 Sb. zajistit bezúplatně všechny potřebné doklady, vyjádření, vytýčení a odborný dozor při provádění stavebních prací na úseku silnice, kde je umístěno věcné břemeno,</w:t>
      </w:r>
      <w:r w:rsidR="007D3FD0"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a to i v před stavební a projektové přípravě. V případě sporu vyvolaného shora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br/>
        <w:t>uvedenými skutečnostmi rozhodne příslušný silniční správní orgán.</w:t>
      </w:r>
    </w:p>
    <w:p w:rsidR="003E5E0C" w:rsidRPr="00793F4D" w:rsidRDefault="003E5E0C" w:rsidP="00E23992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Smluvní strany výslovně prohlašují, že umístění stavby v silničním pozemku je výrazným omezením vlastnického práva povinného a oprávněný se zavazuje provádět veškeré stavební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br/>
        <w:t>či udržovací práce na stavbě s odbornou péčí a náležitou opatrností tak, aby na silničním pozemku nevznikaly žádné škody.</w:t>
      </w:r>
    </w:p>
    <w:p w:rsidR="003E5E0C" w:rsidRPr="00793F4D" w:rsidRDefault="003E5E0C" w:rsidP="00D40800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>Smluvní strany berou na vědomí, že rozsah ochranných pásem nelze dohodou smluvních stran měnit či omezovat. Vzhledem ke shora uvedeným skutečnostem však vzájemně prohlašují,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br/>
        <w:t>že vzájemné spory budou řešit vzájemnou dohodou. V případě sporu o rozsah či vzájemný styk obou předmětných ochranných pásem rozhodne příslušný silniční správní orgán.</w:t>
      </w:r>
    </w:p>
    <w:p w:rsidR="003E5E0C" w:rsidRPr="00793F4D" w:rsidRDefault="003E5E0C" w:rsidP="00097EBD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lastRenderedPageBreak/>
        <w:t xml:space="preserve">Povinný prohlašuje, že si je vědom všech omezení, která souvisejí se zřízením a provozováním zařízení, v jehož prospěch je věcné břemeno zřizováno, a že nebude provádět činnosti, které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br/>
        <w:t>by ve svých důsledcích mohly ohrozit toto zařízení, jeho spolehlivost a bezpečnost jeho provozu.</w:t>
      </w:r>
    </w:p>
    <w:p w:rsidR="003E5E0C" w:rsidRPr="00793F4D" w:rsidRDefault="003E5E0C" w:rsidP="00D40800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Smluvní strany prohlašují, že se ve vztahu ke zřízenému věcnému břemeni vypořádaly ve smyslu </w:t>
      </w:r>
      <w:proofErr w:type="spellStart"/>
      <w:proofErr w:type="gramStart"/>
      <w:r w:rsidRPr="00793F4D">
        <w:rPr>
          <w:rFonts w:asciiTheme="minorHAnsi" w:hAnsiTheme="minorHAnsi" w:cstheme="minorHAnsi"/>
          <w:sz w:val="24"/>
          <w:szCs w:val="24"/>
          <w:lang w:val="cs-CZ"/>
        </w:rPr>
        <w:t>čl.V</w:t>
      </w:r>
      <w:proofErr w:type="spellEnd"/>
      <w:r w:rsidRPr="00793F4D">
        <w:rPr>
          <w:rFonts w:asciiTheme="minorHAnsi" w:hAnsiTheme="minorHAnsi" w:cstheme="minorHAnsi"/>
          <w:sz w:val="24"/>
          <w:szCs w:val="24"/>
          <w:lang w:val="cs-CZ"/>
        </w:rPr>
        <w:t>. této</w:t>
      </w:r>
      <w:proofErr w:type="gramEnd"/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smlouvy.</w:t>
      </w:r>
    </w:p>
    <w:p w:rsidR="003E5E0C" w:rsidRPr="00793F4D" w:rsidRDefault="003E5E0C" w:rsidP="00C231D6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>Věcné břemeno se zřizuje ve prospěch oprávněného na dobu neurčitou.</w:t>
      </w:r>
    </w:p>
    <w:p w:rsidR="003E5E0C" w:rsidRPr="00793F4D" w:rsidRDefault="003E5E0C" w:rsidP="00C231D6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E5E0C" w:rsidRPr="00793F4D" w:rsidRDefault="003E5E0C" w:rsidP="00211807">
      <w:pPr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b/>
          <w:sz w:val="24"/>
          <w:szCs w:val="24"/>
          <w:lang w:val="cs-CZ"/>
        </w:rPr>
        <w:t>IV.</w:t>
      </w:r>
    </w:p>
    <w:p w:rsidR="003E5E0C" w:rsidRPr="00793F4D" w:rsidRDefault="003E5E0C" w:rsidP="00D40800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>Tato smlouva o budoucí smlouvě je zároveň souhlasem budoucího povinného se vstupem budoucího oprávněného včetně všech jím určených osob na jeho pozemek a s provedením stavby na nemovitosti budoucího povinného. Toto oprávnění platí od zahájení prací až do uzavření smlouvy o zřízení věcného břemene.</w:t>
      </w:r>
    </w:p>
    <w:p w:rsidR="000F7FA4" w:rsidRPr="00793F4D" w:rsidRDefault="000F7FA4" w:rsidP="00D40800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B20BDA" w:rsidRPr="00793F4D" w:rsidRDefault="00BF4E59" w:rsidP="00D40800">
      <w:pPr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                                                                                    </w:t>
      </w:r>
      <w:r w:rsidRPr="00793F4D">
        <w:rPr>
          <w:rFonts w:asciiTheme="minorHAnsi" w:hAnsiTheme="minorHAnsi" w:cstheme="minorHAnsi"/>
          <w:b/>
          <w:sz w:val="24"/>
          <w:szCs w:val="24"/>
          <w:lang w:val="cs-CZ"/>
        </w:rPr>
        <w:t>V.</w:t>
      </w:r>
    </w:p>
    <w:p w:rsidR="003E5E0C" w:rsidRPr="00793F4D" w:rsidRDefault="003E5E0C" w:rsidP="008A6CD1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Budoucí oprávněný se zavazuje zaplatit budoucímu povinnému jednorázovou úplatu za omezení výkonu jeho vlastnických práv, za umístění inženýrských sítí a jiných nadzemních nebo podzemních vedení všeho druhu v silničním pozemku nebo na něm, </w:t>
      </w:r>
      <w:r w:rsidR="007169E3">
        <w:rPr>
          <w:rFonts w:asciiTheme="minorHAnsi" w:hAnsiTheme="minorHAnsi" w:cstheme="minorHAnsi"/>
          <w:sz w:val="24"/>
          <w:szCs w:val="24"/>
          <w:lang w:val="cs-CZ"/>
        </w:rPr>
        <w:t>která bude v souladu s platnými právními předpisy stanovena znaleckým posudkem</w:t>
      </w:r>
      <w:r w:rsidR="00160681"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(v době podpisu smlouvy o zřízení věcného </w:t>
      </w:r>
      <w:proofErr w:type="gramStart"/>
      <w:r w:rsidRPr="00793F4D">
        <w:rPr>
          <w:rFonts w:asciiTheme="minorHAnsi" w:hAnsiTheme="minorHAnsi" w:cstheme="minorHAnsi"/>
          <w:sz w:val="24"/>
          <w:szCs w:val="24"/>
          <w:lang w:val="cs-CZ"/>
        </w:rPr>
        <w:t>břemene)</w:t>
      </w:r>
      <w:r w:rsidR="00160681"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a to</w:t>
      </w:r>
      <w:proofErr w:type="gramEnd"/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v rozsahu skutečného omezení vlastnických práv stanoveného geometrickým plánem zaměření skutečného stavu věcného břemene.</w:t>
      </w:r>
    </w:p>
    <w:p w:rsidR="00F25F59" w:rsidRDefault="00F25F59" w:rsidP="00F25F59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F25F59">
        <w:rPr>
          <w:rFonts w:asciiTheme="minorHAnsi" w:hAnsiTheme="minorHAnsi" w:cstheme="minorHAnsi"/>
          <w:sz w:val="24"/>
          <w:szCs w:val="24"/>
          <w:lang w:val="cs-CZ"/>
        </w:rPr>
        <w:t>Jednorázovou úplatu, která bude konečnou cenou, ve smyslu tohoto článku, je budoucí oprávněný povinen zaplatit na základě daňového dokladu vystaveného budoucím povinným (po oboustranném podpisu smlouvy o věcném břemeni), a to bezhotovostním převodem na účet budoucího povinného uvedený na daňovém dokladu, se splatností 30 dnů od jeho vystavení. Za den zaplacení se považuje den připsání platby na účet povinného.</w:t>
      </w:r>
    </w:p>
    <w:p w:rsidR="007169E3" w:rsidRDefault="007169E3" w:rsidP="00F25F59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Předběžný rozsah věcného břemene:</w:t>
      </w:r>
    </w:p>
    <w:p w:rsidR="007169E3" w:rsidRDefault="007169E3" w:rsidP="00F25F59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7169E3" w:rsidRDefault="007169E3" w:rsidP="00F25F59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Parcela č. 1261/4   </w:t>
      </w:r>
      <w:proofErr w:type="gramStart"/>
      <w:r>
        <w:rPr>
          <w:rFonts w:asciiTheme="minorHAnsi" w:hAnsiTheme="minorHAnsi" w:cstheme="minorHAnsi"/>
          <w:sz w:val="24"/>
          <w:szCs w:val="24"/>
          <w:lang w:val="cs-CZ"/>
        </w:rPr>
        <w:t>příčné  uložení</w:t>
      </w:r>
      <w:proofErr w:type="gramEnd"/>
      <w:r>
        <w:rPr>
          <w:rFonts w:asciiTheme="minorHAnsi" w:hAnsiTheme="minorHAnsi" w:cstheme="minorHAnsi"/>
          <w:sz w:val="24"/>
          <w:szCs w:val="24"/>
          <w:lang w:val="cs-CZ"/>
        </w:rPr>
        <w:t xml:space="preserve">, protlak do DN300           </w:t>
      </w:r>
      <w:proofErr w:type="spellStart"/>
      <w:r>
        <w:rPr>
          <w:rFonts w:asciiTheme="minorHAnsi" w:hAnsiTheme="minorHAnsi" w:cstheme="minorHAnsi"/>
          <w:sz w:val="24"/>
          <w:szCs w:val="24"/>
          <w:lang w:val="cs-CZ"/>
        </w:rPr>
        <w:t>bm</w:t>
      </w:r>
      <w:proofErr w:type="spellEnd"/>
      <w:r>
        <w:rPr>
          <w:rFonts w:asciiTheme="minorHAnsi" w:hAnsiTheme="minorHAnsi" w:cstheme="minorHAnsi"/>
          <w:sz w:val="24"/>
          <w:szCs w:val="24"/>
          <w:lang w:val="cs-CZ"/>
        </w:rPr>
        <w:t xml:space="preserve">  </w:t>
      </w:r>
      <w:r w:rsidR="003C60A6">
        <w:rPr>
          <w:rFonts w:asciiTheme="minorHAnsi" w:hAnsiTheme="minorHAnsi" w:cstheme="minorHAnsi"/>
          <w:sz w:val="24"/>
          <w:szCs w:val="24"/>
          <w:lang w:val="cs-CZ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val="cs-CZ"/>
        </w:rPr>
        <w:t>15</w:t>
      </w:r>
    </w:p>
    <w:p w:rsidR="007169E3" w:rsidRDefault="007169E3" w:rsidP="00F25F59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Parcela č. 1261/4   uložení</w:t>
      </w:r>
      <w:r w:rsidR="00A31927">
        <w:rPr>
          <w:rFonts w:asciiTheme="minorHAnsi" w:hAnsiTheme="minorHAnsi" w:cstheme="minorHAnsi"/>
          <w:sz w:val="24"/>
          <w:szCs w:val="24"/>
          <w:lang w:val="cs-CZ"/>
        </w:rPr>
        <w:t xml:space="preserve"> do pomocného </w:t>
      </w:r>
      <w:proofErr w:type="gramStart"/>
      <w:r w:rsidR="00A31927">
        <w:rPr>
          <w:rFonts w:asciiTheme="minorHAnsi" w:hAnsiTheme="minorHAnsi" w:cstheme="minorHAnsi"/>
          <w:sz w:val="24"/>
          <w:szCs w:val="24"/>
          <w:lang w:val="cs-CZ"/>
        </w:rPr>
        <w:t xml:space="preserve">pozemku     </w:t>
      </w:r>
      <w:r w:rsidR="003C60A6">
        <w:rPr>
          <w:rFonts w:asciiTheme="minorHAnsi" w:hAnsiTheme="minorHAnsi" w:cstheme="minorHAnsi"/>
          <w:sz w:val="24"/>
          <w:szCs w:val="24"/>
          <w:lang w:val="cs-CZ"/>
        </w:rPr>
        <w:t xml:space="preserve">       </w:t>
      </w:r>
      <w:r w:rsidR="00A31927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="003C60A6">
        <w:rPr>
          <w:rFonts w:asciiTheme="minorHAnsi" w:hAnsiTheme="minorHAnsi" w:cstheme="minorHAnsi"/>
          <w:sz w:val="24"/>
          <w:szCs w:val="24"/>
          <w:lang w:val="cs-CZ"/>
        </w:rPr>
        <w:t>bm</w:t>
      </w:r>
      <w:proofErr w:type="spellEnd"/>
      <w:proofErr w:type="gramEnd"/>
      <w:r w:rsidR="003C60A6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A31927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3C60A6">
        <w:rPr>
          <w:rFonts w:asciiTheme="minorHAnsi" w:hAnsiTheme="minorHAnsi" w:cstheme="minorHAnsi"/>
          <w:sz w:val="24"/>
          <w:szCs w:val="24"/>
          <w:lang w:val="cs-CZ"/>
        </w:rPr>
        <w:t>352</w:t>
      </w:r>
    </w:p>
    <w:p w:rsidR="007169E3" w:rsidRPr="00F25F59" w:rsidRDefault="007169E3" w:rsidP="00F25F59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F25F59" w:rsidRPr="006D7498" w:rsidRDefault="00F25F59" w:rsidP="00F25F59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F25F59">
        <w:rPr>
          <w:rFonts w:asciiTheme="minorHAnsi" w:hAnsiTheme="minorHAnsi" w:cstheme="minorHAnsi"/>
          <w:sz w:val="24"/>
          <w:szCs w:val="24"/>
          <w:lang w:val="cs-CZ"/>
        </w:rPr>
        <w:t>Budoucí povinný je oprávněn daňový doklad vystavit bezprostředně poté, kdy od budoucího oprávněného obdrží SSMSK jím podepsané smlouvy o zřízení věcného břemene spolu</w:t>
      </w:r>
      <w:r w:rsidRPr="006D7498">
        <w:rPr>
          <w:rFonts w:ascii="Calibri" w:hAnsi="Calibri" w:cs="Calibri"/>
          <w:sz w:val="24"/>
          <w:szCs w:val="24"/>
          <w:lang w:val="cs-CZ"/>
        </w:rPr>
        <w:t xml:space="preserve"> s návrhem na vklad práva, odpovídajícího věcnému břemeni, do katastru nemovitostí, spolu s vylepenou kolkovou známkou na úhradu správního poplatku za vkladové řízení. </w:t>
      </w:r>
    </w:p>
    <w:p w:rsidR="007542B1" w:rsidRPr="002F4105" w:rsidRDefault="00F25F59" w:rsidP="007542B1">
      <w:pPr>
        <w:jc w:val="both"/>
        <w:rPr>
          <w:rFonts w:ascii="Calibri" w:hAnsi="Calibri" w:cs="Calibri"/>
          <w:sz w:val="24"/>
          <w:szCs w:val="24"/>
          <w:lang w:val="cs-CZ"/>
        </w:rPr>
      </w:pPr>
      <w:r w:rsidRPr="006D7498">
        <w:rPr>
          <w:rFonts w:ascii="Calibri" w:hAnsi="Calibri" w:cs="Calibri"/>
          <w:sz w:val="24"/>
          <w:szCs w:val="24"/>
          <w:lang w:val="cs-CZ"/>
        </w:rPr>
        <w:t>Nedojde-li do 34 měsíců od vystavení daňového dokladu ke zřízení věcného břemene dle této smlouvy, bude úplata za zřízení věcného břemene vrácena na základě opravného daňového dokladu vystaveného budoucím povinným a doručeného budoucímu oprávněnému bez zbytečného odkladu po zjištění rozhodných skutečností, a to se splatností 30 dnů od data vystavení.</w:t>
      </w:r>
    </w:p>
    <w:p w:rsidR="003E5E0C" w:rsidRPr="00793F4D" w:rsidRDefault="003E5E0C" w:rsidP="00482361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>Vzhledem ke shora uvedenému se obě smluvní strany dohodly, že oboustranně podepsaný návrh na vklad práva, odpovídajícího věcnému břemeni, dle smlouvy o zřízení věcného břemene podá budoucí povinný (prostřednictvím SSMSK) s tím, že budoucí oprávněný uhradí náklady,</w:t>
      </w:r>
      <w:r w:rsidR="00B20BDA"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>související se zaplacením správního poplatku za vklad práva, odpovídajícího věcnému břemeni.</w:t>
      </w:r>
    </w:p>
    <w:p w:rsidR="003E5E0C" w:rsidRPr="00793F4D" w:rsidRDefault="003E5E0C" w:rsidP="00482361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Smluvní strany shodně prohlašují, že podmínkou podání návrhu na vklad práva, odpovídajícího věcnému břemeni, u příslušného katastrálního úřadu je jednak zaplacení jednorázové úhrady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br/>
        <w:t>za zřízení věcného břemene dle faktury budoucího povinného a jednak zaplacení správního poplatku za vkladové řízení ze strany budoucího oprávněného.</w:t>
      </w:r>
    </w:p>
    <w:p w:rsidR="003E5E0C" w:rsidRPr="00793F4D" w:rsidRDefault="003E5E0C" w:rsidP="00482361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E5E0C" w:rsidRPr="00793F4D" w:rsidRDefault="003E5E0C" w:rsidP="00B77CFF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b/>
          <w:sz w:val="24"/>
          <w:szCs w:val="24"/>
          <w:lang w:val="cs-CZ"/>
        </w:rPr>
        <w:t>VI.</w:t>
      </w:r>
    </w:p>
    <w:p w:rsidR="003E5E0C" w:rsidRPr="00793F4D" w:rsidRDefault="003E5E0C">
      <w:pPr>
        <w:pStyle w:val="Zkladntextodsazen"/>
        <w:rPr>
          <w:rFonts w:asciiTheme="minorHAnsi" w:hAnsiTheme="minorHAnsi" w:cstheme="minorHAnsi"/>
          <w:szCs w:val="24"/>
        </w:rPr>
      </w:pPr>
      <w:r w:rsidRPr="00793F4D">
        <w:rPr>
          <w:rFonts w:asciiTheme="minorHAnsi" w:hAnsiTheme="minorHAnsi" w:cstheme="minorHAnsi"/>
          <w:szCs w:val="24"/>
        </w:rPr>
        <w:t>Budoucí oprávněný se zavazuje nejpozději ke dni podpisu „protokolu o předání a převzetí silničního pozemku“ uzavřít se SSMSK smlouvu o užití silničního pozemku pro zvláštní užívání, jejímž předmětem bude nájem části silničního pozemku,</w:t>
      </w:r>
      <w:r w:rsidR="00B20BDA" w:rsidRPr="00793F4D">
        <w:rPr>
          <w:rFonts w:asciiTheme="minorHAnsi" w:hAnsiTheme="minorHAnsi" w:cstheme="minorHAnsi"/>
          <w:szCs w:val="24"/>
        </w:rPr>
        <w:t xml:space="preserve"> </w:t>
      </w:r>
      <w:r w:rsidRPr="00793F4D">
        <w:rPr>
          <w:rFonts w:asciiTheme="minorHAnsi" w:hAnsiTheme="minorHAnsi" w:cstheme="minorHAnsi"/>
          <w:szCs w:val="24"/>
        </w:rPr>
        <w:t>popsaném v čl. II této smlouvy,</w:t>
      </w:r>
      <w:r w:rsidRPr="00793F4D">
        <w:rPr>
          <w:rFonts w:asciiTheme="minorHAnsi" w:hAnsiTheme="minorHAnsi" w:cstheme="minorHAnsi"/>
          <w:szCs w:val="24"/>
        </w:rPr>
        <w:br/>
        <w:t xml:space="preserve">ve smyslu § 25 odst. 6 </w:t>
      </w:r>
      <w:proofErr w:type="spellStart"/>
      <w:proofErr w:type="gramStart"/>
      <w:r w:rsidRPr="00793F4D">
        <w:rPr>
          <w:rFonts w:asciiTheme="minorHAnsi" w:hAnsiTheme="minorHAnsi" w:cstheme="minorHAnsi"/>
          <w:szCs w:val="24"/>
        </w:rPr>
        <w:t>písm.c</w:t>
      </w:r>
      <w:proofErr w:type="spellEnd"/>
      <w:r w:rsidRPr="00793F4D">
        <w:rPr>
          <w:rFonts w:asciiTheme="minorHAnsi" w:hAnsiTheme="minorHAnsi" w:cstheme="minorHAnsi"/>
          <w:szCs w:val="24"/>
        </w:rPr>
        <w:t>) zákona</w:t>
      </w:r>
      <w:proofErr w:type="gramEnd"/>
      <w:r w:rsidRPr="00793F4D">
        <w:rPr>
          <w:rFonts w:asciiTheme="minorHAnsi" w:hAnsiTheme="minorHAnsi" w:cstheme="minorHAnsi"/>
          <w:szCs w:val="24"/>
        </w:rPr>
        <w:t xml:space="preserve"> č. 13/1997 za účelem provádění stavebních prací, skládky stavebního materiálu atp.</w:t>
      </w:r>
    </w:p>
    <w:p w:rsidR="003E5E0C" w:rsidRDefault="003E5E0C" w:rsidP="0091513A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>Povinnost budoucí oprávněný splní i v případě, že tuto shora popsanou smlouvu o užití silničního pozemku pro zvláštní užívání uzavře se SSMSK zhotovitel stavby, či zhotovitelem pověřená třetí osoba.</w:t>
      </w:r>
    </w:p>
    <w:p w:rsidR="0091513A" w:rsidRPr="00793F4D" w:rsidRDefault="0091513A" w:rsidP="0091513A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E5E0C" w:rsidRPr="00793F4D" w:rsidRDefault="003E5E0C" w:rsidP="00FC7010">
      <w:pPr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b/>
          <w:sz w:val="24"/>
          <w:szCs w:val="24"/>
          <w:lang w:val="cs-CZ"/>
        </w:rPr>
        <w:t>VII.</w:t>
      </w:r>
    </w:p>
    <w:p w:rsidR="003E5E0C" w:rsidRPr="00793F4D" w:rsidRDefault="003E5E0C" w:rsidP="00B90B18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93F4D">
        <w:rPr>
          <w:rFonts w:asciiTheme="minorHAnsi" w:hAnsiTheme="minorHAnsi" w:cstheme="minorHAnsi"/>
          <w:szCs w:val="24"/>
        </w:rPr>
        <w:t>Budoucí povinný prohlašuje, že k záměru zatížit nemovitosti, popsanou v čl. I této smlouvy,</w:t>
      </w:r>
      <w:r w:rsidR="00B20BDA" w:rsidRPr="00793F4D">
        <w:rPr>
          <w:rFonts w:asciiTheme="minorHAnsi" w:hAnsiTheme="minorHAnsi" w:cstheme="minorHAnsi"/>
          <w:szCs w:val="24"/>
        </w:rPr>
        <w:t xml:space="preserve"> </w:t>
      </w:r>
      <w:r w:rsidRPr="00793F4D">
        <w:rPr>
          <w:rFonts w:asciiTheme="minorHAnsi" w:hAnsiTheme="minorHAnsi" w:cstheme="minorHAnsi"/>
          <w:szCs w:val="24"/>
        </w:rPr>
        <w:t xml:space="preserve">věcným břemenem, ve smyslu předchozích ujednání, získal doložku platnosti právního úkonu </w:t>
      </w:r>
      <w:r w:rsidRPr="00793F4D">
        <w:rPr>
          <w:rFonts w:asciiTheme="minorHAnsi" w:hAnsiTheme="minorHAnsi" w:cstheme="minorHAnsi"/>
          <w:szCs w:val="24"/>
        </w:rPr>
        <w:br/>
        <w:t>dle ustanovení §23 zákona č. 129/2000 Sb., o krajích (krajské zřízení), ve znění pozdějších předpisů. Předmět smlouvy byl schválen usnesením rady kraje č</w:t>
      </w:r>
      <w:r w:rsidR="00E32328">
        <w:rPr>
          <w:rFonts w:asciiTheme="minorHAnsi" w:hAnsiTheme="minorHAnsi" w:cstheme="minorHAnsi"/>
          <w:szCs w:val="24"/>
        </w:rPr>
        <w:t xml:space="preserve">. </w:t>
      </w:r>
      <w:r w:rsidR="00A31927">
        <w:rPr>
          <w:rFonts w:asciiTheme="minorHAnsi" w:hAnsiTheme="minorHAnsi" w:cstheme="minorHAnsi"/>
          <w:szCs w:val="24"/>
        </w:rPr>
        <w:t>59/5269</w:t>
      </w:r>
      <w:r w:rsidR="007C7D1A">
        <w:rPr>
          <w:rFonts w:asciiTheme="minorHAnsi" w:hAnsiTheme="minorHAnsi" w:cstheme="minorHAnsi"/>
          <w:szCs w:val="24"/>
        </w:rPr>
        <w:t xml:space="preserve"> </w:t>
      </w:r>
      <w:r w:rsidRPr="00793F4D">
        <w:rPr>
          <w:rFonts w:asciiTheme="minorHAnsi" w:hAnsiTheme="minorHAnsi" w:cstheme="minorHAnsi"/>
          <w:szCs w:val="24"/>
        </w:rPr>
        <w:t>ze dne</w:t>
      </w:r>
      <w:r w:rsidR="00793F4D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A31927">
        <w:rPr>
          <w:rFonts w:asciiTheme="minorHAnsi" w:hAnsiTheme="minorHAnsi" w:cstheme="minorHAnsi"/>
          <w:szCs w:val="24"/>
        </w:rPr>
        <w:t>26.03. 2019</w:t>
      </w:r>
      <w:proofErr w:type="gramEnd"/>
      <w:r w:rsidR="009A2877">
        <w:rPr>
          <w:rFonts w:asciiTheme="minorHAnsi" w:hAnsiTheme="minorHAnsi" w:cstheme="minorHAnsi"/>
          <w:szCs w:val="24"/>
        </w:rPr>
        <w:t>.</w:t>
      </w:r>
    </w:p>
    <w:p w:rsidR="00111153" w:rsidRPr="00793F4D" w:rsidRDefault="00111153" w:rsidP="00B90B18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:rsidR="003E5E0C" w:rsidRPr="00793F4D" w:rsidRDefault="003E5E0C">
      <w:pPr>
        <w:rPr>
          <w:rFonts w:asciiTheme="minorHAnsi" w:hAnsiTheme="minorHAnsi" w:cstheme="minorHAnsi"/>
          <w:sz w:val="24"/>
          <w:szCs w:val="24"/>
          <w:lang w:val="cs-CZ"/>
        </w:rPr>
      </w:pPr>
    </w:p>
    <w:p w:rsidR="003E5E0C" w:rsidRPr="00793F4D" w:rsidRDefault="003E5E0C" w:rsidP="00771F4B">
      <w:pPr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b/>
          <w:sz w:val="24"/>
          <w:szCs w:val="24"/>
          <w:lang w:val="cs-CZ"/>
        </w:rPr>
        <w:t>VIII.</w:t>
      </w:r>
    </w:p>
    <w:p w:rsidR="003E5E0C" w:rsidRPr="00793F4D" w:rsidRDefault="003E5E0C" w:rsidP="008C560A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93F4D">
        <w:rPr>
          <w:rFonts w:asciiTheme="minorHAnsi" w:hAnsiTheme="minorHAnsi" w:cstheme="minorHAnsi"/>
          <w:szCs w:val="24"/>
        </w:rPr>
        <w:t>Nedojde-li do dohodnuté doby k uzavření smlouvy o zřízení věcného břemene, lze se do jednoho roku domáhat u soudu, aby projev vůle druhého účastníka byl nahrazen soudním rozhodnutím.</w:t>
      </w:r>
    </w:p>
    <w:p w:rsidR="003E5E0C" w:rsidRPr="00793F4D" w:rsidRDefault="003E5E0C" w:rsidP="008C560A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793F4D">
        <w:rPr>
          <w:rFonts w:asciiTheme="minorHAnsi" w:hAnsiTheme="minorHAnsi" w:cstheme="minorHAnsi"/>
          <w:szCs w:val="24"/>
        </w:rPr>
        <w:t xml:space="preserve">Pro případ porušení povinností budoucího oprávněného, uvedené v čl. II. této smlouvy, spočívající zejména v nepředání pozemku budoucímu povinnému po provedení stavby, neodeslání výzvy budoucímu povinnému k uzavření smlouvy o zřízení věcného břemene a neuzavření smlouvy o zřízení věcného břemene do šesti měsíců po odeslání výzvy, sjednávají smluvní strany smluvní pokutu ve výši </w:t>
      </w:r>
      <w:r w:rsidR="003C60A6">
        <w:rPr>
          <w:rFonts w:asciiTheme="minorHAnsi" w:hAnsiTheme="minorHAnsi" w:cstheme="minorHAnsi"/>
          <w:szCs w:val="24"/>
        </w:rPr>
        <w:t>38</w:t>
      </w:r>
      <w:r w:rsidR="002F4105">
        <w:rPr>
          <w:rFonts w:asciiTheme="minorHAnsi" w:hAnsiTheme="minorHAnsi" w:cstheme="minorHAnsi"/>
          <w:szCs w:val="24"/>
        </w:rPr>
        <w:t>.</w:t>
      </w:r>
      <w:r w:rsidR="003C60A6">
        <w:rPr>
          <w:rFonts w:asciiTheme="minorHAnsi" w:hAnsiTheme="minorHAnsi" w:cstheme="minorHAnsi"/>
          <w:szCs w:val="24"/>
        </w:rPr>
        <w:t>2</w:t>
      </w:r>
      <w:r w:rsidR="002F4105">
        <w:rPr>
          <w:rFonts w:asciiTheme="minorHAnsi" w:hAnsiTheme="minorHAnsi" w:cstheme="minorHAnsi"/>
          <w:szCs w:val="24"/>
        </w:rPr>
        <w:t>00</w:t>
      </w:r>
      <w:r w:rsidRPr="00793F4D">
        <w:rPr>
          <w:rFonts w:asciiTheme="minorHAnsi" w:hAnsiTheme="minorHAnsi" w:cstheme="minorHAnsi"/>
          <w:szCs w:val="24"/>
        </w:rPr>
        <w:t>,00 Kč.</w:t>
      </w:r>
    </w:p>
    <w:p w:rsidR="00E32328" w:rsidRPr="00E32328" w:rsidRDefault="003E5E0C" w:rsidP="00E3232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E32328">
        <w:rPr>
          <w:rFonts w:asciiTheme="minorHAnsi" w:hAnsiTheme="minorHAnsi" w:cstheme="minorHAnsi"/>
          <w:sz w:val="24"/>
          <w:szCs w:val="24"/>
        </w:rPr>
        <w:t xml:space="preserve">Takto sjednanou smluvní pokutu je povinen zaplatit budoucí oprávněný k výzvě budoucího povinného, a to nejpozději do 30 dnů </w:t>
      </w:r>
      <w:proofErr w:type="gramStart"/>
      <w:r w:rsidRPr="00E32328">
        <w:rPr>
          <w:rFonts w:asciiTheme="minorHAnsi" w:hAnsiTheme="minorHAnsi" w:cstheme="minorHAnsi"/>
          <w:sz w:val="24"/>
          <w:szCs w:val="24"/>
        </w:rPr>
        <w:t>od</w:t>
      </w:r>
      <w:proofErr w:type="gramEnd"/>
      <w:r w:rsidRPr="00E32328">
        <w:rPr>
          <w:rFonts w:asciiTheme="minorHAnsi" w:hAnsiTheme="minorHAnsi" w:cstheme="minorHAnsi"/>
          <w:sz w:val="24"/>
          <w:szCs w:val="24"/>
        </w:rPr>
        <w:t xml:space="preserve"> doručení této výzvy na účet budoucího povinného, uvedený ve výzvě. Budoucí oprávněný se takto sjednanou smluvní pokutu zavazuje zaplatit i v případě, byť jediného porušení své povinnosti dle čl. II. </w:t>
      </w:r>
      <w:proofErr w:type="spellStart"/>
      <w:proofErr w:type="gramStart"/>
      <w:r w:rsidRPr="00E32328">
        <w:rPr>
          <w:rFonts w:asciiTheme="minorHAnsi" w:hAnsiTheme="minorHAnsi" w:cstheme="minorHAnsi"/>
          <w:sz w:val="24"/>
          <w:szCs w:val="24"/>
        </w:rPr>
        <w:t>této</w:t>
      </w:r>
      <w:proofErr w:type="spellEnd"/>
      <w:proofErr w:type="gramEnd"/>
      <w:r w:rsidRPr="00E323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32328">
        <w:rPr>
          <w:rFonts w:asciiTheme="minorHAnsi" w:hAnsiTheme="minorHAnsi" w:cstheme="minorHAnsi"/>
          <w:sz w:val="24"/>
          <w:szCs w:val="24"/>
        </w:rPr>
        <w:t>smlouvy</w:t>
      </w:r>
      <w:proofErr w:type="spellEnd"/>
      <w:r w:rsidRPr="00E32328">
        <w:rPr>
          <w:rFonts w:asciiTheme="minorHAnsi" w:hAnsiTheme="minorHAnsi" w:cstheme="minorHAnsi"/>
          <w:sz w:val="24"/>
          <w:szCs w:val="24"/>
        </w:rPr>
        <w:t>.</w:t>
      </w:r>
      <w:r w:rsidR="00E32328" w:rsidRPr="00E3232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:rsidR="00E32328" w:rsidRPr="00793F4D" w:rsidRDefault="00E32328" w:rsidP="00E32328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>Smluvní strany výslovně souhlasí, že tato smlouva může být bez jakéhokoliv omezení zveřejněna na oficiálních webových stránkách Moravskoslezského kraje na síti Internet (</w:t>
      </w:r>
      <w:hyperlink r:id="rId6" w:history="1">
        <w:r w:rsidRPr="00793F4D">
          <w:rPr>
            <w:rStyle w:val="Hypertextovodkaz"/>
            <w:rFonts w:asciiTheme="minorHAnsi" w:hAnsiTheme="minorHAnsi" w:cstheme="minorHAnsi"/>
            <w:sz w:val="24"/>
            <w:szCs w:val="24"/>
            <w:lang w:val="cs-CZ"/>
          </w:rPr>
          <w:t>www.msk.cz</w:t>
        </w:r>
      </w:hyperlink>
      <w:r w:rsidRPr="00793F4D">
        <w:rPr>
          <w:rFonts w:asciiTheme="minorHAnsi" w:hAnsiTheme="minorHAnsi" w:cstheme="minorHAnsi"/>
          <w:sz w:val="24"/>
          <w:szCs w:val="24"/>
          <w:lang w:val="cs-CZ"/>
        </w:rPr>
        <w:t>), a to včetně všech případných příloh a dodatků. Smluvní strany prohlašují, že skutečnosti uvedené v této smlouvě nepovažují za obchodní tajemství ve smyslu příslušných ustanovení právních předpisů a udělují svolení k jejich užití a zveřejnění bez stanovení jakýchkoli dalších podmínek.</w:t>
      </w:r>
    </w:p>
    <w:p w:rsidR="003E5E0C" w:rsidRPr="00793F4D" w:rsidRDefault="003E5E0C" w:rsidP="008C560A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:rsidR="003E5E0C" w:rsidRPr="00793F4D" w:rsidRDefault="003E5E0C" w:rsidP="008C560A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:rsidR="00B20BDA" w:rsidRPr="00793F4D" w:rsidRDefault="003E5E0C" w:rsidP="00B20BDA">
      <w:pPr>
        <w:pStyle w:val="Zkladntext"/>
        <w:jc w:val="center"/>
        <w:rPr>
          <w:rFonts w:asciiTheme="minorHAnsi" w:hAnsiTheme="minorHAnsi" w:cstheme="minorHAnsi"/>
          <w:b/>
          <w:szCs w:val="24"/>
        </w:rPr>
      </w:pPr>
      <w:r w:rsidRPr="00793F4D">
        <w:rPr>
          <w:rFonts w:asciiTheme="minorHAnsi" w:hAnsiTheme="minorHAnsi" w:cstheme="minorHAnsi"/>
          <w:b/>
          <w:szCs w:val="24"/>
        </w:rPr>
        <w:t>IX.</w:t>
      </w:r>
    </w:p>
    <w:p w:rsidR="003E5E0C" w:rsidRPr="00793F4D" w:rsidRDefault="003E5E0C" w:rsidP="00B20BDA">
      <w:pPr>
        <w:pStyle w:val="Zkladntext"/>
        <w:jc w:val="both"/>
        <w:rPr>
          <w:rFonts w:asciiTheme="minorHAnsi" w:hAnsiTheme="minorHAnsi" w:cstheme="minorHAnsi"/>
          <w:b/>
          <w:szCs w:val="24"/>
        </w:rPr>
      </w:pPr>
      <w:r w:rsidRPr="00793F4D">
        <w:rPr>
          <w:rFonts w:asciiTheme="minorHAnsi" w:hAnsiTheme="minorHAnsi" w:cstheme="minorHAnsi"/>
          <w:szCs w:val="24"/>
        </w:rPr>
        <w:t>Budoucí povinný se pro případ převodu vlastnického práva k nemovitosti uvedené v čl. I na třetí osobu před uzavřením smlouvy o zřízení věcného břemene zavazuje převést za souhlasu budoucího oprávněného na tuto osobu současně i práva a povinnosti z této smlouvy vyplývající, případně zajistit uzavření smlouvy o zřízení věcného břemene za shodných podmínek mezi budoucím oprávněným a právním nástupcem budoucího povinného. V opačném případě vzniká budoucímu oprávněnému nárok na náhradu škody způsobené porušením povinností z této smlouvy vyplývajících.</w:t>
      </w:r>
    </w:p>
    <w:p w:rsidR="003E5E0C" w:rsidRDefault="003E5E0C" w:rsidP="00B20BDA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Budoucí oprávněný se pro případ převodu vlastnického práva ke stavbě, případně její části,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br/>
        <w:t xml:space="preserve">na třetí osobu před uzavřením smlouvy o zřízení věcného břemene zavazuje převést za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lastRenderedPageBreak/>
        <w:t>souhlasu budoucího povinného na tuto osobu současně i práva a povinnosti z této smlouvy vyplývající, případně zajistit uzavření smlouvy o zřízení věcného břemene za shodných podmínek mezi budoucím povinným a právním nástupcem budoucího oprávněného.</w:t>
      </w:r>
    </w:p>
    <w:p w:rsidR="00793F4D" w:rsidRDefault="00793F4D" w:rsidP="00B20BDA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793F4D" w:rsidRPr="00793F4D" w:rsidRDefault="00793F4D" w:rsidP="00B20BDA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6B51B2" w:rsidRPr="00793F4D" w:rsidRDefault="00793F4D" w:rsidP="00B20BDA">
      <w:pPr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                                                                                   </w:t>
      </w:r>
      <w:r w:rsidRPr="00793F4D">
        <w:rPr>
          <w:rFonts w:asciiTheme="minorHAnsi" w:hAnsiTheme="minorHAnsi" w:cstheme="minorHAnsi"/>
          <w:b/>
          <w:sz w:val="24"/>
          <w:szCs w:val="24"/>
          <w:lang w:val="cs-CZ"/>
        </w:rPr>
        <w:t>X.</w:t>
      </w:r>
    </w:p>
    <w:p w:rsidR="003E5E0C" w:rsidRPr="00793F4D" w:rsidRDefault="003E5E0C" w:rsidP="00793F4D">
      <w:pPr>
        <w:jc w:val="both"/>
        <w:rPr>
          <w:rFonts w:asciiTheme="minorHAnsi" w:hAnsiTheme="minorHAnsi" w:cstheme="minorHAnsi"/>
          <w:snapToGrid w:val="0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Veškeré okolnosti touto smlouvou blíže neupravené se řídí občanským zákoníkem a zákonem č. 13/1997 Sb. v platném znění </w:t>
      </w:r>
      <w:r w:rsidRPr="00793F4D">
        <w:rPr>
          <w:rFonts w:asciiTheme="minorHAnsi" w:hAnsiTheme="minorHAnsi" w:cstheme="minorHAnsi"/>
          <w:snapToGrid w:val="0"/>
          <w:sz w:val="24"/>
          <w:szCs w:val="24"/>
          <w:lang w:val="cs-CZ"/>
        </w:rPr>
        <w:t>a ve smyslu platných právních předpisů upravujících právní režim zařízení, v jehož prospěch je věcné břemeno zřizováno.</w:t>
      </w:r>
    </w:p>
    <w:p w:rsidR="007542B1" w:rsidRPr="00793F4D" w:rsidRDefault="003E5E0C" w:rsidP="00793F4D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>Obsah této smlouvy lze měnit pouze formou písemných dodatků.</w:t>
      </w:r>
    </w:p>
    <w:p w:rsidR="00111153" w:rsidRDefault="003E5E0C" w:rsidP="00A23A2C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>Tato smlouva je vyhotovena ve</w:t>
      </w:r>
      <w:r w:rsidR="00B20BDA"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E32328">
        <w:rPr>
          <w:rFonts w:asciiTheme="minorHAnsi" w:hAnsiTheme="minorHAnsi" w:cstheme="minorHAnsi"/>
          <w:sz w:val="24"/>
          <w:szCs w:val="24"/>
          <w:lang w:val="cs-CZ"/>
        </w:rPr>
        <w:t>2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stejnopisech, z nichž každá zúčastněná strana obdrží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br/>
      </w:r>
      <w:r w:rsidR="00E32328">
        <w:rPr>
          <w:rFonts w:asciiTheme="minorHAnsi" w:hAnsiTheme="minorHAnsi" w:cstheme="minorHAnsi"/>
          <w:sz w:val="24"/>
          <w:szCs w:val="24"/>
          <w:lang w:val="cs-CZ"/>
        </w:rPr>
        <w:t>1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vyhotovení smlouvy.</w:t>
      </w:r>
    </w:p>
    <w:p w:rsidR="0091513A" w:rsidRPr="00793F4D" w:rsidRDefault="0091513A" w:rsidP="00A23A2C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E5E0C" w:rsidRPr="00793F4D" w:rsidRDefault="003E5E0C" w:rsidP="00547C9E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b/>
          <w:sz w:val="24"/>
          <w:szCs w:val="24"/>
          <w:lang w:val="cs-CZ"/>
        </w:rPr>
        <w:t>XI.</w:t>
      </w:r>
    </w:p>
    <w:p w:rsidR="00BF4E59" w:rsidRPr="00793F4D" w:rsidRDefault="00BF4E59" w:rsidP="00547C9E">
      <w:pPr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</w:p>
    <w:p w:rsidR="007542B1" w:rsidRPr="00793F4D" w:rsidRDefault="003E5E0C" w:rsidP="007542B1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>Smluvní strany prohlašují, že tato smlouva byla uzavřena po vzájemném projednání, podle jejich pravé a svobodné vůle, určitě, vážně a srozumitelně, nikoli v tísn</w:t>
      </w:r>
      <w:r w:rsidR="00160681" w:rsidRPr="00793F4D">
        <w:rPr>
          <w:rFonts w:asciiTheme="minorHAnsi" w:hAnsiTheme="minorHAnsi" w:cstheme="minorHAnsi"/>
          <w:sz w:val="24"/>
          <w:szCs w:val="24"/>
          <w:lang w:val="cs-CZ"/>
        </w:rPr>
        <w:t>i za nápadně nevýhodných podmínek</w:t>
      </w:r>
      <w:r w:rsidR="007542B1" w:rsidRPr="00793F4D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7542B1" w:rsidRPr="00793F4D" w:rsidRDefault="007542B1" w:rsidP="007542B1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Osobní údaje obsažené v této smlouvě budou Správou silnic Moravskoslezského kraje, příspěvkovou organizací zpracovávány pouze pro účely plnění práv a povinností vyplývajících z této smlouvy; k jiným účelům nebudou tyto osobní údaje Správou silnic Moravskoslezského kraje, příspěvkovou organizací použity. Správa silnic Moravskoslezského kraje, příspěvková organizace při zpracovávání osobních údajů dodržuje platné právní předpisy. Podrobné informace o ochraně osobních údajů jsou uvedeny na oficiálních webových stránkách Správy silnic Moravskoslezského kraje, příspěvkové organizace </w:t>
      </w:r>
      <w:hyperlink r:id="rId7" w:history="1">
        <w:r w:rsidRPr="00793F4D">
          <w:rPr>
            <w:rStyle w:val="Hypertextovodkaz"/>
            <w:rFonts w:asciiTheme="minorHAnsi" w:hAnsiTheme="minorHAnsi" w:cstheme="minorHAnsi"/>
            <w:sz w:val="24"/>
            <w:szCs w:val="24"/>
            <w:lang w:val="cs-CZ"/>
          </w:rPr>
          <w:t>www.ssmsk.cz</w:t>
        </w:r>
      </w:hyperlink>
      <w:r w:rsidRPr="00793F4D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:rsidR="00160681" w:rsidRPr="00793F4D" w:rsidRDefault="00160681" w:rsidP="00160681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111153" w:rsidRPr="00793F4D" w:rsidRDefault="00111153" w:rsidP="00160681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:rsidR="003E5E0C" w:rsidRPr="00793F4D" w:rsidRDefault="00160681" w:rsidP="00160681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E5E0C" w:rsidRPr="00793F4D">
        <w:rPr>
          <w:rFonts w:asciiTheme="minorHAnsi" w:hAnsiTheme="minorHAnsi" w:cstheme="minorHAnsi"/>
          <w:sz w:val="24"/>
          <w:szCs w:val="24"/>
          <w:lang w:val="cs-CZ"/>
        </w:rPr>
        <w:t>V</w:t>
      </w:r>
      <w:r w:rsidR="009A2877">
        <w:rPr>
          <w:rFonts w:asciiTheme="minorHAnsi" w:hAnsiTheme="minorHAnsi" w:cstheme="minorHAnsi"/>
          <w:sz w:val="24"/>
          <w:szCs w:val="24"/>
          <w:lang w:val="cs-CZ"/>
        </w:rPr>
        <w:t> Novém Jičíně</w:t>
      </w:r>
      <w:r w:rsidR="003E5E0C"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proofErr w:type="gramStart"/>
      <w:r w:rsidR="003E5E0C" w:rsidRPr="00793F4D">
        <w:rPr>
          <w:rFonts w:asciiTheme="minorHAnsi" w:hAnsiTheme="minorHAnsi" w:cstheme="minorHAnsi"/>
          <w:sz w:val="24"/>
          <w:szCs w:val="24"/>
          <w:lang w:val="cs-CZ"/>
        </w:rPr>
        <w:t>dne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                                                    </w:t>
      </w:r>
      <w:r w:rsidR="00A3376B">
        <w:rPr>
          <w:rFonts w:asciiTheme="minorHAnsi" w:hAnsiTheme="minorHAnsi" w:cstheme="minorHAnsi"/>
          <w:sz w:val="24"/>
          <w:szCs w:val="24"/>
          <w:lang w:val="cs-CZ"/>
        </w:rPr>
        <w:t xml:space="preserve"> 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     </w:t>
      </w:r>
      <w:r w:rsidR="0091513A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V …</w:t>
      </w:r>
      <w:proofErr w:type="gramEnd"/>
      <w:r w:rsidRPr="00793F4D">
        <w:rPr>
          <w:rFonts w:asciiTheme="minorHAnsi" w:hAnsiTheme="minorHAnsi" w:cstheme="minorHAnsi"/>
          <w:sz w:val="24"/>
          <w:szCs w:val="24"/>
          <w:lang w:val="cs-CZ"/>
        </w:rPr>
        <w:t>……………….,</w:t>
      </w:r>
      <w:bookmarkStart w:id="0" w:name="_GoBack"/>
      <w:bookmarkEnd w:id="0"/>
      <w:r w:rsidRPr="00793F4D">
        <w:rPr>
          <w:rFonts w:asciiTheme="minorHAnsi" w:hAnsiTheme="minorHAnsi" w:cstheme="minorHAnsi"/>
          <w:sz w:val="24"/>
          <w:szCs w:val="24"/>
          <w:lang w:val="cs-CZ"/>
        </w:rPr>
        <w:t>dne</w:t>
      </w:r>
    </w:p>
    <w:p w:rsidR="003E5E0C" w:rsidRPr="00793F4D" w:rsidRDefault="003E5E0C" w:rsidP="00B77CFF">
      <w:pPr>
        <w:rPr>
          <w:rFonts w:asciiTheme="minorHAnsi" w:hAnsiTheme="minorHAnsi" w:cstheme="minorHAnsi"/>
          <w:sz w:val="24"/>
          <w:szCs w:val="24"/>
          <w:lang w:val="cs-CZ"/>
        </w:rPr>
      </w:pPr>
    </w:p>
    <w:p w:rsidR="00111153" w:rsidRPr="00793F4D" w:rsidRDefault="00111153" w:rsidP="00B77CFF">
      <w:pPr>
        <w:rPr>
          <w:rFonts w:asciiTheme="minorHAnsi" w:hAnsiTheme="minorHAnsi" w:cstheme="minorHAnsi"/>
          <w:sz w:val="24"/>
          <w:szCs w:val="24"/>
          <w:lang w:val="cs-CZ"/>
        </w:rPr>
      </w:pPr>
    </w:p>
    <w:p w:rsidR="003E5E0C" w:rsidRPr="00793F4D" w:rsidRDefault="003E5E0C" w:rsidP="00B77CFF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Za budoucího povinného: </w:t>
      </w:r>
      <w:r w:rsidR="00160681"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                                                   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>Za budoucího oprávněného:</w:t>
      </w:r>
    </w:p>
    <w:p w:rsidR="003E5E0C" w:rsidRPr="00793F4D" w:rsidRDefault="003E5E0C" w:rsidP="00B77CFF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</w:p>
    <w:p w:rsidR="003E5E0C" w:rsidRDefault="003E5E0C" w:rsidP="00B77CFF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</w:p>
    <w:p w:rsidR="007169E3" w:rsidRDefault="007169E3" w:rsidP="00B77CFF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</w:p>
    <w:p w:rsidR="007169E3" w:rsidRDefault="007169E3" w:rsidP="00B77CFF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</w:p>
    <w:p w:rsidR="007169E3" w:rsidRDefault="007169E3" w:rsidP="00B77CFF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</w:p>
    <w:p w:rsidR="007169E3" w:rsidRPr="00793F4D" w:rsidRDefault="007169E3" w:rsidP="00B77CFF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</w:p>
    <w:p w:rsidR="00111153" w:rsidRPr="00793F4D" w:rsidRDefault="00111153" w:rsidP="00B77CFF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</w:p>
    <w:p w:rsidR="00111153" w:rsidRPr="00793F4D" w:rsidRDefault="00111153" w:rsidP="00B77CFF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</w:p>
    <w:p w:rsidR="00111153" w:rsidRPr="00793F4D" w:rsidRDefault="00111153" w:rsidP="00B77CFF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</w:p>
    <w:p w:rsidR="00111153" w:rsidRPr="00793F4D" w:rsidRDefault="00111153" w:rsidP="00B77CFF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</w:p>
    <w:p w:rsidR="003E5E0C" w:rsidRPr="00793F4D" w:rsidRDefault="003E5E0C" w:rsidP="00B77CFF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>...................................................</w:t>
      </w:r>
      <w:r w:rsidR="009A2877">
        <w:rPr>
          <w:rFonts w:asciiTheme="minorHAnsi" w:hAnsiTheme="minorHAnsi" w:cstheme="minorHAnsi"/>
          <w:sz w:val="24"/>
          <w:szCs w:val="24"/>
          <w:lang w:val="cs-CZ"/>
        </w:rPr>
        <w:t xml:space="preserve">                                              </w:t>
      </w:r>
      <w:r w:rsidRPr="00793F4D">
        <w:rPr>
          <w:rFonts w:asciiTheme="minorHAnsi" w:hAnsiTheme="minorHAnsi" w:cstheme="minorHAnsi"/>
          <w:sz w:val="24"/>
          <w:szCs w:val="24"/>
          <w:lang w:val="cs-CZ"/>
        </w:rPr>
        <w:t>...................................................</w:t>
      </w:r>
    </w:p>
    <w:p w:rsidR="003E5E0C" w:rsidRPr="00793F4D" w:rsidRDefault="003E5E0C" w:rsidP="00B77CFF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Ing. </w:t>
      </w:r>
      <w:r w:rsidR="009A2877">
        <w:rPr>
          <w:rFonts w:asciiTheme="minorHAnsi" w:hAnsiTheme="minorHAnsi" w:cstheme="minorHAnsi"/>
          <w:sz w:val="24"/>
          <w:szCs w:val="24"/>
          <w:lang w:val="cs-CZ"/>
        </w:rPr>
        <w:t xml:space="preserve">Lumír </w:t>
      </w:r>
      <w:proofErr w:type="spellStart"/>
      <w:r w:rsidR="009A2877">
        <w:rPr>
          <w:rFonts w:asciiTheme="minorHAnsi" w:hAnsiTheme="minorHAnsi" w:cstheme="minorHAnsi"/>
          <w:sz w:val="24"/>
          <w:szCs w:val="24"/>
          <w:lang w:val="cs-CZ"/>
        </w:rPr>
        <w:t>Zrník</w:t>
      </w:r>
      <w:proofErr w:type="spellEnd"/>
      <w:r w:rsidR="009A2877">
        <w:rPr>
          <w:rFonts w:asciiTheme="minorHAnsi" w:hAnsiTheme="minorHAnsi" w:cstheme="minorHAnsi"/>
          <w:sz w:val="24"/>
          <w:szCs w:val="24"/>
          <w:lang w:val="cs-CZ"/>
        </w:rPr>
        <w:t xml:space="preserve">                                                                            </w:t>
      </w:r>
      <w:r w:rsidR="0091513A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:rsidR="003E5E0C" w:rsidRPr="00793F4D" w:rsidRDefault="003E5E0C" w:rsidP="00A32045">
      <w:pPr>
        <w:tabs>
          <w:tab w:val="left" w:pos="5670"/>
        </w:tabs>
        <w:rPr>
          <w:rFonts w:asciiTheme="minorHAnsi" w:hAnsiTheme="minorHAnsi" w:cstheme="minorHAnsi"/>
          <w:sz w:val="24"/>
          <w:szCs w:val="24"/>
          <w:lang w:val="cs-CZ"/>
        </w:rPr>
      </w:pPr>
      <w:r w:rsidRPr="00793F4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9A2877">
        <w:rPr>
          <w:rFonts w:asciiTheme="minorHAnsi" w:hAnsiTheme="minorHAnsi" w:cstheme="minorHAnsi"/>
          <w:sz w:val="24"/>
          <w:szCs w:val="24"/>
          <w:lang w:val="cs-CZ"/>
        </w:rPr>
        <w:t>Vedoucí střediska Nový Jičín</w:t>
      </w:r>
      <w:r w:rsidR="001275E1">
        <w:rPr>
          <w:rFonts w:asciiTheme="minorHAnsi" w:hAnsiTheme="minorHAnsi" w:cstheme="minorHAnsi"/>
          <w:sz w:val="24"/>
          <w:szCs w:val="24"/>
          <w:lang w:val="cs-CZ"/>
        </w:rPr>
        <w:t xml:space="preserve">                                                             </w:t>
      </w:r>
    </w:p>
    <w:sectPr w:rsidR="003E5E0C" w:rsidRPr="00793F4D" w:rsidSect="00790177">
      <w:footerReference w:type="default" r:id="rId8"/>
      <w:headerReference w:type="first" r:id="rId9"/>
      <w:endnotePr>
        <w:numFmt w:val="decimal"/>
        <w:numStart w:val="0"/>
      </w:endnotePr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C8" w:rsidRDefault="007E20C8">
      <w:r>
        <w:separator/>
      </w:r>
    </w:p>
  </w:endnote>
  <w:endnote w:type="continuationSeparator" w:id="0">
    <w:p w:rsidR="007E20C8" w:rsidRDefault="007E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0C" w:rsidRDefault="0069014C" w:rsidP="00DA0CFD">
    <w:pPr>
      <w:pStyle w:val="Zpat"/>
      <w:ind w:right="360"/>
    </w:pPr>
    <w:r>
      <w:rPr>
        <w:rStyle w:val="slostrnky"/>
      </w:rPr>
      <w:t xml:space="preserve">                                                                              </w:t>
    </w:r>
    <w:r w:rsidR="003E5E0C">
      <w:rPr>
        <w:rStyle w:val="slostrnky"/>
      </w:rPr>
      <w:fldChar w:fldCharType="begin"/>
    </w:r>
    <w:r w:rsidR="003E5E0C">
      <w:rPr>
        <w:rStyle w:val="slostrnky"/>
      </w:rPr>
      <w:instrText xml:space="preserve"> PAGE </w:instrText>
    </w:r>
    <w:r w:rsidR="003E5E0C">
      <w:rPr>
        <w:rStyle w:val="slostrnky"/>
      </w:rPr>
      <w:fldChar w:fldCharType="separate"/>
    </w:r>
    <w:r w:rsidR="00A3376B">
      <w:rPr>
        <w:rStyle w:val="slostrnky"/>
        <w:noProof/>
      </w:rPr>
      <w:t>2</w:t>
    </w:r>
    <w:r w:rsidR="003E5E0C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C8" w:rsidRDefault="007E20C8">
      <w:r>
        <w:separator/>
      </w:r>
    </w:p>
  </w:footnote>
  <w:footnote w:type="continuationSeparator" w:id="0">
    <w:p w:rsidR="007E20C8" w:rsidRDefault="007E2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0C" w:rsidRDefault="003E5E0C" w:rsidP="00642AD5">
    <w:pPr>
      <w:pStyle w:val="Zhlav"/>
      <w:rPr>
        <w:rFonts w:ascii="Times New Roman" w:hAnsi="Times New Roman"/>
        <w:sz w:val="24"/>
      </w:rPr>
    </w:pPr>
    <w:r>
      <w:rPr>
        <w:rFonts w:ascii="Times New Roman" w:hAnsi="Times New Roman"/>
        <w:sz w:val="24"/>
        <w:lang w:val="cs-CZ"/>
      </w:rPr>
      <w:t>d – smlouva o smlouvě budoucí o zřízení věcného břemene – leden 2007</w:t>
    </w:r>
  </w:p>
  <w:p w:rsidR="003E5E0C" w:rsidRDefault="003E5E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FF"/>
    <w:rsid w:val="0000076B"/>
    <w:rsid w:val="00012E7D"/>
    <w:rsid w:val="00013FE8"/>
    <w:rsid w:val="00013FFA"/>
    <w:rsid w:val="00014EAA"/>
    <w:rsid w:val="000232C3"/>
    <w:rsid w:val="00023931"/>
    <w:rsid w:val="00027FDB"/>
    <w:rsid w:val="00031F59"/>
    <w:rsid w:val="00033D0F"/>
    <w:rsid w:val="000342ED"/>
    <w:rsid w:val="00034743"/>
    <w:rsid w:val="0004090E"/>
    <w:rsid w:val="00044C3B"/>
    <w:rsid w:val="000509E2"/>
    <w:rsid w:val="00051156"/>
    <w:rsid w:val="000547DC"/>
    <w:rsid w:val="00056143"/>
    <w:rsid w:val="00062CD0"/>
    <w:rsid w:val="00062EB3"/>
    <w:rsid w:val="000639BD"/>
    <w:rsid w:val="00064C7A"/>
    <w:rsid w:val="00066F9F"/>
    <w:rsid w:val="00071C6B"/>
    <w:rsid w:val="0007349C"/>
    <w:rsid w:val="000747A2"/>
    <w:rsid w:val="00075EC6"/>
    <w:rsid w:val="0008026B"/>
    <w:rsid w:val="00081F5A"/>
    <w:rsid w:val="000823B4"/>
    <w:rsid w:val="00084E5E"/>
    <w:rsid w:val="00091446"/>
    <w:rsid w:val="000929FE"/>
    <w:rsid w:val="00092D3B"/>
    <w:rsid w:val="00097EBD"/>
    <w:rsid w:val="000A7270"/>
    <w:rsid w:val="000B1F3E"/>
    <w:rsid w:val="000B7154"/>
    <w:rsid w:val="000C79FA"/>
    <w:rsid w:val="000D5C6F"/>
    <w:rsid w:val="000D6687"/>
    <w:rsid w:val="000D67C3"/>
    <w:rsid w:val="000E2C2E"/>
    <w:rsid w:val="000F2A7A"/>
    <w:rsid w:val="000F4AC4"/>
    <w:rsid w:val="000F617B"/>
    <w:rsid w:val="000F776F"/>
    <w:rsid w:val="000F7FA4"/>
    <w:rsid w:val="001025AB"/>
    <w:rsid w:val="0010615B"/>
    <w:rsid w:val="001066B9"/>
    <w:rsid w:val="00111153"/>
    <w:rsid w:val="001130EE"/>
    <w:rsid w:val="00122545"/>
    <w:rsid w:val="00124B2B"/>
    <w:rsid w:val="00127006"/>
    <w:rsid w:val="001275E1"/>
    <w:rsid w:val="00130CAA"/>
    <w:rsid w:val="00130E63"/>
    <w:rsid w:val="0013250D"/>
    <w:rsid w:val="00135FE8"/>
    <w:rsid w:val="00136519"/>
    <w:rsid w:val="0014632A"/>
    <w:rsid w:val="00146F3B"/>
    <w:rsid w:val="0015164D"/>
    <w:rsid w:val="00151EDE"/>
    <w:rsid w:val="00160681"/>
    <w:rsid w:val="00161085"/>
    <w:rsid w:val="001638D8"/>
    <w:rsid w:val="001645BC"/>
    <w:rsid w:val="00180AA6"/>
    <w:rsid w:val="00182B70"/>
    <w:rsid w:val="00185ABC"/>
    <w:rsid w:val="001863AB"/>
    <w:rsid w:val="001870E7"/>
    <w:rsid w:val="001879A5"/>
    <w:rsid w:val="00187C72"/>
    <w:rsid w:val="001977DE"/>
    <w:rsid w:val="001A1BE4"/>
    <w:rsid w:val="001A5055"/>
    <w:rsid w:val="001A5191"/>
    <w:rsid w:val="001A6D87"/>
    <w:rsid w:val="001B0298"/>
    <w:rsid w:val="001B40A6"/>
    <w:rsid w:val="001B7403"/>
    <w:rsid w:val="001C3BF6"/>
    <w:rsid w:val="001D065C"/>
    <w:rsid w:val="001D6D31"/>
    <w:rsid w:val="001D77B0"/>
    <w:rsid w:val="001E440A"/>
    <w:rsid w:val="001E5C0A"/>
    <w:rsid w:val="001E7B1F"/>
    <w:rsid w:val="001F2364"/>
    <w:rsid w:val="00200676"/>
    <w:rsid w:val="002020B3"/>
    <w:rsid w:val="00202F1E"/>
    <w:rsid w:val="00207A70"/>
    <w:rsid w:val="00211807"/>
    <w:rsid w:val="00217803"/>
    <w:rsid w:val="002301FD"/>
    <w:rsid w:val="00231F48"/>
    <w:rsid w:val="002408ED"/>
    <w:rsid w:val="0024187E"/>
    <w:rsid w:val="0024584E"/>
    <w:rsid w:val="00247353"/>
    <w:rsid w:val="0026086B"/>
    <w:rsid w:val="00261D83"/>
    <w:rsid w:val="002624C0"/>
    <w:rsid w:val="00267910"/>
    <w:rsid w:val="00271DC0"/>
    <w:rsid w:val="00280AE7"/>
    <w:rsid w:val="002832B9"/>
    <w:rsid w:val="00292C43"/>
    <w:rsid w:val="00295113"/>
    <w:rsid w:val="00296047"/>
    <w:rsid w:val="002A1B1A"/>
    <w:rsid w:val="002A6152"/>
    <w:rsid w:val="002A7D11"/>
    <w:rsid w:val="002B3657"/>
    <w:rsid w:val="002B6F6A"/>
    <w:rsid w:val="002C1B28"/>
    <w:rsid w:val="002C5872"/>
    <w:rsid w:val="002D36AB"/>
    <w:rsid w:val="002E7FB6"/>
    <w:rsid w:val="002F0EA1"/>
    <w:rsid w:val="002F2101"/>
    <w:rsid w:val="002F331B"/>
    <w:rsid w:val="002F4105"/>
    <w:rsid w:val="002F4FE5"/>
    <w:rsid w:val="002F66C7"/>
    <w:rsid w:val="0030645B"/>
    <w:rsid w:val="003066F4"/>
    <w:rsid w:val="00307A7E"/>
    <w:rsid w:val="00312414"/>
    <w:rsid w:val="00316A37"/>
    <w:rsid w:val="00322166"/>
    <w:rsid w:val="00350C6E"/>
    <w:rsid w:val="00351880"/>
    <w:rsid w:val="003528E4"/>
    <w:rsid w:val="00357C6D"/>
    <w:rsid w:val="00357C8A"/>
    <w:rsid w:val="00363028"/>
    <w:rsid w:val="00366E48"/>
    <w:rsid w:val="00370492"/>
    <w:rsid w:val="003721E5"/>
    <w:rsid w:val="00373F6F"/>
    <w:rsid w:val="00382359"/>
    <w:rsid w:val="003844A9"/>
    <w:rsid w:val="00385310"/>
    <w:rsid w:val="003853FB"/>
    <w:rsid w:val="00390CBA"/>
    <w:rsid w:val="0039108D"/>
    <w:rsid w:val="00394C92"/>
    <w:rsid w:val="00394F02"/>
    <w:rsid w:val="003A092B"/>
    <w:rsid w:val="003B2E35"/>
    <w:rsid w:val="003B4042"/>
    <w:rsid w:val="003B49EB"/>
    <w:rsid w:val="003B7294"/>
    <w:rsid w:val="003C60A6"/>
    <w:rsid w:val="003C61F1"/>
    <w:rsid w:val="003C6CC9"/>
    <w:rsid w:val="003D0BD2"/>
    <w:rsid w:val="003D4F73"/>
    <w:rsid w:val="003E1119"/>
    <w:rsid w:val="003E4556"/>
    <w:rsid w:val="003E5E0C"/>
    <w:rsid w:val="003E693B"/>
    <w:rsid w:val="003F49A4"/>
    <w:rsid w:val="003F6DF0"/>
    <w:rsid w:val="0040682D"/>
    <w:rsid w:val="00416E79"/>
    <w:rsid w:val="00417ACB"/>
    <w:rsid w:val="004266CC"/>
    <w:rsid w:val="00426D82"/>
    <w:rsid w:val="004312A1"/>
    <w:rsid w:val="004328DA"/>
    <w:rsid w:val="00433DDD"/>
    <w:rsid w:val="004352E4"/>
    <w:rsid w:val="004524B2"/>
    <w:rsid w:val="00460928"/>
    <w:rsid w:val="00460C2E"/>
    <w:rsid w:val="00465B1B"/>
    <w:rsid w:val="00470DF1"/>
    <w:rsid w:val="0047636D"/>
    <w:rsid w:val="00476B97"/>
    <w:rsid w:val="00481940"/>
    <w:rsid w:val="00482361"/>
    <w:rsid w:val="00492F76"/>
    <w:rsid w:val="00494C01"/>
    <w:rsid w:val="0049562E"/>
    <w:rsid w:val="00497189"/>
    <w:rsid w:val="004A61DD"/>
    <w:rsid w:val="004A688F"/>
    <w:rsid w:val="004A7656"/>
    <w:rsid w:val="004B027D"/>
    <w:rsid w:val="004B2089"/>
    <w:rsid w:val="004C5801"/>
    <w:rsid w:val="004C6179"/>
    <w:rsid w:val="004D119F"/>
    <w:rsid w:val="004D227F"/>
    <w:rsid w:val="004E09B9"/>
    <w:rsid w:val="004E229A"/>
    <w:rsid w:val="004E3B64"/>
    <w:rsid w:val="004E70A2"/>
    <w:rsid w:val="004E7F7A"/>
    <w:rsid w:val="004F1378"/>
    <w:rsid w:val="004F33C8"/>
    <w:rsid w:val="004F37D7"/>
    <w:rsid w:val="004F58C0"/>
    <w:rsid w:val="004F7CCD"/>
    <w:rsid w:val="00500668"/>
    <w:rsid w:val="0050556A"/>
    <w:rsid w:val="005140EE"/>
    <w:rsid w:val="00516672"/>
    <w:rsid w:val="00516C49"/>
    <w:rsid w:val="0052006A"/>
    <w:rsid w:val="005237BF"/>
    <w:rsid w:val="00523973"/>
    <w:rsid w:val="00524937"/>
    <w:rsid w:val="0052727B"/>
    <w:rsid w:val="00532FFE"/>
    <w:rsid w:val="0053771B"/>
    <w:rsid w:val="00540BFB"/>
    <w:rsid w:val="0054260F"/>
    <w:rsid w:val="005448FE"/>
    <w:rsid w:val="00547C9E"/>
    <w:rsid w:val="00554B5F"/>
    <w:rsid w:val="00576235"/>
    <w:rsid w:val="005913B7"/>
    <w:rsid w:val="0059145F"/>
    <w:rsid w:val="00596BBD"/>
    <w:rsid w:val="005A2DE1"/>
    <w:rsid w:val="005A6548"/>
    <w:rsid w:val="005C4CCF"/>
    <w:rsid w:val="005C5A1A"/>
    <w:rsid w:val="005C64AC"/>
    <w:rsid w:val="005C7481"/>
    <w:rsid w:val="005E13ED"/>
    <w:rsid w:val="005E32B2"/>
    <w:rsid w:val="005E5265"/>
    <w:rsid w:val="005F1936"/>
    <w:rsid w:val="005F19B8"/>
    <w:rsid w:val="005F41CD"/>
    <w:rsid w:val="005F4345"/>
    <w:rsid w:val="005F4B6C"/>
    <w:rsid w:val="005F7EFF"/>
    <w:rsid w:val="0060338E"/>
    <w:rsid w:val="0060583B"/>
    <w:rsid w:val="006112D7"/>
    <w:rsid w:val="006125CE"/>
    <w:rsid w:val="0061517C"/>
    <w:rsid w:val="00625B13"/>
    <w:rsid w:val="006272B3"/>
    <w:rsid w:val="006317E3"/>
    <w:rsid w:val="0063188E"/>
    <w:rsid w:val="0063637B"/>
    <w:rsid w:val="00640152"/>
    <w:rsid w:val="00641441"/>
    <w:rsid w:val="00642463"/>
    <w:rsid w:val="00642AD5"/>
    <w:rsid w:val="0064650F"/>
    <w:rsid w:val="00646D72"/>
    <w:rsid w:val="006473BD"/>
    <w:rsid w:val="006500FB"/>
    <w:rsid w:val="00652CE6"/>
    <w:rsid w:val="00652E60"/>
    <w:rsid w:val="0065660F"/>
    <w:rsid w:val="00664E9E"/>
    <w:rsid w:val="00670A70"/>
    <w:rsid w:val="00673A58"/>
    <w:rsid w:val="0067663C"/>
    <w:rsid w:val="006776E4"/>
    <w:rsid w:val="006802A6"/>
    <w:rsid w:val="00684051"/>
    <w:rsid w:val="0069014C"/>
    <w:rsid w:val="00695F9E"/>
    <w:rsid w:val="006A1FD0"/>
    <w:rsid w:val="006A450E"/>
    <w:rsid w:val="006B16D9"/>
    <w:rsid w:val="006B34E7"/>
    <w:rsid w:val="006B51B2"/>
    <w:rsid w:val="006C1284"/>
    <w:rsid w:val="006C5290"/>
    <w:rsid w:val="006C6A20"/>
    <w:rsid w:val="006C6A24"/>
    <w:rsid w:val="006C7ED5"/>
    <w:rsid w:val="006E0AE3"/>
    <w:rsid w:val="006E312C"/>
    <w:rsid w:val="006E4F07"/>
    <w:rsid w:val="006E7C18"/>
    <w:rsid w:val="006F61BC"/>
    <w:rsid w:val="00706B63"/>
    <w:rsid w:val="007112E7"/>
    <w:rsid w:val="00715AF7"/>
    <w:rsid w:val="007169E3"/>
    <w:rsid w:val="00723FFD"/>
    <w:rsid w:val="0072692C"/>
    <w:rsid w:val="007275B7"/>
    <w:rsid w:val="007278DD"/>
    <w:rsid w:val="00733091"/>
    <w:rsid w:val="00733851"/>
    <w:rsid w:val="00735174"/>
    <w:rsid w:val="00741800"/>
    <w:rsid w:val="00750618"/>
    <w:rsid w:val="00752611"/>
    <w:rsid w:val="007542B1"/>
    <w:rsid w:val="00757688"/>
    <w:rsid w:val="00757AEC"/>
    <w:rsid w:val="00757D6A"/>
    <w:rsid w:val="00757ED5"/>
    <w:rsid w:val="00764CB7"/>
    <w:rsid w:val="007675FE"/>
    <w:rsid w:val="00770C37"/>
    <w:rsid w:val="00771F4B"/>
    <w:rsid w:val="0077358A"/>
    <w:rsid w:val="00775625"/>
    <w:rsid w:val="00775A87"/>
    <w:rsid w:val="00775CF9"/>
    <w:rsid w:val="00775D52"/>
    <w:rsid w:val="007808C0"/>
    <w:rsid w:val="00781C42"/>
    <w:rsid w:val="0078740B"/>
    <w:rsid w:val="00790177"/>
    <w:rsid w:val="00791EAC"/>
    <w:rsid w:val="00791FCE"/>
    <w:rsid w:val="00793F4D"/>
    <w:rsid w:val="007943E8"/>
    <w:rsid w:val="00795683"/>
    <w:rsid w:val="007A3EEC"/>
    <w:rsid w:val="007B6FF6"/>
    <w:rsid w:val="007C4097"/>
    <w:rsid w:val="007C49A3"/>
    <w:rsid w:val="007C7D1A"/>
    <w:rsid w:val="007D17DD"/>
    <w:rsid w:val="007D3FD0"/>
    <w:rsid w:val="007E20C8"/>
    <w:rsid w:val="007E22E1"/>
    <w:rsid w:val="007E7BCF"/>
    <w:rsid w:val="007F529D"/>
    <w:rsid w:val="008039C4"/>
    <w:rsid w:val="0081050C"/>
    <w:rsid w:val="00815A73"/>
    <w:rsid w:val="00821D6A"/>
    <w:rsid w:val="00822D26"/>
    <w:rsid w:val="00826669"/>
    <w:rsid w:val="00830088"/>
    <w:rsid w:val="00830F8B"/>
    <w:rsid w:val="00837831"/>
    <w:rsid w:val="008411CE"/>
    <w:rsid w:val="00846194"/>
    <w:rsid w:val="00857C75"/>
    <w:rsid w:val="00860A03"/>
    <w:rsid w:val="0086545E"/>
    <w:rsid w:val="00866B3A"/>
    <w:rsid w:val="00870B3E"/>
    <w:rsid w:val="0087347F"/>
    <w:rsid w:val="00885B59"/>
    <w:rsid w:val="00885E95"/>
    <w:rsid w:val="00886470"/>
    <w:rsid w:val="00890952"/>
    <w:rsid w:val="00896800"/>
    <w:rsid w:val="0089710F"/>
    <w:rsid w:val="008A2923"/>
    <w:rsid w:val="008A3D1C"/>
    <w:rsid w:val="008A40A5"/>
    <w:rsid w:val="008A6CD1"/>
    <w:rsid w:val="008B2EBC"/>
    <w:rsid w:val="008B53F9"/>
    <w:rsid w:val="008B5604"/>
    <w:rsid w:val="008C06F9"/>
    <w:rsid w:val="008C1B7D"/>
    <w:rsid w:val="008C3FFD"/>
    <w:rsid w:val="008C560A"/>
    <w:rsid w:val="008D01FE"/>
    <w:rsid w:val="008D458C"/>
    <w:rsid w:val="008E0156"/>
    <w:rsid w:val="008E34D5"/>
    <w:rsid w:val="008E4C6A"/>
    <w:rsid w:val="008E799A"/>
    <w:rsid w:val="008F4AC2"/>
    <w:rsid w:val="008F59C7"/>
    <w:rsid w:val="00904704"/>
    <w:rsid w:val="00904EEB"/>
    <w:rsid w:val="00907593"/>
    <w:rsid w:val="00907F7A"/>
    <w:rsid w:val="0091022D"/>
    <w:rsid w:val="009114AC"/>
    <w:rsid w:val="0091513A"/>
    <w:rsid w:val="00924F13"/>
    <w:rsid w:val="0093066A"/>
    <w:rsid w:val="0093335F"/>
    <w:rsid w:val="00937A39"/>
    <w:rsid w:val="0095100F"/>
    <w:rsid w:val="00951774"/>
    <w:rsid w:val="00954EE2"/>
    <w:rsid w:val="00955CCE"/>
    <w:rsid w:val="009657FF"/>
    <w:rsid w:val="00965A20"/>
    <w:rsid w:val="00965AA5"/>
    <w:rsid w:val="009752D9"/>
    <w:rsid w:val="00981A7E"/>
    <w:rsid w:val="00983ACF"/>
    <w:rsid w:val="00985817"/>
    <w:rsid w:val="009A0538"/>
    <w:rsid w:val="009A21C9"/>
    <w:rsid w:val="009A2534"/>
    <w:rsid w:val="009A2877"/>
    <w:rsid w:val="009B0DF6"/>
    <w:rsid w:val="009B2AEB"/>
    <w:rsid w:val="009B75D4"/>
    <w:rsid w:val="009D1749"/>
    <w:rsid w:val="009E1308"/>
    <w:rsid w:val="009F33CA"/>
    <w:rsid w:val="009F3D24"/>
    <w:rsid w:val="009F55B5"/>
    <w:rsid w:val="00A13B63"/>
    <w:rsid w:val="00A227A5"/>
    <w:rsid w:val="00A23A2C"/>
    <w:rsid w:val="00A27ABA"/>
    <w:rsid w:val="00A31927"/>
    <w:rsid w:val="00A32045"/>
    <w:rsid w:val="00A32E77"/>
    <w:rsid w:val="00A33703"/>
    <w:rsid w:val="00A3376B"/>
    <w:rsid w:val="00A3432B"/>
    <w:rsid w:val="00A47D9E"/>
    <w:rsid w:val="00A50F1E"/>
    <w:rsid w:val="00A51A50"/>
    <w:rsid w:val="00A53297"/>
    <w:rsid w:val="00A7491A"/>
    <w:rsid w:val="00A74F86"/>
    <w:rsid w:val="00A76A26"/>
    <w:rsid w:val="00A7714D"/>
    <w:rsid w:val="00A82691"/>
    <w:rsid w:val="00A82D59"/>
    <w:rsid w:val="00A85983"/>
    <w:rsid w:val="00A87BBE"/>
    <w:rsid w:val="00A9385B"/>
    <w:rsid w:val="00A94C2A"/>
    <w:rsid w:val="00A95BB3"/>
    <w:rsid w:val="00AA056F"/>
    <w:rsid w:val="00AA3D6F"/>
    <w:rsid w:val="00AA59EE"/>
    <w:rsid w:val="00AB6211"/>
    <w:rsid w:val="00AC7072"/>
    <w:rsid w:val="00AC723E"/>
    <w:rsid w:val="00AD2983"/>
    <w:rsid w:val="00AD6E10"/>
    <w:rsid w:val="00AE0744"/>
    <w:rsid w:val="00AE21BF"/>
    <w:rsid w:val="00AF629E"/>
    <w:rsid w:val="00B03389"/>
    <w:rsid w:val="00B1501F"/>
    <w:rsid w:val="00B20B03"/>
    <w:rsid w:val="00B20BDA"/>
    <w:rsid w:val="00B22F9F"/>
    <w:rsid w:val="00B30C10"/>
    <w:rsid w:val="00B32A38"/>
    <w:rsid w:val="00B3315E"/>
    <w:rsid w:val="00B37D18"/>
    <w:rsid w:val="00B43C96"/>
    <w:rsid w:val="00B450F1"/>
    <w:rsid w:val="00B50ADC"/>
    <w:rsid w:val="00B527C8"/>
    <w:rsid w:val="00B536FC"/>
    <w:rsid w:val="00B53BC9"/>
    <w:rsid w:val="00B57C4D"/>
    <w:rsid w:val="00B644E1"/>
    <w:rsid w:val="00B67417"/>
    <w:rsid w:val="00B70EA1"/>
    <w:rsid w:val="00B73189"/>
    <w:rsid w:val="00B73F98"/>
    <w:rsid w:val="00B77CFF"/>
    <w:rsid w:val="00B77E96"/>
    <w:rsid w:val="00B833ED"/>
    <w:rsid w:val="00B87065"/>
    <w:rsid w:val="00B9014D"/>
    <w:rsid w:val="00B90B18"/>
    <w:rsid w:val="00B95F03"/>
    <w:rsid w:val="00B96F82"/>
    <w:rsid w:val="00BA0223"/>
    <w:rsid w:val="00BA1307"/>
    <w:rsid w:val="00BA36A8"/>
    <w:rsid w:val="00BA50BC"/>
    <w:rsid w:val="00BA6683"/>
    <w:rsid w:val="00BB3AB7"/>
    <w:rsid w:val="00BC18E2"/>
    <w:rsid w:val="00BC456C"/>
    <w:rsid w:val="00BC5180"/>
    <w:rsid w:val="00BD1829"/>
    <w:rsid w:val="00BD42F1"/>
    <w:rsid w:val="00BE4387"/>
    <w:rsid w:val="00BE5923"/>
    <w:rsid w:val="00BE5C9C"/>
    <w:rsid w:val="00BE61D1"/>
    <w:rsid w:val="00BF2399"/>
    <w:rsid w:val="00BF3A1B"/>
    <w:rsid w:val="00BF4E59"/>
    <w:rsid w:val="00C01390"/>
    <w:rsid w:val="00C018A8"/>
    <w:rsid w:val="00C02F49"/>
    <w:rsid w:val="00C1239B"/>
    <w:rsid w:val="00C12D92"/>
    <w:rsid w:val="00C134E2"/>
    <w:rsid w:val="00C17620"/>
    <w:rsid w:val="00C2043D"/>
    <w:rsid w:val="00C2194D"/>
    <w:rsid w:val="00C223B8"/>
    <w:rsid w:val="00C231D6"/>
    <w:rsid w:val="00C3756B"/>
    <w:rsid w:val="00C42A15"/>
    <w:rsid w:val="00C447A5"/>
    <w:rsid w:val="00C45C9D"/>
    <w:rsid w:val="00C46D66"/>
    <w:rsid w:val="00C55A82"/>
    <w:rsid w:val="00C611A1"/>
    <w:rsid w:val="00C617EE"/>
    <w:rsid w:val="00C62E8F"/>
    <w:rsid w:val="00C64164"/>
    <w:rsid w:val="00C67B73"/>
    <w:rsid w:val="00C833EC"/>
    <w:rsid w:val="00C84C9E"/>
    <w:rsid w:val="00C94D65"/>
    <w:rsid w:val="00C959FB"/>
    <w:rsid w:val="00C97EFB"/>
    <w:rsid w:val="00CA0C07"/>
    <w:rsid w:val="00CA3A1F"/>
    <w:rsid w:val="00CA43A0"/>
    <w:rsid w:val="00CB0E7D"/>
    <w:rsid w:val="00CB0F2E"/>
    <w:rsid w:val="00CB5248"/>
    <w:rsid w:val="00CB5408"/>
    <w:rsid w:val="00CC0C85"/>
    <w:rsid w:val="00CC4962"/>
    <w:rsid w:val="00CD1D97"/>
    <w:rsid w:val="00CD641F"/>
    <w:rsid w:val="00CD7F01"/>
    <w:rsid w:val="00CF0CB4"/>
    <w:rsid w:val="00CF5398"/>
    <w:rsid w:val="00CF5BC2"/>
    <w:rsid w:val="00D00291"/>
    <w:rsid w:val="00D0309B"/>
    <w:rsid w:val="00D07987"/>
    <w:rsid w:val="00D13AA1"/>
    <w:rsid w:val="00D1744E"/>
    <w:rsid w:val="00D20FFE"/>
    <w:rsid w:val="00D2320B"/>
    <w:rsid w:val="00D23EDA"/>
    <w:rsid w:val="00D27271"/>
    <w:rsid w:val="00D30EEB"/>
    <w:rsid w:val="00D330EF"/>
    <w:rsid w:val="00D40800"/>
    <w:rsid w:val="00D41487"/>
    <w:rsid w:val="00D42906"/>
    <w:rsid w:val="00D43ED7"/>
    <w:rsid w:val="00D47CEB"/>
    <w:rsid w:val="00D50EC6"/>
    <w:rsid w:val="00D532CA"/>
    <w:rsid w:val="00D55D6E"/>
    <w:rsid w:val="00D615BB"/>
    <w:rsid w:val="00D64A02"/>
    <w:rsid w:val="00D67AF8"/>
    <w:rsid w:val="00D72A2C"/>
    <w:rsid w:val="00D72BA8"/>
    <w:rsid w:val="00D75E9E"/>
    <w:rsid w:val="00D802D0"/>
    <w:rsid w:val="00D83791"/>
    <w:rsid w:val="00D841F7"/>
    <w:rsid w:val="00D8431A"/>
    <w:rsid w:val="00D8559D"/>
    <w:rsid w:val="00D912D4"/>
    <w:rsid w:val="00D95947"/>
    <w:rsid w:val="00DA0CFD"/>
    <w:rsid w:val="00DA1C09"/>
    <w:rsid w:val="00DA33EB"/>
    <w:rsid w:val="00DA7760"/>
    <w:rsid w:val="00DB38A2"/>
    <w:rsid w:val="00DC3FC6"/>
    <w:rsid w:val="00DC4934"/>
    <w:rsid w:val="00DD070A"/>
    <w:rsid w:val="00DD0B99"/>
    <w:rsid w:val="00DD7152"/>
    <w:rsid w:val="00DF021E"/>
    <w:rsid w:val="00DF3836"/>
    <w:rsid w:val="00DF60E9"/>
    <w:rsid w:val="00E01F92"/>
    <w:rsid w:val="00E030E1"/>
    <w:rsid w:val="00E055FE"/>
    <w:rsid w:val="00E06E4E"/>
    <w:rsid w:val="00E07543"/>
    <w:rsid w:val="00E11FBF"/>
    <w:rsid w:val="00E12742"/>
    <w:rsid w:val="00E132CC"/>
    <w:rsid w:val="00E17FF2"/>
    <w:rsid w:val="00E21862"/>
    <w:rsid w:val="00E2383A"/>
    <w:rsid w:val="00E23992"/>
    <w:rsid w:val="00E32328"/>
    <w:rsid w:val="00E3530B"/>
    <w:rsid w:val="00E40801"/>
    <w:rsid w:val="00E4090F"/>
    <w:rsid w:val="00E429E3"/>
    <w:rsid w:val="00E522D9"/>
    <w:rsid w:val="00E53005"/>
    <w:rsid w:val="00E55108"/>
    <w:rsid w:val="00E61C32"/>
    <w:rsid w:val="00E65159"/>
    <w:rsid w:val="00E65DF8"/>
    <w:rsid w:val="00E823DD"/>
    <w:rsid w:val="00E82676"/>
    <w:rsid w:val="00E83220"/>
    <w:rsid w:val="00E832CF"/>
    <w:rsid w:val="00E870C9"/>
    <w:rsid w:val="00E92C04"/>
    <w:rsid w:val="00E96052"/>
    <w:rsid w:val="00E9613B"/>
    <w:rsid w:val="00EA098E"/>
    <w:rsid w:val="00EA710C"/>
    <w:rsid w:val="00EA75F5"/>
    <w:rsid w:val="00EB3009"/>
    <w:rsid w:val="00EC10BD"/>
    <w:rsid w:val="00EC2F9B"/>
    <w:rsid w:val="00EC4124"/>
    <w:rsid w:val="00ED0722"/>
    <w:rsid w:val="00ED2EF9"/>
    <w:rsid w:val="00EE23A5"/>
    <w:rsid w:val="00EE548D"/>
    <w:rsid w:val="00EF6945"/>
    <w:rsid w:val="00F00D2F"/>
    <w:rsid w:val="00F0537F"/>
    <w:rsid w:val="00F05F68"/>
    <w:rsid w:val="00F14A11"/>
    <w:rsid w:val="00F1597E"/>
    <w:rsid w:val="00F1729E"/>
    <w:rsid w:val="00F246F8"/>
    <w:rsid w:val="00F2544F"/>
    <w:rsid w:val="00F25F59"/>
    <w:rsid w:val="00F270AD"/>
    <w:rsid w:val="00F34058"/>
    <w:rsid w:val="00F34A7B"/>
    <w:rsid w:val="00F34BF7"/>
    <w:rsid w:val="00F35442"/>
    <w:rsid w:val="00F37143"/>
    <w:rsid w:val="00F43DE0"/>
    <w:rsid w:val="00F43E5E"/>
    <w:rsid w:val="00F46338"/>
    <w:rsid w:val="00F51288"/>
    <w:rsid w:val="00F6077C"/>
    <w:rsid w:val="00F7452A"/>
    <w:rsid w:val="00F84906"/>
    <w:rsid w:val="00F8492F"/>
    <w:rsid w:val="00F94A84"/>
    <w:rsid w:val="00FC10A7"/>
    <w:rsid w:val="00FC7010"/>
    <w:rsid w:val="00FD4D00"/>
    <w:rsid w:val="00FD4F6E"/>
    <w:rsid w:val="00FE0C62"/>
    <w:rsid w:val="00FE2E8C"/>
    <w:rsid w:val="00FE3F7A"/>
    <w:rsid w:val="00FF13BD"/>
    <w:rsid w:val="00FF30EE"/>
    <w:rsid w:val="00FF4DDE"/>
    <w:rsid w:val="00FF52AB"/>
    <w:rsid w:val="00FF647F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F3A257-881E-44DC-B248-14693F91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45F"/>
    <w:rPr>
      <w:rFonts w:ascii="MS Sans Serif" w:hAnsi="MS Sans Serif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55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4BCE"/>
    <w:rPr>
      <w:rFonts w:ascii="MS Sans Serif" w:hAnsi="MS Sans Serif"/>
      <w:sz w:val="20"/>
      <w:szCs w:val="20"/>
      <w:lang w:val="en-US"/>
    </w:rPr>
  </w:style>
  <w:style w:type="character" w:styleId="slostrnky">
    <w:name w:val="page number"/>
    <w:basedOn w:val="Standardnpsmoodstavce"/>
    <w:uiPriority w:val="99"/>
    <w:rsid w:val="0050556A"/>
    <w:rPr>
      <w:rFonts w:cs="Times New Roman"/>
    </w:rPr>
  </w:style>
  <w:style w:type="paragraph" w:styleId="Zhlav">
    <w:name w:val="header"/>
    <w:basedOn w:val="Normln"/>
    <w:link w:val="ZhlavChar"/>
    <w:uiPriority w:val="99"/>
    <w:rsid w:val="005055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4BCE"/>
    <w:rPr>
      <w:rFonts w:ascii="MS Sans Serif" w:hAnsi="MS Sans Serif"/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99"/>
    <w:rsid w:val="0050556A"/>
    <w:rPr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44BCE"/>
    <w:rPr>
      <w:rFonts w:ascii="MS Sans Serif" w:hAnsi="MS Sans Serif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rsid w:val="0050556A"/>
    <w:pPr>
      <w:jc w:val="both"/>
    </w:pPr>
    <w:rPr>
      <w:sz w:val="24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44BCE"/>
    <w:rPr>
      <w:rFonts w:ascii="MS Sans Serif" w:hAnsi="MS Sans Serif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4E7F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BCE"/>
    <w:rPr>
      <w:sz w:val="0"/>
      <w:szCs w:val="0"/>
      <w:lang w:val="en-US"/>
    </w:rPr>
  </w:style>
  <w:style w:type="character" w:styleId="Hypertextovodkaz">
    <w:name w:val="Hyperlink"/>
    <w:basedOn w:val="Standardnpsmoodstavce"/>
    <w:uiPriority w:val="99"/>
    <w:rsid w:val="00F34BF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111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sms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k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2095</Words>
  <Characters>12365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zřízení věcného břemene</vt:lpstr>
    </vt:vector>
  </TitlesOfParts>
  <Company>SÚS Karviná</Company>
  <LinksUpToDate>false</LinksUpToDate>
  <CharactersWithSpaces>14432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zřízení věcného břemene</dc:title>
  <dc:subject/>
  <dc:creator>SÚS Karviná</dc:creator>
  <cp:keywords/>
  <dc:description/>
  <cp:lastModifiedBy>Lepková Karla</cp:lastModifiedBy>
  <cp:revision>11</cp:revision>
  <cp:lastPrinted>2019-04-01T05:58:00Z</cp:lastPrinted>
  <dcterms:created xsi:type="dcterms:W3CDTF">2019-03-06T11:05:00Z</dcterms:created>
  <dcterms:modified xsi:type="dcterms:W3CDTF">2019-05-20T14:56:00Z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-1324755579</vt:i4>
  </property>
  <property fmtid="{D5CDD505-2E9C-101B-9397-08002B2CF9AE}" pid="3" name="_EmailSubject">
    <vt:lpwstr>vyvěšení</vt:lpwstr>
  </property>
  <property fmtid="{D5CDD505-2E9C-101B-9397-08002B2CF9AE}" pid="4" name="_AuthorEmail">
    <vt:lpwstr>hana.korecova@ssmsk.cz</vt:lpwstr>
  </property>
  <property fmtid="{D5CDD505-2E9C-101B-9397-08002B2CF9AE}" pid="5" name="_AuthorEmailDisplayName">
    <vt:lpwstr>Korecová Hana</vt:lpwstr>
  </property>
  <property fmtid="{D5CDD505-2E9C-101B-9397-08002B2CF9AE}" pid="6" name="_ReviewingToolsShownOnce">
    <vt:lpwstr/>
  </property>
</Properties>
</file>