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3" w:rsidRDefault="00FF3A79" w:rsidP="00FF3A79">
      <w:pPr>
        <w:pStyle w:val="Zkladntext2"/>
        <w:tabs>
          <w:tab w:val="left" w:pos="5812"/>
          <w:tab w:val="right" w:pos="861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14FD3" w:rsidRDefault="00E14FD3" w:rsidP="00E14FD3">
      <w:pPr>
        <w:pStyle w:val="Nadpis1"/>
        <w:spacing w:before="0" w:after="0"/>
        <w:jc w:val="center"/>
        <w:rPr>
          <w:rFonts w:ascii="Times New Roman" w:hAnsi="Times New Roman"/>
          <w:caps/>
          <w:sz w:val="32"/>
        </w:rPr>
      </w:pPr>
    </w:p>
    <w:p w:rsidR="00E14FD3" w:rsidRDefault="00FF3A79" w:rsidP="00E14FD3">
      <w:pPr>
        <w:pStyle w:val="Nadpis1"/>
        <w:spacing w:before="0" w:after="0"/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caps/>
          <w:sz w:val="32"/>
        </w:rPr>
        <w:t>SmlouvA o dílo</w:t>
      </w:r>
    </w:p>
    <w:p w:rsidR="002F10FF" w:rsidRDefault="002F10FF" w:rsidP="00E14FD3">
      <w:pPr>
        <w:pStyle w:val="Zkladntext2"/>
        <w:tabs>
          <w:tab w:val="left" w:pos="4678"/>
          <w:tab w:val="right" w:pos="8617"/>
        </w:tabs>
        <w:rPr>
          <w:rFonts w:ascii="Times New Roman" w:hAnsi="Times New Roman"/>
        </w:rPr>
      </w:pPr>
    </w:p>
    <w:p w:rsidR="00E14FD3" w:rsidRDefault="004A609A" w:rsidP="002F10FF">
      <w:pPr>
        <w:pStyle w:val="Zkladntext2"/>
        <w:tabs>
          <w:tab w:val="left" w:pos="4678"/>
          <w:tab w:val="right" w:pos="861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</w:t>
      </w:r>
      <w:r w:rsidR="002F10FF">
        <w:rPr>
          <w:rFonts w:ascii="Times New Roman" w:hAnsi="Times New Roman"/>
        </w:rPr>
        <w:t>smlouvy</w:t>
      </w:r>
      <w:r>
        <w:rPr>
          <w:rFonts w:ascii="Times New Roman" w:hAnsi="Times New Roman"/>
        </w:rPr>
        <w:t xml:space="preserve"> objednatele:</w:t>
      </w:r>
      <w:r w:rsidR="00407789">
        <w:rPr>
          <w:rFonts w:ascii="Times New Roman" w:hAnsi="Times New Roman"/>
        </w:rPr>
        <w:t xml:space="preserve"> SML/3723/2016</w:t>
      </w:r>
    </w:p>
    <w:p w:rsidR="004A609A" w:rsidRDefault="004A609A" w:rsidP="002F10FF">
      <w:pPr>
        <w:pStyle w:val="Zkladntext2"/>
        <w:tabs>
          <w:tab w:val="left" w:pos="4678"/>
          <w:tab w:val="right" w:pos="861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</w:t>
      </w:r>
      <w:r w:rsidR="002F10FF">
        <w:rPr>
          <w:rFonts w:ascii="Times New Roman" w:hAnsi="Times New Roman"/>
        </w:rPr>
        <w:t>smlouvy</w:t>
      </w:r>
      <w:r>
        <w:rPr>
          <w:rFonts w:ascii="Times New Roman" w:hAnsi="Times New Roman"/>
        </w:rPr>
        <w:t xml:space="preserve"> zhotovitele:</w:t>
      </w:r>
      <w:r w:rsidR="00407789">
        <w:rPr>
          <w:rFonts w:ascii="Times New Roman" w:hAnsi="Times New Roman"/>
        </w:rPr>
        <w:t xml:space="preserve"> 2016/0198</w:t>
      </w:r>
    </w:p>
    <w:p w:rsidR="004A609A" w:rsidRDefault="004A609A" w:rsidP="00E14FD3">
      <w:pPr>
        <w:pStyle w:val="Zkladntext2"/>
        <w:tabs>
          <w:tab w:val="left" w:pos="4678"/>
          <w:tab w:val="right" w:pos="8617"/>
        </w:tabs>
        <w:rPr>
          <w:rFonts w:ascii="Times New Roman" w:hAnsi="Times New Roman"/>
        </w:rPr>
      </w:pPr>
    </w:p>
    <w:p w:rsidR="00E14FD3" w:rsidRDefault="00E14FD3" w:rsidP="00E14FD3">
      <w:pPr>
        <w:pStyle w:val="Zkladntext2"/>
        <w:tabs>
          <w:tab w:val="left" w:pos="4678"/>
          <w:tab w:val="right" w:pos="861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uzavřená </w:t>
      </w:r>
      <w:r w:rsidRPr="007A6B1C">
        <w:rPr>
          <w:rFonts w:ascii="Times New Roman" w:hAnsi="Times New Roman"/>
        </w:rPr>
        <w:t xml:space="preserve">podle zákona č. 89/2012 Sb., občanského zákoníku, v platném znění </w:t>
      </w:r>
      <w:r>
        <w:rPr>
          <w:rFonts w:ascii="Times New Roman" w:hAnsi="Times New Roman"/>
        </w:rPr>
        <w:t>a v souladu se zákonem</w:t>
      </w:r>
      <w:r w:rsidR="0061655F">
        <w:rPr>
          <w:rFonts w:ascii="Times New Roman" w:hAnsi="Times New Roman"/>
        </w:rPr>
        <w:t xml:space="preserve"> č. 134/2016 Sb., o zadávání veřejných zakázek</w:t>
      </w:r>
      <w:r w:rsidR="00142ADF">
        <w:rPr>
          <w:rFonts w:ascii="Times New Roman" w:hAnsi="Times New Roman"/>
        </w:rPr>
        <w:t>, v patném znění</w:t>
      </w:r>
      <w:r>
        <w:rPr>
          <w:rFonts w:ascii="Times New Roman" w:hAnsi="Times New Roman"/>
        </w:rPr>
        <w:t>.</w:t>
      </w:r>
    </w:p>
    <w:p w:rsidR="00E14FD3" w:rsidRDefault="00E14FD3" w:rsidP="00E14FD3">
      <w:pPr>
        <w:shd w:val="clear" w:color="auto" w:fill="FFFFFF"/>
        <w:rPr>
          <w:sz w:val="18"/>
        </w:rPr>
      </w:pPr>
    </w:p>
    <w:p w:rsidR="00A7203E" w:rsidRDefault="00A7203E" w:rsidP="00E14FD3">
      <w:pPr>
        <w:shd w:val="clear" w:color="auto" w:fill="FFFFFF"/>
        <w:rPr>
          <w:sz w:val="18"/>
        </w:rPr>
      </w:pPr>
    </w:p>
    <w:p w:rsidR="000A03CC" w:rsidRPr="000A03CC" w:rsidRDefault="000A03CC" w:rsidP="000A03CC">
      <w:pPr>
        <w:shd w:val="clear" w:color="auto" w:fill="FFFFFF"/>
        <w:tabs>
          <w:tab w:val="left" w:pos="2552"/>
          <w:tab w:val="left" w:pos="2694"/>
        </w:tabs>
        <w:jc w:val="center"/>
        <w:rPr>
          <w:b/>
          <w:sz w:val="24"/>
        </w:rPr>
      </w:pPr>
      <w:r w:rsidRPr="000A03CC">
        <w:rPr>
          <w:b/>
          <w:sz w:val="22"/>
        </w:rPr>
        <w:t xml:space="preserve">Článek </w:t>
      </w:r>
      <w:r w:rsidR="00E14FD3" w:rsidRPr="000A03CC">
        <w:rPr>
          <w:b/>
          <w:sz w:val="24"/>
        </w:rPr>
        <w:t>I.</w:t>
      </w:r>
    </w:p>
    <w:p w:rsidR="00E14FD3" w:rsidRPr="000A03CC" w:rsidRDefault="00E14FD3" w:rsidP="000A03CC">
      <w:pPr>
        <w:shd w:val="clear" w:color="auto" w:fill="FFFFFF"/>
        <w:tabs>
          <w:tab w:val="left" w:pos="2552"/>
          <w:tab w:val="left" w:pos="2694"/>
        </w:tabs>
        <w:jc w:val="center"/>
        <w:rPr>
          <w:b/>
          <w:sz w:val="22"/>
        </w:rPr>
      </w:pPr>
      <w:r w:rsidRPr="000A03CC">
        <w:rPr>
          <w:b/>
          <w:sz w:val="24"/>
        </w:rPr>
        <w:t>Smluvní strany</w:t>
      </w:r>
    </w:p>
    <w:p w:rsidR="00E14FD3" w:rsidRPr="000A03CC" w:rsidRDefault="00E14FD3" w:rsidP="00E14FD3">
      <w:pPr>
        <w:shd w:val="clear" w:color="auto" w:fill="FFFFFF"/>
        <w:tabs>
          <w:tab w:val="left" w:pos="2552"/>
          <w:tab w:val="left" w:pos="2694"/>
        </w:tabs>
        <w:rPr>
          <w:sz w:val="24"/>
        </w:rPr>
      </w:pPr>
    </w:p>
    <w:p w:rsidR="00E14FD3" w:rsidRDefault="00FF3A79" w:rsidP="00FF3A79">
      <w:pPr>
        <w:pStyle w:val="Podpis-nzevspolenosti"/>
        <w:keepNext w:val="0"/>
        <w:keepLines w:val="0"/>
        <w:tabs>
          <w:tab w:val="left" w:pos="567"/>
          <w:tab w:val="left" w:pos="2835"/>
        </w:tabs>
        <w:spacing w:after="0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1.1</w:t>
      </w:r>
      <w:r>
        <w:rPr>
          <w:rFonts w:ascii="Times New Roman" w:hAnsi="Times New Roman"/>
          <w:caps w:val="0"/>
          <w:sz w:val="24"/>
        </w:rPr>
        <w:tab/>
      </w:r>
      <w:r w:rsidR="00E14FD3" w:rsidRPr="001B3BF9">
        <w:rPr>
          <w:rFonts w:ascii="Times New Roman" w:hAnsi="Times New Roman"/>
          <w:caps w:val="0"/>
          <w:sz w:val="24"/>
        </w:rPr>
        <w:t>Objednatel</w:t>
      </w:r>
      <w:r>
        <w:rPr>
          <w:rFonts w:ascii="Times New Roman" w:hAnsi="Times New Roman"/>
          <w:caps w:val="0"/>
          <w:sz w:val="24"/>
        </w:rPr>
        <w:tab/>
      </w:r>
      <w:r w:rsidR="0061655F">
        <w:rPr>
          <w:rFonts w:ascii="Times New Roman" w:hAnsi="Times New Roman"/>
          <w:caps w:val="0"/>
          <w:sz w:val="24"/>
        </w:rPr>
        <w:t>Statutární město Přerov</w:t>
      </w:r>
    </w:p>
    <w:p w:rsidR="00E14FD3" w:rsidRDefault="00E14FD3" w:rsidP="005E2E36">
      <w:pPr>
        <w:pStyle w:val="Podpis-funkce"/>
        <w:tabs>
          <w:tab w:val="left" w:pos="2835"/>
        </w:tabs>
        <w:spacing w:after="0"/>
        <w:ind w:left="0" w:right="0" w:firstLine="0"/>
        <w:rPr>
          <w:rFonts w:ascii="Times New Roman" w:hAnsi="Times New Roman"/>
          <w:sz w:val="24"/>
          <w:szCs w:val="24"/>
        </w:rPr>
      </w:pPr>
      <w:r w:rsidRPr="0071409F">
        <w:rPr>
          <w:rFonts w:ascii="Times New Roman" w:hAnsi="Times New Roman"/>
          <w:sz w:val="24"/>
          <w:szCs w:val="24"/>
        </w:rPr>
        <w:t>Sídlo:</w:t>
      </w:r>
      <w:r w:rsidR="00FF3A79">
        <w:rPr>
          <w:rFonts w:ascii="Times New Roman" w:hAnsi="Times New Roman"/>
          <w:sz w:val="24"/>
          <w:szCs w:val="24"/>
        </w:rPr>
        <w:tab/>
      </w:r>
      <w:r w:rsidR="005E2E36" w:rsidRPr="005E2E36">
        <w:rPr>
          <w:rFonts w:ascii="Times New Roman" w:hAnsi="Times New Roman"/>
          <w:sz w:val="24"/>
          <w:szCs w:val="24"/>
        </w:rPr>
        <w:t>B</w:t>
      </w:r>
      <w:r w:rsidR="005E2E36">
        <w:rPr>
          <w:rFonts w:ascii="Times New Roman" w:hAnsi="Times New Roman"/>
          <w:sz w:val="24"/>
          <w:szCs w:val="24"/>
        </w:rPr>
        <w:t xml:space="preserve">ratrská 709/34, </w:t>
      </w:r>
      <w:r w:rsidR="005E2E36" w:rsidRPr="005E2E36">
        <w:rPr>
          <w:rFonts w:ascii="Times New Roman" w:hAnsi="Times New Roman"/>
          <w:sz w:val="24"/>
          <w:szCs w:val="24"/>
        </w:rPr>
        <w:t>750 11 Přerov 2</w:t>
      </w:r>
    </w:p>
    <w:p w:rsidR="00A7203E" w:rsidRDefault="00786001" w:rsidP="00976F7A">
      <w:pPr>
        <w:tabs>
          <w:tab w:val="left" w:pos="2835"/>
        </w:tabs>
        <w:ind w:left="2832"/>
        <w:rPr>
          <w:sz w:val="24"/>
        </w:rPr>
      </w:pPr>
      <w:r>
        <w:rPr>
          <w:sz w:val="24"/>
          <w:szCs w:val="24"/>
        </w:rPr>
        <w:tab/>
      </w:r>
      <w:r w:rsidR="00976F7A">
        <w:rPr>
          <w:sz w:val="24"/>
          <w:szCs w:val="24"/>
        </w:rPr>
        <w:t>zastoupené I</w:t>
      </w:r>
      <w:r w:rsidR="00976F7A" w:rsidRPr="00976F7A">
        <w:rPr>
          <w:sz w:val="24"/>
          <w:szCs w:val="24"/>
        </w:rPr>
        <w:t>ng. Ivanou Pinkasovou, vedoucí odboru řízení projektů a investic, na základě vnitřního předpisu č.4/2011, Organizační řád, kterým se vymezují kompetence Magistrátu města Přerova, v platném znění</w:t>
      </w:r>
    </w:p>
    <w:p w:rsidR="00E14FD3" w:rsidRPr="001B3BF9" w:rsidRDefault="00FF3A79" w:rsidP="00FF3A79">
      <w:pPr>
        <w:tabs>
          <w:tab w:val="left" w:pos="2835"/>
        </w:tabs>
        <w:jc w:val="both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 w:rsidR="005E2E36" w:rsidRPr="005E2E36">
        <w:rPr>
          <w:sz w:val="24"/>
        </w:rPr>
        <w:t>00301825</w:t>
      </w:r>
    </w:p>
    <w:p w:rsidR="00E14FD3" w:rsidRDefault="00E14FD3" w:rsidP="00FF3A79">
      <w:pPr>
        <w:tabs>
          <w:tab w:val="left" w:pos="2835"/>
        </w:tabs>
        <w:jc w:val="both"/>
        <w:rPr>
          <w:sz w:val="24"/>
        </w:rPr>
      </w:pPr>
      <w:r w:rsidRPr="001B3BF9">
        <w:rPr>
          <w:sz w:val="24"/>
        </w:rPr>
        <w:t>DIČ:</w:t>
      </w:r>
      <w:r w:rsidR="00FF3A79">
        <w:rPr>
          <w:sz w:val="24"/>
        </w:rPr>
        <w:tab/>
      </w:r>
      <w:r w:rsidR="005E2E36">
        <w:rPr>
          <w:sz w:val="24"/>
        </w:rPr>
        <w:t>CZ</w:t>
      </w:r>
      <w:r w:rsidR="005E2E36" w:rsidRPr="005E2E36">
        <w:rPr>
          <w:sz w:val="24"/>
        </w:rPr>
        <w:t>00301825</w:t>
      </w:r>
    </w:p>
    <w:p w:rsidR="00976F7A" w:rsidRPr="00976F7A" w:rsidRDefault="00976F7A" w:rsidP="00976F7A">
      <w:pPr>
        <w:tabs>
          <w:tab w:val="left" w:pos="2835"/>
        </w:tabs>
        <w:jc w:val="both"/>
        <w:rPr>
          <w:sz w:val="24"/>
        </w:rPr>
      </w:pPr>
      <w:r w:rsidRPr="00976F7A">
        <w:rPr>
          <w:sz w:val="24"/>
        </w:rPr>
        <w:t xml:space="preserve">Bankovní spojení: </w:t>
      </w:r>
      <w:r w:rsidRPr="00976F7A">
        <w:rPr>
          <w:sz w:val="24"/>
        </w:rPr>
        <w:tab/>
        <w:t>Česká spořitelna a.s.</w:t>
      </w:r>
    </w:p>
    <w:p w:rsidR="00976F7A" w:rsidRPr="001B6C0C" w:rsidRDefault="00976F7A" w:rsidP="00976F7A">
      <w:pPr>
        <w:tabs>
          <w:tab w:val="left" w:pos="2835"/>
        </w:tabs>
        <w:jc w:val="both"/>
        <w:rPr>
          <w:sz w:val="24"/>
        </w:rPr>
      </w:pPr>
      <w:r w:rsidRPr="00976F7A">
        <w:rPr>
          <w:sz w:val="24"/>
        </w:rPr>
        <w:t xml:space="preserve">Číslo transparentního účtu: </w:t>
      </w:r>
      <w:r w:rsidRPr="00976F7A">
        <w:rPr>
          <w:sz w:val="24"/>
        </w:rPr>
        <w:tab/>
        <w:t>27-1884482379/0800</w:t>
      </w:r>
    </w:p>
    <w:p w:rsidR="00E14FD3" w:rsidRPr="00A7203E" w:rsidRDefault="00E14FD3" w:rsidP="00A7203E">
      <w:pPr>
        <w:spacing w:before="120"/>
        <w:rPr>
          <w:b/>
          <w:sz w:val="24"/>
        </w:rPr>
      </w:pPr>
      <w:r>
        <w:rPr>
          <w:b/>
          <w:sz w:val="24"/>
        </w:rPr>
        <w:t>Dále jen „</w:t>
      </w:r>
      <w:r w:rsidR="004B53C0">
        <w:rPr>
          <w:b/>
          <w:sz w:val="24"/>
        </w:rPr>
        <w:t>o</w:t>
      </w:r>
      <w:r w:rsidRPr="00F4628A">
        <w:rPr>
          <w:b/>
          <w:sz w:val="24"/>
        </w:rPr>
        <w:t>bjednatel</w:t>
      </w:r>
      <w:r>
        <w:rPr>
          <w:b/>
          <w:sz w:val="24"/>
        </w:rPr>
        <w:t>“</w:t>
      </w:r>
    </w:p>
    <w:p w:rsidR="00E14FD3" w:rsidRPr="00DD1B7A" w:rsidRDefault="00E14FD3" w:rsidP="00E14FD3"/>
    <w:p w:rsidR="00E14FD3" w:rsidRPr="00F4628A" w:rsidRDefault="00E14FD3" w:rsidP="00E14FD3"/>
    <w:p w:rsidR="00E14FD3" w:rsidRPr="007A6B1C" w:rsidRDefault="00FF3A79" w:rsidP="00FF3A79">
      <w:pPr>
        <w:pStyle w:val="Podpis-nzevspolenosti"/>
        <w:keepNext w:val="0"/>
        <w:keepLines w:val="0"/>
        <w:tabs>
          <w:tab w:val="left" w:pos="567"/>
          <w:tab w:val="left" w:pos="2835"/>
        </w:tabs>
        <w:spacing w:after="0"/>
      </w:pPr>
      <w:r>
        <w:rPr>
          <w:rFonts w:ascii="Times New Roman" w:hAnsi="Times New Roman"/>
          <w:caps w:val="0"/>
          <w:sz w:val="24"/>
        </w:rPr>
        <w:t>1.2</w:t>
      </w:r>
      <w:r>
        <w:rPr>
          <w:rFonts w:ascii="Times New Roman" w:hAnsi="Times New Roman"/>
          <w:caps w:val="0"/>
          <w:sz w:val="24"/>
        </w:rPr>
        <w:tab/>
      </w:r>
      <w:r w:rsidR="00E14FD3" w:rsidRPr="00F4628A">
        <w:rPr>
          <w:rFonts w:ascii="Times New Roman" w:hAnsi="Times New Roman"/>
          <w:caps w:val="0"/>
          <w:sz w:val="24"/>
        </w:rPr>
        <w:t>Zhotovitel</w:t>
      </w:r>
      <w:r>
        <w:rPr>
          <w:rFonts w:ascii="Times New Roman" w:hAnsi="Times New Roman"/>
          <w:caps w:val="0"/>
          <w:sz w:val="24"/>
        </w:rPr>
        <w:tab/>
      </w:r>
      <w:r w:rsidR="00E14FD3" w:rsidRPr="007A6B1C">
        <w:rPr>
          <w:rFonts w:ascii="Times New Roman" w:hAnsi="Times New Roman"/>
          <w:caps w:val="0"/>
          <w:sz w:val="24"/>
        </w:rPr>
        <w:t>HBH Projekt spol. s r.o.</w:t>
      </w:r>
    </w:p>
    <w:p w:rsidR="00E14FD3" w:rsidRPr="001B6C0C" w:rsidRDefault="00E14FD3" w:rsidP="00FF3A79">
      <w:pPr>
        <w:pStyle w:val="Potenpsmenaodkazu"/>
        <w:tabs>
          <w:tab w:val="left" w:pos="2835"/>
        </w:tabs>
        <w:rPr>
          <w:rFonts w:ascii="Times New Roman" w:hAnsi="Times New Roman"/>
          <w:snapToGrid/>
          <w:sz w:val="24"/>
        </w:rPr>
      </w:pPr>
      <w:r w:rsidRPr="001B6C0C">
        <w:rPr>
          <w:rFonts w:ascii="Times New Roman" w:hAnsi="Times New Roman"/>
          <w:snapToGrid/>
          <w:sz w:val="24"/>
        </w:rPr>
        <w:t>Sídlo</w:t>
      </w:r>
      <w:r>
        <w:rPr>
          <w:rFonts w:ascii="Times New Roman" w:hAnsi="Times New Roman"/>
          <w:snapToGrid/>
          <w:sz w:val="24"/>
        </w:rPr>
        <w:t>:</w:t>
      </w:r>
      <w:r w:rsidR="00FF3A79">
        <w:rPr>
          <w:rFonts w:ascii="Times New Roman" w:hAnsi="Times New Roman"/>
          <w:snapToGrid/>
          <w:sz w:val="24"/>
        </w:rPr>
        <w:tab/>
      </w:r>
      <w:r w:rsidRPr="001B6C0C">
        <w:rPr>
          <w:rFonts w:ascii="Times New Roman" w:hAnsi="Times New Roman"/>
          <w:snapToGrid/>
          <w:sz w:val="24"/>
        </w:rPr>
        <w:t>Kabátníkova 216/5, 602 00 Brno</w:t>
      </w:r>
    </w:p>
    <w:p w:rsidR="00E14FD3" w:rsidRPr="007A6B1C" w:rsidRDefault="00E14FD3" w:rsidP="00E14FD3">
      <w:pPr>
        <w:ind w:left="2832"/>
        <w:rPr>
          <w:sz w:val="24"/>
        </w:rPr>
      </w:pPr>
      <w:r w:rsidRPr="007A6B1C">
        <w:rPr>
          <w:sz w:val="24"/>
        </w:rPr>
        <w:t>Společnost je zapsána v obchodním rejstříku vedeným Krajským soudem v Brně, oddíl C, vložka 3996</w:t>
      </w:r>
    </w:p>
    <w:p w:rsidR="00E14FD3" w:rsidRPr="00786001" w:rsidRDefault="00E14FD3" w:rsidP="00FF3A79">
      <w:pPr>
        <w:tabs>
          <w:tab w:val="left" w:pos="2835"/>
        </w:tabs>
        <w:rPr>
          <w:sz w:val="24"/>
        </w:rPr>
      </w:pPr>
      <w:r w:rsidRPr="00786001">
        <w:rPr>
          <w:sz w:val="24"/>
        </w:rPr>
        <w:t>Zastoupen:</w:t>
      </w:r>
      <w:r w:rsidR="00FF3A79" w:rsidRPr="00786001">
        <w:rPr>
          <w:sz w:val="24"/>
        </w:rPr>
        <w:tab/>
      </w:r>
      <w:r w:rsidRPr="00786001">
        <w:rPr>
          <w:sz w:val="24"/>
        </w:rPr>
        <w:t>Ing. Radovanem Hrnčířem, jednatelem společnosti</w:t>
      </w:r>
    </w:p>
    <w:p w:rsidR="00E14FD3" w:rsidRPr="00F4628A" w:rsidRDefault="00431FA7" w:rsidP="00E14FD3">
      <w:pPr>
        <w:pStyle w:val="Podpis-nzevspolenosti"/>
        <w:keepNext w:val="0"/>
        <w:keepLines w:val="0"/>
        <w:spacing w:after="0"/>
        <w:rPr>
          <w:rFonts w:ascii="Times New Roman" w:hAnsi="Times New Roman"/>
          <w:caps w:val="0"/>
          <w:sz w:val="24"/>
        </w:rPr>
      </w:pPr>
      <w:r w:rsidRPr="00786001">
        <w:rPr>
          <w:rFonts w:ascii="Times New Roman" w:hAnsi="Times New Roman"/>
          <w:b w:val="0"/>
          <w:caps w:val="0"/>
          <w:sz w:val="24"/>
        </w:rPr>
        <w:t>Zhotovitel</w:t>
      </w:r>
      <w:r w:rsidR="00E14FD3" w:rsidRPr="00786001">
        <w:rPr>
          <w:rFonts w:ascii="Times New Roman" w:hAnsi="Times New Roman"/>
          <w:b w:val="0"/>
          <w:caps w:val="0"/>
          <w:sz w:val="24"/>
        </w:rPr>
        <w:t xml:space="preserve"> dále zastoupen</w:t>
      </w:r>
    </w:p>
    <w:p w:rsidR="00E14FD3" w:rsidRPr="001B6C0C" w:rsidRDefault="00FF3A79" w:rsidP="00FF3A79">
      <w:pPr>
        <w:pStyle w:val="Potenpsmenaodkazu"/>
        <w:tabs>
          <w:tab w:val="left" w:pos="2835"/>
        </w:tabs>
        <w:rPr>
          <w:rFonts w:ascii="Times New Roman" w:hAnsi="Times New Roman"/>
          <w:snapToGrid/>
          <w:sz w:val="24"/>
        </w:rPr>
      </w:pPr>
      <w:r>
        <w:rPr>
          <w:rFonts w:ascii="Times New Roman" w:hAnsi="Times New Roman"/>
          <w:snapToGrid/>
          <w:sz w:val="24"/>
        </w:rPr>
        <w:t>ve věcech smluvních:</w:t>
      </w:r>
      <w:r>
        <w:rPr>
          <w:rFonts w:ascii="Times New Roman" w:hAnsi="Times New Roman"/>
          <w:snapToGrid/>
          <w:sz w:val="24"/>
        </w:rPr>
        <w:tab/>
      </w:r>
      <w:r w:rsidR="00E14FD3" w:rsidRPr="001B6C0C">
        <w:rPr>
          <w:rFonts w:ascii="Times New Roman" w:hAnsi="Times New Roman"/>
          <w:snapToGrid/>
          <w:sz w:val="24"/>
        </w:rPr>
        <w:t xml:space="preserve">Ing. </w:t>
      </w:r>
      <w:r w:rsidR="00E14FD3">
        <w:rPr>
          <w:rFonts w:ascii="Times New Roman" w:hAnsi="Times New Roman"/>
          <w:snapToGrid/>
          <w:sz w:val="24"/>
        </w:rPr>
        <w:t>Michalou Hrnčířovou, obchodní ředitelkou</w:t>
      </w:r>
    </w:p>
    <w:p w:rsidR="00E14FD3" w:rsidRPr="001B6C0C" w:rsidRDefault="00FF3A79" w:rsidP="00FF3A79">
      <w:pPr>
        <w:tabs>
          <w:tab w:val="left" w:pos="2835"/>
        </w:tabs>
        <w:rPr>
          <w:sz w:val="24"/>
        </w:rPr>
      </w:pPr>
      <w:r>
        <w:rPr>
          <w:sz w:val="24"/>
        </w:rPr>
        <w:t>ve věcech technických:</w:t>
      </w:r>
      <w:r>
        <w:rPr>
          <w:sz w:val="24"/>
        </w:rPr>
        <w:tab/>
      </w:r>
      <w:r w:rsidR="0061655F">
        <w:rPr>
          <w:sz w:val="24"/>
        </w:rPr>
        <w:t>Ing. Jaroslav Heinrich</w:t>
      </w:r>
    </w:p>
    <w:p w:rsidR="00E14FD3" w:rsidRPr="001B6C0C" w:rsidRDefault="00E14FD3" w:rsidP="00FF3A79">
      <w:pPr>
        <w:tabs>
          <w:tab w:val="left" w:pos="2835"/>
        </w:tabs>
        <w:rPr>
          <w:sz w:val="24"/>
        </w:rPr>
      </w:pPr>
      <w:r w:rsidRPr="005E2E36">
        <w:rPr>
          <w:sz w:val="24"/>
        </w:rPr>
        <w:t>Bankovní spojení:</w:t>
      </w:r>
      <w:r w:rsidR="00FF3A79">
        <w:rPr>
          <w:sz w:val="24"/>
        </w:rPr>
        <w:tab/>
      </w:r>
      <w:r w:rsidRPr="001B6C0C">
        <w:rPr>
          <w:sz w:val="24"/>
        </w:rPr>
        <w:t xml:space="preserve">KB a.s. Brno-město, </w:t>
      </w:r>
      <w:r w:rsidR="00FF3A79">
        <w:rPr>
          <w:sz w:val="24"/>
        </w:rPr>
        <w:t>nám. Svobody 21, 631 31 Brno</w:t>
      </w:r>
    </w:p>
    <w:p w:rsidR="00E14FD3" w:rsidRPr="001B6C0C" w:rsidRDefault="00E14FD3" w:rsidP="00FF3A79">
      <w:pPr>
        <w:pStyle w:val="Potenpsmenaodkazu"/>
        <w:tabs>
          <w:tab w:val="left" w:pos="2835"/>
        </w:tabs>
        <w:rPr>
          <w:rFonts w:ascii="Times New Roman" w:hAnsi="Times New Roman"/>
          <w:snapToGrid/>
          <w:sz w:val="24"/>
        </w:rPr>
      </w:pPr>
      <w:r w:rsidRPr="001B6C0C">
        <w:rPr>
          <w:rFonts w:ascii="Times New Roman" w:hAnsi="Times New Roman"/>
          <w:snapToGrid/>
          <w:sz w:val="24"/>
        </w:rPr>
        <w:t>číslo úč</w:t>
      </w:r>
      <w:r w:rsidR="00FF3A79">
        <w:rPr>
          <w:rFonts w:ascii="Times New Roman" w:hAnsi="Times New Roman"/>
          <w:snapToGrid/>
          <w:sz w:val="24"/>
        </w:rPr>
        <w:t>tu:</w:t>
      </w:r>
      <w:r w:rsidR="00FF3A79">
        <w:rPr>
          <w:rFonts w:ascii="Times New Roman" w:hAnsi="Times New Roman"/>
          <w:snapToGrid/>
          <w:sz w:val="24"/>
        </w:rPr>
        <w:tab/>
      </w:r>
      <w:r w:rsidRPr="001B6C0C">
        <w:rPr>
          <w:rFonts w:ascii="Times New Roman" w:hAnsi="Times New Roman"/>
          <w:snapToGrid/>
          <w:sz w:val="24"/>
        </w:rPr>
        <w:t>1557041-621/0100</w:t>
      </w:r>
    </w:p>
    <w:p w:rsidR="00E14FD3" w:rsidRPr="001B6C0C" w:rsidRDefault="00FF3A79" w:rsidP="00FF3A79">
      <w:pPr>
        <w:tabs>
          <w:tab w:val="left" w:pos="2835"/>
        </w:tabs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 w:rsidR="00E14FD3" w:rsidRPr="001B6C0C">
        <w:rPr>
          <w:sz w:val="24"/>
        </w:rPr>
        <w:t>44961944</w:t>
      </w:r>
    </w:p>
    <w:p w:rsidR="00E14FD3" w:rsidRPr="001B6C0C" w:rsidRDefault="00FF3A79" w:rsidP="00A7203E">
      <w:pPr>
        <w:tabs>
          <w:tab w:val="left" w:pos="2835"/>
        </w:tabs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 w:rsidR="00E14FD3" w:rsidRPr="001B6C0C">
        <w:rPr>
          <w:sz w:val="24"/>
        </w:rPr>
        <w:t>CZ44961944</w:t>
      </w:r>
    </w:p>
    <w:p w:rsidR="00E14FD3" w:rsidRDefault="004B53C0" w:rsidP="00A7203E">
      <w:pPr>
        <w:pStyle w:val="Upozornn"/>
        <w:spacing w:before="120" w:after="0"/>
        <w:rPr>
          <w:i w:val="0"/>
          <w:sz w:val="24"/>
        </w:rPr>
      </w:pPr>
      <w:r>
        <w:rPr>
          <w:i w:val="0"/>
          <w:sz w:val="24"/>
        </w:rPr>
        <w:t>Dále jen „z</w:t>
      </w:r>
      <w:r w:rsidR="00E14FD3" w:rsidRPr="00F4628A">
        <w:rPr>
          <w:i w:val="0"/>
          <w:sz w:val="24"/>
        </w:rPr>
        <w:t>hotovite</w:t>
      </w:r>
      <w:r w:rsidR="00E14FD3">
        <w:rPr>
          <w:i w:val="0"/>
          <w:sz w:val="24"/>
        </w:rPr>
        <w:t>l“</w:t>
      </w:r>
    </w:p>
    <w:p w:rsidR="00E14FD3" w:rsidRPr="00FC2B9F" w:rsidRDefault="00E14FD3" w:rsidP="00E14FD3">
      <w:pPr>
        <w:pStyle w:val="Upozornn"/>
        <w:spacing w:after="0" w:line="240" w:lineRule="auto"/>
        <w:jc w:val="both"/>
        <w:rPr>
          <w:b w:val="0"/>
          <w:sz w:val="24"/>
        </w:rPr>
      </w:pPr>
      <w:r w:rsidRPr="00FC2B9F">
        <w:rPr>
          <w:b w:val="0"/>
          <w:i w:val="0"/>
          <w:sz w:val="24"/>
        </w:rPr>
        <w:t>(</w:t>
      </w:r>
      <w:r w:rsidR="004B53C0">
        <w:rPr>
          <w:b w:val="0"/>
          <w:sz w:val="24"/>
        </w:rPr>
        <w:t>Objednatel a z</w:t>
      </w:r>
      <w:r>
        <w:rPr>
          <w:b w:val="0"/>
          <w:sz w:val="24"/>
        </w:rPr>
        <w:t>hotovitel</w:t>
      </w:r>
      <w:r w:rsidR="009F201D">
        <w:rPr>
          <w:b w:val="0"/>
          <w:sz w:val="24"/>
        </w:rPr>
        <w:t xml:space="preserve"> společně dále také jako „s</w:t>
      </w:r>
      <w:r w:rsidRPr="00FC2B9F">
        <w:rPr>
          <w:b w:val="0"/>
          <w:sz w:val="24"/>
        </w:rPr>
        <w:t>mluvn</w:t>
      </w:r>
      <w:r>
        <w:rPr>
          <w:b w:val="0"/>
          <w:sz w:val="24"/>
        </w:rPr>
        <w:t xml:space="preserve">í strany" nebo každý samostatně </w:t>
      </w:r>
      <w:r w:rsidR="009F201D">
        <w:rPr>
          <w:b w:val="0"/>
          <w:sz w:val="24"/>
        </w:rPr>
        <w:t>jako „s</w:t>
      </w:r>
      <w:r w:rsidRPr="00FC2B9F">
        <w:rPr>
          <w:b w:val="0"/>
          <w:sz w:val="24"/>
        </w:rPr>
        <w:t>mluvní strana")</w:t>
      </w:r>
      <w:r>
        <w:rPr>
          <w:b w:val="0"/>
          <w:sz w:val="24"/>
        </w:rPr>
        <w:t>.</w:t>
      </w:r>
    </w:p>
    <w:p w:rsidR="00E14FD3" w:rsidRDefault="00E14FD3" w:rsidP="00E14FD3">
      <w:pPr>
        <w:shd w:val="clear" w:color="auto" w:fill="FFFFFF"/>
        <w:tabs>
          <w:tab w:val="left" w:pos="2552"/>
          <w:tab w:val="left" w:pos="2694"/>
        </w:tabs>
        <w:rPr>
          <w:sz w:val="24"/>
          <w:szCs w:val="24"/>
        </w:rPr>
      </w:pPr>
    </w:p>
    <w:p w:rsidR="002F10FF" w:rsidRDefault="002F10FF" w:rsidP="00E14FD3">
      <w:pPr>
        <w:shd w:val="clear" w:color="auto" w:fill="FFFFFF"/>
        <w:tabs>
          <w:tab w:val="left" w:pos="2552"/>
          <w:tab w:val="left" w:pos="2694"/>
        </w:tabs>
        <w:rPr>
          <w:sz w:val="24"/>
          <w:szCs w:val="24"/>
        </w:rPr>
      </w:pPr>
    </w:p>
    <w:p w:rsidR="002F10FF" w:rsidRDefault="002F10FF" w:rsidP="00E14FD3">
      <w:pPr>
        <w:shd w:val="clear" w:color="auto" w:fill="FFFFFF"/>
        <w:tabs>
          <w:tab w:val="left" w:pos="2552"/>
          <w:tab w:val="left" w:pos="2694"/>
        </w:tabs>
        <w:rPr>
          <w:sz w:val="24"/>
          <w:szCs w:val="24"/>
        </w:rPr>
      </w:pPr>
    </w:p>
    <w:p w:rsidR="002F10FF" w:rsidRDefault="002F10FF" w:rsidP="00E14FD3">
      <w:pPr>
        <w:shd w:val="clear" w:color="auto" w:fill="FFFFFF"/>
        <w:tabs>
          <w:tab w:val="left" w:pos="2552"/>
          <w:tab w:val="left" w:pos="2694"/>
        </w:tabs>
        <w:rPr>
          <w:sz w:val="24"/>
          <w:szCs w:val="24"/>
        </w:rPr>
      </w:pPr>
    </w:p>
    <w:p w:rsidR="002F10FF" w:rsidRDefault="002F10FF" w:rsidP="00E14FD3">
      <w:pPr>
        <w:shd w:val="clear" w:color="auto" w:fill="FFFFFF"/>
        <w:tabs>
          <w:tab w:val="left" w:pos="2552"/>
          <w:tab w:val="left" w:pos="2694"/>
        </w:tabs>
        <w:rPr>
          <w:sz w:val="24"/>
          <w:szCs w:val="24"/>
        </w:rPr>
      </w:pPr>
    </w:p>
    <w:p w:rsidR="00C05FAF" w:rsidRDefault="00C05FAF"/>
    <w:p w:rsidR="00A7203E" w:rsidRDefault="00A7203E"/>
    <w:p w:rsidR="000A03CC" w:rsidRPr="000A03CC" w:rsidRDefault="000A03CC" w:rsidP="00E14FD3">
      <w:pPr>
        <w:jc w:val="center"/>
        <w:rPr>
          <w:b/>
          <w:bCs/>
          <w:kern w:val="28"/>
          <w:sz w:val="24"/>
        </w:rPr>
      </w:pPr>
      <w:r w:rsidRPr="000A03CC">
        <w:rPr>
          <w:b/>
          <w:bCs/>
          <w:kern w:val="28"/>
          <w:sz w:val="24"/>
        </w:rPr>
        <w:lastRenderedPageBreak/>
        <w:t>Článek II.</w:t>
      </w:r>
    </w:p>
    <w:p w:rsidR="00E14FD3" w:rsidRPr="00E14FD3" w:rsidRDefault="00E14FD3" w:rsidP="00C05FAF">
      <w:pPr>
        <w:spacing w:after="120"/>
        <w:jc w:val="center"/>
        <w:rPr>
          <w:b/>
          <w:kern w:val="28"/>
          <w:sz w:val="24"/>
        </w:rPr>
      </w:pPr>
      <w:r w:rsidRPr="000A03CC">
        <w:rPr>
          <w:b/>
          <w:kern w:val="28"/>
          <w:sz w:val="24"/>
        </w:rPr>
        <w:t>Předmět smlouvy</w:t>
      </w:r>
    </w:p>
    <w:p w:rsidR="007735B0" w:rsidRPr="004B53C0" w:rsidRDefault="00E14FD3" w:rsidP="0061655F">
      <w:pPr>
        <w:pStyle w:val="Default"/>
        <w:jc w:val="both"/>
      </w:pPr>
      <w:r w:rsidRPr="004B53C0">
        <w:rPr>
          <w:b/>
        </w:rPr>
        <w:t>2.1</w:t>
      </w:r>
      <w:r w:rsidR="00FF3A79">
        <w:tab/>
      </w:r>
      <w:r w:rsidRPr="004B53C0">
        <w:t xml:space="preserve">Zhotovitel se zavazuje řádně, včas a s potřebnou péčí provést pro objednatele dílo spočívající ve zpracování </w:t>
      </w:r>
      <w:r w:rsidR="0061655F">
        <w:t>studie proveditelnosti pro akci „</w:t>
      </w:r>
      <w:r w:rsidR="0061655F">
        <w:rPr>
          <w:b/>
          <w:bCs/>
          <w:sz w:val="23"/>
          <w:szCs w:val="23"/>
        </w:rPr>
        <w:t xml:space="preserve">Modernizace místa křížení - mosty přes tratě SŽDC v Přerově v ul. </w:t>
      </w:r>
      <w:proofErr w:type="spellStart"/>
      <w:r w:rsidR="0061655F">
        <w:rPr>
          <w:b/>
          <w:bCs/>
          <w:sz w:val="23"/>
          <w:szCs w:val="23"/>
        </w:rPr>
        <w:t>Dluhonská</w:t>
      </w:r>
      <w:proofErr w:type="spellEnd"/>
      <w:r w:rsidRPr="004B53C0">
        <w:rPr>
          <w:b/>
        </w:rPr>
        <w:t>“</w:t>
      </w:r>
      <w:r w:rsidRPr="004B53C0">
        <w:t xml:space="preserve"> (dále jen</w:t>
      </w:r>
      <w:r w:rsidRPr="004B53C0">
        <w:rPr>
          <w:b/>
        </w:rPr>
        <w:t xml:space="preserve"> „dílo</w:t>
      </w:r>
      <w:r w:rsidRPr="004B53C0">
        <w:t>“)</w:t>
      </w:r>
      <w:r w:rsidR="00662AFF">
        <w:t>.</w:t>
      </w:r>
    </w:p>
    <w:p w:rsidR="00E14FD3" w:rsidRPr="000A03CC" w:rsidRDefault="000A03CC" w:rsidP="00E14FD3">
      <w:pPr>
        <w:jc w:val="both"/>
        <w:rPr>
          <w:b/>
          <w:sz w:val="24"/>
        </w:rPr>
      </w:pPr>
      <w:r w:rsidRPr="000A03CC">
        <w:rPr>
          <w:sz w:val="24"/>
        </w:rPr>
        <w:t>Předmětem</w:t>
      </w:r>
      <w:r w:rsidR="0061655F">
        <w:rPr>
          <w:sz w:val="24"/>
        </w:rPr>
        <w:t xml:space="preserve"> studie proveditelnosti bude</w:t>
      </w:r>
      <w:r w:rsidR="00E14FD3" w:rsidRPr="00E14FD3">
        <w:rPr>
          <w:sz w:val="24"/>
        </w:rPr>
        <w:t xml:space="preserve">: </w:t>
      </w:r>
    </w:p>
    <w:p w:rsidR="00E14FD3" w:rsidRPr="00F73BFE" w:rsidRDefault="00F73BFE" w:rsidP="00E14FD3">
      <w:pPr>
        <w:ind w:left="851" w:hanging="284"/>
        <w:jc w:val="both"/>
        <w:rPr>
          <w:sz w:val="24"/>
        </w:rPr>
      </w:pPr>
      <w:r w:rsidRPr="00F73BFE">
        <w:rPr>
          <w:b/>
          <w:sz w:val="24"/>
        </w:rPr>
        <w:t>a)</w:t>
      </w:r>
      <w:r>
        <w:rPr>
          <w:b/>
          <w:sz w:val="24"/>
        </w:rPr>
        <w:t xml:space="preserve"> </w:t>
      </w:r>
      <w:r w:rsidR="0061655F" w:rsidRPr="00F73BFE">
        <w:rPr>
          <w:b/>
          <w:sz w:val="24"/>
        </w:rPr>
        <w:t>záměr projektu</w:t>
      </w:r>
    </w:p>
    <w:p w:rsidR="0061655F" w:rsidRDefault="00F73BFE" w:rsidP="00F73BFE">
      <w:pPr>
        <w:ind w:firstLine="851"/>
        <w:jc w:val="both"/>
        <w:rPr>
          <w:sz w:val="24"/>
        </w:rPr>
      </w:pPr>
      <w:r w:rsidRPr="00F73BFE">
        <w:rPr>
          <w:sz w:val="24"/>
        </w:rPr>
        <w:t>v</w:t>
      </w:r>
      <w:r w:rsidR="0061655F" w:rsidRPr="00F73BFE">
        <w:rPr>
          <w:sz w:val="24"/>
        </w:rPr>
        <w:t>ypracovaný v souladu se Směrnicí Ministerstva do</w:t>
      </w:r>
      <w:r w:rsidRPr="00F73BFE">
        <w:rPr>
          <w:sz w:val="24"/>
        </w:rPr>
        <w:t>pravy V-2/2012, v platném znění</w:t>
      </w:r>
      <w:r>
        <w:rPr>
          <w:sz w:val="24"/>
        </w:rPr>
        <w:t>,</w:t>
      </w:r>
    </w:p>
    <w:p w:rsidR="00F73BFE" w:rsidRDefault="00F73BFE" w:rsidP="00F73BFE">
      <w:pPr>
        <w:ind w:firstLine="567"/>
        <w:jc w:val="both"/>
        <w:rPr>
          <w:b/>
          <w:sz w:val="24"/>
        </w:rPr>
      </w:pPr>
      <w:r w:rsidRPr="00F73BFE">
        <w:rPr>
          <w:b/>
          <w:sz w:val="24"/>
        </w:rPr>
        <w:t xml:space="preserve">b) </w:t>
      </w:r>
      <w:r w:rsidR="0061655F" w:rsidRPr="00F73BFE">
        <w:rPr>
          <w:b/>
          <w:sz w:val="24"/>
        </w:rPr>
        <w:t>audit bezpečnosti stavby</w:t>
      </w:r>
    </w:p>
    <w:p w:rsidR="00F73BFE" w:rsidRPr="00F73BFE" w:rsidRDefault="00F73BFE" w:rsidP="00F73BFE">
      <w:pPr>
        <w:ind w:left="851"/>
        <w:jc w:val="both"/>
        <w:rPr>
          <w:sz w:val="24"/>
        </w:rPr>
      </w:pPr>
      <w:r w:rsidRPr="00F73BFE">
        <w:rPr>
          <w:sz w:val="24"/>
        </w:rPr>
        <w:t>zpracovaný dle Metodiky provádění auditu bezpečnosti pozemních komunikací schválené</w:t>
      </w:r>
      <w:r>
        <w:rPr>
          <w:sz w:val="24"/>
        </w:rPr>
        <w:t xml:space="preserve"> </w:t>
      </w:r>
      <w:r w:rsidRPr="00F73BFE">
        <w:rPr>
          <w:sz w:val="24"/>
        </w:rPr>
        <w:t>Ministerstvem dopravy v roce 2012 (</w:t>
      </w:r>
      <w:proofErr w:type="gramStart"/>
      <w:r w:rsidRPr="00F73BFE">
        <w:rPr>
          <w:sz w:val="24"/>
        </w:rPr>
        <w:t>č.j.</w:t>
      </w:r>
      <w:proofErr w:type="gramEnd"/>
      <w:r w:rsidRPr="00F73BFE">
        <w:rPr>
          <w:sz w:val="24"/>
        </w:rPr>
        <w:t>: 139/2012-520-TPV/1) ve fázi 2 pro</w:t>
      </w:r>
      <w:r>
        <w:rPr>
          <w:sz w:val="24"/>
        </w:rPr>
        <w:t xml:space="preserve"> </w:t>
      </w:r>
      <w:r w:rsidRPr="00F73BFE">
        <w:rPr>
          <w:sz w:val="24"/>
        </w:rPr>
        <w:t>do</w:t>
      </w:r>
      <w:r>
        <w:rPr>
          <w:sz w:val="24"/>
        </w:rPr>
        <w:t>kumentaci pro stavební povolení,</w:t>
      </w:r>
    </w:p>
    <w:p w:rsidR="0061655F" w:rsidRDefault="00F73BFE" w:rsidP="00E14FD3">
      <w:pPr>
        <w:ind w:firstLine="567"/>
        <w:jc w:val="both"/>
        <w:rPr>
          <w:b/>
          <w:sz w:val="24"/>
        </w:rPr>
      </w:pPr>
      <w:r w:rsidRPr="00F73BFE">
        <w:rPr>
          <w:b/>
          <w:sz w:val="24"/>
        </w:rPr>
        <w:t xml:space="preserve">c) </w:t>
      </w:r>
      <w:r w:rsidR="0061655F" w:rsidRPr="00F73BFE">
        <w:rPr>
          <w:b/>
          <w:sz w:val="24"/>
        </w:rPr>
        <w:t>hodnocení ekonomické efektivnosti akce</w:t>
      </w:r>
    </w:p>
    <w:p w:rsidR="00F73BFE" w:rsidRPr="00F73BFE" w:rsidRDefault="00F73BFE" w:rsidP="00F73BFE">
      <w:pPr>
        <w:ind w:left="851"/>
        <w:jc w:val="both"/>
        <w:rPr>
          <w:sz w:val="24"/>
        </w:rPr>
      </w:pPr>
      <w:r w:rsidRPr="00F73BFE">
        <w:rPr>
          <w:sz w:val="24"/>
        </w:rPr>
        <w:t>zpracované podle "Metodiky pro hodnocení ekonomické efektivnosti a ex-post posuzování</w:t>
      </w:r>
      <w:r>
        <w:rPr>
          <w:sz w:val="24"/>
        </w:rPr>
        <w:t xml:space="preserve"> </w:t>
      </w:r>
      <w:r w:rsidRPr="00F73BFE">
        <w:rPr>
          <w:sz w:val="24"/>
        </w:rPr>
        <w:t>nákladů a výnosů, projektů železniční infrastruktury, pozemních komunikací a</w:t>
      </w:r>
      <w:r>
        <w:rPr>
          <w:sz w:val="24"/>
        </w:rPr>
        <w:t xml:space="preserve"> </w:t>
      </w:r>
      <w:r w:rsidRPr="00F73BFE">
        <w:rPr>
          <w:sz w:val="24"/>
        </w:rPr>
        <w:t>dopravně významných vodních cest", schválené Ministerstvem dopravy</w:t>
      </w:r>
      <w:r>
        <w:rPr>
          <w:sz w:val="24"/>
        </w:rPr>
        <w:t>,</w:t>
      </w:r>
    </w:p>
    <w:p w:rsidR="0061655F" w:rsidRDefault="00F73BFE" w:rsidP="00E14FD3">
      <w:pPr>
        <w:ind w:firstLine="567"/>
        <w:jc w:val="both"/>
        <w:rPr>
          <w:b/>
          <w:sz w:val="24"/>
        </w:rPr>
      </w:pPr>
      <w:r w:rsidRPr="00F73BFE">
        <w:rPr>
          <w:b/>
          <w:sz w:val="24"/>
        </w:rPr>
        <w:t>d)</w:t>
      </w:r>
      <w:r>
        <w:rPr>
          <w:b/>
          <w:sz w:val="24"/>
        </w:rPr>
        <w:t xml:space="preserve"> </w:t>
      </w:r>
      <w:r w:rsidR="0061655F" w:rsidRPr="00F73BFE">
        <w:rPr>
          <w:b/>
          <w:sz w:val="24"/>
        </w:rPr>
        <w:t>posouzení dvou variant technického řešení</w:t>
      </w:r>
    </w:p>
    <w:p w:rsidR="00F73BFE" w:rsidRPr="00F73BFE" w:rsidRDefault="00F73BFE" w:rsidP="00F73BFE">
      <w:pPr>
        <w:ind w:left="851"/>
        <w:jc w:val="both"/>
        <w:rPr>
          <w:sz w:val="24"/>
        </w:rPr>
      </w:pPr>
      <w:r w:rsidRPr="00F73BFE">
        <w:rPr>
          <w:sz w:val="24"/>
        </w:rPr>
        <w:t>včetně zdůvodnění výběru konečné</w:t>
      </w:r>
      <w:r>
        <w:rPr>
          <w:sz w:val="24"/>
        </w:rPr>
        <w:t xml:space="preserve"> </w:t>
      </w:r>
      <w:r w:rsidRPr="00F73BFE">
        <w:rPr>
          <w:sz w:val="24"/>
        </w:rPr>
        <w:t>varianty, ekonomické odůvodnění (posuzovány musí být vždy náklady s</w:t>
      </w:r>
      <w:r>
        <w:rPr>
          <w:sz w:val="24"/>
        </w:rPr>
        <w:t> </w:t>
      </w:r>
      <w:r w:rsidRPr="00F73BFE">
        <w:rPr>
          <w:sz w:val="24"/>
        </w:rPr>
        <w:t>ohledem</w:t>
      </w:r>
      <w:r>
        <w:rPr>
          <w:sz w:val="24"/>
        </w:rPr>
        <w:t xml:space="preserve"> </w:t>
      </w:r>
      <w:r w:rsidRPr="00F73BFE">
        <w:rPr>
          <w:sz w:val="24"/>
        </w:rPr>
        <w:t>na životní cyklus projektu)</w:t>
      </w:r>
      <w:r>
        <w:rPr>
          <w:sz w:val="24"/>
        </w:rPr>
        <w:t>.</w:t>
      </w:r>
    </w:p>
    <w:p w:rsidR="00E14FD3" w:rsidRPr="004B53C0" w:rsidRDefault="00E14FD3" w:rsidP="00E14FD3">
      <w:pPr>
        <w:shd w:val="clear" w:color="auto" w:fill="FFFFFF"/>
        <w:tabs>
          <w:tab w:val="left" w:pos="0"/>
          <w:tab w:val="left" w:pos="709"/>
        </w:tabs>
        <w:rPr>
          <w:sz w:val="24"/>
        </w:rPr>
      </w:pPr>
    </w:p>
    <w:p w:rsidR="00E14FD3" w:rsidRPr="004B53C0" w:rsidRDefault="00E14FD3" w:rsidP="00FF3A79">
      <w:pPr>
        <w:tabs>
          <w:tab w:val="left" w:pos="567"/>
        </w:tabs>
        <w:jc w:val="both"/>
        <w:rPr>
          <w:sz w:val="24"/>
        </w:rPr>
      </w:pPr>
      <w:r w:rsidRPr="004B53C0">
        <w:rPr>
          <w:b/>
          <w:sz w:val="24"/>
        </w:rPr>
        <w:t>2.2</w:t>
      </w:r>
      <w:r w:rsidR="00FF3A79">
        <w:rPr>
          <w:b/>
          <w:sz w:val="24"/>
        </w:rPr>
        <w:tab/>
      </w:r>
      <w:r w:rsidRPr="004B53C0">
        <w:rPr>
          <w:sz w:val="24"/>
        </w:rPr>
        <w:t>Objednatel se zavazuje řádně, včas provedené dílo převzít a zaplatit zhotoviteli cenu dle ustanovení čl. III. této smlouvy.</w:t>
      </w:r>
    </w:p>
    <w:p w:rsidR="00E14FD3" w:rsidRDefault="00E14FD3"/>
    <w:p w:rsidR="00E14FD3" w:rsidRDefault="00E14FD3" w:rsidP="00E14FD3">
      <w:pPr>
        <w:keepNext/>
        <w:jc w:val="center"/>
        <w:outlineLvl w:val="1"/>
        <w:rPr>
          <w:b/>
          <w:kern w:val="28"/>
          <w:sz w:val="24"/>
        </w:rPr>
      </w:pPr>
    </w:p>
    <w:p w:rsidR="009F201D" w:rsidRDefault="009F201D" w:rsidP="00E14FD3">
      <w:pPr>
        <w:keepNext/>
        <w:jc w:val="center"/>
        <w:outlineLvl w:val="1"/>
        <w:rPr>
          <w:b/>
          <w:kern w:val="28"/>
          <w:sz w:val="24"/>
        </w:rPr>
      </w:pPr>
      <w:r>
        <w:rPr>
          <w:b/>
          <w:kern w:val="28"/>
          <w:sz w:val="24"/>
        </w:rPr>
        <w:t xml:space="preserve">Článek </w:t>
      </w:r>
      <w:r w:rsidR="00FF3A79">
        <w:rPr>
          <w:b/>
          <w:kern w:val="28"/>
          <w:sz w:val="24"/>
        </w:rPr>
        <w:t>III.</w:t>
      </w:r>
    </w:p>
    <w:p w:rsidR="00E14FD3" w:rsidRPr="00C05FAF" w:rsidRDefault="00E14FD3" w:rsidP="00C05FAF">
      <w:pPr>
        <w:keepNext/>
        <w:spacing w:after="120"/>
        <w:jc w:val="center"/>
        <w:outlineLvl w:val="1"/>
        <w:rPr>
          <w:kern w:val="28"/>
          <w:sz w:val="24"/>
        </w:rPr>
      </w:pPr>
      <w:r>
        <w:rPr>
          <w:b/>
          <w:kern w:val="28"/>
          <w:sz w:val="24"/>
        </w:rPr>
        <w:t>C</w:t>
      </w:r>
      <w:r w:rsidR="008643F8">
        <w:rPr>
          <w:b/>
          <w:kern w:val="28"/>
          <w:sz w:val="24"/>
        </w:rPr>
        <w:t>ena,</w:t>
      </w:r>
      <w:r w:rsidRPr="00E14FD3">
        <w:rPr>
          <w:b/>
          <w:kern w:val="28"/>
          <w:sz w:val="24"/>
        </w:rPr>
        <w:t xml:space="preserve"> platební podmínky</w:t>
      </w:r>
      <w:r w:rsidR="008643F8">
        <w:rPr>
          <w:b/>
          <w:kern w:val="28"/>
          <w:sz w:val="24"/>
        </w:rPr>
        <w:t xml:space="preserve"> a fakturace</w:t>
      </w:r>
    </w:p>
    <w:p w:rsidR="00F73BFE" w:rsidRDefault="00F73BFE" w:rsidP="00F73BFE">
      <w:pPr>
        <w:shd w:val="clear" w:color="auto" w:fill="FFFFFF"/>
        <w:tabs>
          <w:tab w:val="left" w:pos="567"/>
          <w:tab w:val="left" w:pos="709"/>
          <w:tab w:val="right" w:pos="8789"/>
          <w:tab w:val="right" w:pos="9497"/>
        </w:tabs>
        <w:ind w:right="-172"/>
        <w:jc w:val="both"/>
        <w:rPr>
          <w:b/>
          <w:sz w:val="24"/>
        </w:rPr>
      </w:pPr>
    </w:p>
    <w:p w:rsidR="00E14FD3" w:rsidRPr="00F73BFE" w:rsidRDefault="00E14FD3" w:rsidP="00FF3A79">
      <w:pPr>
        <w:shd w:val="clear" w:color="auto" w:fill="FFFFFF"/>
        <w:tabs>
          <w:tab w:val="left" w:pos="567"/>
          <w:tab w:val="left" w:pos="709"/>
          <w:tab w:val="right" w:pos="8789"/>
          <w:tab w:val="right" w:pos="9497"/>
        </w:tabs>
        <w:ind w:right="-172"/>
        <w:jc w:val="both"/>
        <w:rPr>
          <w:sz w:val="24"/>
          <w:u w:val="single"/>
        </w:rPr>
      </w:pPr>
      <w:r w:rsidRPr="00E14FD3">
        <w:rPr>
          <w:b/>
          <w:sz w:val="24"/>
        </w:rPr>
        <w:t>3.</w:t>
      </w:r>
      <w:r w:rsidRPr="00F73BFE">
        <w:rPr>
          <w:b/>
          <w:sz w:val="24"/>
        </w:rPr>
        <w:t>1</w:t>
      </w:r>
      <w:r w:rsidR="00F73BFE">
        <w:rPr>
          <w:sz w:val="24"/>
        </w:rPr>
        <w:tab/>
      </w:r>
      <w:r w:rsidR="00FF3A79" w:rsidRPr="00F73BFE">
        <w:rPr>
          <w:b/>
          <w:sz w:val="24"/>
        </w:rPr>
        <w:t>Cena</w:t>
      </w:r>
      <w:r w:rsidR="00FF3A79">
        <w:rPr>
          <w:b/>
          <w:sz w:val="24"/>
        </w:rPr>
        <w:t xml:space="preserve"> celkem bez DPH</w:t>
      </w:r>
      <w:r w:rsidR="00FF3A79">
        <w:rPr>
          <w:b/>
          <w:sz w:val="24"/>
        </w:rPr>
        <w:tab/>
      </w:r>
      <w:r w:rsidR="00936329">
        <w:rPr>
          <w:b/>
          <w:sz w:val="24"/>
        </w:rPr>
        <w:t>19</w:t>
      </w:r>
      <w:r w:rsidRPr="00E14FD3">
        <w:rPr>
          <w:b/>
          <w:sz w:val="24"/>
        </w:rPr>
        <w:t>0 000,00 Kč</w:t>
      </w:r>
    </w:p>
    <w:p w:rsidR="00FF3A79" w:rsidRPr="00FF3A79" w:rsidRDefault="00FF3A79" w:rsidP="00FF3A79">
      <w:pPr>
        <w:keepNext/>
        <w:tabs>
          <w:tab w:val="left" w:pos="567"/>
          <w:tab w:val="right" w:pos="8789"/>
        </w:tabs>
        <w:outlineLvl w:val="2"/>
        <w:rPr>
          <w:b/>
          <w:kern w:val="28"/>
          <w:sz w:val="24"/>
        </w:rPr>
      </w:pPr>
      <w:r>
        <w:rPr>
          <w:b/>
          <w:kern w:val="28"/>
          <w:sz w:val="24"/>
        </w:rPr>
        <w:tab/>
      </w:r>
      <w:r w:rsidR="00E14FD3" w:rsidRPr="00E14FD3">
        <w:rPr>
          <w:b/>
          <w:kern w:val="28"/>
          <w:sz w:val="24"/>
        </w:rPr>
        <w:t>DPH 21 %</w:t>
      </w:r>
      <w:r>
        <w:rPr>
          <w:b/>
          <w:kern w:val="28"/>
          <w:sz w:val="24"/>
        </w:rPr>
        <w:t>:</w:t>
      </w:r>
      <w:r>
        <w:rPr>
          <w:b/>
          <w:kern w:val="28"/>
          <w:sz w:val="24"/>
        </w:rPr>
        <w:tab/>
      </w:r>
      <w:r w:rsidR="00936329">
        <w:rPr>
          <w:b/>
          <w:kern w:val="28"/>
          <w:sz w:val="24"/>
        </w:rPr>
        <w:t>39</w:t>
      </w:r>
      <w:r w:rsidR="00E14FD3" w:rsidRPr="00E14FD3">
        <w:rPr>
          <w:b/>
          <w:kern w:val="28"/>
          <w:sz w:val="24"/>
        </w:rPr>
        <w:t xml:space="preserve"> </w:t>
      </w:r>
      <w:r w:rsidR="00936329">
        <w:rPr>
          <w:b/>
          <w:kern w:val="28"/>
          <w:sz w:val="24"/>
        </w:rPr>
        <w:t>9</w:t>
      </w:r>
      <w:r w:rsidR="00E14FD3" w:rsidRPr="00E14FD3">
        <w:rPr>
          <w:b/>
          <w:kern w:val="28"/>
          <w:sz w:val="24"/>
        </w:rPr>
        <w:t>00,00 Kč</w:t>
      </w:r>
    </w:p>
    <w:p w:rsidR="00FF3A79" w:rsidRDefault="00FF3A79" w:rsidP="00FF3A79">
      <w:pPr>
        <w:keepNext/>
        <w:tabs>
          <w:tab w:val="left" w:pos="567"/>
          <w:tab w:val="right" w:pos="8789"/>
        </w:tabs>
        <w:outlineLvl w:val="1"/>
        <w:rPr>
          <w:kern w:val="28"/>
          <w:sz w:val="24"/>
        </w:rPr>
      </w:pPr>
      <w:r>
        <w:rPr>
          <w:b/>
          <w:kern w:val="28"/>
          <w:sz w:val="24"/>
        </w:rPr>
        <w:tab/>
      </w:r>
      <w:r w:rsidR="00E14FD3" w:rsidRPr="00E14FD3">
        <w:rPr>
          <w:b/>
          <w:kern w:val="28"/>
          <w:sz w:val="24"/>
        </w:rPr>
        <w:t>Cena celkem s DPH:</w:t>
      </w:r>
      <w:r w:rsidR="00E14FD3" w:rsidRPr="00E14FD3">
        <w:rPr>
          <w:kern w:val="28"/>
          <w:sz w:val="24"/>
        </w:rPr>
        <w:tab/>
      </w:r>
      <w:r w:rsidR="00936329">
        <w:rPr>
          <w:b/>
          <w:kern w:val="28"/>
          <w:sz w:val="24"/>
        </w:rPr>
        <w:t>229</w:t>
      </w:r>
      <w:r w:rsidR="00E14FD3" w:rsidRPr="00E14FD3">
        <w:rPr>
          <w:b/>
          <w:kern w:val="28"/>
          <w:sz w:val="24"/>
        </w:rPr>
        <w:t xml:space="preserve"> </w:t>
      </w:r>
      <w:r w:rsidR="00936329">
        <w:rPr>
          <w:b/>
          <w:kern w:val="28"/>
          <w:sz w:val="24"/>
        </w:rPr>
        <w:t>9</w:t>
      </w:r>
      <w:r w:rsidR="00E14FD3" w:rsidRPr="00E14FD3">
        <w:rPr>
          <w:b/>
          <w:kern w:val="28"/>
          <w:sz w:val="24"/>
        </w:rPr>
        <w:t>00,00 Kč</w:t>
      </w:r>
    </w:p>
    <w:p w:rsidR="00FF3A79" w:rsidRDefault="00FF3A79" w:rsidP="00FF3A79">
      <w:pPr>
        <w:keepNext/>
        <w:tabs>
          <w:tab w:val="left" w:pos="567"/>
          <w:tab w:val="right" w:pos="8789"/>
        </w:tabs>
        <w:outlineLvl w:val="1"/>
        <w:rPr>
          <w:kern w:val="28"/>
          <w:sz w:val="24"/>
        </w:rPr>
      </w:pPr>
    </w:p>
    <w:p w:rsidR="00E14FD3" w:rsidRPr="00C05FAF" w:rsidRDefault="00FF3A79" w:rsidP="00C05FAF">
      <w:pPr>
        <w:keepNext/>
        <w:tabs>
          <w:tab w:val="left" w:pos="567"/>
          <w:tab w:val="right" w:pos="8789"/>
        </w:tabs>
        <w:outlineLvl w:val="1"/>
        <w:rPr>
          <w:kern w:val="28"/>
          <w:sz w:val="24"/>
        </w:rPr>
      </w:pPr>
      <w:r>
        <w:rPr>
          <w:kern w:val="28"/>
          <w:sz w:val="24"/>
        </w:rPr>
        <w:tab/>
      </w:r>
      <w:r>
        <w:rPr>
          <w:sz w:val="24"/>
        </w:rPr>
        <w:t xml:space="preserve">Slovy: </w:t>
      </w:r>
      <w:proofErr w:type="spellStart"/>
      <w:r w:rsidR="00936329">
        <w:rPr>
          <w:sz w:val="24"/>
        </w:rPr>
        <w:t>dvěstědvacetdevěttisícdevětset</w:t>
      </w:r>
      <w:proofErr w:type="spellEnd"/>
      <w:r w:rsidR="00E14FD3" w:rsidRPr="00E14FD3">
        <w:rPr>
          <w:sz w:val="24"/>
        </w:rPr>
        <w:t xml:space="preserve"> korun českých </w:t>
      </w:r>
    </w:p>
    <w:p w:rsidR="00E14FD3" w:rsidRDefault="00E14FD3" w:rsidP="00E14FD3">
      <w:pPr>
        <w:shd w:val="clear" w:color="auto" w:fill="FFFFFF"/>
        <w:jc w:val="both"/>
        <w:rPr>
          <w:b/>
          <w:bCs/>
          <w:kern w:val="28"/>
          <w:sz w:val="24"/>
        </w:rPr>
      </w:pPr>
    </w:p>
    <w:p w:rsidR="00E14FD3" w:rsidRPr="00E14FD3" w:rsidRDefault="00E14FD3" w:rsidP="00FF3A79">
      <w:pPr>
        <w:shd w:val="clear" w:color="auto" w:fill="FFFFFF"/>
        <w:tabs>
          <w:tab w:val="left" w:pos="567"/>
        </w:tabs>
        <w:jc w:val="both"/>
        <w:rPr>
          <w:b/>
          <w:sz w:val="24"/>
        </w:rPr>
      </w:pPr>
      <w:r w:rsidRPr="00E14FD3">
        <w:rPr>
          <w:b/>
          <w:bCs/>
          <w:kern w:val="28"/>
          <w:sz w:val="24"/>
        </w:rPr>
        <w:t>3.2</w:t>
      </w:r>
      <w:r w:rsidR="00FF3A79">
        <w:rPr>
          <w:b/>
          <w:bCs/>
          <w:kern w:val="28"/>
          <w:sz w:val="24"/>
        </w:rPr>
        <w:tab/>
      </w:r>
      <w:r w:rsidRPr="00E14FD3">
        <w:rPr>
          <w:b/>
          <w:sz w:val="24"/>
        </w:rPr>
        <w:t>Způsob určení ceny</w:t>
      </w:r>
    </w:p>
    <w:p w:rsidR="00E14FD3" w:rsidRDefault="005E2E36" w:rsidP="005E2E36">
      <w:pPr>
        <w:shd w:val="clear" w:color="auto" w:fill="FFFFFF"/>
        <w:tabs>
          <w:tab w:val="left" w:pos="567"/>
        </w:tabs>
        <w:jc w:val="both"/>
        <w:rPr>
          <w:sz w:val="24"/>
        </w:rPr>
      </w:pPr>
      <w:r>
        <w:rPr>
          <w:b/>
          <w:sz w:val="24"/>
        </w:rPr>
        <w:tab/>
      </w:r>
      <w:r w:rsidR="00E14FD3" w:rsidRPr="00E14FD3">
        <w:rPr>
          <w:sz w:val="24"/>
        </w:rPr>
        <w:t>Cena je určena nabídkou</w:t>
      </w:r>
      <w:r w:rsidR="00FF3A79">
        <w:rPr>
          <w:sz w:val="24"/>
        </w:rPr>
        <w:t>.</w:t>
      </w:r>
    </w:p>
    <w:p w:rsidR="00C05FAF" w:rsidRPr="00E14FD3" w:rsidRDefault="00C05FAF" w:rsidP="00E14FD3">
      <w:pPr>
        <w:shd w:val="clear" w:color="auto" w:fill="FFFFFF"/>
        <w:tabs>
          <w:tab w:val="left" w:pos="709"/>
        </w:tabs>
        <w:jc w:val="both"/>
        <w:rPr>
          <w:sz w:val="24"/>
        </w:rPr>
      </w:pPr>
    </w:p>
    <w:p w:rsidR="00E14FD3" w:rsidRPr="00E14FD3" w:rsidRDefault="00E14FD3" w:rsidP="00FF3A79">
      <w:pPr>
        <w:shd w:val="clear" w:color="auto" w:fill="FFFFFF"/>
        <w:tabs>
          <w:tab w:val="left" w:pos="567"/>
          <w:tab w:val="left" w:pos="709"/>
        </w:tabs>
        <w:jc w:val="both"/>
        <w:rPr>
          <w:b/>
          <w:sz w:val="24"/>
        </w:rPr>
      </w:pPr>
      <w:r w:rsidRPr="00E14FD3">
        <w:rPr>
          <w:b/>
          <w:bCs/>
          <w:kern w:val="28"/>
          <w:sz w:val="24"/>
        </w:rPr>
        <w:t>3.3</w:t>
      </w:r>
      <w:r w:rsidR="00FF3A79">
        <w:rPr>
          <w:b/>
          <w:sz w:val="24"/>
        </w:rPr>
        <w:tab/>
      </w:r>
      <w:r w:rsidRPr="00E14FD3">
        <w:rPr>
          <w:b/>
          <w:sz w:val="24"/>
        </w:rPr>
        <w:t>Podmínky, při jejichž splnění je možno překročit výši nabídkové ceny</w:t>
      </w:r>
    </w:p>
    <w:p w:rsidR="00E14FD3" w:rsidRPr="00E14FD3" w:rsidRDefault="00FF3A79" w:rsidP="00FF3A79">
      <w:pPr>
        <w:shd w:val="clear" w:color="auto" w:fill="FFFFFF"/>
        <w:tabs>
          <w:tab w:val="left" w:pos="567"/>
          <w:tab w:val="left" w:pos="709"/>
        </w:tabs>
        <w:jc w:val="both"/>
        <w:rPr>
          <w:sz w:val="24"/>
        </w:rPr>
      </w:pPr>
      <w:r>
        <w:rPr>
          <w:sz w:val="24"/>
        </w:rPr>
        <w:tab/>
      </w:r>
      <w:r w:rsidR="00E14FD3" w:rsidRPr="00E14FD3">
        <w:rPr>
          <w:sz w:val="24"/>
        </w:rPr>
        <w:t>Objednatel bude písemně p</w:t>
      </w:r>
      <w:r w:rsidR="0040513B">
        <w:rPr>
          <w:sz w:val="24"/>
        </w:rPr>
        <w:t>ožadovat realizaci prací, které</w:t>
      </w:r>
      <w:r w:rsidR="00E14FD3" w:rsidRPr="00E14FD3">
        <w:rPr>
          <w:sz w:val="24"/>
        </w:rPr>
        <w:t xml:space="preserve"> nejsou součástí sjednaného předmětu plnění této smlouvy</w:t>
      </w:r>
      <w:r w:rsidR="0040513B">
        <w:rPr>
          <w:sz w:val="24"/>
        </w:rPr>
        <w:t xml:space="preserve">. Ocenění těchto </w:t>
      </w:r>
      <w:r w:rsidR="00E14FD3" w:rsidRPr="00E14FD3">
        <w:rPr>
          <w:sz w:val="24"/>
        </w:rPr>
        <w:t>prací bude objednatelem a zhotovitelem</w:t>
      </w:r>
      <w:r w:rsidR="0040513B" w:rsidRPr="0040513B">
        <w:rPr>
          <w:sz w:val="24"/>
        </w:rPr>
        <w:t xml:space="preserve"> </w:t>
      </w:r>
      <w:r w:rsidR="00E14FD3" w:rsidRPr="00E14FD3">
        <w:rPr>
          <w:sz w:val="24"/>
        </w:rPr>
        <w:t>odsouhlaseno.</w:t>
      </w:r>
    </w:p>
    <w:p w:rsidR="00E14FD3" w:rsidRPr="00E14FD3" w:rsidRDefault="00FF3A79" w:rsidP="00FF3A79">
      <w:pPr>
        <w:shd w:val="clear" w:color="auto" w:fill="FFFFFF"/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E14FD3" w:rsidRPr="00E14FD3">
        <w:rPr>
          <w:sz w:val="24"/>
        </w:rPr>
        <w:t>V průběhu realizace díla dojde ke změně předpisů o dani z přidané hodnoty.</w:t>
      </w:r>
    </w:p>
    <w:p w:rsidR="00E14FD3" w:rsidRPr="00E14FD3" w:rsidRDefault="00E14FD3" w:rsidP="00E14FD3">
      <w:pPr>
        <w:shd w:val="clear" w:color="auto" w:fill="FFFFFF"/>
        <w:jc w:val="both"/>
        <w:rPr>
          <w:sz w:val="24"/>
        </w:rPr>
      </w:pPr>
    </w:p>
    <w:p w:rsidR="00E14FD3" w:rsidRPr="00E14FD3" w:rsidRDefault="00E14FD3" w:rsidP="00FF3A79">
      <w:pPr>
        <w:tabs>
          <w:tab w:val="left" w:pos="567"/>
        </w:tabs>
        <w:snapToGrid w:val="0"/>
        <w:rPr>
          <w:b/>
          <w:sz w:val="24"/>
        </w:rPr>
      </w:pPr>
      <w:r w:rsidRPr="00E14FD3">
        <w:rPr>
          <w:b/>
          <w:bCs/>
          <w:kern w:val="28"/>
          <w:sz w:val="24"/>
        </w:rPr>
        <w:t>3.4</w:t>
      </w:r>
      <w:r w:rsidR="00FF3A79">
        <w:rPr>
          <w:b/>
          <w:bCs/>
          <w:kern w:val="28"/>
          <w:sz w:val="24"/>
        </w:rPr>
        <w:tab/>
      </w:r>
      <w:r w:rsidRPr="00E14FD3">
        <w:rPr>
          <w:b/>
          <w:sz w:val="24"/>
        </w:rPr>
        <w:t>Platební podmínky</w:t>
      </w:r>
    </w:p>
    <w:p w:rsidR="00E14FD3" w:rsidRPr="00E14FD3" w:rsidRDefault="00FF3A79" w:rsidP="00FF3A7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E14FD3" w:rsidRPr="00E14FD3">
        <w:rPr>
          <w:sz w:val="24"/>
        </w:rPr>
        <w:t>Faktura bude vystavena po řádném odevzdání díla a jeho přijetí oboustranně potvrzeným Protokolem o předání a převzetí.</w:t>
      </w:r>
    </w:p>
    <w:p w:rsidR="008643F8" w:rsidRDefault="00FF3A79" w:rsidP="00786001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E14FD3" w:rsidRPr="004716B3">
        <w:rPr>
          <w:sz w:val="24"/>
        </w:rPr>
        <w:t xml:space="preserve">Zhotovitel ve faktuře vyčíslí zvlášť cenu bez DPH, zvlášť DPH a celkovou fakturovanou částku včetně DPH. </w:t>
      </w:r>
    </w:p>
    <w:p w:rsidR="00976F7A" w:rsidRPr="00786001" w:rsidRDefault="00976F7A" w:rsidP="00786001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Pr="00976F7A">
        <w:rPr>
          <w:sz w:val="24"/>
        </w:rPr>
        <w:t xml:space="preserve">Smluvní strany se dohodly na tom, že příjemce zdanitelného plnění je oprávněn uplatnit institut zvláštního způsobu zajištění daně z přidané hodnoty ve smyslu § 109a zákona č. </w:t>
      </w:r>
      <w:r w:rsidRPr="00976F7A">
        <w:rPr>
          <w:sz w:val="24"/>
        </w:rPr>
        <w:lastRenderedPageBreak/>
        <w:t xml:space="preserve">235/2004 Sb., o dani z přidané hodnoty, v platném znění (dále jen „zákon o </w:t>
      </w:r>
      <w:proofErr w:type="gramStart"/>
      <w:r w:rsidRPr="00976F7A">
        <w:rPr>
          <w:sz w:val="24"/>
        </w:rPr>
        <w:t>DPH“),  pokud</w:t>
      </w:r>
      <w:proofErr w:type="gramEnd"/>
      <w:r w:rsidRPr="00976F7A">
        <w:rPr>
          <w:sz w:val="24"/>
        </w:rPr>
        <w:t xml:space="preserve"> poskytovatel zdanitelného plnění bude požadovat úhradu za zdanitelné plnění na bankovní účet, který nebude nejpozději ke dni splatnosti příslušné faktury zveřejněn správcem daně v příslušném registru plátců daně (tj. způsobem umožňujícím 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o DPH,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ceny.</w:t>
      </w:r>
    </w:p>
    <w:p w:rsidR="005E2E36" w:rsidRDefault="005E2E36" w:rsidP="00C05FAF">
      <w:pPr>
        <w:pStyle w:val="Zkladntext3"/>
        <w:tabs>
          <w:tab w:val="left" w:pos="851"/>
        </w:tabs>
        <w:spacing w:after="0"/>
        <w:rPr>
          <w:b/>
          <w:sz w:val="24"/>
        </w:rPr>
      </w:pPr>
    </w:p>
    <w:p w:rsidR="008643F8" w:rsidRPr="008643F8" w:rsidRDefault="00FF3A79" w:rsidP="00C05FAF">
      <w:pPr>
        <w:pStyle w:val="Zkladntext3"/>
        <w:tabs>
          <w:tab w:val="left" w:pos="567"/>
        </w:tabs>
        <w:spacing w:after="0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z w:val="24"/>
        </w:rPr>
        <w:tab/>
      </w:r>
      <w:r w:rsidR="008643F8" w:rsidRPr="008643F8">
        <w:rPr>
          <w:b/>
          <w:sz w:val="24"/>
        </w:rPr>
        <w:t>Fakturace</w:t>
      </w:r>
    </w:p>
    <w:p w:rsidR="0040513B" w:rsidRPr="00626112" w:rsidRDefault="0040513B" w:rsidP="0061655F">
      <w:pPr>
        <w:pStyle w:val="Zkladntext3"/>
        <w:tabs>
          <w:tab w:val="left" w:pos="851"/>
        </w:tabs>
        <w:jc w:val="both"/>
        <w:rPr>
          <w:sz w:val="24"/>
        </w:rPr>
      </w:pPr>
      <w:r w:rsidRPr="00626112">
        <w:rPr>
          <w:sz w:val="24"/>
        </w:rPr>
        <w:t>Faktura - daňový d</w:t>
      </w:r>
      <w:r w:rsidR="008643F8">
        <w:rPr>
          <w:sz w:val="24"/>
        </w:rPr>
        <w:t>oklad – vystavená zhotovitelem,</w:t>
      </w:r>
      <w:r w:rsidRPr="00626112">
        <w:rPr>
          <w:sz w:val="24"/>
        </w:rPr>
        <w:t xml:space="preserve"> musí obsahovat náležitosti podle zákona č. 235/2004 Sb., v platném znění (zákon o dani z přidané hodnoty).</w:t>
      </w:r>
    </w:p>
    <w:p w:rsidR="0040513B" w:rsidRPr="004716B3" w:rsidRDefault="0040513B" w:rsidP="0040513B">
      <w:pPr>
        <w:rPr>
          <w:sz w:val="24"/>
        </w:rPr>
      </w:pPr>
      <w:r w:rsidRPr="004716B3">
        <w:rPr>
          <w:sz w:val="24"/>
        </w:rPr>
        <w:t xml:space="preserve">Faktura je splatná </w:t>
      </w:r>
      <w:r w:rsidRPr="00626112">
        <w:rPr>
          <w:sz w:val="24"/>
        </w:rPr>
        <w:t>do 30 dnů</w:t>
      </w:r>
      <w:r w:rsidRPr="004716B3">
        <w:rPr>
          <w:sz w:val="24"/>
        </w:rPr>
        <w:t xml:space="preserve"> </w:t>
      </w:r>
      <w:r w:rsidR="00FF3A79">
        <w:rPr>
          <w:sz w:val="24"/>
        </w:rPr>
        <w:t>ode dne doručení na adresu:</w:t>
      </w:r>
    </w:p>
    <w:p w:rsidR="0040513B" w:rsidRPr="00C05FAF" w:rsidRDefault="00786001" w:rsidP="00C05FAF">
      <w:pPr>
        <w:pStyle w:val="Podpis-nzevspolenosti"/>
        <w:keepLines w:val="0"/>
        <w:spacing w:after="0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 xml:space="preserve">Statutární město Přerov, </w:t>
      </w:r>
      <w:r w:rsidRPr="00786001">
        <w:rPr>
          <w:rFonts w:ascii="Times New Roman" w:hAnsi="Times New Roman"/>
          <w:caps w:val="0"/>
          <w:sz w:val="24"/>
        </w:rPr>
        <w:t>Bratrská 709/34, 750 11 Přerov 2</w:t>
      </w:r>
    </w:p>
    <w:p w:rsidR="00080AAB" w:rsidRDefault="00FF3A79" w:rsidP="00FF3A7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40513B" w:rsidRPr="004716B3">
        <w:rPr>
          <w:sz w:val="24"/>
        </w:rPr>
        <w:t>Objednatel je oprávněn před uplynutím lhůty splatnosti vrátit bez zaplace</w:t>
      </w:r>
      <w:r w:rsidR="0040513B">
        <w:rPr>
          <w:sz w:val="24"/>
        </w:rPr>
        <w:t>ní fakturu, která neobsahuje náležitosti podle platných právních předpisů, nebo budou-li tyto údaje uvedeny chybně. Zhotovitel je povinen podle povahy nesprávnosti fakturu opravit nebo nově vyhotovit.</w:t>
      </w:r>
    </w:p>
    <w:p w:rsidR="0040513B" w:rsidRDefault="00C05FAF" w:rsidP="00C05FAF">
      <w:pPr>
        <w:pStyle w:val="Podpis-nzevspolenosti"/>
        <w:keepNext w:val="0"/>
        <w:keepLines w:val="0"/>
        <w:tabs>
          <w:tab w:val="left" w:pos="567"/>
        </w:tabs>
        <w:spacing w:after="0"/>
        <w:jc w:val="both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ab/>
      </w:r>
      <w:r w:rsidR="0040513B">
        <w:rPr>
          <w:rFonts w:ascii="Times New Roman" w:hAnsi="Times New Roman"/>
          <w:b w:val="0"/>
          <w:caps w:val="0"/>
          <w:sz w:val="24"/>
        </w:rPr>
        <w:t>Peněžitý závazek placený prostřednictvím banky je splněn odepsáním částky z účtu objednatele.</w:t>
      </w:r>
    </w:p>
    <w:p w:rsidR="0040513B" w:rsidRDefault="0040513B"/>
    <w:p w:rsidR="008643F8" w:rsidRDefault="008643F8" w:rsidP="00A822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C05FAF">
        <w:rPr>
          <w:b/>
          <w:sz w:val="24"/>
          <w:szCs w:val="24"/>
        </w:rPr>
        <w:t>IV.</w:t>
      </w:r>
    </w:p>
    <w:p w:rsidR="001B1F2F" w:rsidRPr="00A82225" w:rsidRDefault="001B1F2F" w:rsidP="003918F6">
      <w:pPr>
        <w:spacing w:after="120"/>
        <w:jc w:val="center"/>
        <w:rPr>
          <w:b/>
          <w:sz w:val="24"/>
          <w:szCs w:val="24"/>
        </w:rPr>
      </w:pPr>
      <w:r w:rsidRPr="00A82225">
        <w:rPr>
          <w:b/>
          <w:sz w:val="24"/>
          <w:szCs w:val="24"/>
        </w:rPr>
        <w:t>Dodací podmínky</w:t>
      </w:r>
    </w:p>
    <w:p w:rsidR="001B1F2F" w:rsidRPr="0070714F" w:rsidRDefault="00A82225" w:rsidP="00C05FAF">
      <w:pPr>
        <w:shd w:val="clear" w:color="auto" w:fill="FFFFFF"/>
        <w:tabs>
          <w:tab w:val="left" w:pos="-5103"/>
          <w:tab w:val="left" w:pos="567"/>
          <w:tab w:val="right" w:pos="8617"/>
        </w:tabs>
        <w:jc w:val="both"/>
        <w:rPr>
          <w:i/>
        </w:rPr>
      </w:pPr>
      <w:r>
        <w:rPr>
          <w:b/>
          <w:sz w:val="24"/>
        </w:rPr>
        <w:t>4.1</w:t>
      </w:r>
      <w:r w:rsidR="00C05FAF">
        <w:rPr>
          <w:b/>
          <w:sz w:val="24"/>
        </w:rPr>
        <w:tab/>
      </w:r>
      <w:r w:rsidR="001B1F2F" w:rsidRPr="0070714F">
        <w:rPr>
          <w:b/>
          <w:sz w:val="24"/>
        </w:rPr>
        <w:t>Termín plnění</w:t>
      </w:r>
    </w:p>
    <w:p w:rsidR="001B1F2F" w:rsidRPr="0070714F" w:rsidRDefault="001B1F2F" w:rsidP="001B1F2F">
      <w:pPr>
        <w:shd w:val="clear" w:color="auto" w:fill="FFFFFF"/>
        <w:tabs>
          <w:tab w:val="left" w:pos="709"/>
          <w:tab w:val="right" w:pos="8617"/>
        </w:tabs>
        <w:jc w:val="both"/>
        <w:rPr>
          <w:sz w:val="6"/>
        </w:rPr>
      </w:pPr>
    </w:p>
    <w:p w:rsidR="001B1F2F" w:rsidRDefault="00C05FAF" w:rsidP="00C05FAF">
      <w:pPr>
        <w:tabs>
          <w:tab w:val="left" w:pos="567"/>
          <w:tab w:val="left" w:pos="3119"/>
        </w:tabs>
        <w:jc w:val="both"/>
        <w:rPr>
          <w:sz w:val="24"/>
        </w:rPr>
      </w:pPr>
      <w:r>
        <w:rPr>
          <w:sz w:val="24"/>
        </w:rPr>
        <w:tab/>
      </w:r>
      <w:r w:rsidR="00BF7088">
        <w:rPr>
          <w:sz w:val="24"/>
        </w:rPr>
        <w:t>Předpokládané zahájení prací</w:t>
      </w:r>
      <w:r w:rsidR="001B1F2F" w:rsidRPr="0070714F">
        <w:rPr>
          <w:sz w:val="24"/>
        </w:rPr>
        <w:t xml:space="preserve">: </w:t>
      </w:r>
      <w:r w:rsidR="005E2E36">
        <w:rPr>
          <w:sz w:val="24"/>
        </w:rPr>
        <w:t>ihned po podpisu smlouvy</w:t>
      </w:r>
    </w:p>
    <w:p w:rsidR="00BF7088" w:rsidRPr="0070714F" w:rsidRDefault="00C05FAF" w:rsidP="00C05FAF">
      <w:pPr>
        <w:tabs>
          <w:tab w:val="left" w:pos="567"/>
          <w:tab w:val="left" w:pos="3119"/>
        </w:tabs>
        <w:jc w:val="both"/>
        <w:rPr>
          <w:sz w:val="24"/>
        </w:rPr>
      </w:pPr>
      <w:r>
        <w:rPr>
          <w:sz w:val="24"/>
        </w:rPr>
        <w:tab/>
      </w:r>
      <w:r w:rsidR="00BF7088">
        <w:rPr>
          <w:sz w:val="24"/>
        </w:rPr>
        <w:t xml:space="preserve">Termín </w:t>
      </w:r>
      <w:r w:rsidR="00BF7088" w:rsidRPr="00936329">
        <w:rPr>
          <w:sz w:val="24"/>
        </w:rPr>
        <w:t>odevzdání:</w:t>
      </w:r>
      <w:r w:rsidR="005E2E36" w:rsidRPr="00936329">
        <w:rPr>
          <w:sz w:val="24"/>
        </w:rPr>
        <w:t xml:space="preserve"> </w:t>
      </w:r>
      <w:proofErr w:type="gramStart"/>
      <w:r w:rsidR="00936329" w:rsidRPr="00976F7A">
        <w:rPr>
          <w:b/>
          <w:sz w:val="24"/>
        </w:rPr>
        <w:t>20.12.2016</w:t>
      </w:r>
      <w:proofErr w:type="gramEnd"/>
    </w:p>
    <w:p w:rsidR="00BF7088" w:rsidRDefault="00BF7088" w:rsidP="00C05FAF">
      <w:pPr>
        <w:shd w:val="clear" w:color="auto" w:fill="FFFFFF"/>
        <w:tabs>
          <w:tab w:val="left" w:pos="567"/>
          <w:tab w:val="right" w:pos="8617"/>
        </w:tabs>
        <w:rPr>
          <w:b/>
          <w:sz w:val="24"/>
        </w:rPr>
      </w:pPr>
    </w:p>
    <w:p w:rsidR="001B1F2F" w:rsidRPr="0070714F" w:rsidRDefault="00C05FAF" w:rsidP="00C05FAF">
      <w:pPr>
        <w:shd w:val="clear" w:color="auto" w:fill="FFFFFF"/>
        <w:tabs>
          <w:tab w:val="left" w:pos="567"/>
          <w:tab w:val="right" w:pos="8617"/>
        </w:tabs>
        <w:rPr>
          <w:sz w:val="24"/>
        </w:rPr>
      </w:pPr>
      <w:r>
        <w:rPr>
          <w:b/>
          <w:sz w:val="24"/>
        </w:rPr>
        <w:tab/>
      </w:r>
      <w:r w:rsidR="001B1F2F" w:rsidRPr="0070714F">
        <w:rPr>
          <w:sz w:val="24"/>
        </w:rPr>
        <w:t>Objednatel povoluje předat dílo před termínem plnění.</w:t>
      </w:r>
    </w:p>
    <w:p w:rsidR="001B1F2F" w:rsidRDefault="001B1F2F" w:rsidP="001B1F2F">
      <w:pPr>
        <w:widowControl w:val="0"/>
        <w:outlineLvl w:val="2"/>
        <w:rPr>
          <w:b/>
          <w:kern w:val="28"/>
          <w:sz w:val="24"/>
        </w:rPr>
      </w:pPr>
    </w:p>
    <w:p w:rsidR="001B1F2F" w:rsidRPr="0070714F" w:rsidRDefault="00A82225" w:rsidP="00C05FAF">
      <w:pPr>
        <w:widowControl w:val="0"/>
        <w:tabs>
          <w:tab w:val="left" w:pos="567"/>
        </w:tabs>
        <w:outlineLvl w:val="2"/>
        <w:rPr>
          <w:kern w:val="28"/>
          <w:sz w:val="24"/>
        </w:rPr>
      </w:pPr>
      <w:r>
        <w:rPr>
          <w:b/>
          <w:kern w:val="28"/>
          <w:sz w:val="24"/>
        </w:rPr>
        <w:t>4.2</w:t>
      </w:r>
      <w:r w:rsidR="00C05FAF">
        <w:rPr>
          <w:b/>
          <w:kern w:val="28"/>
          <w:sz w:val="24"/>
        </w:rPr>
        <w:tab/>
      </w:r>
      <w:r w:rsidR="001B1F2F" w:rsidRPr="0070714F">
        <w:rPr>
          <w:b/>
          <w:kern w:val="28"/>
          <w:sz w:val="24"/>
        </w:rPr>
        <w:t xml:space="preserve">Místo předání díla </w:t>
      </w:r>
    </w:p>
    <w:p w:rsidR="00786001" w:rsidRDefault="00786001" w:rsidP="00786001">
      <w:pPr>
        <w:pStyle w:val="Podpis-nzevspolenosti"/>
        <w:keepLines w:val="0"/>
        <w:spacing w:after="0"/>
        <w:ind w:left="567"/>
        <w:rPr>
          <w:rFonts w:ascii="Times New Roman" w:hAnsi="Times New Roman"/>
          <w:b w:val="0"/>
          <w:caps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>Magistrát</w:t>
      </w:r>
      <w:r w:rsidRPr="00786001">
        <w:rPr>
          <w:rFonts w:ascii="Times New Roman" w:hAnsi="Times New Roman"/>
          <w:b w:val="0"/>
          <w:caps w:val="0"/>
          <w:sz w:val="24"/>
        </w:rPr>
        <w:t xml:space="preserve"> města Přerova</w:t>
      </w:r>
      <w:r>
        <w:rPr>
          <w:rFonts w:ascii="Times New Roman" w:hAnsi="Times New Roman"/>
          <w:b w:val="0"/>
          <w:caps w:val="0"/>
          <w:sz w:val="24"/>
        </w:rPr>
        <w:t>, Odbor</w:t>
      </w:r>
      <w:r w:rsidRPr="00786001">
        <w:rPr>
          <w:rFonts w:ascii="Times New Roman" w:hAnsi="Times New Roman"/>
          <w:b w:val="0"/>
          <w:caps w:val="0"/>
          <w:sz w:val="24"/>
        </w:rPr>
        <w:t xml:space="preserve"> řízení projektů a investic</w:t>
      </w:r>
      <w:r>
        <w:rPr>
          <w:rFonts w:ascii="Times New Roman" w:hAnsi="Times New Roman"/>
          <w:b w:val="0"/>
          <w:caps w:val="0"/>
          <w:sz w:val="24"/>
        </w:rPr>
        <w:t>,</w:t>
      </w:r>
      <w:r w:rsidRPr="00786001">
        <w:rPr>
          <w:rFonts w:ascii="Times New Roman" w:hAnsi="Times New Roman"/>
          <w:b w:val="0"/>
          <w:caps w:val="0"/>
          <w:sz w:val="24"/>
        </w:rPr>
        <w:t xml:space="preserve"> Bratrská 709/34, </w:t>
      </w:r>
    </w:p>
    <w:p w:rsidR="001B1F2F" w:rsidRPr="00786001" w:rsidRDefault="00786001" w:rsidP="00786001">
      <w:pPr>
        <w:pStyle w:val="Podpis-nzevspolenosti"/>
        <w:keepLines w:val="0"/>
        <w:spacing w:after="0"/>
        <w:ind w:left="567"/>
        <w:rPr>
          <w:rFonts w:ascii="Times New Roman" w:hAnsi="Times New Roman"/>
          <w:b w:val="0"/>
          <w:caps w:val="0"/>
          <w:sz w:val="24"/>
        </w:rPr>
      </w:pPr>
      <w:r w:rsidRPr="00786001">
        <w:rPr>
          <w:rFonts w:ascii="Times New Roman" w:hAnsi="Times New Roman"/>
          <w:b w:val="0"/>
          <w:caps w:val="0"/>
          <w:sz w:val="24"/>
        </w:rPr>
        <w:t>750 11 Přerov 2</w:t>
      </w:r>
      <w:r>
        <w:rPr>
          <w:rFonts w:ascii="Times New Roman" w:hAnsi="Times New Roman"/>
          <w:b w:val="0"/>
          <w:caps w:val="0"/>
          <w:sz w:val="24"/>
        </w:rPr>
        <w:t xml:space="preserve"> </w:t>
      </w:r>
    </w:p>
    <w:p w:rsidR="001B1F2F" w:rsidRDefault="001B1F2F" w:rsidP="001B1F2F">
      <w:pPr>
        <w:rPr>
          <w:sz w:val="24"/>
        </w:rPr>
      </w:pPr>
    </w:p>
    <w:p w:rsidR="001B1F2F" w:rsidRDefault="00A82225" w:rsidP="00C05FAF">
      <w:pPr>
        <w:pStyle w:val="Podpis-nzevspolenosti"/>
        <w:keepNext w:val="0"/>
        <w:keepLines w:val="0"/>
        <w:tabs>
          <w:tab w:val="left" w:pos="567"/>
        </w:tabs>
        <w:spacing w:after="0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4.3</w:t>
      </w:r>
      <w:r w:rsidR="00C05FAF">
        <w:rPr>
          <w:rFonts w:ascii="Times New Roman" w:hAnsi="Times New Roman"/>
          <w:caps w:val="0"/>
          <w:sz w:val="24"/>
        </w:rPr>
        <w:tab/>
      </w:r>
      <w:r w:rsidR="001B1F2F">
        <w:rPr>
          <w:rFonts w:ascii="Times New Roman" w:hAnsi="Times New Roman"/>
          <w:caps w:val="0"/>
          <w:sz w:val="24"/>
        </w:rPr>
        <w:t>Předání předmětu díla</w:t>
      </w:r>
      <w:r>
        <w:rPr>
          <w:rFonts w:ascii="Times New Roman" w:hAnsi="Times New Roman"/>
          <w:caps w:val="0"/>
          <w:sz w:val="24"/>
        </w:rPr>
        <w:t>, Předávací protokol</w:t>
      </w:r>
    </w:p>
    <w:p w:rsidR="001B1F2F" w:rsidRPr="00A82225" w:rsidRDefault="00C05FAF" w:rsidP="00C05FAF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1B1F2F">
        <w:rPr>
          <w:sz w:val="24"/>
        </w:rPr>
        <w:t xml:space="preserve">Dílo je provedeno jeho </w:t>
      </w:r>
      <w:r w:rsidR="001B1F2F" w:rsidRPr="00A82225">
        <w:rPr>
          <w:sz w:val="24"/>
        </w:rPr>
        <w:t>řádným</w:t>
      </w:r>
      <w:r w:rsidR="00B5452B" w:rsidRPr="00A82225">
        <w:rPr>
          <w:sz w:val="24"/>
        </w:rPr>
        <w:t>, úplným a včasným</w:t>
      </w:r>
      <w:r w:rsidR="001B1F2F" w:rsidRPr="00A82225">
        <w:rPr>
          <w:sz w:val="24"/>
        </w:rPr>
        <w:t xml:space="preserve"> dokončením a předáním objednateli ve stavu umožňující jeho řádné užívání objednatelem. O předání a převzetí díla se smluvní strany zavazují sepsat příslušný předávací protokol, který bude oběma smluvními stranami podepsán.  </w:t>
      </w:r>
      <w:r w:rsidR="00BF7088" w:rsidRPr="00A82225">
        <w:rPr>
          <w:sz w:val="24"/>
        </w:rPr>
        <w:t xml:space="preserve">V </w:t>
      </w:r>
      <w:r w:rsidR="001B1F2F" w:rsidRPr="00A82225">
        <w:rPr>
          <w:sz w:val="24"/>
        </w:rPr>
        <w:t>Předávacím protokolu budou uvedeny veškeré případné vady díla, jakož i lhůta k jejich odstranění. Objednatel není povinen dílo převzít, pokud budou při jeho předání zjištěny vady znemožňující či omezující jeho řádné užívání, a</w:t>
      </w:r>
      <w:r>
        <w:rPr>
          <w:sz w:val="24"/>
        </w:rPr>
        <w:t xml:space="preserve"> to až do doby jejich řádného a </w:t>
      </w:r>
      <w:r w:rsidR="001B1F2F" w:rsidRPr="00A82225">
        <w:rPr>
          <w:sz w:val="24"/>
        </w:rPr>
        <w:t>včasného odstranění zhotovitelem.</w:t>
      </w:r>
    </w:p>
    <w:p w:rsidR="001B1F2F" w:rsidRPr="00A82225" w:rsidRDefault="001B1F2F" w:rsidP="001B1F2F">
      <w:pPr>
        <w:rPr>
          <w:sz w:val="24"/>
        </w:rPr>
      </w:pPr>
    </w:p>
    <w:p w:rsidR="001B1F2F" w:rsidRPr="00FE7047" w:rsidRDefault="00A82225" w:rsidP="00C05FAF">
      <w:pPr>
        <w:pStyle w:val="Podpis-nzevspolenosti"/>
        <w:keepNext w:val="0"/>
        <w:keepLines w:val="0"/>
        <w:tabs>
          <w:tab w:val="left" w:pos="567"/>
        </w:tabs>
        <w:spacing w:after="0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lastRenderedPageBreak/>
        <w:t>4.4</w:t>
      </w:r>
      <w:r w:rsidR="00C05FAF">
        <w:rPr>
          <w:rFonts w:ascii="Times New Roman" w:hAnsi="Times New Roman"/>
          <w:caps w:val="0"/>
          <w:sz w:val="24"/>
        </w:rPr>
        <w:tab/>
      </w:r>
      <w:r w:rsidR="001B1F2F" w:rsidRPr="00FE7047">
        <w:rPr>
          <w:rFonts w:ascii="Times New Roman" w:hAnsi="Times New Roman"/>
          <w:caps w:val="0"/>
          <w:sz w:val="24"/>
        </w:rPr>
        <w:t>Počet vyhotovení</w:t>
      </w:r>
    </w:p>
    <w:p w:rsidR="001B1F2F" w:rsidRPr="002B4790" w:rsidRDefault="00C05FAF" w:rsidP="00C05FAF">
      <w:pPr>
        <w:pStyle w:val="Podpis-funkce"/>
        <w:tabs>
          <w:tab w:val="left" w:pos="567"/>
        </w:tabs>
        <w:ind w:left="0" w:right="14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1F2F" w:rsidRPr="002B4790">
        <w:rPr>
          <w:rFonts w:ascii="Times New Roman" w:hAnsi="Times New Roman"/>
          <w:sz w:val="24"/>
          <w:szCs w:val="24"/>
        </w:rPr>
        <w:t>Zh</w:t>
      </w:r>
      <w:r>
        <w:rPr>
          <w:rFonts w:ascii="Times New Roman" w:hAnsi="Times New Roman"/>
          <w:sz w:val="24"/>
          <w:szCs w:val="24"/>
        </w:rPr>
        <w:t>otovitel předá dílo v počtu:</w:t>
      </w:r>
    </w:p>
    <w:p w:rsidR="001B1F2F" w:rsidRPr="002B4790" w:rsidRDefault="00786001" w:rsidP="00786001">
      <w:pPr>
        <w:pStyle w:val="Podpis-funkce"/>
        <w:numPr>
          <w:ilvl w:val="0"/>
          <w:numId w:val="1"/>
        </w:numPr>
        <w:tabs>
          <w:tab w:val="clear" w:pos="1070"/>
          <w:tab w:val="num" w:pos="851"/>
        </w:tabs>
        <w:ind w:left="1211" w:right="141"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x </w:t>
      </w:r>
      <w:r w:rsidR="001B1F2F" w:rsidRPr="00626112">
        <w:rPr>
          <w:rFonts w:ascii="Times New Roman" w:hAnsi="Times New Roman"/>
          <w:sz w:val="24"/>
          <w:szCs w:val="24"/>
        </w:rPr>
        <w:t>tištěná forma + 1x digitální forma na CD</w:t>
      </w:r>
      <w:r w:rsidR="00C05FAF">
        <w:rPr>
          <w:rFonts w:ascii="Times New Roman" w:hAnsi="Times New Roman"/>
          <w:sz w:val="24"/>
          <w:szCs w:val="24"/>
        </w:rPr>
        <w:t xml:space="preserve"> (formát</w:t>
      </w:r>
      <w:r w:rsidR="001B1F2F">
        <w:rPr>
          <w:rFonts w:ascii="Times New Roman" w:hAnsi="Times New Roman"/>
          <w:sz w:val="24"/>
          <w:szCs w:val="24"/>
        </w:rPr>
        <w:t>.</w:t>
      </w:r>
      <w:r w:rsidR="001B1F2F" w:rsidRPr="002B4790">
        <w:rPr>
          <w:rFonts w:ascii="Times New Roman" w:hAnsi="Times New Roman"/>
          <w:sz w:val="24"/>
          <w:szCs w:val="24"/>
        </w:rPr>
        <w:t>pdf)</w:t>
      </w:r>
    </w:p>
    <w:p w:rsidR="001B1F2F" w:rsidRDefault="00A82225" w:rsidP="00C05FAF">
      <w:pPr>
        <w:pStyle w:val="Podpis-nzevspolenosti"/>
        <w:keepNext w:val="0"/>
        <w:keepLines w:val="0"/>
        <w:tabs>
          <w:tab w:val="left" w:pos="567"/>
        </w:tabs>
        <w:spacing w:after="0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4.5</w:t>
      </w:r>
      <w:r w:rsidR="00C05FAF">
        <w:rPr>
          <w:rFonts w:ascii="Times New Roman" w:hAnsi="Times New Roman"/>
          <w:caps w:val="0"/>
          <w:sz w:val="24"/>
        </w:rPr>
        <w:tab/>
      </w:r>
      <w:proofErr w:type="spellStart"/>
      <w:r w:rsidR="001B1F2F">
        <w:rPr>
          <w:rFonts w:ascii="Times New Roman" w:hAnsi="Times New Roman"/>
          <w:caps w:val="0"/>
          <w:sz w:val="24"/>
        </w:rPr>
        <w:t>Vícetisky</w:t>
      </w:r>
      <w:proofErr w:type="spellEnd"/>
    </w:p>
    <w:p w:rsidR="001B1F2F" w:rsidRDefault="00C05FAF" w:rsidP="00C05FAF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1B1F2F">
        <w:rPr>
          <w:sz w:val="24"/>
        </w:rPr>
        <w:t xml:space="preserve">Zhotovitel je povinen na základě písemné výzvy objednatele předložit cenovou nabídku a dodat </w:t>
      </w:r>
      <w:proofErr w:type="spellStart"/>
      <w:r w:rsidR="001B1F2F">
        <w:rPr>
          <w:sz w:val="24"/>
        </w:rPr>
        <w:t>vícetisky</w:t>
      </w:r>
      <w:proofErr w:type="spellEnd"/>
      <w:r w:rsidR="001B1F2F">
        <w:rPr>
          <w:sz w:val="24"/>
        </w:rPr>
        <w:t xml:space="preserve"> do 14 dnů od schválení cenové nabídky objednatelem.</w:t>
      </w:r>
    </w:p>
    <w:p w:rsidR="00345193" w:rsidRDefault="00345193"/>
    <w:p w:rsidR="007735B0" w:rsidRDefault="007735B0"/>
    <w:p w:rsidR="00C338F1" w:rsidRDefault="00C338F1" w:rsidP="00A82225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A82225" w:rsidRPr="006640AC">
        <w:rPr>
          <w:b/>
          <w:sz w:val="24"/>
        </w:rPr>
        <w:t xml:space="preserve">V. </w:t>
      </w:r>
    </w:p>
    <w:p w:rsidR="003918F6" w:rsidRDefault="0040513B" w:rsidP="003918F6">
      <w:pPr>
        <w:spacing w:after="120"/>
        <w:jc w:val="center"/>
        <w:rPr>
          <w:b/>
          <w:sz w:val="24"/>
        </w:rPr>
      </w:pPr>
      <w:r w:rsidRPr="006640AC">
        <w:rPr>
          <w:b/>
          <w:sz w:val="24"/>
        </w:rPr>
        <w:t>Podmínky provádění díla</w:t>
      </w:r>
    </w:p>
    <w:p w:rsidR="0040513B" w:rsidRPr="003918F6" w:rsidRDefault="006640AC" w:rsidP="00786001">
      <w:pPr>
        <w:tabs>
          <w:tab w:val="left" w:pos="567"/>
        </w:tabs>
        <w:rPr>
          <w:b/>
          <w:sz w:val="24"/>
        </w:rPr>
      </w:pPr>
      <w:r>
        <w:rPr>
          <w:b/>
          <w:kern w:val="28"/>
          <w:sz w:val="24"/>
        </w:rPr>
        <w:t>5</w:t>
      </w:r>
      <w:r w:rsidR="00786001">
        <w:rPr>
          <w:b/>
          <w:kern w:val="28"/>
          <w:sz w:val="24"/>
        </w:rPr>
        <w:t>.1</w:t>
      </w:r>
      <w:r w:rsidR="00786001">
        <w:rPr>
          <w:b/>
          <w:kern w:val="28"/>
          <w:sz w:val="24"/>
        </w:rPr>
        <w:tab/>
      </w:r>
      <w:r w:rsidR="0040513B" w:rsidRPr="0040513B">
        <w:rPr>
          <w:b/>
          <w:kern w:val="28"/>
          <w:sz w:val="24"/>
        </w:rPr>
        <w:t>Výchozí podklady</w:t>
      </w:r>
    </w:p>
    <w:p w:rsidR="0040513B" w:rsidRPr="0040513B" w:rsidRDefault="00C05FAF" w:rsidP="00C05FAF">
      <w:pPr>
        <w:widowControl w:val="0"/>
        <w:tabs>
          <w:tab w:val="left" w:pos="567"/>
        </w:tabs>
        <w:outlineLvl w:val="2"/>
        <w:rPr>
          <w:kern w:val="28"/>
          <w:sz w:val="24"/>
        </w:rPr>
      </w:pPr>
      <w:r>
        <w:rPr>
          <w:kern w:val="28"/>
          <w:sz w:val="24"/>
        </w:rPr>
        <w:tab/>
      </w:r>
      <w:r w:rsidR="0040513B" w:rsidRPr="0040513B">
        <w:rPr>
          <w:kern w:val="28"/>
          <w:sz w:val="24"/>
        </w:rPr>
        <w:t xml:space="preserve">Výchozí podklady budou </w:t>
      </w:r>
      <w:r w:rsidR="0040513B" w:rsidRPr="006640AC">
        <w:rPr>
          <w:kern w:val="28"/>
          <w:sz w:val="24"/>
        </w:rPr>
        <w:t xml:space="preserve">předány </w:t>
      </w:r>
      <w:r w:rsidR="00BF7088" w:rsidRPr="006640AC">
        <w:rPr>
          <w:kern w:val="28"/>
          <w:sz w:val="24"/>
        </w:rPr>
        <w:t xml:space="preserve">neprodleně </w:t>
      </w:r>
      <w:r w:rsidR="0040513B" w:rsidRPr="006640AC">
        <w:rPr>
          <w:kern w:val="28"/>
          <w:sz w:val="24"/>
        </w:rPr>
        <w:t xml:space="preserve">po </w:t>
      </w:r>
      <w:r w:rsidR="0040513B" w:rsidRPr="0040513B">
        <w:rPr>
          <w:kern w:val="28"/>
          <w:sz w:val="24"/>
        </w:rPr>
        <w:t>podpisu smlouvy.</w:t>
      </w:r>
    </w:p>
    <w:p w:rsidR="0070714F" w:rsidRDefault="0070714F" w:rsidP="0070714F">
      <w:pPr>
        <w:jc w:val="both"/>
        <w:rPr>
          <w:sz w:val="24"/>
        </w:rPr>
      </w:pPr>
    </w:p>
    <w:p w:rsidR="0070714F" w:rsidRPr="0040513B" w:rsidRDefault="00C05FAF" w:rsidP="00C05FAF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6640AC">
        <w:rPr>
          <w:sz w:val="24"/>
        </w:rPr>
        <w:t xml:space="preserve">Výchozí podklady </w:t>
      </w:r>
      <w:r w:rsidR="0070714F" w:rsidRPr="0040513B">
        <w:rPr>
          <w:sz w:val="24"/>
        </w:rPr>
        <w:t>zůstávají v majetku objednatele. Zhotovitel je povinen t</w:t>
      </w:r>
      <w:r w:rsidR="0070714F">
        <w:rPr>
          <w:sz w:val="24"/>
        </w:rPr>
        <w:t>yto podklady vrátit objednateli</w:t>
      </w:r>
      <w:r w:rsidR="006640AC">
        <w:rPr>
          <w:sz w:val="24"/>
        </w:rPr>
        <w:t xml:space="preserve"> v den předání díla, případně v</w:t>
      </w:r>
      <w:r w:rsidR="00C7419D">
        <w:rPr>
          <w:sz w:val="24"/>
        </w:rPr>
        <w:t> době sjednané u předání a převzetí díla.</w:t>
      </w:r>
      <w:r w:rsidR="0070714F" w:rsidRPr="0040513B">
        <w:rPr>
          <w:sz w:val="24"/>
        </w:rPr>
        <w:t xml:space="preserve"> Zhotovitel není oprávněn tyto podklady používat k jiným účelům, než ke zpracování díla podle smlouvy a bez vědomí objednatele není oprávněn</w:t>
      </w:r>
      <w:r>
        <w:rPr>
          <w:sz w:val="24"/>
        </w:rPr>
        <w:t xml:space="preserve"> s nimi seznamovat jiné osoby.</w:t>
      </w:r>
    </w:p>
    <w:p w:rsidR="0040513B" w:rsidRDefault="0040513B" w:rsidP="0040513B">
      <w:pPr>
        <w:jc w:val="both"/>
        <w:rPr>
          <w:sz w:val="24"/>
        </w:rPr>
      </w:pPr>
    </w:p>
    <w:p w:rsidR="0040513B" w:rsidRPr="0040513B" w:rsidRDefault="006640AC" w:rsidP="00C05FAF">
      <w:pPr>
        <w:widowControl w:val="0"/>
        <w:tabs>
          <w:tab w:val="left" w:pos="567"/>
        </w:tabs>
        <w:outlineLvl w:val="2"/>
        <w:rPr>
          <w:b/>
          <w:kern w:val="28"/>
          <w:sz w:val="24"/>
        </w:rPr>
      </w:pPr>
      <w:r>
        <w:rPr>
          <w:b/>
          <w:kern w:val="28"/>
          <w:sz w:val="24"/>
        </w:rPr>
        <w:t>5</w:t>
      </w:r>
      <w:r w:rsidR="00C05FAF">
        <w:rPr>
          <w:b/>
          <w:kern w:val="28"/>
          <w:sz w:val="24"/>
        </w:rPr>
        <w:t>.2</w:t>
      </w:r>
      <w:r w:rsidR="00C05FAF">
        <w:rPr>
          <w:b/>
          <w:kern w:val="28"/>
          <w:sz w:val="24"/>
        </w:rPr>
        <w:tab/>
      </w:r>
      <w:r w:rsidR="0040513B" w:rsidRPr="0040513B">
        <w:rPr>
          <w:b/>
          <w:kern w:val="28"/>
          <w:sz w:val="24"/>
        </w:rPr>
        <w:t xml:space="preserve">Provedení díla </w:t>
      </w:r>
    </w:p>
    <w:p w:rsidR="0070714F" w:rsidRDefault="00C05FAF" w:rsidP="00C05FAF">
      <w:pPr>
        <w:widowControl w:val="0"/>
        <w:tabs>
          <w:tab w:val="left" w:pos="567"/>
        </w:tabs>
        <w:outlineLvl w:val="3"/>
        <w:rPr>
          <w:b/>
          <w:kern w:val="28"/>
          <w:sz w:val="24"/>
        </w:rPr>
      </w:pPr>
      <w:r>
        <w:rPr>
          <w:kern w:val="28"/>
          <w:sz w:val="24"/>
        </w:rPr>
        <w:tab/>
      </w:r>
      <w:r w:rsidR="0040513B" w:rsidRPr="0040513B">
        <w:rPr>
          <w:kern w:val="28"/>
          <w:sz w:val="24"/>
        </w:rPr>
        <w:t>Zhotovitel provede dílo samostatně, na vlastní náklad a vlastní nebezpečí.</w:t>
      </w:r>
    </w:p>
    <w:p w:rsidR="0040513B" w:rsidRDefault="0040513B" w:rsidP="00C05FAF">
      <w:pPr>
        <w:widowControl w:val="0"/>
        <w:outlineLvl w:val="3"/>
        <w:rPr>
          <w:b/>
          <w:kern w:val="28"/>
          <w:sz w:val="24"/>
        </w:rPr>
      </w:pPr>
    </w:p>
    <w:p w:rsidR="0070714F" w:rsidRDefault="006640AC" w:rsidP="00C05FAF">
      <w:pPr>
        <w:pStyle w:val="Podpis-nzevspolenosti"/>
        <w:keepNext w:val="0"/>
        <w:keepLines w:val="0"/>
        <w:tabs>
          <w:tab w:val="left" w:pos="567"/>
        </w:tabs>
        <w:spacing w:after="0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5.3</w:t>
      </w:r>
      <w:r w:rsidR="00C05FAF">
        <w:rPr>
          <w:rFonts w:ascii="Times New Roman" w:hAnsi="Times New Roman"/>
          <w:caps w:val="0"/>
          <w:sz w:val="24"/>
        </w:rPr>
        <w:tab/>
      </w:r>
      <w:r w:rsidR="0070714F">
        <w:rPr>
          <w:rFonts w:ascii="Times New Roman" w:hAnsi="Times New Roman"/>
          <w:caps w:val="0"/>
          <w:sz w:val="24"/>
        </w:rPr>
        <w:t xml:space="preserve">Podmínky provádění díla </w:t>
      </w:r>
    </w:p>
    <w:p w:rsidR="0040513B" w:rsidRDefault="00C05FAF" w:rsidP="00C05FAF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70714F">
        <w:rPr>
          <w:sz w:val="24"/>
        </w:rPr>
        <w:t>Zhotovitel bude smluvené dílo realizovat v souladu s výchozími</w:t>
      </w:r>
      <w:r w:rsidR="006640AC">
        <w:rPr>
          <w:sz w:val="24"/>
        </w:rPr>
        <w:t xml:space="preserve"> podklady a pokyny objednatele,</w:t>
      </w:r>
      <w:r w:rsidR="0070714F">
        <w:rPr>
          <w:sz w:val="24"/>
        </w:rPr>
        <w:t xml:space="preserve"> podmínkami pro jeho realizaci dohodnutými v této smlouvě o dílo.</w:t>
      </w:r>
    </w:p>
    <w:p w:rsidR="0040513B" w:rsidRDefault="0040513B"/>
    <w:p w:rsidR="0070714F" w:rsidRDefault="006640AC" w:rsidP="00C05FAF">
      <w:pPr>
        <w:pStyle w:val="Podpis-nzevspolenosti"/>
        <w:keepNext w:val="0"/>
        <w:keepLines w:val="0"/>
        <w:tabs>
          <w:tab w:val="left" w:pos="567"/>
        </w:tabs>
        <w:spacing w:after="0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5.4</w:t>
      </w:r>
      <w:r w:rsidR="00C05FAF">
        <w:rPr>
          <w:rFonts w:ascii="Times New Roman" w:hAnsi="Times New Roman"/>
          <w:caps w:val="0"/>
          <w:sz w:val="24"/>
        </w:rPr>
        <w:tab/>
      </w:r>
      <w:r w:rsidR="0070714F">
        <w:rPr>
          <w:rFonts w:ascii="Times New Roman" w:hAnsi="Times New Roman"/>
          <w:caps w:val="0"/>
          <w:sz w:val="24"/>
        </w:rPr>
        <w:t>Kontroly provádění díla</w:t>
      </w:r>
    </w:p>
    <w:p w:rsidR="0070714F" w:rsidRDefault="00C05FAF" w:rsidP="00C05FAF">
      <w:pPr>
        <w:pStyle w:val="Zkladntext3"/>
        <w:tabs>
          <w:tab w:val="left" w:pos="567"/>
        </w:tabs>
        <w:spacing w:after="0"/>
        <w:jc w:val="both"/>
        <w:rPr>
          <w:sz w:val="24"/>
        </w:rPr>
      </w:pPr>
      <w:r>
        <w:rPr>
          <w:sz w:val="24"/>
        </w:rPr>
        <w:tab/>
      </w:r>
      <w:r w:rsidR="0070714F">
        <w:rPr>
          <w:sz w:val="24"/>
        </w:rPr>
        <w:t>Kontroly se budou vykonávat průběžně během zhotovování díla. V průběhu zpracování díla budou svolávány výrobní výbory.</w:t>
      </w:r>
    </w:p>
    <w:p w:rsidR="00080AAB" w:rsidRDefault="00080AAB" w:rsidP="00080AAB">
      <w:pPr>
        <w:pStyle w:val="Zkladntext3"/>
        <w:tabs>
          <w:tab w:val="left" w:pos="709"/>
        </w:tabs>
        <w:spacing w:after="0"/>
        <w:jc w:val="both"/>
        <w:rPr>
          <w:sz w:val="24"/>
        </w:rPr>
      </w:pPr>
    </w:p>
    <w:p w:rsidR="0070714F" w:rsidRDefault="006640AC" w:rsidP="00C05FAF">
      <w:pPr>
        <w:pStyle w:val="Podpis-nzevspolenosti"/>
        <w:keepNext w:val="0"/>
        <w:keepLines w:val="0"/>
        <w:tabs>
          <w:tab w:val="left" w:pos="567"/>
        </w:tabs>
        <w:spacing w:after="0"/>
        <w:rPr>
          <w:rFonts w:ascii="Times New Roman" w:hAnsi="Times New Roman"/>
          <w:caps w:val="0"/>
          <w:sz w:val="24"/>
        </w:rPr>
      </w:pPr>
      <w:r>
        <w:rPr>
          <w:rFonts w:ascii="Times New Roman" w:hAnsi="Times New Roman"/>
          <w:caps w:val="0"/>
          <w:sz w:val="24"/>
        </w:rPr>
        <w:t>5.5</w:t>
      </w:r>
      <w:r w:rsidR="00C05FAF">
        <w:rPr>
          <w:rFonts w:ascii="Times New Roman" w:hAnsi="Times New Roman"/>
          <w:caps w:val="0"/>
          <w:sz w:val="24"/>
        </w:rPr>
        <w:tab/>
      </w:r>
      <w:r w:rsidR="0070714F">
        <w:rPr>
          <w:rFonts w:ascii="Times New Roman" w:hAnsi="Times New Roman"/>
          <w:caps w:val="0"/>
          <w:sz w:val="24"/>
        </w:rPr>
        <w:t xml:space="preserve">Zajištění jakosti díla </w:t>
      </w:r>
    </w:p>
    <w:p w:rsidR="0070714F" w:rsidRPr="00C05FAF" w:rsidRDefault="00C05FAF" w:rsidP="00C05FAF">
      <w:pPr>
        <w:pStyle w:val="Zkladntext3"/>
        <w:tabs>
          <w:tab w:val="left" w:pos="567"/>
        </w:tabs>
        <w:rPr>
          <w:sz w:val="24"/>
        </w:rPr>
      </w:pPr>
      <w:r>
        <w:rPr>
          <w:sz w:val="24"/>
        </w:rPr>
        <w:tab/>
      </w:r>
      <w:r w:rsidR="0070714F">
        <w:rPr>
          <w:sz w:val="24"/>
        </w:rPr>
        <w:t>Dílo musí být provedeno v jakosti podle platných technických norem a předpisů.</w:t>
      </w:r>
    </w:p>
    <w:p w:rsidR="0070714F" w:rsidRDefault="0070714F" w:rsidP="0070714F">
      <w:pPr>
        <w:rPr>
          <w:sz w:val="24"/>
        </w:rPr>
      </w:pPr>
    </w:p>
    <w:p w:rsidR="00080AAB" w:rsidRPr="00080AAB" w:rsidRDefault="00080AAB" w:rsidP="006640AC">
      <w:pPr>
        <w:jc w:val="center"/>
        <w:rPr>
          <w:b/>
          <w:sz w:val="24"/>
        </w:rPr>
      </w:pPr>
      <w:r w:rsidRPr="00080AAB">
        <w:rPr>
          <w:b/>
          <w:sz w:val="24"/>
        </w:rPr>
        <w:t xml:space="preserve">Článek </w:t>
      </w:r>
      <w:r w:rsidR="006640AC" w:rsidRPr="00080AAB">
        <w:rPr>
          <w:b/>
          <w:sz w:val="24"/>
        </w:rPr>
        <w:t>VI.</w:t>
      </w:r>
    </w:p>
    <w:p w:rsidR="00F965D2" w:rsidRPr="00C05FAF" w:rsidRDefault="0070714F" w:rsidP="003918F6">
      <w:pPr>
        <w:spacing w:after="120"/>
        <w:jc w:val="center"/>
        <w:rPr>
          <w:b/>
          <w:sz w:val="24"/>
        </w:rPr>
      </w:pPr>
      <w:r w:rsidRPr="00080AAB">
        <w:rPr>
          <w:b/>
          <w:sz w:val="24"/>
        </w:rPr>
        <w:t>Přechod</w:t>
      </w:r>
      <w:r w:rsidR="006640AC" w:rsidRPr="00080AAB">
        <w:rPr>
          <w:b/>
          <w:sz w:val="24"/>
        </w:rPr>
        <w:t xml:space="preserve"> vlastnických práv a nebezpečí </w:t>
      </w:r>
      <w:r w:rsidRPr="00080AAB">
        <w:rPr>
          <w:b/>
          <w:sz w:val="24"/>
        </w:rPr>
        <w:t>škody</w:t>
      </w:r>
    </w:p>
    <w:p w:rsidR="00080AAB" w:rsidRDefault="006640AC" w:rsidP="00C05FAF">
      <w:pPr>
        <w:tabs>
          <w:tab w:val="left" w:pos="567"/>
        </w:tabs>
        <w:jc w:val="both"/>
        <w:rPr>
          <w:sz w:val="24"/>
        </w:rPr>
      </w:pPr>
      <w:r w:rsidRPr="006640AC">
        <w:rPr>
          <w:b/>
          <w:sz w:val="24"/>
        </w:rPr>
        <w:t>6.1</w:t>
      </w:r>
      <w:r w:rsidR="00C05FAF">
        <w:rPr>
          <w:b/>
          <w:sz w:val="24"/>
        </w:rPr>
        <w:tab/>
      </w:r>
      <w:r w:rsidR="007A79E2" w:rsidRPr="00F965D2">
        <w:rPr>
          <w:sz w:val="24"/>
        </w:rPr>
        <w:t>Objednatel je vlastníkem díla, jakož i v</w:t>
      </w:r>
      <w:r w:rsidR="009707ED" w:rsidRPr="00F965D2">
        <w:rPr>
          <w:sz w:val="24"/>
        </w:rPr>
        <w:t>eškerých jeho částí či součástí</w:t>
      </w:r>
      <w:r w:rsidR="007A79E2" w:rsidRPr="00F965D2">
        <w:rPr>
          <w:sz w:val="24"/>
        </w:rPr>
        <w:t xml:space="preserve"> </w:t>
      </w:r>
      <w:r w:rsidR="009707ED" w:rsidRPr="00F965D2">
        <w:rPr>
          <w:sz w:val="24"/>
        </w:rPr>
        <w:t>ode dne zahájení prací</w:t>
      </w:r>
      <w:r w:rsidR="00696CFC" w:rsidRPr="00F965D2">
        <w:rPr>
          <w:sz w:val="24"/>
        </w:rPr>
        <w:t xml:space="preserve"> a</w:t>
      </w:r>
      <w:r w:rsidR="007A79E2" w:rsidRPr="00F965D2">
        <w:rPr>
          <w:sz w:val="24"/>
        </w:rPr>
        <w:t xml:space="preserve"> po celou dobu realizace díla dle této smlouvy</w:t>
      </w:r>
      <w:r w:rsidR="009707ED" w:rsidRPr="00F965D2">
        <w:rPr>
          <w:sz w:val="24"/>
        </w:rPr>
        <w:t>.</w:t>
      </w:r>
    </w:p>
    <w:p w:rsidR="007A79E2" w:rsidRPr="00F965D2" w:rsidRDefault="007A79E2" w:rsidP="006640AC">
      <w:pPr>
        <w:jc w:val="both"/>
        <w:rPr>
          <w:sz w:val="24"/>
        </w:rPr>
      </w:pPr>
    </w:p>
    <w:p w:rsidR="007A79E2" w:rsidRPr="00F965D2" w:rsidRDefault="00080AAB" w:rsidP="00C05FAF">
      <w:pPr>
        <w:tabs>
          <w:tab w:val="left" w:pos="567"/>
        </w:tabs>
        <w:jc w:val="both"/>
        <w:rPr>
          <w:sz w:val="24"/>
        </w:rPr>
      </w:pPr>
      <w:r w:rsidRPr="00080AAB">
        <w:rPr>
          <w:b/>
          <w:sz w:val="24"/>
        </w:rPr>
        <w:t>6.2</w:t>
      </w:r>
      <w:r w:rsidR="00C05FAF">
        <w:rPr>
          <w:b/>
          <w:sz w:val="24"/>
        </w:rPr>
        <w:tab/>
      </w:r>
      <w:r w:rsidR="007A79E2" w:rsidRPr="00F965D2">
        <w:rPr>
          <w:sz w:val="24"/>
        </w:rPr>
        <w:t xml:space="preserve">Nebezpečí škody na díle, jakož i na veškerých jeho </w:t>
      </w:r>
      <w:r w:rsidR="00A62AFD" w:rsidRPr="00F965D2">
        <w:rPr>
          <w:sz w:val="24"/>
        </w:rPr>
        <w:t>částech</w:t>
      </w:r>
      <w:r w:rsidR="007A79E2" w:rsidRPr="00F965D2">
        <w:rPr>
          <w:sz w:val="24"/>
        </w:rPr>
        <w:t xml:space="preserve"> či součástech, nese po dobu realizace díla až do řádného předání a převzetí díla</w:t>
      </w:r>
      <w:r w:rsidR="009707ED" w:rsidRPr="00F965D2">
        <w:rPr>
          <w:sz w:val="24"/>
        </w:rPr>
        <w:t>, tj. do okamžiku po</w:t>
      </w:r>
      <w:r w:rsidR="00C05FAF">
        <w:rPr>
          <w:sz w:val="24"/>
        </w:rPr>
        <w:t>depsání Protokolu o </w:t>
      </w:r>
      <w:r w:rsidR="009707ED" w:rsidRPr="00F965D2">
        <w:rPr>
          <w:sz w:val="24"/>
        </w:rPr>
        <w:t>předání a převzetí</w:t>
      </w:r>
      <w:r w:rsidR="007A79E2" w:rsidRPr="00F965D2">
        <w:rPr>
          <w:sz w:val="24"/>
        </w:rPr>
        <w:t xml:space="preserve"> zhotovitel</w:t>
      </w:r>
      <w:r w:rsidR="009707ED" w:rsidRPr="00F965D2">
        <w:rPr>
          <w:sz w:val="24"/>
        </w:rPr>
        <w:t>.</w:t>
      </w:r>
    </w:p>
    <w:p w:rsidR="00080AAB" w:rsidRDefault="00080AAB" w:rsidP="00F2095A">
      <w:pPr>
        <w:rPr>
          <w:b/>
          <w:sz w:val="24"/>
          <w:u w:val="single"/>
        </w:rPr>
      </w:pPr>
    </w:p>
    <w:p w:rsidR="00080AAB" w:rsidRPr="00080AAB" w:rsidRDefault="00080AAB" w:rsidP="006640AC">
      <w:pPr>
        <w:jc w:val="center"/>
        <w:rPr>
          <w:b/>
          <w:sz w:val="24"/>
        </w:rPr>
      </w:pPr>
      <w:r w:rsidRPr="00080AAB">
        <w:rPr>
          <w:b/>
          <w:sz w:val="24"/>
        </w:rPr>
        <w:t xml:space="preserve">Článek </w:t>
      </w:r>
      <w:r w:rsidR="006640AC" w:rsidRPr="00080AAB">
        <w:rPr>
          <w:b/>
          <w:sz w:val="24"/>
        </w:rPr>
        <w:t>VII.</w:t>
      </w:r>
    </w:p>
    <w:p w:rsidR="0070714F" w:rsidRPr="003918F6" w:rsidRDefault="0070714F" w:rsidP="003918F6">
      <w:pPr>
        <w:spacing w:after="120"/>
        <w:jc w:val="center"/>
        <w:rPr>
          <w:b/>
          <w:sz w:val="24"/>
        </w:rPr>
      </w:pPr>
      <w:r w:rsidRPr="00080AAB">
        <w:rPr>
          <w:b/>
          <w:sz w:val="24"/>
        </w:rPr>
        <w:t>Záruční lhůta a uplatnění nároků z vad díla</w:t>
      </w:r>
    </w:p>
    <w:p w:rsidR="00345193" w:rsidRDefault="00345193" w:rsidP="00C05FAF">
      <w:pPr>
        <w:pStyle w:val="Zkladntext2"/>
        <w:tabs>
          <w:tab w:val="left" w:pos="567"/>
        </w:tabs>
        <w:rPr>
          <w:rFonts w:ascii="Times New Roman" w:hAnsi="Times New Roman"/>
          <w:snapToGrid w:val="0"/>
        </w:rPr>
      </w:pPr>
      <w:r w:rsidRPr="00976F7A">
        <w:rPr>
          <w:rFonts w:ascii="Times New Roman" w:hAnsi="Times New Roman"/>
          <w:b/>
          <w:snapToGrid w:val="0"/>
        </w:rPr>
        <w:t>7.1</w:t>
      </w:r>
      <w:r w:rsidR="00C05FAF">
        <w:rPr>
          <w:rFonts w:ascii="Times New Roman" w:hAnsi="Times New Roman"/>
          <w:b/>
          <w:snapToGrid w:val="0"/>
        </w:rPr>
        <w:tab/>
      </w:r>
      <w:r w:rsidR="009256F7">
        <w:rPr>
          <w:rFonts w:ascii="Times New Roman" w:hAnsi="Times New Roman"/>
          <w:snapToGrid w:val="0"/>
        </w:rPr>
        <w:t xml:space="preserve">Záruční doba </w:t>
      </w:r>
      <w:r w:rsidR="00080AAB">
        <w:rPr>
          <w:rFonts w:ascii="Times New Roman" w:hAnsi="Times New Roman"/>
          <w:snapToGrid w:val="0"/>
        </w:rPr>
        <w:t xml:space="preserve">začíná běžet od termínu předání a převzetí </w:t>
      </w:r>
      <w:r w:rsidR="009256F7">
        <w:rPr>
          <w:rFonts w:ascii="Times New Roman" w:hAnsi="Times New Roman"/>
          <w:snapToGrid w:val="0"/>
        </w:rPr>
        <w:t>díla a sjednává se v délce 24 měsíců od tohoto předání</w:t>
      </w:r>
      <w:r w:rsidR="00080AAB">
        <w:rPr>
          <w:rFonts w:ascii="Times New Roman" w:hAnsi="Times New Roman"/>
          <w:snapToGrid w:val="0"/>
        </w:rPr>
        <w:t xml:space="preserve"> a převzetí</w:t>
      </w:r>
      <w:r w:rsidR="009256F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napToGrid w:val="0"/>
        </w:rPr>
        <w:t xml:space="preserve"> </w:t>
      </w:r>
      <w:r w:rsidR="00F965D2">
        <w:rPr>
          <w:rFonts w:ascii="Times New Roman" w:hAnsi="Times New Roman"/>
          <w:snapToGrid w:val="0"/>
        </w:rPr>
        <w:t>V případě výskytu vad díla v průběhu záruční doby je zhotovitel povinen tyto ve sjednané době odstranit.</w:t>
      </w:r>
    </w:p>
    <w:p w:rsidR="009256F7" w:rsidRPr="00345193" w:rsidRDefault="009256F7" w:rsidP="00345193">
      <w:pPr>
        <w:pStyle w:val="Zkladntext2"/>
        <w:rPr>
          <w:rFonts w:ascii="Times New Roman" w:hAnsi="Times New Roman"/>
          <w:snapToGrid w:val="0"/>
        </w:rPr>
      </w:pPr>
    </w:p>
    <w:p w:rsidR="00345193" w:rsidRDefault="00345193" w:rsidP="00C05FAF">
      <w:pPr>
        <w:tabs>
          <w:tab w:val="left" w:pos="567"/>
        </w:tabs>
        <w:jc w:val="both"/>
        <w:rPr>
          <w:sz w:val="24"/>
        </w:rPr>
      </w:pPr>
      <w:r w:rsidRPr="00976F7A">
        <w:rPr>
          <w:b/>
          <w:sz w:val="24"/>
        </w:rPr>
        <w:lastRenderedPageBreak/>
        <w:t>7</w:t>
      </w:r>
      <w:r w:rsidRPr="00976F7A">
        <w:rPr>
          <w:sz w:val="24"/>
        </w:rPr>
        <w:t>.</w:t>
      </w:r>
      <w:r w:rsidRPr="00345193">
        <w:rPr>
          <w:b/>
          <w:sz w:val="24"/>
        </w:rPr>
        <w:t>2</w:t>
      </w:r>
      <w:r w:rsidR="00C05FAF">
        <w:rPr>
          <w:b/>
          <w:sz w:val="24"/>
        </w:rPr>
        <w:tab/>
      </w:r>
      <w:r w:rsidR="0070714F">
        <w:rPr>
          <w:sz w:val="24"/>
        </w:rPr>
        <w:t xml:space="preserve">Objednatel je povinen vady písemně reklamovat u zhotovitele bez zbytečného odkladu po jejich zjištění. Reklamaci lze uplatnit nejpozději do posledního dne záruční lhůty, přičemž i reklamace odeslaná objednatelem v poslední den záruční lhůty se považuje za </w:t>
      </w:r>
      <w:r w:rsidR="00A2311D">
        <w:rPr>
          <w:sz w:val="24"/>
        </w:rPr>
        <w:t xml:space="preserve">včas uplatněnou. Nejpozději do </w:t>
      </w:r>
      <w:r w:rsidR="0070714F">
        <w:rPr>
          <w:sz w:val="24"/>
        </w:rPr>
        <w:t>patnácti dnů po obdržení reklamace je zhotovitel povinen přistoupit k odstranění reklamované vady, a to i v případě, že reklamaci neuznává. Pokud tak neučiní, je povinen uhradit objednateli smluvní pokutu stanovené v této smlouvě.</w:t>
      </w:r>
      <w:r w:rsidR="00F965D2">
        <w:rPr>
          <w:sz w:val="24"/>
        </w:rPr>
        <w:t xml:space="preserve"> Náklady na odstranění reklamované vady nese zhotovitel i ve sporných případech až do rozhodnutí sporu.</w:t>
      </w:r>
    </w:p>
    <w:p w:rsidR="0070714F" w:rsidRDefault="0070714F" w:rsidP="00345193">
      <w:pPr>
        <w:jc w:val="both"/>
        <w:rPr>
          <w:sz w:val="24"/>
        </w:rPr>
      </w:pPr>
    </w:p>
    <w:p w:rsidR="00C05FAF" w:rsidRPr="00C05FAF" w:rsidRDefault="00345193" w:rsidP="00C05FAF">
      <w:pPr>
        <w:tabs>
          <w:tab w:val="left" w:pos="567"/>
        </w:tabs>
        <w:jc w:val="both"/>
        <w:rPr>
          <w:b/>
          <w:sz w:val="24"/>
        </w:rPr>
      </w:pPr>
      <w:r w:rsidRPr="00345193">
        <w:rPr>
          <w:b/>
          <w:sz w:val="24"/>
        </w:rPr>
        <w:t>7.3</w:t>
      </w:r>
      <w:r w:rsidR="00C05FAF">
        <w:rPr>
          <w:b/>
          <w:sz w:val="24"/>
        </w:rPr>
        <w:tab/>
      </w:r>
      <w:r w:rsidR="009256F7">
        <w:rPr>
          <w:sz w:val="24"/>
        </w:rPr>
        <w:t>Pokud zhotovitel provádí dílo v rozporu se svými povinnostmi, je objednatel oprávněn se dožadovat toho, aby zhotovitel odstranil vady vzniklé vadným prováděním. Objednatel mu k odstranění těchto vad poskytne přiměřenou lhůtu. Pokud zhotovitel v této lhůtě vady neodstraní, je objednatel oprávněn odstoupit od smlouvy.</w:t>
      </w:r>
    </w:p>
    <w:p w:rsidR="00C05FAF" w:rsidRDefault="00C05FAF" w:rsidP="00285951">
      <w:pPr>
        <w:rPr>
          <w:b/>
          <w:sz w:val="24"/>
          <w:u w:val="single"/>
        </w:rPr>
      </w:pPr>
    </w:p>
    <w:p w:rsidR="00345193" w:rsidRPr="00345193" w:rsidRDefault="00345193" w:rsidP="006640AC">
      <w:pPr>
        <w:jc w:val="center"/>
        <w:rPr>
          <w:b/>
          <w:sz w:val="24"/>
        </w:rPr>
      </w:pPr>
      <w:r w:rsidRPr="00345193">
        <w:rPr>
          <w:b/>
          <w:sz w:val="24"/>
        </w:rPr>
        <w:t xml:space="preserve">Článek </w:t>
      </w:r>
      <w:r w:rsidR="006640AC" w:rsidRPr="00345193">
        <w:rPr>
          <w:b/>
          <w:sz w:val="24"/>
        </w:rPr>
        <w:t>VIII.</w:t>
      </w:r>
    </w:p>
    <w:p w:rsidR="0006609E" w:rsidRPr="00345193" w:rsidRDefault="00023DC0" w:rsidP="003918F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Smluvní pokuta a náhrada škody</w:t>
      </w:r>
    </w:p>
    <w:p w:rsidR="0006609E" w:rsidRDefault="00023DC0" w:rsidP="00C05FAF">
      <w:pPr>
        <w:tabs>
          <w:tab w:val="left" w:pos="567"/>
        </w:tabs>
        <w:jc w:val="both"/>
        <w:rPr>
          <w:sz w:val="24"/>
        </w:rPr>
      </w:pPr>
      <w:r>
        <w:rPr>
          <w:b/>
          <w:sz w:val="24"/>
        </w:rPr>
        <w:t>8.1</w:t>
      </w:r>
      <w:r w:rsidR="00C05FAF">
        <w:rPr>
          <w:b/>
          <w:sz w:val="24"/>
        </w:rPr>
        <w:tab/>
      </w:r>
      <w:r w:rsidR="0006609E">
        <w:rPr>
          <w:sz w:val="24"/>
        </w:rPr>
        <w:t xml:space="preserve">V případě prodlení objednatele s placením faktury </w:t>
      </w:r>
      <w:r w:rsidR="00FE6181">
        <w:rPr>
          <w:sz w:val="24"/>
        </w:rPr>
        <w:t xml:space="preserve">dle této smlouvy </w:t>
      </w:r>
      <w:r w:rsidR="0006609E">
        <w:rPr>
          <w:sz w:val="24"/>
        </w:rPr>
        <w:t>zaplatí objednatel zhotoviteli smluvní pokutu ve výši 0,</w:t>
      </w:r>
      <w:r w:rsidR="005E2E36">
        <w:rPr>
          <w:sz w:val="24"/>
        </w:rPr>
        <w:t>0</w:t>
      </w:r>
      <w:r w:rsidR="00786001">
        <w:rPr>
          <w:sz w:val="24"/>
        </w:rPr>
        <w:t>2</w:t>
      </w:r>
      <w:r w:rsidR="0006609E">
        <w:rPr>
          <w:sz w:val="24"/>
        </w:rPr>
        <w:t xml:space="preserve"> % z fakturované částky za každý i započatý den prodlení, nejvýše však 20 % z ceny za dílo. Objednatel není povinen tuto smluvní pokutu zaplatit v případě prodlení s placením faktury, které nezavinil.</w:t>
      </w:r>
      <w:r w:rsidR="00FE6181">
        <w:rPr>
          <w:sz w:val="24"/>
        </w:rPr>
        <w:t xml:space="preserve"> </w:t>
      </w:r>
    </w:p>
    <w:p w:rsidR="006640AC" w:rsidRPr="006640AC" w:rsidRDefault="006640AC" w:rsidP="006640AC">
      <w:pPr>
        <w:jc w:val="center"/>
        <w:rPr>
          <w:b/>
          <w:sz w:val="24"/>
          <w:u w:val="single"/>
        </w:rPr>
      </w:pPr>
    </w:p>
    <w:p w:rsidR="00A2311D" w:rsidRDefault="00023DC0" w:rsidP="00C05FAF">
      <w:pPr>
        <w:tabs>
          <w:tab w:val="left" w:pos="567"/>
        </w:tabs>
        <w:jc w:val="both"/>
        <w:rPr>
          <w:sz w:val="24"/>
        </w:rPr>
      </w:pPr>
      <w:r w:rsidRPr="00023DC0">
        <w:rPr>
          <w:b/>
          <w:sz w:val="24"/>
        </w:rPr>
        <w:t>8.2</w:t>
      </w:r>
      <w:r w:rsidR="00C05FAF">
        <w:rPr>
          <w:b/>
          <w:sz w:val="24"/>
        </w:rPr>
        <w:tab/>
      </w:r>
      <w:r w:rsidR="0006609E">
        <w:rPr>
          <w:sz w:val="24"/>
        </w:rPr>
        <w:t>V případě prodlení zhotovitele s</w:t>
      </w:r>
      <w:r w:rsidR="00FE6181">
        <w:rPr>
          <w:sz w:val="24"/>
        </w:rPr>
        <w:t> </w:t>
      </w:r>
      <w:r w:rsidR="0006609E">
        <w:rPr>
          <w:sz w:val="24"/>
        </w:rPr>
        <w:t>předáním</w:t>
      </w:r>
      <w:r w:rsidR="00FE6181">
        <w:rPr>
          <w:sz w:val="24"/>
        </w:rPr>
        <w:t xml:space="preserve"> díla v termínu dle této smlouvy </w:t>
      </w:r>
      <w:r w:rsidR="00A2311D">
        <w:rPr>
          <w:sz w:val="24"/>
        </w:rPr>
        <w:t>zaplatí</w:t>
      </w:r>
      <w:r w:rsidR="00FE6181">
        <w:rPr>
          <w:sz w:val="24"/>
        </w:rPr>
        <w:t xml:space="preserve"> zhotovitel</w:t>
      </w:r>
      <w:r w:rsidR="00A2311D">
        <w:rPr>
          <w:sz w:val="24"/>
        </w:rPr>
        <w:t xml:space="preserve"> objednateli smluvní pokutu ve výši 0</w:t>
      </w:r>
      <w:r w:rsidR="0031557A">
        <w:rPr>
          <w:sz w:val="24"/>
        </w:rPr>
        <w:t>,</w:t>
      </w:r>
      <w:r w:rsidR="005E2E36">
        <w:rPr>
          <w:sz w:val="24"/>
        </w:rPr>
        <w:t>0</w:t>
      </w:r>
      <w:r w:rsidR="00786001">
        <w:rPr>
          <w:sz w:val="24"/>
        </w:rPr>
        <w:t>2</w:t>
      </w:r>
      <w:r w:rsidR="00A2311D" w:rsidRPr="00DF5A3D">
        <w:rPr>
          <w:sz w:val="24"/>
        </w:rPr>
        <w:t xml:space="preserve"> %</w:t>
      </w:r>
      <w:r w:rsidR="00A2311D">
        <w:rPr>
          <w:sz w:val="24"/>
        </w:rPr>
        <w:t xml:space="preserve"> z  ceny za dílo za každý</w:t>
      </w:r>
      <w:r w:rsidR="00FE6181">
        <w:rPr>
          <w:sz w:val="24"/>
        </w:rPr>
        <w:t xml:space="preserve"> i započatý</w:t>
      </w:r>
      <w:r w:rsidR="00A2311D">
        <w:rPr>
          <w:sz w:val="24"/>
        </w:rPr>
        <w:t xml:space="preserve"> den prodlení, nejvýše však 20 % z ceny díla. Tuto smluvní pokutu je objednatel oprávněn odečíst od fakturované částky za dílo</w:t>
      </w:r>
      <w:r w:rsidR="00FE6181">
        <w:rPr>
          <w:sz w:val="24"/>
        </w:rPr>
        <w:t>.</w:t>
      </w:r>
    </w:p>
    <w:p w:rsidR="0006609E" w:rsidRDefault="0006609E" w:rsidP="0006609E">
      <w:pPr>
        <w:jc w:val="both"/>
        <w:rPr>
          <w:sz w:val="24"/>
        </w:rPr>
      </w:pPr>
    </w:p>
    <w:p w:rsidR="00FE6181" w:rsidRDefault="00023DC0" w:rsidP="00C05FAF">
      <w:pPr>
        <w:tabs>
          <w:tab w:val="left" w:pos="567"/>
        </w:tabs>
        <w:jc w:val="both"/>
        <w:rPr>
          <w:sz w:val="24"/>
        </w:rPr>
      </w:pPr>
      <w:r w:rsidRPr="00023DC0">
        <w:rPr>
          <w:b/>
          <w:sz w:val="24"/>
        </w:rPr>
        <w:t>8.3</w:t>
      </w:r>
      <w:r w:rsidR="00C05FAF">
        <w:rPr>
          <w:b/>
          <w:sz w:val="24"/>
        </w:rPr>
        <w:tab/>
      </w:r>
      <w:r w:rsidR="00FE6181" w:rsidRPr="00FE6181">
        <w:rPr>
          <w:sz w:val="24"/>
        </w:rPr>
        <w:t>Uhrazením smluvní pokuty není dotčen nárok</w:t>
      </w:r>
      <w:r w:rsidR="00FE6181">
        <w:rPr>
          <w:sz w:val="24"/>
        </w:rPr>
        <w:t xml:space="preserve"> smluvních stran</w:t>
      </w:r>
      <w:r w:rsidR="00FE6181" w:rsidRPr="00FE6181">
        <w:rPr>
          <w:sz w:val="24"/>
        </w:rPr>
        <w:t xml:space="preserve"> na náhradu škody, kterou je možno vymáhat</w:t>
      </w:r>
      <w:r w:rsidR="00142ADF">
        <w:rPr>
          <w:sz w:val="24"/>
        </w:rPr>
        <w:t xml:space="preserve"> vůči druhé smluvní straně</w:t>
      </w:r>
      <w:r w:rsidR="00FE6181" w:rsidRPr="00FE6181">
        <w:rPr>
          <w:sz w:val="24"/>
        </w:rPr>
        <w:t xml:space="preserve"> samostatně vedle smluvní pokuty.</w:t>
      </w:r>
      <w:r>
        <w:rPr>
          <w:sz w:val="24"/>
        </w:rPr>
        <w:t xml:space="preserve"> Smluvní strany se dohodly, že škoda způsobená </w:t>
      </w:r>
      <w:r w:rsidR="0031557A">
        <w:rPr>
          <w:sz w:val="24"/>
        </w:rPr>
        <w:t xml:space="preserve">kteroukoliv stranou </w:t>
      </w:r>
      <w:r>
        <w:rPr>
          <w:sz w:val="24"/>
        </w:rPr>
        <w:t>v souvislosti s plněním dle této smlouvy se bude hradit max. do výše smluvní ceny.</w:t>
      </w:r>
    </w:p>
    <w:p w:rsidR="007A265D" w:rsidRDefault="007A265D" w:rsidP="00285951">
      <w:pPr>
        <w:rPr>
          <w:b/>
          <w:sz w:val="24"/>
        </w:rPr>
      </w:pPr>
    </w:p>
    <w:p w:rsidR="00345193" w:rsidRPr="00345193" w:rsidRDefault="00345193" w:rsidP="006640AC">
      <w:pPr>
        <w:jc w:val="center"/>
        <w:rPr>
          <w:b/>
          <w:sz w:val="24"/>
        </w:rPr>
      </w:pPr>
      <w:r w:rsidRPr="00345193">
        <w:rPr>
          <w:b/>
          <w:sz w:val="24"/>
        </w:rPr>
        <w:t xml:space="preserve">Článek </w:t>
      </w:r>
      <w:r w:rsidR="006640AC" w:rsidRPr="00345193">
        <w:rPr>
          <w:b/>
          <w:sz w:val="24"/>
        </w:rPr>
        <w:t>IX.</w:t>
      </w:r>
    </w:p>
    <w:p w:rsidR="006640AC" w:rsidRPr="003918F6" w:rsidRDefault="00A2311D" w:rsidP="003918F6">
      <w:pPr>
        <w:spacing w:after="120"/>
        <w:jc w:val="center"/>
        <w:rPr>
          <w:b/>
          <w:sz w:val="24"/>
        </w:rPr>
      </w:pPr>
      <w:r w:rsidRPr="00345193">
        <w:rPr>
          <w:b/>
          <w:sz w:val="24"/>
        </w:rPr>
        <w:t>Závěrečná ustanovení</w:t>
      </w:r>
    </w:p>
    <w:p w:rsidR="00F32F93" w:rsidRDefault="00023DC0" w:rsidP="00C05FAF">
      <w:pPr>
        <w:tabs>
          <w:tab w:val="left" w:pos="567"/>
        </w:tabs>
        <w:rPr>
          <w:sz w:val="24"/>
        </w:rPr>
      </w:pPr>
      <w:r>
        <w:rPr>
          <w:b/>
          <w:sz w:val="24"/>
        </w:rPr>
        <w:t>9.1</w:t>
      </w:r>
      <w:r w:rsidR="00C05FAF">
        <w:rPr>
          <w:b/>
          <w:sz w:val="24"/>
        </w:rPr>
        <w:tab/>
      </w:r>
      <w:r w:rsidR="00F32F93" w:rsidRPr="00F32F93">
        <w:rPr>
          <w:sz w:val="24"/>
        </w:rPr>
        <w:t>Tato smlouva</w:t>
      </w:r>
      <w:r w:rsidR="00F32F93">
        <w:rPr>
          <w:sz w:val="24"/>
        </w:rPr>
        <w:t xml:space="preserve"> je platná a účinná</w:t>
      </w:r>
      <w:r w:rsidR="00C05FAF">
        <w:rPr>
          <w:sz w:val="24"/>
        </w:rPr>
        <w:t xml:space="preserve"> podpisem obou smluvních stran.</w:t>
      </w:r>
    </w:p>
    <w:p w:rsidR="00F32F93" w:rsidRDefault="00F32F93" w:rsidP="00854A61">
      <w:pPr>
        <w:jc w:val="both"/>
        <w:rPr>
          <w:b/>
          <w:sz w:val="24"/>
        </w:rPr>
      </w:pPr>
    </w:p>
    <w:p w:rsidR="00854A61" w:rsidRPr="00023DC0" w:rsidRDefault="00F32F93" w:rsidP="00C05FAF">
      <w:pPr>
        <w:tabs>
          <w:tab w:val="left" w:pos="567"/>
        </w:tabs>
        <w:jc w:val="both"/>
        <w:rPr>
          <w:strike/>
          <w:sz w:val="24"/>
        </w:rPr>
      </w:pPr>
      <w:r>
        <w:rPr>
          <w:b/>
          <w:sz w:val="24"/>
        </w:rPr>
        <w:t>9.2</w:t>
      </w:r>
      <w:r w:rsidR="00C05FAF">
        <w:rPr>
          <w:b/>
          <w:sz w:val="24"/>
        </w:rPr>
        <w:tab/>
      </w:r>
      <w:r w:rsidR="00854A61" w:rsidRPr="007735B0">
        <w:rPr>
          <w:sz w:val="24"/>
        </w:rPr>
        <w:t xml:space="preserve">Veškeré změny a doplnění této smlouvy vyžadují dle výslovné vůle smluvních stran písemnou formu v podobě Dodatku, který bude označen </w:t>
      </w:r>
      <w:r w:rsidR="00854A61">
        <w:rPr>
          <w:sz w:val="24"/>
        </w:rPr>
        <w:t xml:space="preserve">pořadovým číslem / rok a tento </w:t>
      </w:r>
      <w:r w:rsidR="00854A61" w:rsidRPr="0031557A">
        <w:rPr>
          <w:sz w:val="24"/>
        </w:rPr>
        <w:t xml:space="preserve">Dodatek </w:t>
      </w:r>
      <w:r w:rsidR="00854A61">
        <w:rPr>
          <w:sz w:val="24"/>
        </w:rPr>
        <w:t>bude nedílnou součástí smlouvy.</w:t>
      </w:r>
    </w:p>
    <w:p w:rsidR="00A2311D" w:rsidRDefault="00A2311D"/>
    <w:p w:rsidR="00854A61" w:rsidRPr="00023DC0" w:rsidRDefault="00F32F93" w:rsidP="00C05FAF">
      <w:pPr>
        <w:tabs>
          <w:tab w:val="left" w:pos="567"/>
        </w:tabs>
        <w:jc w:val="both"/>
        <w:rPr>
          <w:b/>
          <w:sz w:val="24"/>
        </w:rPr>
      </w:pPr>
      <w:r w:rsidRPr="00023DC0">
        <w:rPr>
          <w:b/>
          <w:sz w:val="24"/>
        </w:rPr>
        <w:t>9.3</w:t>
      </w:r>
      <w:r w:rsidR="00C05FAF">
        <w:rPr>
          <w:b/>
          <w:sz w:val="24"/>
        </w:rPr>
        <w:tab/>
      </w:r>
      <w:r w:rsidR="00854A61" w:rsidRPr="00F127FD">
        <w:rPr>
          <w:sz w:val="24"/>
        </w:rPr>
        <w:t>Výjimku z ochrany důvěrných informací tvoří ty informace, podklady a znalosti,</w:t>
      </w:r>
      <w:r w:rsidR="00854A61">
        <w:rPr>
          <w:sz w:val="24"/>
        </w:rPr>
        <w:t xml:space="preserve"> které jsou všeobecně známé a dostupné.</w:t>
      </w:r>
    </w:p>
    <w:p w:rsidR="00854A61" w:rsidRDefault="00854A61" w:rsidP="00A2311D">
      <w:pPr>
        <w:rPr>
          <w:b/>
          <w:sz w:val="24"/>
        </w:rPr>
      </w:pPr>
    </w:p>
    <w:p w:rsidR="00A2311D" w:rsidRDefault="00F32F93" w:rsidP="00C05FAF">
      <w:pPr>
        <w:tabs>
          <w:tab w:val="left" w:pos="567"/>
        </w:tabs>
        <w:jc w:val="both"/>
        <w:rPr>
          <w:sz w:val="24"/>
        </w:rPr>
      </w:pPr>
      <w:r w:rsidRPr="00F32F93">
        <w:rPr>
          <w:b/>
          <w:sz w:val="24"/>
        </w:rPr>
        <w:t>9.4</w:t>
      </w:r>
      <w:r w:rsidR="00C05FAF">
        <w:rPr>
          <w:b/>
          <w:sz w:val="24"/>
        </w:rPr>
        <w:tab/>
      </w:r>
      <w:r w:rsidR="00A2311D">
        <w:rPr>
          <w:sz w:val="24"/>
        </w:rPr>
        <w:t>Zhotovitel prohlašuje, že se k dílu nevztahují práva třetíc</w:t>
      </w:r>
      <w:r w:rsidR="00C05FAF">
        <w:rPr>
          <w:sz w:val="24"/>
        </w:rPr>
        <w:t>h osob podle zvláštního zákona.</w:t>
      </w:r>
    </w:p>
    <w:p w:rsidR="00117F32" w:rsidRDefault="00117F32" w:rsidP="00117F32">
      <w:pPr>
        <w:jc w:val="both"/>
        <w:rPr>
          <w:b/>
          <w:sz w:val="24"/>
        </w:rPr>
      </w:pPr>
    </w:p>
    <w:p w:rsidR="00A2311D" w:rsidRPr="00C05FAF" w:rsidRDefault="00F32F93" w:rsidP="00C05FAF">
      <w:pPr>
        <w:tabs>
          <w:tab w:val="left" w:pos="567"/>
        </w:tabs>
        <w:jc w:val="both"/>
        <w:rPr>
          <w:sz w:val="24"/>
        </w:rPr>
      </w:pPr>
      <w:r w:rsidRPr="00F32F93">
        <w:rPr>
          <w:b/>
          <w:sz w:val="24"/>
        </w:rPr>
        <w:t>9.5</w:t>
      </w:r>
      <w:r w:rsidR="00C05FAF">
        <w:rPr>
          <w:b/>
          <w:sz w:val="24"/>
        </w:rPr>
        <w:tab/>
      </w:r>
      <w:r w:rsidR="00854A61" w:rsidRPr="00F32F93">
        <w:rPr>
          <w:sz w:val="24"/>
        </w:rPr>
        <w:t>Tato smlouva a vztahy z této smlouvy vyplývající se říd</w:t>
      </w:r>
      <w:r>
        <w:rPr>
          <w:sz w:val="24"/>
        </w:rPr>
        <w:t xml:space="preserve">í právním řádem České republiky, </w:t>
      </w:r>
      <w:r w:rsidRPr="00F32F93">
        <w:rPr>
          <w:sz w:val="24"/>
        </w:rPr>
        <w:t>zejména příslušnými ustanoveními zákona č. 89/2</w:t>
      </w:r>
      <w:r w:rsidR="00C05FAF">
        <w:rPr>
          <w:sz w:val="24"/>
        </w:rPr>
        <w:t>012 Sb., občanského zákoníku, v </w:t>
      </w:r>
      <w:r w:rsidRPr="00F32F93">
        <w:rPr>
          <w:sz w:val="24"/>
        </w:rPr>
        <w:t xml:space="preserve">platném znění. </w:t>
      </w:r>
      <w:r w:rsidR="00A2311D">
        <w:rPr>
          <w:sz w:val="24"/>
        </w:rPr>
        <w:t>Vzniklé spory mezi smluvními stranami budou řešeny přednostně dohodou.</w:t>
      </w:r>
    </w:p>
    <w:p w:rsidR="00854A61" w:rsidRPr="00F2095A" w:rsidRDefault="00854A61" w:rsidP="00A2311D">
      <w:pPr>
        <w:rPr>
          <w:b/>
          <w:sz w:val="24"/>
        </w:rPr>
      </w:pPr>
    </w:p>
    <w:p w:rsidR="00F2095A" w:rsidRPr="00F2095A" w:rsidRDefault="00F2095A" w:rsidP="00F2095A">
      <w:pPr>
        <w:tabs>
          <w:tab w:val="left" w:pos="567"/>
        </w:tabs>
        <w:jc w:val="both"/>
        <w:rPr>
          <w:sz w:val="24"/>
        </w:rPr>
      </w:pPr>
      <w:r w:rsidRPr="00F2095A">
        <w:rPr>
          <w:b/>
          <w:sz w:val="24"/>
        </w:rPr>
        <w:t>9.6</w:t>
      </w:r>
      <w:r>
        <w:rPr>
          <w:sz w:val="24"/>
        </w:rPr>
        <w:tab/>
        <w:t>Smluvní strany berou na vědomí, že tato smlouva nebude brána</w:t>
      </w:r>
      <w:r w:rsidRPr="00F2095A">
        <w:rPr>
          <w:sz w:val="24"/>
        </w:rPr>
        <w:t xml:space="preserve"> jako obchodní tajemství ve smyslu </w:t>
      </w:r>
      <w:proofErr w:type="spellStart"/>
      <w:r w:rsidRPr="00F2095A">
        <w:rPr>
          <w:sz w:val="24"/>
        </w:rPr>
        <w:t>ust</w:t>
      </w:r>
      <w:proofErr w:type="spellEnd"/>
      <w:r w:rsidRPr="00F2095A">
        <w:rPr>
          <w:sz w:val="24"/>
        </w:rPr>
        <w:t>. § 504 občanského z</w:t>
      </w:r>
      <w:r>
        <w:rPr>
          <w:sz w:val="24"/>
        </w:rPr>
        <w:t xml:space="preserve">ákoníku a je možné ji </w:t>
      </w:r>
      <w:r w:rsidRPr="00F2095A">
        <w:rPr>
          <w:sz w:val="24"/>
        </w:rPr>
        <w:t xml:space="preserve">uveřejnit v Registru smluv v souladu </w:t>
      </w:r>
      <w:r w:rsidRPr="00F2095A">
        <w:rPr>
          <w:sz w:val="24"/>
        </w:rPr>
        <w:lastRenderedPageBreak/>
        <w:t>se zákonem č. 340/2015 Sb., o zvláštních podmínkách účinnosti některých smluv, uveřejňování těchto smluv a o registru smluv (zákon o registru smluv) v aktuálním zn</w:t>
      </w:r>
      <w:r>
        <w:rPr>
          <w:sz w:val="24"/>
        </w:rPr>
        <w:t xml:space="preserve">ění, v registru smluv </w:t>
      </w:r>
      <w:r w:rsidRPr="00F2095A">
        <w:rPr>
          <w:sz w:val="24"/>
        </w:rPr>
        <w:t>vedeném pro tyto účely Ministerstvem vnitra</w:t>
      </w:r>
      <w:r>
        <w:rPr>
          <w:sz w:val="24"/>
        </w:rPr>
        <w:t xml:space="preserve">. Zhotovitel </w:t>
      </w:r>
      <w:r w:rsidRPr="00F2095A">
        <w:rPr>
          <w:sz w:val="24"/>
        </w:rPr>
        <w:t>souhlasí se zveřejněním této smlo</w:t>
      </w:r>
      <w:r>
        <w:rPr>
          <w:sz w:val="24"/>
        </w:rPr>
        <w:t>uvy v případě, kdy objednatel</w:t>
      </w:r>
      <w:r w:rsidRPr="00F2095A">
        <w:rPr>
          <w:sz w:val="24"/>
        </w:rPr>
        <w:t xml:space="preserve">, v souladu s uvedeným zákonem, </w:t>
      </w:r>
      <w:r>
        <w:rPr>
          <w:sz w:val="24"/>
        </w:rPr>
        <w:t xml:space="preserve">ponese </w:t>
      </w:r>
      <w:r w:rsidRPr="00F2095A">
        <w:rPr>
          <w:sz w:val="24"/>
        </w:rPr>
        <w:t>povinnost uveřejnění, a to v rozsahu a způsobem z uvedeného zákona vyplývající.</w:t>
      </w:r>
    </w:p>
    <w:p w:rsidR="00F2095A" w:rsidRDefault="00F2095A" w:rsidP="00A2311D">
      <w:pPr>
        <w:rPr>
          <w:b/>
          <w:sz w:val="24"/>
        </w:rPr>
      </w:pPr>
    </w:p>
    <w:p w:rsidR="00A2311D" w:rsidRDefault="00F2095A" w:rsidP="00C05FAF">
      <w:pPr>
        <w:tabs>
          <w:tab w:val="left" w:pos="567"/>
        </w:tabs>
        <w:jc w:val="both"/>
        <w:rPr>
          <w:sz w:val="24"/>
        </w:rPr>
      </w:pPr>
      <w:r>
        <w:rPr>
          <w:b/>
          <w:sz w:val="24"/>
        </w:rPr>
        <w:t>9.7</w:t>
      </w:r>
      <w:r w:rsidR="00C05FAF">
        <w:rPr>
          <w:b/>
          <w:sz w:val="24"/>
        </w:rPr>
        <w:tab/>
      </w:r>
      <w:r w:rsidR="00F32F93" w:rsidRPr="00F32F93">
        <w:rPr>
          <w:sz w:val="24"/>
        </w:rPr>
        <w:t>Tato smlouva je vyhotovena ve čtyřech vyhotoveních, každý s platností originálu, přičemž každá smluvní strana obdrží dvě vyhotovení.</w:t>
      </w:r>
    </w:p>
    <w:p w:rsidR="00A2311D" w:rsidRDefault="00A2311D" w:rsidP="00A2311D">
      <w:pPr>
        <w:jc w:val="both"/>
        <w:rPr>
          <w:b/>
          <w:sz w:val="24"/>
        </w:rPr>
      </w:pPr>
    </w:p>
    <w:p w:rsidR="00A2311D" w:rsidRPr="00F32F93" w:rsidRDefault="00C05FAF" w:rsidP="00C05FAF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A2311D" w:rsidRPr="00F32F93">
        <w:rPr>
          <w:sz w:val="24"/>
        </w:rPr>
        <w:t>Smluvní strany prohlašují, že se seznámily se zněním této smlouvy a na důkaz souhl</w:t>
      </w:r>
      <w:r>
        <w:rPr>
          <w:sz w:val="24"/>
        </w:rPr>
        <w:t>asu ji potvrzují svými podpisy.</w:t>
      </w:r>
    </w:p>
    <w:p w:rsidR="00A2311D" w:rsidRDefault="00A2311D" w:rsidP="00A2311D">
      <w:pPr>
        <w:shd w:val="clear" w:color="auto" w:fill="FFFFFF"/>
        <w:tabs>
          <w:tab w:val="left" w:pos="709"/>
          <w:tab w:val="left" w:pos="5103"/>
          <w:tab w:val="center" w:pos="6521"/>
        </w:tabs>
        <w:rPr>
          <w:sz w:val="24"/>
        </w:rPr>
      </w:pPr>
    </w:p>
    <w:p w:rsidR="00976F7A" w:rsidRDefault="00976F7A" w:rsidP="00A2311D">
      <w:pPr>
        <w:shd w:val="clear" w:color="auto" w:fill="FFFFFF"/>
        <w:tabs>
          <w:tab w:val="left" w:pos="709"/>
          <w:tab w:val="left" w:pos="5103"/>
          <w:tab w:val="center" w:pos="6521"/>
        </w:tabs>
        <w:rPr>
          <w:sz w:val="24"/>
        </w:rPr>
      </w:pPr>
    </w:p>
    <w:p w:rsidR="00A2311D" w:rsidRDefault="00A2311D" w:rsidP="00A2311D">
      <w:pPr>
        <w:shd w:val="clear" w:color="auto" w:fill="FFFFFF"/>
        <w:tabs>
          <w:tab w:val="left" w:pos="709"/>
          <w:tab w:val="left" w:pos="5103"/>
          <w:tab w:val="center" w:pos="6521"/>
        </w:tabs>
        <w:rPr>
          <w:sz w:val="24"/>
        </w:rPr>
      </w:pPr>
    </w:p>
    <w:p w:rsidR="00A2311D" w:rsidRDefault="00A2311D" w:rsidP="00A2311D">
      <w:pPr>
        <w:shd w:val="clear" w:color="auto" w:fill="FFFFFF"/>
        <w:tabs>
          <w:tab w:val="left" w:pos="709"/>
          <w:tab w:val="left" w:pos="5103"/>
          <w:tab w:val="center" w:pos="6521"/>
        </w:tabs>
        <w:rPr>
          <w:sz w:val="24"/>
        </w:rPr>
      </w:pPr>
      <w:r w:rsidRPr="00F9311E">
        <w:rPr>
          <w:sz w:val="24"/>
        </w:rPr>
        <w:t xml:space="preserve">V  </w:t>
      </w:r>
      <w:r w:rsidR="00786001">
        <w:rPr>
          <w:sz w:val="24"/>
        </w:rPr>
        <w:t>Přerově</w:t>
      </w:r>
      <w:r w:rsidRPr="00F9311E">
        <w:rPr>
          <w:sz w:val="24"/>
        </w:rPr>
        <w:t xml:space="preserve"> dne</w:t>
      </w:r>
      <w:r w:rsidR="00976F7A">
        <w:rPr>
          <w:sz w:val="24"/>
        </w:rPr>
        <w:t xml:space="preserve"> </w:t>
      </w:r>
      <w:r w:rsidR="00F20506">
        <w:rPr>
          <w:sz w:val="24"/>
        </w:rPr>
        <w:t xml:space="preserve">14. 12. </w:t>
      </w:r>
      <w:bookmarkStart w:id="0" w:name="_GoBack"/>
      <w:bookmarkEnd w:id="0"/>
      <w:r w:rsidR="00976F7A">
        <w:rPr>
          <w:sz w:val="24"/>
        </w:rPr>
        <w:t>2016</w:t>
      </w:r>
      <w:r w:rsidR="003918F6">
        <w:rPr>
          <w:sz w:val="24"/>
        </w:rPr>
        <w:tab/>
      </w:r>
      <w:r w:rsidR="00786001">
        <w:rPr>
          <w:sz w:val="24"/>
        </w:rPr>
        <w:t xml:space="preserve">V Brně dne </w:t>
      </w:r>
      <w:r w:rsidR="00F20506">
        <w:rPr>
          <w:sz w:val="24"/>
        </w:rPr>
        <w:t>12. 12.</w:t>
      </w:r>
      <w:r w:rsidR="00936329">
        <w:rPr>
          <w:sz w:val="24"/>
        </w:rPr>
        <w:t xml:space="preserve"> 2016</w:t>
      </w:r>
    </w:p>
    <w:p w:rsidR="00A2311D" w:rsidRDefault="00F20506" w:rsidP="00F2050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76F7A" w:rsidRDefault="00976F7A" w:rsidP="00A2311D">
      <w:pPr>
        <w:shd w:val="clear" w:color="auto" w:fill="FFFFFF"/>
        <w:tabs>
          <w:tab w:val="center" w:pos="1985"/>
          <w:tab w:val="left" w:pos="5103"/>
          <w:tab w:val="center" w:pos="6521"/>
        </w:tabs>
        <w:rPr>
          <w:sz w:val="24"/>
        </w:rPr>
      </w:pPr>
    </w:p>
    <w:p w:rsidR="00A2311D" w:rsidRDefault="00A2311D" w:rsidP="003918F6">
      <w:pPr>
        <w:shd w:val="clear" w:color="auto" w:fill="FFFFFF"/>
        <w:tabs>
          <w:tab w:val="center" w:pos="1985"/>
          <w:tab w:val="left" w:pos="5103"/>
          <w:tab w:val="center" w:pos="6521"/>
        </w:tabs>
        <w:rPr>
          <w:sz w:val="24"/>
        </w:rPr>
      </w:pPr>
      <w:r>
        <w:rPr>
          <w:sz w:val="24"/>
        </w:rPr>
        <w:t>Za objednat</w:t>
      </w:r>
      <w:r w:rsidR="003918F6">
        <w:rPr>
          <w:sz w:val="24"/>
        </w:rPr>
        <w:t>ele:</w:t>
      </w:r>
      <w:r w:rsidR="003918F6">
        <w:rPr>
          <w:sz w:val="24"/>
        </w:rPr>
        <w:tab/>
      </w:r>
      <w:r w:rsidR="003918F6">
        <w:rPr>
          <w:sz w:val="24"/>
        </w:rPr>
        <w:tab/>
      </w:r>
      <w:r>
        <w:rPr>
          <w:sz w:val="24"/>
        </w:rPr>
        <w:t>Za zhotovitele:</w:t>
      </w:r>
    </w:p>
    <w:p w:rsidR="00285951" w:rsidRDefault="00285951" w:rsidP="00285951">
      <w:pPr>
        <w:shd w:val="clear" w:color="auto" w:fill="FFFFFF"/>
        <w:tabs>
          <w:tab w:val="center" w:pos="1985"/>
          <w:tab w:val="left" w:pos="5103"/>
          <w:tab w:val="center" w:pos="6521"/>
        </w:tabs>
        <w:rPr>
          <w:sz w:val="24"/>
        </w:rPr>
      </w:pPr>
    </w:p>
    <w:p w:rsidR="00285951" w:rsidRDefault="00285951" w:rsidP="00285951">
      <w:pPr>
        <w:shd w:val="clear" w:color="auto" w:fill="FFFFFF"/>
        <w:tabs>
          <w:tab w:val="center" w:pos="1985"/>
          <w:tab w:val="left" w:pos="5103"/>
          <w:tab w:val="center" w:pos="6521"/>
        </w:tabs>
        <w:rPr>
          <w:sz w:val="24"/>
        </w:rPr>
      </w:pPr>
    </w:p>
    <w:p w:rsidR="00285951" w:rsidRDefault="00285951" w:rsidP="00285951">
      <w:pPr>
        <w:shd w:val="clear" w:color="auto" w:fill="FFFFFF"/>
        <w:tabs>
          <w:tab w:val="center" w:pos="1985"/>
          <w:tab w:val="left" w:pos="5103"/>
          <w:tab w:val="center" w:pos="6521"/>
        </w:tabs>
        <w:rPr>
          <w:sz w:val="24"/>
        </w:rPr>
      </w:pPr>
    </w:p>
    <w:p w:rsidR="003918F6" w:rsidRDefault="00976F7A" w:rsidP="003918F6">
      <w:pPr>
        <w:shd w:val="clear" w:color="auto" w:fill="FFFFFF"/>
        <w:tabs>
          <w:tab w:val="center" w:pos="2127"/>
          <w:tab w:val="left" w:pos="5103"/>
          <w:tab w:val="center" w:pos="6521"/>
        </w:tabs>
        <w:jc w:val="both"/>
        <w:rPr>
          <w:sz w:val="24"/>
        </w:rPr>
      </w:pPr>
      <w:r>
        <w:rPr>
          <w:sz w:val="24"/>
        </w:rPr>
        <w:t>Ing. Ivana Pinkasová</w:t>
      </w:r>
      <w:r>
        <w:rPr>
          <w:sz w:val="24"/>
        </w:rPr>
        <w:tab/>
      </w:r>
      <w:r w:rsidR="00786001">
        <w:rPr>
          <w:sz w:val="24"/>
        </w:rPr>
        <w:tab/>
      </w:r>
      <w:r w:rsidR="00A2311D">
        <w:rPr>
          <w:sz w:val="24"/>
        </w:rPr>
        <w:t>Ing. Radovan Hrnčíř</w:t>
      </w:r>
    </w:p>
    <w:p w:rsidR="00976F7A" w:rsidRDefault="00976F7A" w:rsidP="003918F6">
      <w:pPr>
        <w:shd w:val="clear" w:color="auto" w:fill="FFFFFF"/>
        <w:tabs>
          <w:tab w:val="center" w:pos="2127"/>
          <w:tab w:val="left" w:pos="5103"/>
          <w:tab w:val="center" w:pos="6521"/>
        </w:tabs>
        <w:jc w:val="both"/>
        <w:rPr>
          <w:sz w:val="24"/>
        </w:rPr>
      </w:pPr>
      <w:r>
        <w:rPr>
          <w:sz w:val="24"/>
        </w:rPr>
        <w:t xml:space="preserve">vedoucí </w:t>
      </w:r>
      <w:proofErr w:type="gramStart"/>
      <w:r>
        <w:rPr>
          <w:sz w:val="24"/>
        </w:rPr>
        <w:t>odboru                                                           ředitel</w:t>
      </w:r>
      <w:proofErr w:type="gramEnd"/>
      <w:r>
        <w:rPr>
          <w:sz w:val="24"/>
        </w:rPr>
        <w:t xml:space="preserve"> a jednatel společnosti</w:t>
      </w:r>
    </w:p>
    <w:p w:rsidR="00A2311D" w:rsidRDefault="00976F7A" w:rsidP="003918F6">
      <w:pPr>
        <w:shd w:val="clear" w:color="auto" w:fill="FFFFFF"/>
        <w:tabs>
          <w:tab w:val="center" w:pos="2127"/>
          <w:tab w:val="left" w:pos="5103"/>
          <w:tab w:val="center" w:pos="6521"/>
        </w:tabs>
        <w:jc w:val="both"/>
        <w:rPr>
          <w:sz w:val="24"/>
        </w:rPr>
      </w:pPr>
      <w:r>
        <w:rPr>
          <w:sz w:val="24"/>
        </w:rPr>
        <w:t>řízení projektů a investic</w:t>
      </w:r>
      <w:r w:rsidR="003918F6">
        <w:rPr>
          <w:sz w:val="24"/>
        </w:rPr>
        <w:tab/>
      </w:r>
      <w:r w:rsidR="003918F6">
        <w:rPr>
          <w:sz w:val="24"/>
        </w:rPr>
        <w:tab/>
      </w:r>
    </w:p>
    <w:p w:rsidR="00A2311D" w:rsidRDefault="00A2311D"/>
    <w:sectPr w:rsidR="00A2311D" w:rsidSect="00A1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3A6E"/>
    <w:multiLevelType w:val="singleLevel"/>
    <w:tmpl w:val="82543D6C"/>
    <w:lvl w:ilvl="0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3"/>
    <w:rsid w:val="00023DC0"/>
    <w:rsid w:val="0006609E"/>
    <w:rsid w:val="00080AAB"/>
    <w:rsid w:val="000A03CC"/>
    <w:rsid w:val="00117F32"/>
    <w:rsid w:val="00142ADF"/>
    <w:rsid w:val="001B0085"/>
    <w:rsid w:val="001B1F2F"/>
    <w:rsid w:val="00285951"/>
    <w:rsid w:val="002F10FF"/>
    <w:rsid w:val="002F18A9"/>
    <w:rsid w:val="0031557A"/>
    <w:rsid w:val="00345193"/>
    <w:rsid w:val="00383C03"/>
    <w:rsid w:val="003918F6"/>
    <w:rsid w:val="003B2032"/>
    <w:rsid w:val="004037F9"/>
    <w:rsid w:val="0040513B"/>
    <w:rsid w:val="00407789"/>
    <w:rsid w:val="00431FA7"/>
    <w:rsid w:val="004A609A"/>
    <w:rsid w:val="004B53C0"/>
    <w:rsid w:val="005E2E36"/>
    <w:rsid w:val="0061655F"/>
    <w:rsid w:val="00650082"/>
    <w:rsid w:val="00662AFF"/>
    <w:rsid w:val="006640AC"/>
    <w:rsid w:val="00696CFC"/>
    <w:rsid w:val="0070714F"/>
    <w:rsid w:val="007735B0"/>
    <w:rsid w:val="00786001"/>
    <w:rsid w:val="007A265D"/>
    <w:rsid w:val="007A79E2"/>
    <w:rsid w:val="008240E9"/>
    <w:rsid w:val="00854A61"/>
    <w:rsid w:val="008643F8"/>
    <w:rsid w:val="009256F7"/>
    <w:rsid w:val="00936329"/>
    <w:rsid w:val="009707ED"/>
    <w:rsid w:val="00976F7A"/>
    <w:rsid w:val="009F201D"/>
    <w:rsid w:val="00A14FD1"/>
    <w:rsid w:val="00A2311D"/>
    <w:rsid w:val="00A62AFD"/>
    <w:rsid w:val="00A7203E"/>
    <w:rsid w:val="00A82225"/>
    <w:rsid w:val="00AF4571"/>
    <w:rsid w:val="00B00813"/>
    <w:rsid w:val="00B5452B"/>
    <w:rsid w:val="00BF7088"/>
    <w:rsid w:val="00C05FAF"/>
    <w:rsid w:val="00C338F1"/>
    <w:rsid w:val="00C358D8"/>
    <w:rsid w:val="00C7419D"/>
    <w:rsid w:val="00CB037C"/>
    <w:rsid w:val="00D4316F"/>
    <w:rsid w:val="00E14FD3"/>
    <w:rsid w:val="00F20506"/>
    <w:rsid w:val="00F2095A"/>
    <w:rsid w:val="00F32F93"/>
    <w:rsid w:val="00F73BFE"/>
    <w:rsid w:val="00F965D2"/>
    <w:rsid w:val="00FE6181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Rozloendokumentu"/>
    <w:link w:val="Nadpis1Char"/>
    <w:qFormat/>
    <w:rsid w:val="00E14FD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5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4FD3"/>
    <w:rPr>
      <w:rFonts w:ascii="Arial" w:eastAsia="Times New Roman" w:hAnsi="Arial" w:cs="Times New Roman"/>
      <w:b/>
      <w:kern w:val="28"/>
      <w:sz w:val="36"/>
      <w:szCs w:val="20"/>
      <w:lang w:eastAsia="cs-CZ"/>
    </w:rPr>
  </w:style>
  <w:style w:type="paragraph" w:customStyle="1" w:styleId="Upozornn">
    <w:name w:val="Upozornění"/>
    <w:basedOn w:val="Normln"/>
    <w:rsid w:val="00E14FD3"/>
    <w:pPr>
      <w:spacing w:after="160" w:line="480" w:lineRule="auto"/>
    </w:pPr>
    <w:rPr>
      <w:b/>
      <w:i/>
    </w:rPr>
  </w:style>
  <w:style w:type="paragraph" w:styleId="Zkladntext2">
    <w:name w:val="Body Text 2"/>
    <w:basedOn w:val="Normln"/>
    <w:link w:val="Zkladntext2Char"/>
    <w:rsid w:val="00E14FD3"/>
    <w:pPr>
      <w:shd w:val="clear" w:color="auto" w:fill="FFFFFF"/>
      <w:jc w:val="both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14FD3"/>
    <w:rPr>
      <w:rFonts w:ascii="Arial" w:eastAsia="Times New Roman" w:hAnsi="Arial" w:cs="Times New Roman"/>
      <w:sz w:val="24"/>
      <w:szCs w:val="20"/>
      <w:shd w:val="clear" w:color="auto" w:fill="FFFFFF"/>
      <w:lang w:eastAsia="cs-CZ"/>
    </w:rPr>
  </w:style>
  <w:style w:type="paragraph" w:customStyle="1" w:styleId="Podpis-nzevspolenosti">
    <w:name w:val="Podpis - název společnosti"/>
    <w:basedOn w:val="Podpis"/>
    <w:next w:val="Podpis-funkce"/>
    <w:rsid w:val="00E14FD3"/>
    <w:pPr>
      <w:keepNext/>
      <w:keepLines/>
      <w:snapToGrid w:val="0"/>
      <w:spacing w:after="120"/>
      <w:ind w:left="0"/>
    </w:pPr>
    <w:rPr>
      <w:rFonts w:ascii="Arial" w:hAnsi="Arial"/>
      <w:b/>
      <w:caps/>
      <w:sz w:val="22"/>
    </w:rPr>
  </w:style>
  <w:style w:type="paragraph" w:customStyle="1" w:styleId="Podpis-funkce">
    <w:name w:val="Podpis - funkce"/>
    <w:basedOn w:val="Podpis"/>
    <w:next w:val="Normln"/>
    <w:rsid w:val="00E14FD3"/>
    <w:pPr>
      <w:keepNext/>
      <w:keepLines/>
      <w:snapToGrid w:val="0"/>
      <w:spacing w:after="120"/>
      <w:ind w:left="360" w:right="4320" w:hanging="360"/>
    </w:pPr>
    <w:rPr>
      <w:rFonts w:ascii="Arial" w:hAnsi="Arial"/>
      <w:sz w:val="22"/>
    </w:rPr>
  </w:style>
  <w:style w:type="paragraph" w:customStyle="1" w:styleId="Potenpsmenaodkazu">
    <w:name w:val="Počáteční písmena odkazu"/>
    <w:basedOn w:val="Zkladntext"/>
    <w:next w:val="Normln"/>
    <w:rsid w:val="00E14FD3"/>
    <w:pPr>
      <w:spacing w:after="0"/>
    </w:pPr>
    <w:rPr>
      <w:rFonts w:ascii="Arial" w:hAnsi="Arial"/>
      <w:snapToGrid w:val="0"/>
      <w:sz w:val="22"/>
    </w:rPr>
  </w:style>
  <w:style w:type="paragraph" w:styleId="Osloven">
    <w:name w:val="Salutation"/>
    <w:basedOn w:val="Normln"/>
    <w:next w:val="Normln"/>
    <w:link w:val="OslovenChar"/>
    <w:rsid w:val="00E14FD3"/>
  </w:style>
  <w:style w:type="character" w:customStyle="1" w:styleId="OslovenChar">
    <w:name w:val="Oslovení Char"/>
    <w:basedOn w:val="Standardnpsmoodstavce"/>
    <w:link w:val="Osloven"/>
    <w:rsid w:val="00E14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4FD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4FD3"/>
    <w:rPr>
      <w:rFonts w:ascii="Tahoma" w:eastAsia="Times New Roman" w:hAnsi="Tahoma" w:cs="Tahoma"/>
      <w:sz w:val="16"/>
      <w:szCs w:val="16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E14FD3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14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4F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4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F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051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051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51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C0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0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3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16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Rozloendokumentu"/>
    <w:link w:val="Nadpis1Char"/>
    <w:qFormat/>
    <w:rsid w:val="00E14FD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5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4FD3"/>
    <w:rPr>
      <w:rFonts w:ascii="Arial" w:eastAsia="Times New Roman" w:hAnsi="Arial" w:cs="Times New Roman"/>
      <w:b/>
      <w:kern w:val="28"/>
      <w:sz w:val="36"/>
      <w:szCs w:val="20"/>
      <w:lang w:eastAsia="cs-CZ"/>
    </w:rPr>
  </w:style>
  <w:style w:type="paragraph" w:customStyle="1" w:styleId="Upozornn">
    <w:name w:val="Upozornění"/>
    <w:basedOn w:val="Normln"/>
    <w:rsid w:val="00E14FD3"/>
    <w:pPr>
      <w:spacing w:after="160" w:line="480" w:lineRule="auto"/>
    </w:pPr>
    <w:rPr>
      <w:b/>
      <w:i/>
    </w:rPr>
  </w:style>
  <w:style w:type="paragraph" w:styleId="Zkladntext2">
    <w:name w:val="Body Text 2"/>
    <w:basedOn w:val="Normln"/>
    <w:link w:val="Zkladntext2Char"/>
    <w:rsid w:val="00E14FD3"/>
    <w:pPr>
      <w:shd w:val="clear" w:color="auto" w:fill="FFFFFF"/>
      <w:jc w:val="both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rsid w:val="00E14FD3"/>
    <w:rPr>
      <w:rFonts w:ascii="Arial" w:eastAsia="Times New Roman" w:hAnsi="Arial" w:cs="Times New Roman"/>
      <w:sz w:val="24"/>
      <w:szCs w:val="20"/>
      <w:shd w:val="clear" w:color="auto" w:fill="FFFFFF"/>
      <w:lang w:eastAsia="cs-CZ"/>
    </w:rPr>
  </w:style>
  <w:style w:type="paragraph" w:customStyle="1" w:styleId="Podpis-nzevspolenosti">
    <w:name w:val="Podpis - název společnosti"/>
    <w:basedOn w:val="Podpis"/>
    <w:next w:val="Podpis-funkce"/>
    <w:rsid w:val="00E14FD3"/>
    <w:pPr>
      <w:keepNext/>
      <w:keepLines/>
      <w:snapToGrid w:val="0"/>
      <w:spacing w:after="120"/>
      <w:ind w:left="0"/>
    </w:pPr>
    <w:rPr>
      <w:rFonts w:ascii="Arial" w:hAnsi="Arial"/>
      <w:b/>
      <w:caps/>
      <w:sz w:val="22"/>
    </w:rPr>
  </w:style>
  <w:style w:type="paragraph" w:customStyle="1" w:styleId="Podpis-funkce">
    <w:name w:val="Podpis - funkce"/>
    <w:basedOn w:val="Podpis"/>
    <w:next w:val="Normln"/>
    <w:rsid w:val="00E14FD3"/>
    <w:pPr>
      <w:keepNext/>
      <w:keepLines/>
      <w:snapToGrid w:val="0"/>
      <w:spacing w:after="120"/>
      <w:ind w:left="360" w:right="4320" w:hanging="360"/>
    </w:pPr>
    <w:rPr>
      <w:rFonts w:ascii="Arial" w:hAnsi="Arial"/>
      <w:sz w:val="22"/>
    </w:rPr>
  </w:style>
  <w:style w:type="paragraph" w:customStyle="1" w:styleId="Potenpsmenaodkazu">
    <w:name w:val="Počáteční písmena odkazu"/>
    <w:basedOn w:val="Zkladntext"/>
    <w:next w:val="Normln"/>
    <w:rsid w:val="00E14FD3"/>
    <w:pPr>
      <w:spacing w:after="0"/>
    </w:pPr>
    <w:rPr>
      <w:rFonts w:ascii="Arial" w:hAnsi="Arial"/>
      <w:snapToGrid w:val="0"/>
      <w:sz w:val="22"/>
    </w:rPr>
  </w:style>
  <w:style w:type="paragraph" w:styleId="Osloven">
    <w:name w:val="Salutation"/>
    <w:basedOn w:val="Normln"/>
    <w:next w:val="Normln"/>
    <w:link w:val="OslovenChar"/>
    <w:rsid w:val="00E14FD3"/>
  </w:style>
  <w:style w:type="character" w:customStyle="1" w:styleId="OslovenChar">
    <w:name w:val="Oslovení Char"/>
    <w:basedOn w:val="Standardnpsmoodstavce"/>
    <w:link w:val="Osloven"/>
    <w:rsid w:val="00E14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4FD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4FD3"/>
    <w:rPr>
      <w:rFonts w:ascii="Tahoma" w:eastAsia="Times New Roman" w:hAnsi="Tahoma" w:cs="Tahoma"/>
      <w:sz w:val="16"/>
      <w:szCs w:val="16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E14FD3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14F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4F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4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F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051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051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51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C0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0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3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16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D7F5-14CC-415D-B2BE-8CC5A12A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Chromková</dc:creator>
  <cp:lastModifiedBy>admin</cp:lastModifiedBy>
  <cp:revision>5</cp:revision>
  <cp:lastPrinted>2016-11-28T11:55:00Z</cp:lastPrinted>
  <dcterms:created xsi:type="dcterms:W3CDTF">2016-12-08T07:27:00Z</dcterms:created>
  <dcterms:modified xsi:type="dcterms:W3CDTF">2016-12-14T10:32:00Z</dcterms:modified>
</cp:coreProperties>
</file>