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A82C21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B9DADE7" w14:textId="6DE62932" w:rsidR="00FB6452" w:rsidRPr="00A82C21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TROJSTRANNÁ DOHODA O POSKYTNUTÍ FINANČNÍHO PŘÍSPĚVKU</w:t>
      </w:r>
    </w:p>
    <w:p w14:paraId="02A1E735" w14:textId="5C8B4510" w:rsidR="00DB66B9" w:rsidRPr="00A82C21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uzavřená podle § 1746 odst. 2, zákona č. </w:t>
      </w:r>
      <w:r w:rsidR="00FB6452" w:rsidRPr="00A82C21">
        <w:rPr>
          <w:rFonts w:asciiTheme="minorHAnsi" w:hAnsiTheme="minorHAnsi" w:cstheme="minorHAnsi"/>
          <w:sz w:val="22"/>
          <w:szCs w:val="22"/>
        </w:rPr>
        <w:t xml:space="preserve">89/2012 Sb., občanský zákoník, </w:t>
      </w:r>
      <w:r w:rsidRPr="00A82C21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417748" w:rsidRPr="00A82C21">
        <w:rPr>
          <w:rFonts w:asciiTheme="minorHAnsi" w:hAnsiTheme="minorHAnsi" w:cstheme="minorHAnsi"/>
          <w:sz w:val="22"/>
          <w:szCs w:val="22"/>
        </w:rPr>
        <w:t>,</w:t>
      </w:r>
      <w:r w:rsidR="00BA2D2F" w:rsidRPr="00A82C21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066ECB" w:rsidRPr="00A82C21">
        <w:rPr>
          <w:rFonts w:asciiTheme="minorHAnsi" w:hAnsiTheme="minorHAnsi" w:cstheme="minorHAnsi"/>
          <w:sz w:val="22"/>
          <w:szCs w:val="22"/>
        </w:rPr>
        <w:t>dohoda</w:t>
      </w:r>
      <w:r w:rsidR="00BA2D2F" w:rsidRPr="00A82C21">
        <w:rPr>
          <w:rFonts w:asciiTheme="minorHAnsi" w:hAnsiTheme="minorHAnsi" w:cstheme="minorHAnsi"/>
          <w:sz w:val="22"/>
          <w:szCs w:val="22"/>
        </w:rPr>
        <w:t>)</w:t>
      </w:r>
      <w:r w:rsidR="00066ECB" w:rsidRPr="00A82C21">
        <w:rPr>
          <w:rFonts w:asciiTheme="minorHAnsi" w:hAnsiTheme="minorHAnsi" w:cstheme="minorHAnsi"/>
          <w:sz w:val="22"/>
          <w:szCs w:val="22"/>
        </w:rPr>
        <w:t xml:space="preserve"> </w:t>
      </w:r>
      <w:r w:rsidR="007A5826" w:rsidRPr="00A82C21">
        <w:rPr>
          <w:rFonts w:asciiTheme="minorHAnsi" w:hAnsiTheme="minorHAnsi" w:cstheme="minorHAnsi"/>
          <w:sz w:val="22"/>
          <w:szCs w:val="22"/>
        </w:rPr>
        <w:t xml:space="preserve">uzavřená </w:t>
      </w:r>
      <w:proofErr w:type="gramStart"/>
      <w:r w:rsidR="00066ECB" w:rsidRPr="00A82C21">
        <w:rPr>
          <w:rFonts w:asciiTheme="minorHAnsi" w:hAnsiTheme="minorHAnsi" w:cstheme="minorHAnsi"/>
          <w:sz w:val="22"/>
          <w:szCs w:val="22"/>
        </w:rPr>
        <w:t>mezi</w:t>
      </w:r>
      <w:proofErr w:type="gramEnd"/>
      <w:r w:rsidR="003B544E" w:rsidRPr="00A82C21">
        <w:rPr>
          <w:rFonts w:asciiTheme="minorHAnsi" w:hAnsiTheme="minorHAnsi" w:cstheme="minorHAnsi"/>
          <w:sz w:val="22"/>
          <w:szCs w:val="22"/>
        </w:rPr>
        <w:t>:</w:t>
      </w:r>
    </w:p>
    <w:p w14:paraId="3507944F" w14:textId="77777777" w:rsidR="00D3377E" w:rsidRPr="00A82C21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8F599D" w14:textId="6BA854D2" w:rsidR="00BA4064" w:rsidRPr="00A82C21" w:rsidRDefault="00B113BC" w:rsidP="00BA4064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VESUVIUS ČESKÁ REPUBLIKA, a.s.</w:t>
      </w:r>
    </w:p>
    <w:p w14:paraId="0E6DB115" w14:textId="5F2B09FD" w:rsidR="00BA4064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Sídlo: </w:t>
      </w:r>
      <w:r w:rsidR="00B113BC" w:rsidRPr="00A82C21">
        <w:rPr>
          <w:rFonts w:asciiTheme="minorHAnsi" w:hAnsiTheme="minorHAnsi" w:cstheme="minorHAnsi"/>
          <w:sz w:val="22"/>
          <w:szCs w:val="22"/>
        </w:rPr>
        <w:t xml:space="preserve">Průmyslová 726, </w:t>
      </w:r>
      <w:proofErr w:type="spellStart"/>
      <w:r w:rsidR="00B113BC" w:rsidRPr="00A82C21">
        <w:rPr>
          <w:rFonts w:asciiTheme="minorHAnsi" w:hAnsiTheme="minorHAnsi" w:cstheme="minorHAnsi"/>
          <w:sz w:val="22"/>
          <w:szCs w:val="22"/>
        </w:rPr>
        <w:t>Konská</w:t>
      </w:r>
      <w:proofErr w:type="spellEnd"/>
      <w:r w:rsidR="00B113BC" w:rsidRPr="00A82C21">
        <w:rPr>
          <w:rFonts w:asciiTheme="minorHAnsi" w:hAnsiTheme="minorHAnsi" w:cstheme="minorHAnsi"/>
          <w:sz w:val="22"/>
          <w:szCs w:val="22"/>
        </w:rPr>
        <w:t>, 739</w:t>
      </w:r>
      <w:r w:rsidR="00553E3E" w:rsidRPr="00A82C21">
        <w:rPr>
          <w:rFonts w:asciiTheme="minorHAnsi" w:hAnsiTheme="minorHAnsi" w:cstheme="minorHAnsi"/>
          <w:sz w:val="22"/>
          <w:szCs w:val="22"/>
        </w:rPr>
        <w:t xml:space="preserve"> 61  </w:t>
      </w:r>
      <w:r w:rsidR="00B113BC" w:rsidRPr="00A82C21">
        <w:rPr>
          <w:rFonts w:asciiTheme="minorHAnsi" w:hAnsiTheme="minorHAnsi" w:cstheme="minorHAnsi"/>
          <w:sz w:val="22"/>
          <w:szCs w:val="22"/>
        </w:rPr>
        <w:t>Třinec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3D81FBB4" w14:textId="4E83EB5D" w:rsidR="00B113BC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IČO: </w:t>
      </w:r>
      <w:r w:rsidR="00B113BC" w:rsidRPr="00A82C21">
        <w:rPr>
          <w:rFonts w:asciiTheme="minorHAnsi" w:hAnsiTheme="minorHAnsi" w:cstheme="minorHAnsi"/>
          <w:sz w:val="22"/>
          <w:szCs w:val="22"/>
        </w:rPr>
        <w:t>45192847, DIČ: CZ45192847</w:t>
      </w:r>
    </w:p>
    <w:p w14:paraId="29C440C0" w14:textId="1AC9DAA7" w:rsidR="00BA4064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Zapsaná v</w:t>
      </w:r>
      <w:r w:rsidR="00B113BC" w:rsidRPr="00A82C21">
        <w:rPr>
          <w:rFonts w:asciiTheme="minorHAnsi" w:hAnsiTheme="minorHAnsi" w:cstheme="minorHAnsi"/>
          <w:sz w:val="22"/>
          <w:szCs w:val="22"/>
        </w:rPr>
        <w:t>e veřejném</w:t>
      </w:r>
      <w:r w:rsidRPr="00A82C21">
        <w:rPr>
          <w:rFonts w:asciiTheme="minorHAnsi" w:hAnsiTheme="minorHAnsi" w:cstheme="minorHAnsi"/>
          <w:sz w:val="22"/>
          <w:szCs w:val="22"/>
        </w:rPr>
        <w:t xml:space="preserve"> rejstříku vedeném </w:t>
      </w:r>
      <w:r w:rsidR="00B113BC" w:rsidRPr="00A82C21">
        <w:rPr>
          <w:rFonts w:asciiTheme="minorHAnsi" w:hAnsiTheme="minorHAnsi" w:cstheme="minorHAnsi"/>
          <w:sz w:val="22"/>
          <w:szCs w:val="22"/>
        </w:rPr>
        <w:t>Krajským soudem</w:t>
      </w:r>
      <w:r w:rsidRPr="00A82C21">
        <w:rPr>
          <w:rFonts w:asciiTheme="minorHAnsi" w:hAnsiTheme="minorHAnsi" w:cstheme="minorHAnsi"/>
          <w:sz w:val="22"/>
          <w:szCs w:val="22"/>
        </w:rPr>
        <w:t xml:space="preserve"> v </w:t>
      </w:r>
      <w:r w:rsidR="00B113BC" w:rsidRPr="00A82C21">
        <w:rPr>
          <w:rFonts w:asciiTheme="minorHAnsi" w:hAnsiTheme="minorHAnsi" w:cstheme="minorHAnsi"/>
          <w:sz w:val="22"/>
          <w:szCs w:val="22"/>
        </w:rPr>
        <w:t>Ostravě, oddíl B, vložka 445</w:t>
      </w:r>
    </w:p>
    <w:p w14:paraId="2F2D1B5E" w14:textId="241006B8" w:rsidR="00BA4064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553E3E" w:rsidRPr="00A82C21">
        <w:rPr>
          <w:rFonts w:asciiTheme="minorHAnsi" w:hAnsiTheme="minorHAnsi" w:cstheme="minorHAnsi"/>
          <w:sz w:val="22"/>
          <w:szCs w:val="22"/>
        </w:rPr>
        <w:t xml:space="preserve">Ing. Monika </w:t>
      </w:r>
      <w:proofErr w:type="spellStart"/>
      <w:r w:rsidR="00553E3E" w:rsidRPr="00A82C21">
        <w:rPr>
          <w:rFonts w:asciiTheme="minorHAnsi" w:hAnsiTheme="minorHAnsi" w:cstheme="minorHAnsi"/>
          <w:sz w:val="22"/>
          <w:szCs w:val="22"/>
        </w:rPr>
        <w:t>Ganczarczyková</w:t>
      </w:r>
      <w:proofErr w:type="spellEnd"/>
      <w:r w:rsidR="00553E3E" w:rsidRPr="00A82C21">
        <w:rPr>
          <w:rFonts w:asciiTheme="minorHAnsi" w:hAnsiTheme="minorHAnsi" w:cstheme="minorHAnsi"/>
          <w:sz w:val="22"/>
          <w:szCs w:val="22"/>
        </w:rPr>
        <w:t>, prokurista</w:t>
      </w:r>
    </w:p>
    <w:p w14:paraId="680688F0" w14:textId="0FDD12F6" w:rsidR="00D3377E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4B19D276" w14:textId="77777777" w:rsidR="00BA4064" w:rsidRPr="00A82C21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A82C21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A82C21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DCE63A3" w14:textId="77777777" w:rsidR="00BA4064" w:rsidRPr="00A82C21" w:rsidRDefault="00BA4064" w:rsidP="00BA4064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KÚPELE NOVÝ SMOKOVEC, a.s.</w:t>
      </w:r>
    </w:p>
    <w:p w14:paraId="71D158BA" w14:textId="28D5C8E0" w:rsidR="00BA4064" w:rsidRPr="00A82C21" w:rsidRDefault="00BA4064" w:rsidP="00BA406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Sídlo: Nový Smokovec 32, Vysoké Tatry, PSČ 06201, Slovenská republika</w:t>
      </w:r>
    </w:p>
    <w:p w14:paraId="0745C2CC" w14:textId="7B309855" w:rsidR="00BA4064" w:rsidRPr="00A82C21" w:rsidRDefault="00BA4064" w:rsidP="00BA406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IČO: 31714471, DIČ:2020517224</w:t>
      </w:r>
    </w:p>
    <w:p w14:paraId="1A4EBCE4" w14:textId="77777777" w:rsidR="00BA4064" w:rsidRPr="00A82C21" w:rsidRDefault="00BA4064" w:rsidP="00BA406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Zapsaná ve veřejném rejstříku Okresního soudu Prešov, oddíl SA, vložka č.232/P</w:t>
      </w:r>
    </w:p>
    <w:p w14:paraId="59B133D2" w14:textId="3D41D989" w:rsidR="00BA4064" w:rsidRPr="00A82C21" w:rsidRDefault="00BA4064" w:rsidP="00BA406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Zastoupena: Ing.</w:t>
      </w:r>
      <w:r w:rsidR="00666F75" w:rsidRPr="00A82C21">
        <w:rPr>
          <w:rFonts w:asciiTheme="minorHAnsi" w:hAnsiTheme="minorHAnsi" w:cstheme="minorHAnsi"/>
          <w:sz w:val="22"/>
          <w:szCs w:val="22"/>
        </w:rPr>
        <w:t xml:space="preserve"> </w:t>
      </w:r>
      <w:r w:rsidRPr="00A82C21">
        <w:rPr>
          <w:rFonts w:asciiTheme="minorHAnsi" w:hAnsiTheme="minorHAnsi" w:cstheme="minorHAnsi"/>
          <w:sz w:val="22"/>
          <w:szCs w:val="22"/>
        </w:rPr>
        <w:t xml:space="preserve">Jozef </w:t>
      </w:r>
      <w:proofErr w:type="spellStart"/>
      <w:r w:rsidRPr="00A82C21">
        <w:rPr>
          <w:rFonts w:asciiTheme="minorHAnsi" w:hAnsiTheme="minorHAnsi" w:cstheme="minorHAnsi"/>
          <w:sz w:val="22"/>
          <w:szCs w:val="22"/>
        </w:rPr>
        <w:t>Vilim</w:t>
      </w:r>
      <w:proofErr w:type="spellEnd"/>
      <w:r w:rsidRPr="00A82C21">
        <w:rPr>
          <w:rFonts w:asciiTheme="minorHAnsi" w:hAnsiTheme="minorHAnsi" w:cstheme="minorHAnsi"/>
          <w:sz w:val="22"/>
          <w:szCs w:val="22"/>
        </w:rPr>
        <w:t xml:space="preserve">, předseda představenstva a generální ředitel a.s. </w:t>
      </w:r>
    </w:p>
    <w:p w14:paraId="4D01F8F6" w14:textId="58BA4206" w:rsidR="00066ECB" w:rsidRPr="00A82C21" w:rsidRDefault="00145A04" w:rsidP="00BA406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(</w:t>
      </w:r>
      <w:r w:rsidR="00BA4064" w:rsidRPr="00A82C21">
        <w:rPr>
          <w:rFonts w:asciiTheme="minorHAnsi" w:hAnsiTheme="minorHAnsi" w:cstheme="minorHAnsi"/>
          <w:sz w:val="22"/>
          <w:szCs w:val="22"/>
        </w:rPr>
        <w:t>dále jen lázně</w:t>
      </w:r>
      <w:r w:rsidR="004C4000" w:rsidRPr="00A82C21">
        <w:rPr>
          <w:rFonts w:asciiTheme="minorHAnsi" w:hAnsiTheme="minorHAnsi" w:cstheme="minorHAnsi"/>
          <w:sz w:val="22"/>
          <w:szCs w:val="22"/>
        </w:rPr>
        <w:t>)</w:t>
      </w:r>
    </w:p>
    <w:p w14:paraId="4F65BD9A" w14:textId="0D27972A" w:rsidR="00066ECB" w:rsidRPr="00A82C21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A82C21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A82C21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A82C21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49AE0C2" w:rsidR="00DB66B9" w:rsidRPr="00A82C21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Sídlo: Jeremenkova </w:t>
      </w:r>
      <w:r w:rsidR="0093480B" w:rsidRPr="00A82C21">
        <w:rPr>
          <w:rFonts w:asciiTheme="minorHAnsi" w:hAnsiTheme="minorHAnsi" w:cstheme="minorHAnsi"/>
          <w:sz w:val="22"/>
          <w:szCs w:val="22"/>
        </w:rPr>
        <w:t>161/</w:t>
      </w:r>
      <w:r w:rsidR="00A82C21" w:rsidRPr="00A82C21">
        <w:rPr>
          <w:rFonts w:asciiTheme="minorHAnsi" w:hAnsiTheme="minorHAnsi" w:cstheme="minorHAnsi"/>
          <w:sz w:val="22"/>
          <w:szCs w:val="22"/>
        </w:rPr>
        <w:t xml:space="preserve">11, </w:t>
      </w:r>
      <w:r w:rsidRPr="00A82C21">
        <w:rPr>
          <w:rFonts w:asciiTheme="minorHAnsi" w:hAnsiTheme="minorHAnsi" w:cstheme="minorHAnsi"/>
          <w:sz w:val="22"/>
          <w:szCs w:val="22"/>
        </w:rPr>
        <w:t>Vítkovice, 703 00</w:t>
      </w:r>
      <w:r w:rsidR="00D071D8">
        <w:rPr>
          <w:rFonts w:asciiTheme="minorHAnsi" w:hAnsiTheme="minorHAnsi" w:cstheme="minorHAnsi"/>
          <w:sz w:val="22"/>
          <w:szCs w:val="22"/>
        </w:rPr>
        <w:t xml:space="preserve"> Ostrava</w:t>
      </w:r>
    </w:p>
    <w:p w14:paraId="521D4EDB" w14:textId="77777777" w:rsidR="00AE3C4E" w:rsidRPr="00A82C21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A82C21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5AEE893" w:rsidR="00DB66B9" w:rsidRPr="00A82C21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7FBF5295" w14:textId="5DCA206E" w:rsidR="00DB66B9" w:rsidRPr="00A82C21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A82C21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A82C21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B356490" w:rsidR="00DB66B9" w:rsidRPr="00A82C21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ECB" w:rsidRPr="00A82C21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A82C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A82C21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A82C21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A82C21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(</w:t>
      </w:r>
      <w:r w:rsidR="00FC1646" w:rsidRPr="00A82C21">
        <w:rPr>
          <w:rFonts w:asciiTheme="minorHAnsi" w:hAnsiTheme="minorHAnsi" w:cstheme="minorHAnsi"/>
          <w:sz w:val="22"/>
          <w:szCs w:val="22"/>
        </w:rPr>
        <w:t>ČPZP, o</w:t>
      </w:r>
      <w:r w:rsidR="007A5826" w:rsidRPr="00A82C21">
        <w:rPr>
          <w:rFonts w:asciiTheme="minorHAnsi" w:hAnsiTheme="minorHAnsi" w:cstheme="minorHAnsi"/>
          <w:sz w:val="22"/>
          <w:szCs w:val="22"/>
        </w:rPr>
        <w:t>rganizace</w:t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A82C21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A82C21">
        <w:rPr>
          <w:rFonts w:asciiTheme="minorHAnsi" w:hAnsiTheme="minorHAnsi" w:cstheme="minorHAnsi"/>
          <w:sz w:val="22"/>
          <w:szCs w:val="22"/>
        </w:rPr>
        <w:t>l</w:t>
      </w:r>
      <w:r w:rsidR="007A5826" w:rsidRPr="00A82C21">
        <w:rPr>
          <w:rFonts w:asciiTheme="minorHAnsi" w:hAnsiTheme="minorHAnsi" w:cstheme="minorHAnsi"/>
          <w:sz w:val="22"/>
          <w:szCs w:val="22"/>
        </w:rPr>
        <w:t xml:space="preserve">ázně </w:t>
      </w:r>
      <w:r w:rsidRPr="00A82C21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A82C21">
        <w:rPr>
          <w:rFonts w:asciiTheme="minorHAnsi" w:hAnsiTheme="minorHAnsi" w:cstheme="minorHAnsi"/>
          <w:sz w:val="22"/>
          <w:szCs w:val="22"/>
        </w:rPr>
        <w:t>účastníci dohody</w:t>
      </w:r>
      <w:r w:rsidRPr="00A82C21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A82C21">
        <w:rPr>
          <w:rFonts w:asciiTheme="minorHAnsi" w:hAnsiTheme="minorHAnsi" w:cstheme="minorHAnsi"/>
          <w:sz w:val="22"/>
          <w:szCs w:val="22"/>
        </w:rPr>
        <w:t>účastník dohody</w:t>
      </w:r>
      <w:r w:rsidRPr="00A82C21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44AD244E" w:rsidR="00D071D8" w:rsidRDefault="00D071D8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07E2D8" w14:textId="501DBD95" w:rsidR="00FB64A4" w:rsidRPr="00A82C21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lastRenderedPageBreak/>
        <w:t>Preambule</w:t>
      </w:r>
    </w:p>
    <w:p w14:paraId="1C8CC088" w14:textId="3D9DBE90" w:rsidR="00BC0F81" w:rsidRPr="00A82C21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A82C21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3C0F80B7" w:rsidR="00FC1646" w:rsidRPr="00A82C21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- problémy dýchacích cest a </w:t>
      </w:r>
      <w:r w:rsidR="00BA4064" w:rsidRPr="00A82C21">
        <w:rPr>
          <w:rStyle w:val="Tun-Znak"/>
          <w:rFonts w:asciiTheme="minorHAnsi" w:hAnsiTheme="minorHAnsi" w:cstheme="minorHAnsi"/>
          <w:sz w:val="22"/>
          <w:szCs w:val="22"/>
        </w:rPr>
        <w:t>předcházení chorobám z povolání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, s využitím přírodního léčivého klimatu </w:t>
      </w:r>
    </w:p>
    <w:p w14:paraId="78FBEC65" w14:textId="30CE623F" w:rsidR="00FB64A4" w:rsidRPr="00A82C21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A82C2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A82C21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A82C21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723302" w:rsidRPr="00A82C21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A82C21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A82C21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A82C21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535BE090" w:rsidR="00BC0F81" w:rsidRPr="00A82C21" w:rsidRDefault="00BA2D2F" w:rsidP="00BA406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A82C21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A82C21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008A2ED2" w:rsidR="00BA7175" w:rsidRPr="00A82C21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A82C21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F01006" w:rsidRPr="00A82C21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="00BA4064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10AFC4C1" w:rsidR="00BC0F81" w:rsidRPr="00A82C21" w:rsidRDefault="00BA2D2F" w:rsidP="00BA406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A82C21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dohody:</w:t>
      </w:r>
    </w:p>
    <w:p w14:paraId="026B5A4D" w14:textId="4873EBC0" w:rsidR="00B03E61" w:rsidRPr="00A82C21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</w:t>
      </w:r>
      <w:r w:rsidR="00F01006" w:rsidRPr="00A82C21">
        <w:rPr>
          <w:rStyle w:val="Tun-Znak"/>
          <w:rFonts w:asciiTheme="minorHAnsi" w:hAnsiTheme="minorHAnsi" w:cstheme="minorHAnsi"/>
          <w:sz w:val="22"/>
          <w:szCs w:val="22"/>
        </w:rPr>
        <w:t>27 000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>,- Kč.</w:t>
      </w:r>
    </w:p>
    <w:p w14:paraId="030B02D7" w14:textId="6346BD3F" w:rsidR="00BC0F81" w:rsidRPr="00A82C2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A82C21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formou:</w:t>
      </w:r>
    </w:p>
    <w:p w14:paraId="75449F35" w14:textId="13A7EF36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edukačního programu</w:t>
      </w:r>
    </w:p>
    <w:p w14:paraId="649CA5B2" w14:textId="79CE4FB7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pěší turistiky</w:t>
      </w:r>
    </w:p>
    <w:p w14:paraId="688D77CD" w14:textId="0A7B637D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A82C2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2C2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A82C2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2C2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</w:p>
    <w:p w14:paraId="4E645877" w14:textId="2F3DCE65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kola</w:t>
      </w:r>
    </w:p>
    <w:p w14:paraId="7AA2B5C1" w14:textId="18CB2327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plavání minimálně ve vnitřním rekreačním (volnočasovém) bazénu</w:t>
      </w:r>
    </w:p>
    <w:p w14:paraId="5E4539C6" w14:textId="782C976A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individuálního cvičení v prostorách vyhrazených pro cvičení</w:t>
      </w:r>
    </w:p>
    <w:p w14:paraId="20C64077" w14:textId="788A336C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61B9B8D7" w14:textId="00BBA4E0" w:rsidR="00BA4064" w:rsidRPr="00A82C21" w:rsidRDefault="00BA4064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návštěvy </w:t>
      </w:r>
      <w:proofErr w:type="spellStart"/>
      <w:r w:rsidRPr="00A82C21">
        <w:rPr>
          <w:rStyle w:val="Tun-Znak"/>
          <w:rFonts w:asciiTheme="minorHAnsi" w:hAnsiTheme="minorHAnsi" w:cstheme="minorHAnsi"/>
          <w:sz w:val="22"/>
          <w:szCs w:val="22"/>
        </w:rPr>
        <w:t>Wellness</w:t>
      </w:r>
      <w:proofErr w:type="spellEnd"/>
    </w:p>
    <w:p w14:paraId="70A3DF68" w14:textId="44221D7F" w:rsidR="00EA2CA7" w:rsidRPr="00A82C2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</w:p>
    <w:p w14:paraId="7FFA8609" w14:textId="62A2F4C8" w:rsidR="00D071D8" w:rsidRDefault="00A82C21" w:rsidP="00A82C21">
      <w:pPr>
        <w:pStyle w:val="NazevSmernice"/>
        <w:spacing w:after="0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Pr="00A82C21">
        <w:rPr>
          <w:rStyle w:val="Tun-Znak"/>
          <w:rFonts w:asciiTheme="minorHAnsi" w:hAnsiTheme="minorHAnsi" w:cstheme="minorHAnsi"/>
          <w:sz w:val="22"/>
          <w:szCs w:val="22"/>
        </w:rPr>
        <w:tab/>
        <w:t>Účastníci dohody</w:t>
      </w:r>
      <w:r w:rsidRPr="00A82C21">
        <w:rPr>
          <w:rFonts w:asciiTheme="minorHAnsi" w:hAnsiTheme="minorHAnsi" w:cstheme="minorHAnsi"/>
          <w:b w:val="0"/>
          <w:sz w:val="22"/>
          <w:szCs w:val="22"/>
        </w:rPr>
        <w:t xml:space="preserve"> jako správci osobních údajů odpovídají za plnění svých povinností ve vztahu ke zpracování osobních údajů při plnění této dohody a v 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209587F5" w14:textId="77777777" w:rsidR="00D071D8" w:rsidRDefault="00D071D8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C39A8" w14:textId="42D41B32" w:rsidR="0005550D" w:rsidRPr="00A82C21" w:rsidRDefault="00E736FF" w:rsidP="00A82C21">
      <w:pPr>
        <w:spacing w:after="200" w:line="276" w:lineRule="auto"/>
        <w:ind w:left="3540" w:right="0" w:firstLine="708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sz w:val="22"/>
          <w:szCs w:val="22"/>
        </w:rPr>
        <w:lastRenderedPageBreak/>
        <w:t xml:space="preserve">I. </w:t>
      </w:r>
      <w:r w:rsidR="0005550D" w:rsidRPr="00A82C21">
        <w:rPr>
          <w:rStyle w:val="Tun-Znak"/>
          <w:rFonts w:asciiTheme="minorHAnsi" w:hAnsiTheme="minorHAnsi" w:cstheme="minorHAnsi"/>
          <w:sz w:val="22"/>
          <w:szCs w:val="22"/>
        </w:rPr>
        <w:t xml:space="preserve">Předmět </w:t>
      </w:r>
      <w:r w:rsidR="00FC1646" w:rsidRPr="00A82C21">
        <w:rPr>
          <w:rStyle w:val="Tun-Znak"/>
          <w:rFonts w:asciiTheme="minorHAnsi" w:hAnsiTheme="minorHAnsi" w:cstheme="minorHAnsi"/>
          <w:sz w:val="22"/>
          <w:szCs w:val="22"/>
        </w:rPr>
        <w:t>dohody</w:t>
      </w:r>
    </w:p>
    <w:p w14:paraId="42E331E1" w14:textId="05627270" w:rsidR="0005550D" w:rsidRPr="00A82C21" w:rsidRDefault="00E736FF" w:rsidP="00FC1646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Výše uvedení </w:t>
      </w:r>
      <w:r w:rsidR="008C5FBB" w:rsidRPr="00A82C21">
        <w:rPr>
          <w:rFonts w:asciiTheme="minorHAnsi" w:hAnsiTheme="minorHAnsi" w:cstheme="minorHAnsi"/>
          <w:sz w:val="22"/>
          <w:szCs w:val="22"/>
        </w:rPr>
        <w:t>ú</w:t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častníci dohody se dohodli na poskytnutí finančního příspěvku na úhradu rehabilitačně rekondičních aktivit </w:t>
      </w:r>
      <w:r w:rsidR="00525E25" w:rsidRPr="00A82C21">
        <w:rPr>
          <w:rFonts w:asciiTheme="minorHAnsi" w:hAnsiTheme="minorHAnsi" w:cstheme="minorHAnsi"/>
          <w:sz w:val="22"/>
          <w:szCs w:val="22"/>
        </w:rPr>
        <w:t xml:space="preserve">účastníků pobytu </w:t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pobytovou formou (dále jen rehabilitačně rekondiční péče) poskytnutých v roce 2019 v lázeňském zařízení patřícímu </w:t>
      </w:r>
      <w:r w:rsidR="008C5FBB" w:rsidRPr="00A82C21">
        <w:rPr>
          <w:rFonts w:asciiTheme="minorHAnsi" w:hAnsiTheme="minorHAnsi" w:cstheme="minorHAnsi"/>
          <w:sz w:val="22"/>
          <w:szCs w:val="22"/>
        </w:rPr>
        <w:t>l</w:t>
      </w:r>
      <w:r w:rsidR="00FC1646" w:rsidRPr="00A82C21">
        <w:rPr>
          <w:rFonts w:asciiTheme="minorHAnsi" w:hAnsiTheme="minorHAnsi" w:cstheme="minorHAnsi"/>
          <w:sz w:val="22"/>
          <w:szCs w:val="22"/>
        </w:rPr>
        <w:t>ázním.</w:t>
      </w:r>
    </w:p>
    <w:p w14:paraId="3E1B825B" w14:textId="4064B314" w:rsidR="00D96C3A" w:rsidRPr="00A82C21" w:rsidRDefault="00FC1646" w:rsidP="00D96C3A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  <w:t>Příspěvek poskytne ČPZP za pojištěnce ČPZP zaměstnané v</w:t>
      </w:r>
      <w:r w:rsidR="005B4CEC" w:rsidRPr="00A82C21">
        <w:rPr>
          <w:rFonts w:asciiTheme="minorHAnsi" w:hAnsiTheme="minorHAnsi" w:cstheme="minorHAnsi"/>
          <w:sz w:val="22"/>
          <w:szCs w:val="22"/>
        </w:rPr>
        <w:t> </w:t>
      </w:r>
      <w:r w:rsidR="008C5FBB" w:rsidRPr="00A82C21">
        <w:rPr>
          <w:rFonts w:asciiTheme="minorHAnsi" w:hAnsiTheme="minorHAnsi" w:cstheme="minorHAnsi"/>
          <w:sz w:val="22"/>
          <w:szCs w:val="22"/>
        </w:rPr>
        <w:t>o</w:t>
      </w:r>
      <w:r w:rsidRPr="00A82C21">
        <w:rPr>
          <w:rFonts w:asciiTheme="minorHAnsi" w:hAnsiTheme="minorHAnsi" w:cstheme="minorHAnsi"/>
          <w:sz w:val="22"/>
          <w:szCs w:val="22"/>
        </w:rPr>
        <w:t>rganizaci</w:t>
      </w:r>
      <w:r w:rsidR="005B4CEC" w:rsidRPr="00A82C21">
        <w:rPr>
          <w:rFonts w:asciiTheme="minorHAnsi" w:hAnsiTheme="minorHAnsi" w:cstheme="minorHAnsi"/>
          <w:sz w:val="22"/>
          <w:szCs w:val="22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A82C21">
        <w:rPr>
          <w:rFonts w:asciiTheme="minorHAnsi" w:hAnsiTheme="minorHAnsi" w:cstheme="minorHAnsi"/>
          <w:sz w:val="22"/>
          <w:szCs w:val="22"/>
        </w:rPr>
        <w:t>, pracující zejména na pracovištích se zvýšeným fyzickým a psychickým zatížením</w:t>
      </w:r>
      <w:r w:rsidR="00723302" w:rsidRPr="00A82C21">
        <w:rPr>
          <w:rFonts w:asciiTheme="minorHAnsi" w:hAnsiTheme="minorHAnsi" w:cstheme="minorHAnsi"/>
          <w:sz w:val="22"/>
          <w:szCs w:val="22"/>
        </w:rPr>
        <w:t>. Příspěvek bude realizován</w:t>
      </w:r>
      <w:r w:rsidRPr="00A82C21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8C5FBB" w:rsidRPr="00A82C21">
        <w:rPr>
          <w:rFonts w:asciiTheme="minorHAnsi" w:hAnsiTheme="minorHAnsi" w:cstheme="minorHAnsi"/>
          <w:sz w:val="22"/>
          <w:szCs w:val="22"/>
        </w:rPr>
        <w:t>l</w:t>
      </w:r>
      <w:r w:rsidRPr="00A82C21">
        <w:rPr>
          <w:rFonts w:asciiTheme="minorHAnsi" w:hAnsiTheme="minorHAnsi" w:cstheme="minorHAnsi"/>
          <w:sz w:val="22"/>
          <w:szCs w:val="22"/>
        </w:rPr>
        <w:t>ázní, které poskytnou rehabilitačně rekondiční péči včetně ubytování a stravování.</w:t>
      </w:r>
      <w:r w:rsidR="00D96C3A" w:rsidRPr="00A82C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EAF30" w14:textId="0F2C2E77" w:rsidR="00FC1646" w:rsidRPr="00A82C21" w:rsidRDefault="00FC1646" w:rsidP="00FC1646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151373B6" w14:textId="2281F5C4" w:rsidR="0005550D" w:rsidRPr="00A82C21" w:rsidRDefault="00E736FF" w:rsidP="00A82C21">
      <w:pPr>
        <w:pStyle w:val="NazevSmernice"/>
        <w:spacing w:after="0"/>
        <w:ind w:left="3540" w:firstLine="708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II. </w:t>
      </w:r>
      <w:r w:rsidR="00427401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Závazky o</w:t>
      </w:r>
      <w:r w:rsidR="00FC1646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rganizace</w:t>
      </w:r>
    </w:p>
    <w:p w14:paraId="264ADA85" w14:textId="0858F684" w:rsidR="0098245E" w:rsidRPr="00A82C21" w:rsidRDefault="00E736FF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525E25" w:rsidRPr="00A82C21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rehabilitačně rekondiční péče požaduje </w:t>
      </w:r>
      <w:r w:rsidR="008C5FBB" w:rsidRPr="00A82C21">
        <w:rPr>
          <w:rFonts w:asciiTheme="minorHAnsi" w:hAnsiTheme="minorHAnsi" w:cstheme="minorHAnsi"/>
          <w:sz w:val="22"/>
          <w:szCs w:val="22"/>
        </w:rPr>
        <w:t>o</w:t>
      </w:r>
      <w:r w:rsidR="00FC1646" w:rsidRPr="00A82C21">
        <w:rPr>
          <w:rFonts w:asciiTheme="minorHAnsi" w:hAnsiTheme="minorHAnsi" w:cstheme="minorHAnsi"/>
          <w:sz w:val="22"/>
          <w:szCs w:val="22"/>
        </w:rPr>
        <w:t xml:space="preserve">rganizace se zaměřením specifikovaným v preambuli pod písmenem A) této </w:t>
      </w:r>
      <w:r w:rsidR="00B03E61" w:rsidRPr="00A82C21">
        <w:rPr>
          <w:rFonts w:asciiTheme="minorHAnsi" w:hAnsiTheme="minorHAnsi" w:cstheme="minorHAnsi"/>
          <w:sz w:val="22"/>
          <w:szCs w:val="22"/>
        </w:rPr>
        <w:t>dohody</w:t>
      </w:r>
      <w:r w:rsidR="00FC1646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789B08A7" w14:textId="572AE0A2" w:rsidR="00FC1646" w:rsidRPr="00A82C21" w:rsidRDefault="00FC1646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360770AE" w:rsidR="008C5FBB" w:rsidRPr="00A82C21" w:rsidRDefault="008C5FBB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3.</w:t>
      </w:r>
      <w:r w:rsidRPr="00A82C21">
        <w:rPr>
          <w:rFonts w:asciiTheme="minorHAnsi" w:hAnsiTheme="minorHAnsi" w:cstheme="minorHAnsi"/>
          <w:sz w:val="22"/>
          <w:szCs w:val="22"/>
        </w:rPr>
        <w:tab/>
        <w:t>Na úhradu rehabilitačně rekondiční péče má nárok pouze zaměstnanec organizace, který je pojištěncem ČPZP  po celou dobu čerpání rehabilitačně rekondiční péče a jehož organizace nevykazuje dluh na zdravotním pojištění vůči ČPZP.</w:t>
      </w:r>
    </w:p>
    <w:p w14:paraId="567A8B97" w14:textId="3B06793F" w:rsidR="008C5FBB" w:rsidRPr="00A82C21" w:rsidRDefault="008C5FBB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4.</w:t>
      </w:r>
      <w:r w:rsidRPr="00A82C21">
        <w:rPr>
          <w:rFonts w:asciiTheme="minorHAnsi" w:hAnsiTheme="minorHAnsi" w:cstheme="minorHAnsi"/>
          <w:sz w:val="22"/>
          <w:szCs w:val="22"/>
        </w:rPr>
        <w:tab/>
        <w:t>Organizace se zavazuje uhradit lázním po obdržení daňového dokladu (faktury) za rehabilitačně rekondiční péči poskytnutou svým zaměstnancům pojištěným u ČPZP částku ve výši 25 % dohodnuté ceny za ubytování a stravování (viz příloha č. 1 této dohody).</w:t>
      </w:r>
    </w:p>
    <w:p w14:paraId="6B7AC440" w14:textId="57F5CD5D" w:rsidR="008C5FBB" w:rsidRPr="00A82C21" w:rsidRDefault="008C5FBB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5.</w:t>
      </w:r>
      <w:r w:rsidRPr="00A82C21">
        <w:rPr>
          <w:rFonts w:asciiTheme="minorHAnsi" w:hAnsiTheme="minorHAnsi" w:cstheme="minorHAnsi"/>
          <w:sz w:val="22"/>
          <w:szCs w:val="22"/>
        </w:rPr>
        <w:tab/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</w:p>
    <w:p w14:paraId="4E1CFE63" w14:textId="0BD45775" w:rsidR="000A4134" w:rsidRPr="00A82C21" w:rsidRDefault="000A4134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6.</w:t>
      </w:r>
      <w:r w:rsidRPr="00A82C21">
        <w:rPr>
          <w:rFonts w:asciiTheme="minorHAnsi" w:hAnsiTheme="minorHAnsi" w:cstheme="minorHAnsi"/>
          <w:sz w:val="22"/>
          <w:szCs w:val="22"/>
        </w:rPr>
        <w:tab/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A82C21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A82C21">
        <w:rPr>
          <w:rFonts w:asciiTheme="minorHAnsi" w:hAnsiTheme="minorHAnsi" w:cstheme="minorHAnsi"/>
          <w:sz w:val="22"/>
          <w:szCs w:val="22"/>
        </w:rPr>
        <w:t xml:space="preserve"> dohody, zejména</w:t>
      </w:r>
      <w:r w:rsidR="00600373" w:rsidRPr="00A82C21">
        <w:rPr>
          <w:rFonts w:asciiTheme="minorHAnsi" w:hAnsiTheme="minorHAnsi" w:cstheme="minorHAnsi"/>
          <w:sz w:val="22"/>
          <w:szCs w:val="22"/>
        </w:rPr>
        <w:t>:</w:t>
      </w:r>
      <w:r w:rsidRPr="00A82C21">
        <w:rPr>
          <w:rFonts w:asciiTheme="minorHAnsi" w:hAnsiTheme="minorHAnsi" w:cstheme="minorHAnsi"/>
          <w:sz w:val="22"/>
          <w:szCs w:val="22"/>
        </w:rPr>
        <w:t xml:space="preserve"> jméno a příjmení účastníka,</w:t>
      </w:r>
      <w:r w:rsidR="00600373" w:rsidRPr="00A82C21">
        <w:rPr>
          <w:rFonts w:asciiTheme="minorHAnsi" w:hAnsiTheme="minorHAnsi" w:cstheme="minorHAnsi"/>
          <w:sz w:val="22"/>
          <w:szCs w:val="22"/>
        </w:rPr>
        <w:t xml:space="preserve"> datum nástupu a délku pobytu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476DC2D5" w14:textId="763D5387" w:rsidR="00600373" w:rsidRPr="00A82C21" w:rsidRDefault="00600373" w:rsidP="00E736FF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7.</w:t>
      </w:r>
      <w:r w:rsidRPr="00A82C21">
        <w:rPr>
          <w:rFonts w:asciiTheme="minorHAnsi" w:hAnsiTheme="minorHAnsi" w:cstheme="minorHAnsi"/>
          <w:sz w:val="22"/>
          <w:szCs w:val="22"/>
        </w:rPr>
        <w:tab/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49D86122" w:rsidR="00600373" w:rsidRPr="00A82C21" w:rsidRDefault="00600373" w:rsidP="00BA7175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8.</w:t>
      </w:r>
      <w:r w:rsidRPr="00A82C21">
        <w:rPr>
          <w:rFonts w:asciiTheme="minorHAnsi" w:hAnsiTheme="minorHAnsi" w:cstheme="minorHAnsi"/>
          <w:sz w:val="22"/>
          <w:szCs w:val="22"/>
        </w:rPr>
        <w:tab/>
        <w:t>Délky pobyt</w:t>
      </w:r>
      <w:r w:rsidR="00BA7175" w:rsidRPr="00A82C21">
        <w:rPr>
          <w:rFonts w:asciiTheme="minorHAnsi" w:hAnsiTheme="minorHAnsi" w:cstheme="minorHAnsi"/>
          <w:sz w:val="22"/>
          <w:szCs w:val="22"/>
        </w:rPr>
        <w:t xml:space="preserve">ů rehabilitačně rekondiční péče jsou specifikovány v preambuli pod písmenem B) této </w:t>
      </w:r>
      <w:r w:rsidR="00B03E61" w:rsidRPr="00A82C21">
        <w:rPr>
          <w:rFonts w:asciiTheme="minorHAnsi" w:hAnsiTheme="minorHAnsi" w:cstheme="minorHAnsi"/>
          <w:sz w:val="22"/>
          <w:szCs w:val="22"/>
        </w:rPr>
        <w:t>dohody</w:t>
      </w:r>
      <w:r w:rsidR="00BA7175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4751B2C4" w14:textId="10447C2D" w:rsidR="00600373" w:rsidRPr="00A82C21" w:rsidRDefault="00600373" w:rsidP="00600373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  <w:t>Nástup účastníka</w:t>
      </w:r>
      <w:r w:rsidR="00BA7175" w:rsidRPr="00A82C21">
        <w:rPr>
          <w:rFonts w:asciiTheme="minorHAnsi" w:hAnsiTheme="minorHAnsi" w:cstheme="minorHAnsi"/>
          <w:sz w:val="22"/>
          <w:szCs w:val="22"/>
        </w:rPr>
        <w:t xml:space="preserve"> pobytu</w:t>
      </w:r>
      <w:r w:rsidRPr="00A82C21">
        <w:rPr>
          <w:rFonts w:asciiTheme="minorHAnsi" w:hAnsiTheme="minorHAnsi" w:cstheme="minorHAnsi"/>
          <w:sz w:val="22"/>
          <w:szCs w:val="22"/>
        </w:rPr>
        <w:t xml:space="preserve"> na pobyt bude do 12:00, jde o první den pobytu. Ukončení pobytu účastníka</w:t>
      </w:r>
      <w:r w:rsidR="00BA7175" w:rsidRPr="00A82C21">
        <w:rPr>
          <w:rFonts w:asciiTheme="minorHAnsi" w:hAnsiTheme="minorHAnsi" w:cstheme="minorHAnsi"/>
          <w:sz w:val="22"/>
          <w:szCs w:val="22"/>
        </w:rPr>
        <w:t xml:space="preserve"> pobytu</w:t>
      </w:r>
      <w:r w:rsidRPr="00A82C21">
        <w:rPr>
          <w:rFonts w:asciiTheme="minorHAnsi" w:hAnsiTheme="minorHAnsi" w:cstheme="minorHAnsi"/>
          <w:sz w:val="22"/>
          <w:szCs w:val="22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6C2BE1D8" w:rsidR="00BA7175" w:rsidRPr="00A82C21" w:rsidRDefault="00BA7175" w:rsidP="00600373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9.</w:t>
      </w:r>
      <w:r w:rsidRPr="00A82C21">
        <w:rPr>
          <w:rFonts w:asciiTheme="minorHAnsi" w:hAnsiTheme="minorHAnsi" w:cstheme="minorHAnsi"/>
          <w:sz w:val="22"/>
          <w:szCs w:val="22"/>
        </w:rPr>
        <w:tab/>
        <w:t>Pobyty budou realizovány na základě požadavků vystavených organizací. Organizace projedná nástupní termíny, počet účastníků pobytu a délku pobytu (turnus) účastníků s lázněmi nejpozději 5 pracovních dnů před nástupem na pobyt a tyto dohodnuté záležitosti uvede v objednávce zaslané organizací lázním.</w:t>
      </w:r>
    </w:p>
    <w:p w14:paraId="036110AB" w14:textId="12AB88EB" w:rsidR="00BA7175" w:rsidRPr="00A82C21" w:rsidRDefault="00BA7175" w:rsidP="00600373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10.</w:t>
      </w:r>
      <w:r w:rsidRPr="00A82C21">
        <w:rPr>
          <w:rFonts w:asciiTheme="minorHAnsi" w:hAnsiTheme="minorHAnsi" w:cstheme="minorHAnsi"/>
          <w:sz w:val="22"/>
          <w:szCs w:val="22"/>
        </w:rPr>
        <w:tab/>
        <w:t>Organizace zašle ČPZP i lázním nejpozději 5 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1405D07A" w:rsidR="00D96C3A" w:rsidRPr="00A82C21" w:rsidRDefault="00BA7175" w:rsidP="00D96C3A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11. Počet účastníků pobytu je specifikován v preambuli pod písmenem C) této </w:t>
      </w:r>
      <w:r w:rsidR="00B03E61" w:rsidRPr="00A82C21">
        <w:rPr>
          <w:rFonts w:asciiTheme="minorHAnsi" w:hAnsiTheme="minorHAnsi" w:cstheme="minorHAnsi"/>
          <w:sz w:val="22"/>
          <w:szCs w:val="22"/>
        </w:rPr>
        <w:t>dohody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  <w:r w:rsidR="00D96C3A" w:rsidRPr="00A82C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B06760" w14:textId="57B347F2" w:rsidR="00BA7175" w:rsidRPr="00A82C21" w:rsidRDefault="00BA7175" w:rsidP="00600373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E8624BA" w14:textId="23BE546B" w:rsidR="0005550D" w:rsidRPr="00A82C21" w:rsidRDefault="00E736FF" w:rsidP="00A82C21">
      <w:pPr>
        <w:pStyle w:val="NazevSmernice"/>
        <w:spacing w:after="0"/>
        <w:ind w:left="3540" w:firstLine="708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III. </w:t>
      </w:r>
      <w:r w:rsidR="001C7942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Závazky ČPZP</w:t>
      </w:r>
    </w:p>
    <w:p w14:paraId="63779AF1" w14:textId="27DE3503" w:rsidR="0005550D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BA2D2F" w:rsidRPr="00A82C21">
        <w:rPr>
          <w:rFonts w:asciiTheme="minorHAnsi" w:hAnsiTheme="minorHAnsi" w:cstheme="minorHAnsi"/>
          <w:sz w:val="22"/>
          <w:szCs w:val="22"/>
        </w:rPr>
        <w:t>ČPZP</w:t>
      </w:r>
      <w:r w:rsidR="00B03E61" w:rsidRPr="00A82C21">
        <w:rPr>
          <w:rFonts w:asciiTheme="minorHAnsi" w:hAnsiTheme="minorHAnsi" w:cstheme="minorHAnsi"/>
          <w:sz w:val="22"/>
          <w:szCs w:val="22"/>
        </w:rPr>
        <w:t xml:space="preserve"> se zavazuje za zaměstnance organizace uvedené v seznamu účastníků pobytu vyhotovené</w:t>
      </w:r>
      <w:r w:rsidR="006E794C" w:rsidRPr="00A82C21">
        <w:rPr>
          <w:rFonts w:asciiTheme="minorHAnsi" w:hAnsiTheme="minorHAnsi" w:cstheme="minorHAnsi"/>
          <w:sz w:val="22"/>
          <w:szCs w:val="22"/>
        </w:rPr>
        <w:t>m</w:t>
      </w:r>
      <w:r w:rsidR="00B03E61" w:rsidRPr="00A82C21">
        <w:rPr>
          <w:rFonts w:asciiTheme="minorHAnsi" w:hAnsiTheme="minorHAnsi" w:cstheme="minorHAnsi"/>
          <w:sz w:val="22"/>
          <w:szCs w:val="22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dohody, přičemž částka tam uvedená je uveden</w:t>
      </w:r>
      <w:r w:rsidR="00A65FF3" w:rsidRPr="00A82C21">
        <w:rPr>
          <w:rFonts w:asciiTheme="minorHAnsi" w:hAnsiTheme="minorHAnsi" w:cstheme="minorHAnsi"/>
          <w:sz w:val="22"/>
          <w:szCs w:val="22"/>
        </w:rPr>
        <w:t>a</w:t>
      </w:r>
      <w:r w:rsidR="00B03E61" w:rsidRPr="00A82C21">
        <w:rPr>
          <w:rFonts w:asciiTheme="minorHAnsi" w:hAnsiTheme="minorHAnsi" w:cstheme="minorHAnsi"/>
          <w:sz w:val="22"/>
          <w:szCs w:val="22"/>
        </w:rPr>
        <w:t xml:space="preserve"> bez DPH. Náklady na rehabilitačně rekondiční péči přesahující dohodnutý celkový limit pro lázně hradí organizace. V případě dovršení částky </w:t>
      </w:r>
      <w:r w:rsidR="00971A6D" w:rsidRPr="00A82C21">
        <w:rPr>
          <w:rFonts w:asciiTheme="minorHAnsi" w:hAnsiTheme="minorHAnsi" w:cstheme="minorHAnsi"/>
          <w:sz w:val="22"/>
          <w:szCs w:val="22"/>
        </w:rPr>
        <w:t>specifikované v preambuli pod písmenem D) této dohody</w:t>
      </w:r>
      <w:r w:rsidR="00B03E61" w:rsidRPr="00A82C21">
        <w:rPr>
          <w:rFonts w:asciiTheme="minorHAnsi" w:hAnsiTheme="minorHAnsi" w:cstheme="minorHAnsi"/>
          <w:sz w:val="22"/>
          <w:szCs w:val="22"/>
        </w:rPr>
        <w:t xml:space="preserve"> vyrozumí ČPZP </w:t>
      </w:r>
      <w:r w:rsidR="00971A6D" w:rsidRPr="00A82C21">
        <w:rPr>
          <w:rFonts w:asciiTheme="minorHAnsi" w:hAnsiTheme="minorHAnsi" w:cstheme="minorHAnsi"/>
          <w:sz w:val="22"/>
          <w:szCs w:val="22"/>
        </w:rPr>
        <w:t>lázně a o</w:t>
      </w:r>
      <w:r w:rsidR="00B03E61" w:rsidRPr="00A82C21">
        <w:rPr>
          <w:rFonts w:asciiTheme="minorHAnsi" w:hAnsiTheme="minorHAnsi" w:cstheme="minorHAnsi"/>
          <w:sz w:val="22"/>
          <w:szCs w:val="22"/>
        </w:rPr>
        <w:t xml:space="preserve">rganizaci o vyčerpání příspěvku ČPZP na rehabilitačně rekondiční péči pro </w:t>
      </w:r>
      <w:r w:rsidR="00971A6D" w:rsidRPr="00A82C21">
        <w:rPr>
          <w:rFonts w:asciiTheme="minorHAnsi" w:hAnsiTheme="minorHAnsi" w:cstheme="minorHAnsi"/>
          <w:sz w:val="22"/>
          <w:szCs w:val="22"/>
        </w:rPr>
        <w:t>o</w:t>
      </w:r>
      <w:r w:rsidR="00B03E61" w:rsidRPr="00A82C21">
        <w:rPr>
          <w:rFonts w:asciiTheme="minorHAnsi" w:hAnsiTheme="minorHAnsi" w:cstheme="minorHAnsi"/>
          <w:sz w:val="22"/>
          <w:szCs w:val="22"/>
        </w:rPr>
        <w:t>rganizaci. Cena za rehabilitačně rekondiční péči poskytovanou podle této dohody je osvobozena od DPH. Sjednané ceny jsou konečné.</w:t>
      </w:r>
    </w:p>
    <w:p w14:paraId="48B4E968" w14:textId="087CD6C0" w:rsidR="00D96C3A" w:rsidRPr="00A82C21" w:rsidRDefault="00936839" w:rsidP="00D96C3A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  <w:t>ČPZP se zavazuje uhradit lázním po obdržení daňového dokladu (faktury) za rehabilitačně rekondiční péči poskytnutou v rámci péče zaměstnancům organizace, kte</w:t>
      </w:r>
      <w:r w:rsidR="001A443E" w:rsidRPr="00A82C21">
        <w:rPr>
          <w:rFonts w:asciiTheme="minorHAnsi" w:hAnsiTheme="minorHAnsi" w:cstheme="minorHAnsi"/>
          <w:sz w:val="22"/>
          <w:szCs w:val="22"/>
        </w:rPr>
        <w:t>ří jsou pojištěnci ČPZP</w:t>
      </w:r>
      <w:r w:rsidR="00A65FF3" w:rsidRPr="00A82C21">
        <w:rPr>
          <w:rFonts w:asciiTheme="minorHAnsi" w:hAnsiTheme="minorHAnsi" w:cstheme="minorHAnsi"/>
          <w:sz w:val="22"/>
          <w:szCs w:val="22"/>
        </w:rPr>
        <w:t>,</w:t>
      </w:r>
      <w:r w:rsidR="001A443E" w:rsidRPr="00A82C21">
        <w:rPr>
          <w:rFonts w:asciiTheme="minorHAnsi" w:hAnsiTheme="minorHAnsi" w:cstheme="minorHAnsi"/>
          <w:sz w:val="22"/>
          <w:szCs w:val="22"/>
        </w:rPr>
        <w:t xml:space="preserve"> částku </w:t>
      </w:r>
      <w:r w:rsidRPr="00A82C21">
        <w:rPr>
          <w:rFonts w:asciiTheme="minorHAnsi" w:hAnsiTheme="minorHAnsi" w:cstheme="minorHAnsi"/>
          <w:sz w:val="22"/>
          <w:szCs w:val="22"/>
        </w:rPr>
        <w:t xml:space="preserve">ve výši 75% ceny za ubytování a stravování, a </w:t>
      </w:r>
      <w:r w:rsidR="001E39F5" w:rsidRPr="00A82C21">
        <w:rPr>
          <w:rFonts w:asciiTheme="minorHAnsi" w:hAnsiTheme="minorHAnsi" w:cstheme="minorHAnsi"/>
          <w:sz w:val="22"/>
          <w:szCs w:val="22"/>
        </w:rPr>
        <w:t xml:space="preserve">ve výši 100% </w:t>
      </w:r>
      <w:r w:rsidRPr="00A82C21">
        <w:rPr>
          <w:rFonts w:asciiTheme="minorHAnsi" w:hAnsiTheme="minorHAnsi" w:cstheme="minorHAnsi"/>
          <w:sz w:val="22"/>
          <w:szCs w:val="22"/>
        </w:rPr>
        <w:t>ceny za léčebně rehabilitační péči (viz příloha č. 1 této dohody)</w:t>
      </w:r>
      <w:r w:rsidR="00630507" w:rsidRPr="00A82C21">
        <w:rPr>
          <w:rFonts w:asciiTheme="minorHAnsi" w:hAnsiTheme="minorHAnsi" w:cstheme="minorHAnsi"/>
          <w:sz w:val="22"/>
          <w:szCs w:val="22"/>
        </w:rPr>
        <w:t>.</w:t>
      </w:r>
      <w:r w:rsidR="00D96C3A" w:rsidRPr="00A82C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64463B" w14:textId="383B8C43" w:rsidR="004A2FC2" w:rsidRPr="00A82C21" w:rsidRDefault="004A2FC2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1A968E31" w14:textId="77EF9D9F" w:rsidR="0005550D" w:rsidRPr="00A82C21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IV. </w:t>
      </w:r>
      <w:r w:rsidR="0005550D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Závazky </w:t>
      </w:r>
      <w:r w:rsidR="00936839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lázní</w:t>
      </w:r>
    </w:p>
    <w:p w14:paraId="68D7B103" w14:textId="262D8178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EA2CA7" w:rsidRPr="00A82C21">
        <w:rPr>
          <w:rFonts w:asciiTheme="minorHAnsi" w:hAnsiTheme="minorHAnsi" w:cstheme="minorHAnsi"/>
          <w:sz w:val="22"/>
          <w:szCs w:val="22"/>
        </w:rPr>
        <w:t>Lázně zajistí</w:t>
      </w:r>
      <w:r w:rsidR="006E794C" w:rsidRPr="00A82C21">
        <w:rPr>
          <w:rFonts w:asciiTheme="minorHAnsi" w:hAnsiTheme="minorHAnsi" w:cstheme="minorHAnsi"/>
          <w:sz w:val="22"/>
          <w:szCs w:val="22"/>
        </w:rPr>
        <w:t xml:space="preserve"> pro účastníky pobytu</w:t>
      </w:r>
      <w:r w:rsidR="00EA2CA7" w:rsidRPr="00A82C21">
        <w:rPr>
          <w:rFonts w:asciiTheme="minorHAnsi" w:hAnsiTheme="minorHAnsi" w:cstheme="minorHAnsi"/>
          <w:sz w:val="22"/>
          <w:szCs w:val="22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35AEA5EB" w14:textId="3DA779C1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EA2CA7" w:rsidRPr="00A82C21">
        <w:rPr>
          <w:rFonts w:asciiTheme="minorHAnsi" w:hAnsiTheme="minorHAnsi" w:cstheme="minorHAnsi"/>
          <w:sz w:val="22"/>
          <w:szCs w:val="22"/>
        </w:rPr>
        <w:t xml:space="preserve">Ke splnění ustanovení čl. IV, odst. 1 této dohody bude rehabilitačně rekondiční péče </w:t>
      </w:r>
      <w:r w:rsidR="00791B34" w:rsidRPr="00A82C21">
        <w:rPr>
          <w:rFonts w:asciiTheme="minorHAnsi" w:hAnsiTheme="minorHAnsi" w:cstheme="minorHAnsi"/>
          <w:sz w:val="22"/>
          <w:szCs w:val="22"/>
        </w:rPr>
        <w:t xml:space="preserve">zahrnovat </w:t>
      </w:r>
      <w:r w:rsidR="00EA2CA7" w:rsidRPr="00A82C21">
        <w:rPr>
          <w:rFonts w:asciiTheme="minorHAnsi" w:hAnsiTheme="minorHAnsi" w:cstheme="minorHAnsi"/>
          <w:sz w:val="22"/>
          <w:szCs w:val="22"/>
        </w:rPr>
        <w:t xml:space="preserve">též poskytnutí vstupního vyšetření lékařem lázní, minimálně 3 léčebné procedury na den a výstupní vyhodnocení zaměstnancem lázní </w:t>
      </w:r>
      <w:r w:rsidR="00BB2366" w:rsidRPr="00A82C21">
        <w:rPr>
          <w:rFonts w:asciiTheme="minorHAnsi" w:hAnsiTheme="minorHAnsi" w:cstheme="minorHAnsi"/>
          <w:sz w:val="22"/>
          <w:szCs w:val="22"/>
        </w:rPr>
        <w:t xml:space="preserve">zaznamenané </w:t>
      </w:r>
      <w:r w:rsidR="00EA2CA7" w:rsidRPr="00A82C21">
        <w:rPr>
          <w:rFonts w:asciiTheme="minorHAnsi" w:hAnsiTheme="minorHAnsi" w:cstheme="minorHAnsi"/>
          <w:sz w:val="22"/>
          <w:szCs w:val="22"/>
        </w:rPr>
        <w:t>ve voucheru účastníka rehabilitačně rekondičního pobytu, který lázně postoupí ČPZP spolu s vyúčtováním poskytnuté rehabilitačně rekondiční péče</w:t>
      </w:r>
      <w:r w:rsidR="00191F91" w:rsidRPr="00A82C21">
        <w:rPr>
          <w:rFonts w:asciiTheme="minorHAnsi" w:hAnsiTheme="minorHAnsi" w:cstheme="minorHAnsi"/>
          <w:sz w:val="22"/>
          <w:szCs w:val="22"/>
        </w:rPr>
        <w:t xml:space="preserve">. Za proceduru se považuje i vstupní zdravotní prohlídka lékařem a výstupní </w:t>
      </w:r>
      <w:r w:rsidR="00F42D33" w:rsidRPr="00A82C21">
        <w:rPr>
          <w:rFonts w:asciiTheme="minorHAnsi" w:hAnsiTheme="minorHAnsi" w:cstheme="minorHAnsi"/>
          <w:sz w:val="22"/>
          <w:szCs w:val="22"/>
        </w:rPr>
        <w:t>vy</w:t>
      </w:r>
      <w:r w:rsidR="00191F91" w:rsidRPr="00A82C21">
        <w:rPr>
          <w:rFonts w:asciiTheme="minorHAnsi" w:hAnsiTheme="minorHAnsi" w:cstheme="minorHAnsi"/>
          <w:sz w:val="22"/>
          <w:szCs w:val="22"/>
        </w:rPr>
        <w:t xml:space="preserve">hodnocení </w:t>
      </w:r>
      <w:r w:rsidR="00944B50" w:rsidRPr="00A82C21">
        <w:rPr>
          <w:rFonts w:asciiTheme="minorHAnsi" w:hAnsiTheme="minorHAnsi" w:cstheme="minorHAnsi"/>
          <w:sz w:val="22"/>
          <w:szCs w:val="22"/>
        </w:rPr>
        <w:t>rehabilitačně rekondiční péče</w:t>
      </w:r>
      <w:r w:rsidR="00191F91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377AF51A" w14:textId="55B0111A" w:rsidR="0028636B" w:rsidRPr="00A82C21" w:rsidRDefault="0028636B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3.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EA2CA7" w:rsidRPr="00A82C21">
        <w:rPr>
          <w:rFonts w:asciiTheme="minorHAnsi" w:hAnsiTheme="minorHAnsi" w:cstheme="minorHAnsi"/>
          <w:sz w:val="22"/>
          <w:szCs w:val="22"/>
        </w:rPr>
        <w:t>Lázně zajistí možnost aktivního využití volného času účastníka pobytu formou specifikov</w:t>
      </w:r>
      <w:r w:rsidR="00A13A35" w:rsidRPr="00A82C21">
        <w:rPr>
          <w:rFonts w:asciiTheme="minorHAnsi" w:hAnsiTheme="minorHAnsi" w:cstheme="minorHAnsi"/>
          <w:sz w:val="22"/>
          <w:szCs w:val="22"/>
        </w:rPr>
        <w:t>a</w:t>
      </w:r>
      <w:r w:rsidR="00EA2CA7" w:rsidRPr="00A82C21">
        <w:rPr>
          <w:rFonts w:asciiTheme="minorHAnsi" w:hAnsiTheme="minorHAnsi" w:cstheme="minorHAnsi"/>
          <w:sz w:val="22"/>
          <w:szCs w:val="22"/>
        </w:rPr>
        <w:t>n</w:t>
      </w:r>
      <w:r w:rsidR="00A13A35" w:rsidRPr="00A82C21">
        <w:rPr>
          <w:rFonts w:asciiTheme="minorHAnsi" w:hAnsiTheme="minorHAnsi" w:cstheme="minorHAnsi"/>
          <w:sz w:val="22"/>
          <w:szCs w:val="22"/>
        </w:rPr>
        <w:t>ou</w:t>
      </w:r>
      <w:r w:rsidR="00EA2CA7" w:rsidRPr="00A82C21">
        <w:rPr>
          <w:rFonts w:asciiTheme="minorHAnsi" w:hAnsiTheme="minorHAnsi" w:cstheme="minorHAnsi"/>
          <w:sz w:val="22"/>
          <w:szCs w:val="22"/>
        </w:rPr>
        <w:t xml:space="preserve"> v preambuli pod písmenem E) této dohody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0E0CCBF6" w14:textId="27E154F7" w:rsidR="00D96C3A" w:rsidRPr="00A82C21" w:rsidRDefault="0028636B" w:rsidP="00D96C3A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4.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FD3C69" w:rsidRPr="00A82C21">
        <w:rPr>
          <w:rFonts w:asciiTheme="minorHAnsi" w:hAnsiTheme="minorHAnsi" w:cstheme="minorHAnsi"/>
          <w:sz w:val="22"/>
          <w:szCs w:val="22"/>
        </w:rPr>
        <w:t>Lázně</w:t>
      </w:r>
      <w:r w:rsidR="001047A8" w:rsidRPr="00A82C21">
        <w:rPr>
          <w:rFonts w:asciiTheme="minorHAnsi" w:hAnsiTheme="minorHAnsi" w:cstheme="minorHAnsi"/>
          <w:sz w:val="22"/>
          <w:szCs w:val="22"/>
        </w:rPr>
        <w:t xml:space="preserve"> jsou povinny</w:t>
      </w:r>
      <w:r w:rsidR="00FD3C69" w:rsidRPr="00A82C21">
        <w:rPr>
          <w:rFonts w:asciiTheme="minorHAnsi" w:hAnsiTheme="minorHAnsi" w:cstheme="minorHAnsi"/>
          <w:sz w:val="22"/>
          <w:szCs w:val="22"/>
        </w:rPr>
        <w:t xml:space="preserve"> za</w:t>
      </w:r>
      <w:r w:rsidR="001047A8" w:rsidRPr="00A82C21">
        <w:rPr>
          <w:rFonts w:asciiTheme="minorHAnsi" w:hAnsiTheme="minorHAnsi" w:cstheme="minorHAnsi"/>
          <w:sz w:val="22"/>
          <w:szCs w:val="22"/>
        </w:rPr>
        <w:t>slat</w:t>
      </w:r>
      <w:r w:rsidR="00FD3C69" w:rsidRPr="00A82C21">
        <w:rPr>
          <w:rFonts w:asciiTheme="minorHAnsi" w:hAnsiTheme="minorHAnsi" w:cstheme="minorHAnsi"/>
          <w:sz w:val="22"/>
          <w:szCs w:val="22"/>
        </w:rPr>
        <w:t xml:space="preserve"> ČPZP a organizaci do jednoho měsíce po ukončení rehabilitačně rekondiční péče jednotlivým účastníkům, nejpozději však do 30. 11. 2019</w:t>
      </w:r>
      <w:r w:rsidR="001047A8" w:rsidRPr="00A82C21">
        <w:rPr>
          <w:rFonts w:asciiTheme="minorHAnsi" w:hAnsiTheme="minorHAnsi" w:cstheme="minorHAnsi"/>
          <w:sz w:val="22"/>
          <w:szCs w:val="22"/>
        </w:rPr>
        <w:t xml:space="preserve">, </w:t>
      </w:r>
      <w:r w:rsidR="00FD3C69" w:rsidRPr="00A82C21">
        <w:rPr>
          <w:rFonts w:asciiTheme="minorHAnsi" w:hAnsiTheme="minorHAnsi" w:cstheme="minorHAnsi"/>
          <w:sz w:val="22"/>
          <w:szCs w:val="22"/>
        </w:rPr>
        <w:t>daňový doklad</w:t>
      </w:r>
      <w:r w:rsidR="001047A8" w:rsidRPr="00A82C21">
        <w:rPr>
          <w:rFonts w:asciiTheme="minorHAnsi" w:hAnsiTheme="minorHAnsi" w:cstheme="minorHAnsi"/>
          <w:sz w:val="22"/>
          <w:szCs w:val="22"/>
        </w:rPr>
        <w:t xml:space="preserve"> (fakturu)</w:t>
      </w:r>
      <w:r w:rsidR="00FD3C69" w:rsidRPr="00A82C21">
        <w:rPr>
          <w:rFonts w:asciiTheme="minorHAnsi" w:hAnsiTheme="minorHAnsi" w:cstheme="minorHAnsi"/>
          <w:sz w:val="22"/>
          <w:szCs w:val="22"/>
        </w:rPr>
        <w:t xml:space="preserve"> za poskytnutou péči rozdělenou na organizaci a ČPZP dle podílů uvedených v příloze č. 1 této dohody. Náklady na rehabilitačně rekondiční péči uhradí ČPZP lázním do maximální celkové výše dle čl. III., odst. 1. této dohody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  <w:r w:rsidR="00D96C3A" w:rsidRPr="00A82C21">
        <w:rPr>
          <w:rFonts w:asciiTheme="minorHAnsi" w:hAnsiTheme="minorHAnsi" w:cstheme="minorHAnsi"/>
          <w:sz w:val="22"/>
          <w:szCs w:val="22"/>
        </w:rPr>
        <w:t xml:space="preserve"> </w:t>
      </w:r>
      <w:r w:rsidR="001047A8" w:rsidRPr="00A82C21">
        <w:rPr>
          <w:rFonts w:asciiTheme="minorHAnsi" w:hAnsiTheme="minorHAnsi" w:cstheme="minorHAnsi"/>
          <w:sz w:val="22"/>
          <w:szCs w:val="22"/>
        </w:rPr>
        <w:t>Náklady na rehabilitačně rekondiční péči přesahující dohodnutou maximální cenovou výši dle čl. III., odst. 1. této dohody hradí organizace.</w:t>
      </w:r>
    </w:p>
    <w:p w14:paraId="04D294E3" w14:textId="11CB6155" w:rsidR="0028636B" w:rsidRPr="00A82C21" w:rsidRDefault="0028636B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0783AD9" w14:textId="03CE9703" w:rsidR="0005550D" w:rsidRPr="00A82C21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V. </w:t>
      </w:r>
      <w:r w:rsidR="00936839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Ostatní ujednání</w:t>
      </w:r>
    </w:p>
    <w:p w14:paraId="42DE2359" w14:textId="3B6DB464" w:rsidR="00936839" w:rsidRPr="00A82C21" w:rsidRDefault="00936839" w:rsidP="001E39F5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191F91" w:rsidRPr="00A82C21">
        <w:rPr>
          <w:rFonts w:asciiTheme="minorHAnsi" w:hAnsiTheme="minorHAnsi" w:cstheme="minorHAnsi"/>
          <w:sz w:val="22"/>
          <w:szCs w:val="22"/>
        </w:rPr>
        <w:t xml:space="preserve">Cena za rehabilitačně rekondiční péči zahrnuje cenu za léčebně rehabilitační péči, cenu za ubytování a cenu za stravování. </w:t>
      </w:r>
      <w:r w:rsidR="000A7ECF" w:rsidRPr="00A82C21">
        <w:rPr>
          <w:rFonts w:asciiTheme="minorHAnsi" w:hAnsiTheme="minorHAnsi" w:cstheme="minorHAnsi"/>
          <w:sz w:val="22"/>
          <w:szCs w:val="22"/>
        </w:rPr>
        <w:t>Náklady za zdravotní výkony na jeden den poskytnuté rehabilitačně rekondiční péče, cenu za ubytování a stravování, včetně rozpočtu podílu úhrady ČPZP a organizace za jednoho účastníka rehabilitačně rekondiční péče, obsahuje příloha č. 1 této dohody. Příslušný místní lázeňský poplatek hradí</w:t>
      </w:r>
      <w:r w:rsidR="00E16C0F" w:rsidRPr="00A82C21">
        <w:rPr>
          <w:rFonts w:asciiTheme="minorHAnsi" w:hAnsiTheme="minorHAnsi" w:cstheme="minorHAnsi"/>
          <w:sz w:val="22"/>
          <w:szCs w:val="22"/>
        </w:rPr>
        <w:t xml:space="preserve"> </w:t>
      </w:r>
      <w:r w:rsidR="00643565" w:rsidRPr="00A82C21">
        <w:rPr>
          <w:rFonts w:asciiTheme="minorHAnsi" w:hAnsiTheme="minorHAnsi" w:cstheme="minorHAnsi"/>
          <w:sz w:val="22"/>
          <w:szCs w:val="22"/>
        </w:rPr>
        <w:t>organizace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0A815E42" w14:textId="20CAAA50" w:rsidR="00936839" w:rsidRPr="00A82C21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A25130" w:rsidRPr="00A82C21">
        <w:rPr>
          <w:rFonts w:asciiTheme="minorHAnsi" w:hAnsiTheme="minorHAnsi" w:cstheme="minorHAnsi"/>
          <w:sz w:val="22"/>
          <w:szCs w:val="22"/>
        </w:rPr>
        <w:t xml:space="preserve">Splatnost </w:t>
      </w:r>
      <w:r w:rsidR="001E39F5" w:rsidRPr="00A82C21">
        <w:rPr>
          <w:rFonts w:asciiTheme="minorHAnsi" w:hAnsiTheme="minorHAnsi" w:cstheme="minorHAnsi"/>
          <w:sz w:val="22"/>
          <w:szCs w:val="22"/>
        </w:rPr>
        <w:t>veškerých faktur dle této dohody</w:t>
      </w:r>
      <w:r w:rsidR="00A25130" w:rsidRPr="00A82C21">
        <w:rPr>
          <w:rFonts w:asciiTheme="minorHAnsi" w:hAnsiTheme="minorHAnsi" w:cstheme="minorHAnsi"/>
          <w:sz w:val="22"/>
          <w:szCs w:val="22"/>
        </w:rPr>
        <w:t xml:space="preserve"> je do 30 dnů od</w:t>
      </w:r>
      <w:r w:rsidR="00B95B04" w:rsidRPr="00A82C21">
        <w:rPr>
          <w:rFonts w:asciiTheme="minorHAnsi" w:hAnsiTheme="minorHAnsi" w:cstheme="minorHAnsi"/>
          <w:sz w:val="22"/>
          <w:szCs w:val="22"/>
        </w:rPr>
        <w:t xml:space="preserve"> jejich</w:t>
      </w:r>
      <w:r w:rsidR="00A25130" w:rsidRPr="00A82C21">
        <w:rPr>
          <w:rFonts w:asciiTheme="minorHAnsi" w:hAnsiTheme="minorHAnsi" w:cstheme="minorHAnsi"/>
          <w:sz w:val="22"/>
          <w:szCs w:val="22"/>
        </w:rPr>
        <w:t xml:space="preserve"> doručení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2009D355" w14:textId="17ABDA71" w:rsidR="00936839" w:rsidRPr="00A82C21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3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A25130" w:rsidRPr="00A82C21">
        <w:rPr>
          <w:rFonts w:asciiTheme="minorHAnsi" w:hAnsiTheme="minorHAnsi" w:cstheme="minorHAnsi"/>
          <w:sz w:val="22"/>
          <w:szCs w:val="22"/>
        </w:rPr>
        <w:t>V případě předčasného ukončení rehabilitačně rekondiční péče zaměstnance organizace bude uhrazena pouze skutečně vyčerpaná péče na základě denních částek za vyčerpanou léčebně rehabilitační péči, ubytování a stravování dle přílohy č. 1 této dohody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578970B3" w14:textId="796632F7" w:rsidR="00936839" w:rsidRPr="00A82C21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4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A25130" w:rsidRPr="00A82C21">
        <w:rPr>
          <w:rFonts w:asciiTheme="minorHAnsi" w:hAnsiTheme="minorHAnsi" w:cstheme="minorHAnsi"/>
          <w:sz w:val="22"/>
          <w:szCs w:val="22"/>
        </w:rPr>
        <w:t>V případě nemoci účastníka pobytu předloží účastník lázním potvrzení od lékaře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4EB5567F" w14:textId="3629087A" w:rsidR="00936839" w:rsidRPr="00A82C21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5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A25130" w:rsidRPr="00A82C21">
        <w:rPr>
          <w:rFonts w:asciiTheme="minorHAnsi" w:hAnsiTheme="minorHAnsi" w:cstheme="minorHAnsi"/>
          <w:sz w:val="22"/>
          <w:szCs w:val="22"/>
        </w:rPr>
        <w:t>ČPZP je oprávněna provést minimálně jedenkrát ročně revizi poskytování rehabilitačně rekondiční péče dle této dohody. Lázně umožní přístup do ubytovacích</w:t>
      </w:r>
      <w:r w:rsidR="00791B34" w:rsidRPr="00A82C21">
        <w:rPr>
          <w:rFonts w:asciiTheme="minorHAnsi" w:hAnsiTheme="minorHAnsi" w:cstheme="minorHAnsi"/>
          <w:sz w:val="22"/>
          <w:szCs w:val="22"/>
        </w:rPr>
        <w:t xml:space="preserve"> a</w:t>
      </w:r>
      <w:r w:rsidR="00A25130" w:rsidRPr="00A82C21">
        <w:rPr>
          <w:rFonts w:asciiTheme="minorHAnsi" w:hAnsiTheme="minorHAnsi" w:cstheme="minorHAnsi"/>
          <w:sz w:val="22"/>
          <w:szCs w:val="22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A82C21">
        <w:rPr>
          <w:rFonts w:asciiTheme="minorHAnsi" w:hAnsiTheme="minorHAnsi" w:cstheme="minorHAnsi"/>
          <w:sz w:val="22"/>
          <w:szCs w:val="22"/>
        </w:rPr>
        <w:t>O</w:t>
      </w:r>
      <w:r w:rsidR="00A25130" w:rsidRPr="00A82C21">
        <w:rPr>
          <w:rFonts w:asciiTheme="minorHAnsi" w:hAnsiTheme="minorHAnsi" w:cstheme="minorHAnsi"/>
          <w:sz w:val="22"/>
          <w:szCs w:val="22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1DC42D51" w14:textId="26F76082" w:rsidR="00936839" w:rsidRPr="00A82C21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6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A25130" w:rsidRPr="00A82C21">
        <w:rPr>
          <w:rFonts w:asciiTheme="minorHAnsi" w:hAnsiTheme="minorHAnsi" w:cstheme="minorHAnsi"/>
          <w:sz w:val="22"/>
          <w:szCs w:val="22"/>
        </w:rPr>
        <w:t>Účastník pobytu, kterému byla poskytnuta rehabilitačně rekondiční péče, nese odpovědnost za škodu</w:t>
      </w:r>
      <w:r w:rsidR="00B55062" w:rsidRPr="00A82C21">
        <w:rPr>
          <w:rFonts w:asciiTheme="minorHAnsi" w:hAnsiTheme="minorHAnsi" w:cstheme="minorHAnsi"/>
          <w:sz w:val="22"/>
          <w:szCs w:val="22"/>
        </w:rPr>
        <w:t xml:space="preserve"> způsobenou:</w:t>
      </w:r>
    </w:p>
    <w:p w14:paraId="31FD17BE" w14:textId="7C83030F" w:rsidR="00A25130" w:rsidRPr="00A82C21" w:rsidRDefault="00A25130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55062" w:rsidRPr="00A82C21">
        <w:rPr>
          <w:rFonts w:asciiTheme="minorHAnsi" w:hAnsiTheme="minorHAnsi" w:cstheme="minorHAnsi"/>
          <w:sz w:val="22"/>
          <w:szCs w:val="22"/>
        </w:rPr>
        <w:t>porušením ubytovacího řádu či pokynů lázní;</w:t>
      </w:r>
    </w:p>
    <w:p w14:paraId="61F87679" w14:textId="76D5C2C9" w:rsidR="00A25130" w:rsidRPr="00A82C21" w:rsidRDefault="00A25130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55062" w:rsidRPr="00A82C21">
        <w:rPr>
          <w:rFonts w:asciiTheme="minorHAnsi" w:hAnsiTheme="minorHAnsi" w:cstheme="minorHAnsi"/>
          <w:sz w:val="22"/>
          <w:szCs w:val="22"/>
        </w:rPr>
        <w:t>na majetku lázní v prostorách a vybavení objektu lázní, ve kterém bude poskytnuta rehabilitačně rekondiční péče;</w:t>
      </w:r>
    </w:p>
    <w:p w14:paraId="75CA1A47" w14:textId="5E3A1F75" w:rsidR="00B55062" w:rsidRPr="00A82C21" w:rsidRDefault="00B55062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  <w:t>- porušením jiného závazného právního předpisu.</w:t>
      </w:r>
    </w:p>
    <w:p w14:paraId="0A0B347A" w14:textId="7F8DAE36" w:rsidR="00936839" w:rsidRDefault="00191F91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7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  <w:r w:rsidR="00936839" w:rsidRPr="00A82C21">
        <w:rPr>
          <w:rFonts w:asciiTheme="minorHAnsi" w:hAnsiTheme="minorHAnsi" w:cstheme="minorHAnsi"/>
          <w:sz w:val="22"/>
          <w:szCs w:val="22"/>
        </w:rPr>
        <w:tab/>
      </w:r>
      <w:r w:rsidR="00B55062" w:rsidRPr="00A82C21">
        <w:rPr>
          <w:rFonts w:asciiTheme="minorHAnsi" w:hAnsiTheme="minorHAnsi" w:cstheme="minorHAnsi"/>
          <w:sz w:val="22"/>
          <w:szCs w:val="22"/>
        </w:rPr>
        <w:t>Vzniklou škodu je účastník pobytu, kterému je poskytována rehabilitační rekondiční péče, povinen uhradit bez ohledu na své zavinění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A82C21">
        <w:rPr>
          <w:rFonts w:asciiTheme="minorHAnsi" w:hAnsiTheme="minorHAnsi" w:cstheme="minorHAnsi"/>
          <w:sz w:val="22"/>
          <w:szCs w:val="22"/>
        </w:rPr>
        <w:t>.</w:t>
      </w:r>
    </w:p>
    <w:p w14:paraId="5CCB2A5B" w14:textId="77777777" w:rsidR="00D071D8" w:rsidRDefault="00D071D8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924D1C7" w14:textId="77777777" w:rsidR="00D071D8" w:rsidRPr="00A82C21" w:rsidRDefault="00D071D8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1435B907" w14:textId="77777777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D04B1C0" w14:textId="01631C6F" w:rsidR="001278AA" w:rsidRPr="00A82C21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lastRenderedPageBreak/>
        <w:t xml:space="preserve">VI. </w:t>
      </w:r>
      <w:r w:rsidR="00936839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Sankce</w:t>
      </w:r>
    </w:p>
    <w:p w14:paraId="678CD75A" w14:textId="4CD34B4A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="00D51534" w:rsidRPr="00A82C21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D51534" w:rsidRPr="00A82C21">
        <w:rPr>
          <w:rFonts w:asciiTheme="minorHAnsi" w:hAnsiTheme="minorHAnsi" w:cstheme="minorHAnsi"/>
          <w:sz w:val="22"/>
          <w:szCs w:val="22"/>
        </w:rPr>
        <w:t xml:space="preserve"> dohody, nahlásí organizace tyto případy ČPZP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212E7EA7" w14:textId="55DE6E82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A82C21">
        <w:rPr>
          <w:rFonts w:asciiTheme="minorHAnsi" w:hAnsiTheme="minorHAnsi" w:cstheme="minorHAnsi"/>
          <w:sz w:val="22"/>
          <w:szCs w:val="22"/>
        </w:rPr>
        <w:t>,-</w:t>
      </w:r>
      <w:r w:rsidR="00D51534" w:rsidRPr="00A82C21">
        <w:rPr>
          <w:rFonts w:asciiTheme="minorHAnsi" w:hAnsiTheme="minorHAnsi" w:cstheme="minorHAnsi"/>
          <w:sz w:val="22"/>
          <w:szCs w:val="22"/>
        </w:rPr>
        <w:t xml:space="preserve"> Kč za každý jednotlivý případ a den prodlení, s tím, že smluvní pokuta se vztahuje k</w:t>
      </w:r>
      <w:r w:rsidR="001E39F5" w:rsidRPr="00A82C21">
        <w:rPr>
          <w:rFonts w:asciiTheme="minorHAnsi" w:hAnsiTheme="minorHAnsi" w:cstheme="minorHAnsi"/>
          <w:sz w:val="22"/>
          <w:szCs w:val="22"/>
        </w:rPr>
        <w:t xml:space="preserve"> bezdůvodnému </w:t>
      </w:r>
      <w:r w:rsidR="00D51534" w:rsidRPr="00A82C21">
        <w:rPr>
          <w:rFonts w:asciiTheme="minorHAnsi" w:hAnsiTheme="minorHAnsi" w:cstheme="minorHAnsi"/>
          <w:sz w:val="22"/>
          <w:szCs w:val="22"/>
        </w:rPr>
        <w:t>prodlení s nastoupením na pobyt každého jednotlivého účastníka samostatně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0FBD7DAD" w14:textId="75356720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3.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Smluvní pokutu je povinný účastník dohody povinen zaplatit do 30 dnů ode dne, kdy mu bude doručena písemná výzva oprávněné smluvní strany k jejímu zaplacení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738B0161" w14:textId="643344C2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4.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Zaplacením smluvní pokuty není dotčeno právo dalších účastníků dohody na náhradu škody, která vznikla v důsledku porušení povinnosti, jejíž splnění bylo zajištěno smluvní pokutou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36C0D489" w14:textId="26525014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5.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Povinnost, jejíž splnění bylo zajištěno smluvní pokutou, je povinný účastník dohody zavázán plnit  i po zaplacení smluvní pokuty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1EA64DA2" w14:textId="0DFCEC6B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6.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 xml:space="preserve">Pokud je povinný účastník dohody v prodlení se zaplacením smluvní pokuty, je povinen na </w:t>
      </w:r>
      <w:r w:rsidR="001E39F5" w:rsidRPr="00A82C21">
        <w:rPr>
          <w:rFonts w:asciiTheme="minorHAnsi" w:hAnsiTheme="minorHAnsi" w:cstheme="minorHAnsi"/>
          <w:sz w:val="22"/>
          <w:szCs w:val="22"/>
        </w:rPr>
        <w:t xml:space="preserve">písemnou </w:t>
      </w:r>
      <w:r w:rsidR="00D51534" w:rsidRPr="00A82C21">
        <w:rPr>
          <w:rFonts w:asciiTheme="minorHAnsi" w:hAnsiTheme="minorHAnsi" w:cstheme="minorHAnsi"/>
          <w:sz w:val="22"/>
          <w:szCs w:val="22"/>
        </w:rPr>
        <w:t>výzvu uhradit oprávněnému účastníku dohody úrok z prodlení ve výši stanovené obecně závaznými právními předpisy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6CFFE463" w14:textId="335962E2" w:rsidR="00794F0B" w:rsidRPr="00A82C21" w:rsidRDefault="00794F0B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54A515B3" w14:textId="2EE8AF45" w:rsidR="00936839" w:rsidRPr="00A82C21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V</w:t>
      </w:r>
      <w:r w:rsidR="00B50E10"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I</w:t>
      </w:r>
      <w:r w:rsidRPr="00A82C21">
        <w:rPr>
          <w:rStyle w:val="Tun-Znak"/>
          <w:rFonts w:asciiTheme="minorHAnsi" w:hAnsiTheme="minorHAnsi" w:cstheme="minorHAnsi"/>
          <w:b/>
          <w:sz w:val="22"/>
          <w:szCs w:val="22"/>
        </w:rPr>
        <w:t>I. Závěrečná ustanovení</w:t>
      </w:r>
    </w:p>
    <w:p w14:paraId="5C3E53A2" w14:textId="09C4251E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1.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Tato dohoda se uzavírá na dobu určitou do 30. 11. 2019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5E1B655C" w14:textId="7EB253BF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2.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51534" w:rsidRPr="00A82C21">
        <w:rPr>
          <w:rFonts w:asciiTheme="minorHAnsi" w:hAnsiTheme="minorHAnsi" w:cstheme="minorHAnsi"/>
          <w:sz w:val="22"/>
          <w:szCs w:val="22"/>
        </w:rPr>
        <w:t>Tato dohoda se vyhotovuje ve třech vyhotoveních, přičemž každý z účastníků dohody obdrží po jednom vyhotovení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4A890627" w14:textId="427C48B2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3.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3377E" w:rsidRPr="00A82C21">
        <w:rPr>
          <w:rFonts w:asciiTheme="minorHAnsi" w:hAnsiTheme="minorHAnsi" w:cstheme="minorHAnsi"/>
          <w:sz w:val="22"/>
          <w:szCs w:val="22"/>
        </w:rPr>
        <w:t>Změny a doplňky k této dohodě je možné učinit pouze písemně po vzájemné dohodě účastníků dohody formou vzestupně číslovaných dodatků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05BDD9A4" w14:textId="212BB201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4.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3377E" w:rsidRPr="00A82C21">
        <w:rPr>
          <w:rFonts w:asciiTheme="minorHAnsi" w:hAnsiTheme="minorHAnsi" w:cstheme="minorHAnsi"/>
          <w:sz w:val="22"/>
          <w:szCs w:val="22"/>
        </w:rPr>
        <w:t>Od této dohody může ČPZP před uplynutím dohodnuté doby odstoupit s okamžitou platností v případě legislativních změn, které nadále neumožní ČPZP tuto dohodu plnit.  Odstoupení od dohody musí být provedeno písemně. V případě odstoupení od dohody musí být provedeno vyúčtování za veškerou provedenou léčebně rehabilitační rekondiční péči dle této dohody do 14 dnů po odstoupení od dohody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5F532964" w14:textId="78729F46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5.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3377E" w:rsidRPr="00A82C21">
        <w:rPr>
          <w:rFonts w:asciiTheme="minorHAnsi" w:hAnsiTheme="minorHAnsi" w:cstheme="minorHAnsi"/>
          <w:sz w:val="22"/>
          <w:szCs w:val="22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1467BFBE" w14:textId="2F842D17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6.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3377E" w:rsidRPr="00A82C21">
        <w:rPr>
          <w:rFonts w:asciiTheme="minorHAnsi" w:hAnsiTheme="minorHAnsi" w:cstheme="minorHAnsi"/>
          <w:sz w:val="22"/>
          <w:szCs w:val="22"/>
        </w:rPr>
        <w:t>Tato dohoda nabývá platnosti dnem podpisu všemi účastníky dohody a účinnosti dnem uveřejnění v Registru smluv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71591AAC" w14:textId="78532C2E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7.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D3377E" w:rsidRPr="00A82C21">
        <w:rPr>
          <w:rFonts w:asciiTheme="minorHAnsi" w:hAnsiTheme="minorHAnsi" w:cstheme="minorHAnsi"/>
          <w:sz w:val="22"/>
          <w:szCs w:val="22"/>
        </w:rPr>
        <w:t>Všechny přílohy této dohody tvoří její nedílnou součást</w:t>
      </w:r>
      <w:r w:rsidRPr="00A82C21">
        <w:rPr>
          <w:rFonts w:asciiTheme="minorHAnsi" w:hAnsiTheme="minorHAnsi" w:cstheme="minorHAnsi"/>
          <w:sz w:val="22"/>
          <w:szCs w:val="22"/>
        </w:rPr>
        <w:t>.</w:t>
      </w:r>
    </w:p>
    <w:p w14:paraId="29D2EB7B" w14:textId="5F36F22E" w:rsidR="00D3377E" w:rsidRPr="00A82C21" w:rsidRDefault="00D3377E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8.</w:t>
      </w:r>
      <w:r w:rsidRPr="00A82C21">
        <w:rPr>
          <w:rFonts w:asciiTheme="minorHAnsi" w:hAnsiTheme="minorHAnsi" w:cstheme="minorHAnsi"/>
          <w:sz w:val="22"/>
          <w:szCs w:val="22"/>
        </w:rPr>
        <w:tab/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77777777" w:rsidR="00936839" w:rsidRPr="00A82C21" w:rsidRDefault="00936839" w:rsidP="00936839">
      <w:p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6458A15" w14:textId="72D0351C" w:rsidR="003B544E" w:rsidRPr="00A82C21" w:rsidRDefault="008C5FBB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Seznam příloh:</w:t>
      </w:r>
    </w:p>
    <w:p w14:paraId="7ED36002" w14:textId="521BF57B" w:rsidR="008C5FBB" w:rsidRPr="00A82C21" w:rsidRDefault="008C5FBB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Příloha č. 1: Kalkulace ceny za jednoho účastníka pobytu</w:t>
      </w:r>
    </w:p>
    <w:p w14:paraId="4615CBF0" w14:textId="4CFD4F07" w:rsidR="008C5FBB" w:rsidRPr="00A82C21" w:rsidRDefault="008C5FBB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CD69B7" w:rsidRPr="00A82C21">
        <w:rPr>
          <w:rFonts w:asciiTheme="minorHAnsi" w:hAnsiTheme="minorHAnsi" w:cstheme="minorHAnsi"/>
          <w:sz w:val="22"/>
          <w:szCs w:val="22"/>
        </w:rPr>
        <w:t>2</w:t>
      </w:r>
      <w:r w:rsidRPr="00A82C21">
        <w:rPr>
          <w:rFonts w:asciiTheme="minorHAnsi" w:hAnsiTheme="minorHAnsi" w:cstheme="minorHAnsi"/>
          <w:sz w:val="22"/>
          <w:szCs w:val="22"/>
        </w:rPr>
        <w:t>: Poukaz k účasti na rehabilitačně rekondiční péči</w:t>
      </w:r>
      <w:r w:rsidR="00CD69B7" w:rsidRPr="00A82C21">
        <w:rPr>
          <w:rFonts w:asciiTheme="minorHAnsi" w:hAnsiTheme="minorHAnsi" w:cstheme="minorHAnsi"/>
          <w:sz w:val="22"/>
          <w:szCs w:val="22"/>
        </w:rPr>
        <w:t xml:space="preserve"> v roce 2019</w:t>
      </w:r>
    </w:p>
    <w:p w14:paraId="1437B7F0" w14:textId="7BE80E46" w:rsidR="003B544E" w:rsidRPr="00A82C2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10788493" w14:textId="77777777" w:rsidR="00D3377E" w:rsidRPr="00A82C21" w:rsidRDefault="00D3377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7685908F" w14:textId="11FB8BE8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Organizace:</w:t>
      </w:r>
    </w:p>
    <w:p w14:paraId="16C9612A" w14:textId="77777777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40A49406" w14:textId="7FC00804" w:rsidR="003B544E" w:rsidRPr="00A82C2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V</w:t>
      </w:r>
      <w:r w:rsidR="00553E3E" w:rsidRPr="00A82C21">
        <w:rPr>
          <w:rFonts w:asciiTheme="minorHAnsi" w:hAnsiTheme="minorHAnsi" w:cstheme="minorHAnsi"/>
          <w:sz w:val="22"/>
          <w:szCs w:val="22"/>
        </w:rPr>
        <w:t> Třinci,</w:t>
      </w:r>
      <w:r w:rsidRPr="00A82C21">
        <w:rPr>
          <w:rFonts w:asciiTheme="minorHAnsi" w:hAnsiTheme="minorHAnsi" w:cstheme="minorHAnsi"/>
          <w:sz w:val="22"/>
          <w:szCs w:val="22"/>
        </w:rPr>
        <w:t xml:space="preserve"> dne</w:t>
      </w:r>
      <w:r w:rsidR="00DB79B0">
        <w:rPr>
          <w:rFonts w:asciiTheme="minorHAnsi" w:hAnsiTheme="minorHAnsi" w:cstheme="minorHAnsi"/>
          <w:sz w:val="22"/>
          <w:szCs w:val="22"/>
        </w:rPr>
        <w:t xml:space="preserve"> 29. 4. 2019</w:t>
      </w:r>
      <w:r w:rsidR="00746541" w:rsidRPr="00A82C21">
        <w:rPr>
          <w:rFonts w:asciiTheme="minorHAnsi" w:hAnsiTheme="minorHAnsi" w:cstheme="minorHAnsi"/>
          <w:sz w:val="22"/>
          <w:szCs w:val="22"/>
        </w:rPr>
        <w:tab/>
      </w:r>
      <w:r w:rsidR="00746541" w:rsidRPr="00A82C21">
        <w:rPr>
          <w:rFonts w:asciiTheme="minorHAnsi" w:hAnsiTheme="minorHAnsi" w:cstheme="minorHAnsi"/>
          <w:sz w:val="22"/>
          <w:szCs w:val="22"/>
        </w:rPr>
        <w:tab/>
      </w:r>
      <w:r w:rsidR="00746541" w:rsidRPr="00A82C21">
        <w:rPr>
          <w:rFonts w:asciiTheme="minorHAnsi" w:hAnsiTheme="minorHAnsi" w:cstheme="minorHAnsi"/>
          <w:sz w:val="22"/>
          <w:szCs w:val="22"/>
        </w:rPr>
        <w:tab/>
      </w:r>
      <w:r w:rsidR="00746541" w:rsidRPr="00A82C21">
        <w:rPr>
          <w:rFonts w:asciiTheme="minorHAnsi" w:hAnsiTheme="minorHAnsi" w:cstheme="minorHAnsi"/>
          <w:sz w:val="22"/>
          <w:szCs w:val="22"/>
        </w:rPr>
        <w:tab/>
      </w:r>
    </w:p>
    <w:p w14:paraId="10539478" w14:textId="77777777" w:rsidR="00746541" w:rsidRPr="00A82C21" w:rsidRDefault="00746541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A70C5DA" w14:textId="77777777" w:rsidR="003B544E" w:rsidRPr="00A82C2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63234C" w14:textId="77777777" w:rsidR="003B544E" w:rsidRPr="00A82C2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CA23C99" w14:textId="3F768DC3" w:rsidR="00746541" w:rsidRPr="00A82C21" w:rsidRDefault="00AE3C4E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</w:p>
    <w:p w14:paraId="30EFC7D0" w14:textId="77777777" w:rsidR="00553E3E" w:rsidRPr="00A82C21" w:rsidRDefault="00553E3E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Ing. Monika </w:t>
      </w:r>
      <w:proofErr w:type="spellStart"/>
      <w:r w:rsidRPr="00A82C21">
        <w:rPr>
          <w:rFonts w:asciiTheme="minorHAnsi" w:hAnsiTheme="minorHAnsi" w:cstheme="minorHAnsi"/>
          <w:sz w:val="22"/>
          <w:szCs w:val="22"/>
        </w:rPr>
        <w:t>Ganczarczyková</w:t>
      </w:r>
      <w:proofErr w:type="spellEnd"/>
    </w:p>
    <w:p w14:paraId="05FC562F" w14:textId="7642470A" w:rsidR="00553E3E" w:rsidRPr="00A82C21" w:rsidRDefault="00553E3E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prokurista</w:t>
      </w:r>
    </w:p>
    <w:p w14:paraId="09B7B17B" w14:textId="6A2422DF" w:rsidR="00746541" w:rsidRPr="00A82C21" w:rsidRDefault="00553E3E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VESUVIUS ČESKÁ REPUBLIKA, a.s.</w:t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</w:p>
    <w:p w14:paraId="33940524" w14:textId="25419E80" w:rsidR="00746541" w:rsidRPr="00A82C21" w:rsidRDefault="00746541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643565" w:rsidRPr="00A82C21">
        <w:rPr>
          <w:rFonts w:asciiTheme="minorHAnsi" w:hAnsiTheme="minorHAnsi" w:cstheme="minorHAnsi"/>
          <w:sz w:val="22"/>
          <w:szCs w:val="22"/>
        </w:rPr>
        <w:tab/>
      </w:r>
    </w:p>
    <w:p w14:paraId="7AE4C1A5" w14:textId="41997AC5" w:rsidR="003B54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lastRenderedPageBreak/>
        <w:t>Lázně:</w:t>
      </w:r>
    </w:p>
    <w:p w14:paraId="3807A62B" w14:textId="77777777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60D5FC0C" w14:textId="3496434D" w:rsidR="003B544E" w:rsidRPr="00A82C2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V</w:t>
      </w:r>
      <w:r w:rsidR="00DB79B0">
        <w:rPr>
          <w:rFonts w:asciiTheme="minorHAnsi" w:hAnsiTheme="minorHAnsi" w:cstheme="minorHAnsi"/>
          <w:sz w:val="22"/>
          <w:szCs w:val="22"/>
        </w:rPr>
        <w:t> N. Smokovci, dne 14. 5. 2019</w:t>
      </w:r>
    </w:p>
    <w:p w14:paraId="0C333E57" w14:textId="77777777" w:rsidR="003B544E" w:rsidRPr="00A82C2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1B2A034" w14:textId="77777777" w:rsidR="003B544E" w:rsidRPr="00A82C2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CB8CF71" w14:textId="77777777" w:rsidR="003B544E" w:rsidRPr="00A82C2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DC1225C" w14:textId="77777777" w:rsidR="00AE3C4E" w:rsidRPr="00A82C21" w:rsidRDefault="00AE3C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78487D7D" w14:textId="77777777" w:rsidR="008538E5" w:rsidRPr="00A82C21" w:rsidRDefault="008538E5" w:rsidP="008538E5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 w:rsidRPr="00A82C21">
        <w:rPr>
          <w:rFonts w:asciiTheme="minorHAnsi" w:hAnsiTheme="minorHAnsi" w:cstheme="minorHAnsi"/>
          <w:sz w:val="22"/>
          <w:szCs w:val="22"/>
        </w:rPr>
        <w:t>Vilim</w:t>
      </w:r>
      <w:proofErr w:type="spellEnd"/>
    </w:p>
    <w:p w14:paraId="1003255D" w14:textId="77777777" w:rsidR="008538E5" w:rsidRPr="00A82C21" w:rsidRDefault="008538E5" w:rsidP="008538E5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předseda představenstva a generální ředitel a.s.</w:t>
      </w:r>
    </w:p>
    <w:p w14:paraId="2D0BB961" w14:textId="63BD2B7D" w:rsidR="008538E5" w:rsidRPr="00A82C21" w:rsidRDefault="008538E5" w:rsidP="008538E5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KÚPELE NOVÝ SMOKOVEC, a.s.</w:t>
      </w:r>
    </w:p>
    <w:p w14:paraId="65008AB4" w14:textId="70EE59EB" w:rsidR="003B54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35BECB41" w14:textId="77777777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73885E51" w14:textId="333E044E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6D37F628" w14:textId="08FFA9F5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ČPZP:</w:t>
      </w:r>
    </w:p>
    <w:p w14:paraId="46A140C1" w14:textId="77777777" w:rsidR="00AE3C4E" w:rsidRPr="00A82C2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40CE9659" w14:textId="122CF9B0" w:rsidR="00DB66B9" w:rsidRPr="00A82C21" w:rsidRDefault="00FB64A4" w:rsidP="00B50E1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V Ostravě, </w:t>
      </w:r>
      <w:r w:rsidR="0005550D" w:rsidRPr="00A82C21">
        <w:rPr>
          <w:rFonts w:asciiTheme="minorHAnsi" w:hAnsiTheme="minorHAnsi" w:cstheme="minorHAnsi"/>
          <w:sz w:val="22"/>
          <w:szCs w:val="22"/>
        </w:rPr>
        <w:t>dne</w:t>
      </w:r>
      <w:r w:rsidR="00DB79B0">
        <w:rPr>
          <w:rFonts w:asciiTheme="minorHAnsi" w:hAnsiTheme="minorHAnsi" w:cstheme="minorHAnsi"/>
          <w:sz w:val="22"/>
          <w:szCs w:val="22"/>
        </w:rPr>
        <w:t xml:space="preserve"> 12. 4. 2019</w:t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="005122CD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</w:p>
    <w:p w14:paraId="506A9991" w14:textId="77777777" w:rsidR="00BE3984" w:rsidRPr="00A82C21" w:rsidRDefault="00BE3984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4922339" w14:textId="77777777" w:rsidR="00A3626A" w:rsidRPr="00A82C21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9EDAB3" w14:textId="0FF1B33A" w:rsidR="00A3626A" w:rsidRPr="00A82C21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038DA26" w14:textId="48ABFC8D" w:rsidR="0005550D" w:rsidRPr="00A82C21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</w:p>
    <w:p w14:paraId="7015A477" w14:textId="0797ADB8" w:rsidR="0005550D" w:rsidRPr="00A82C21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JUDr. Petr Vaněk, Ph.D.</w:t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</w:p>
    <w:p w14:paraId="09536012" w14:textId="747E9A86" w:rsidR="0005550D" w:rsidRPr="00A82C21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generální ředitel</w:t>
      </w:r>
      <w:r w:rsidR="0005550D" w:rsidRPr="00A82C21">
        <w:rPr>
          <w:rFonts w:asciiTheme="minorHAnsi" w:hAnsiTheme="minorHAnsi" w:cstheme="minorHAnsi"/>
          <w:sz w:val="22"/>
          <w:szCs w:val="22"/>
        </w:rPr>
        <w:tab/>
      </w:r>
      <w:r w:rsidR="0005550D" w:rsidRPr="00A82C21">
        <w:rPr>
          <w:rFonts w:asciiTheme="minorHAnsi" w:hAnsiTheme="minorHAnsi" w:cstheme="minorHAnsi"/>
          <w:sz w:val="22"/>
          <w:szCs w:val="22"/>
        </w:rPr>
        <w:tab/>
      </w:r>
      <w:r w:rsidR="0005550D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</w:p>
    <w:p w14:paraId="5E99494F" w14:textId="13C5CF4B" w:rsidR="00CD69B7" w:rsidRPr="00A82C21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Česk</w:t>
      </w:r>
      <w:r w:rsidR="00F43716" w:rsidRPr="00A82C21">
        <w:rPr>
          <w:rFonts w:asciiTheme="minorHAnsi" w:hAnsiTheme="minorHAnsi" w:cstheme="minorHAnsi"/>
          <w:sz w:val="22"/>
          <w:szCs w:val="22"/>
        </w:rPr>
        <w:t>á</w:t>
      </w:r>
      <w:r w:rsidRPr="00A82C21">
        <w:rPr>
          <w:rFonts w:asciiTheme="minorHAnsi" w:hAnsiTheme="minorHAnsi" w:cstheme="minorHAnsi"/>
          <w:sz w:val="22"/>
          <w:szCs w:val="22"/>
        </w:rPr>
        <w:t xml:space="preserve"> průmyslov</w:t>
      </w:r>
      <w:r w:rsidR="00F43716" w:rsidRPr="00A82C21">
        <w:rPr>
          <w:rFonts w:asciiTheme="minorHAnsi" w:hAnsiTheme="minorHAnsi" w:cstheme="minorHAnsi"/>
          <w:sz w:val="22"/>
          <w:szCs w:val="22"/>
        </w:rPr>
        <w:t>á</w:t>
      </w:r>
      <w:r w:rsidRPr="00A82C21">
        <w:rPr>
          <w:rFonts w:asciiTheme="minorHAnsi" w:hAnsiTheme="minorHAnsi" w:cstheme="minorHAnsi"/>
          <w:sz w:val="22"/>
          <w:szCs w:val="22"/>
        </w:rPr>
        <w:t xml:space="preserve"> zdravotní pojišťovn</w:t>
      </w:r>
      <w:r w:rsidR="00F43716" w:rsidRPr="00A82C21">
        <w:rPr>
          <w:rFonts w:asciiTheme="minorHAnsi" w:hAnsiTheme="minorHAnsi" w:cstheme="minorHAnsi"/>
          <w:sz w:val="22"/>
          <w:szCs w:val="22"/>
        </w:rPr>
        <w:t>a</w:t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FB64A4" w:rsidRPr="00A82C21">
        <w:rPr>
          <w:rFonts w:asciiTheme="minorHAnsi" w:hAnsiTheme="minorHAnsi" w:cstheme="minorHAnsi"/>
          <w:sz w:val="22"/>
          <w:szCs w:val="22"/>
        </w:rPr>
        <w:tab/>
      </w:r>
      <w:r w:rsidR="00AE3C4E" w:rsidRPr="00A82C21">
        <w:rPr>
          <w:rFonts w:asciiTheme="minorHAnsi" w:hAnsiTheme="minorHAnsi" w:cstheme="minorHAnsi"/>
          <w:sz w:val="22"/>
          <w:szCs w:val="22"/>
        </w:rPr>
        <w:tab/>
      </w:r>
    </w:p>
    <w:p w14:paraId="26AE3269" w14:textId="77777777" w:rsidR="00CD69B7" w:rsidRPr="00A82C21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82C21">
        <w:rPr>
          <w:rFonts w:asciiTheme="minorHAnsi" w:hAnsiTheme="minorHAnsi" w:cstheme="minorHAnsi"/>
          <w:sz w:val="22"/>
          <w:szCs w:val="22"/>
        </w:rPr>
        <w:br w:type="page"/>
      </w:r>
    </w:p>
    <w:p w14:paraId="1CF23AC8" w14:textId="0A8BF243" w:rsidR="0005550D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lastRenderedPageBreak/>
        <w:t>Příloha č. 1: Kalkulace ceny za jednoho účastníka pobytu</w:t>
      </w:r>
    </w:p>
    <w:p w14:paraId="35D9B83A" w14:textId="7C7D5246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73A2C09" w14:textId="7B3C6F26" w:rsidR="00CD69B7" w:rsidRPr="00A82C21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Kalkulace ceny za jednoho účastníka pobytu</w:t>
      </w:r>
    </w:p>
    <w:p w14:paraId="588109F3" w14:textId="77777777" w:rsidR="00CD69B7" w:rsidRPr="00A82C21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16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2"/>
        <w:gridCol w:w="1418"/>
      </w:tblGrid>
      <w:tr w:rsidR="008538E5" w:rsidRPr="00A82C21" w14:paraId="35CBAA51" w14:textId="78963D95" w:rsidTr="008538E5">
        <w:trPr>
          <w:trHeight w:val="392"/>
        </w:trPr>
        <w:tc>
          <w:tcPr>
            <w:tcW w:w="5742" w:type="dxa"/>
            <w:shd w:val="clear" w:color="auto" w:fill="auto"/>
            <w:vAlign w:val="center"/>
            <w:hideMark/>
          </w:tcPr>
          <w:p w14:paraId="7FC04BCE" w14:textId="77777777" w:rsidR="008538E5" w:rsidRPr="00A82C21" w:rsidRDefault="008538E5" w:rsidP="00E745B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8" w:type="dxa"/>
            <w:vAlign w:val="center"/>
          </w:tcPr>
          <w:p w14:paraId="0F291307" w14:textId="3ED4DC4A" w:rsidR="008538E5" w:rsidRPr="00A82C21" w:rsidRDefault="008538E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 denní</w:t>
            </w:r>
          </w:p>
        </w:tc>
      </w:tr>
      <w:tr w:rsidR="008538E5" w:rsidRPr="00A82C21" w14:paraId="73E02F9E" w14:textId="4EC835D5" w:rsidTr="008538E5">
        <w:trPr>
          <w:trHeight w:val="406"/>
        </w:trPr>
        <w:tc>
          <w:tcPr>
            <w:tcW w:w="5742" w:type="dxa"/>
            <w:shd w:val="clear" w:color="auto" w:fill="auto"/>
            <w:vAlign w:val="center"/>
            <w:hideMark/>
          </w:tcPr>
          <w:p w14:paraId="6151B6CC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za léčebně rehabilitační péči na den v Kč</w:t>
            </w:r>
          </w:p>
        </w:tc>
        <w:tc>
          <w:tcPr>
            <w:tcW w:w="1418" w:type="dxa"/>
            <w:vAlign w:val="center"/>
          </w:tcPr>
          <w:p w14:paraId="16DE93FE" w14:textId="0E3A1F7A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470</w:t>
            </w:r>
          </w:p>
        </w:tc>
      </w:tr>
      <w:tr w:rsidR="008538E5" w:rsidRPr="00A82C21" w14:paraId="4D974E7A" w14:textId="5719EACC" w:rsidTr="008538E5">
        <w:trPr>
          <w:trHeight w:val="363"/>
        </w:trPr>
        <w:tc>
          <w:tcPr>
            <w:tcW w:w="5742" w:type="dxa"/>
            <w:shd w:val="clear" w:color="auto" w:fill="auto"/>
            <w:vAlign w:val="center"/>
            <w:hideMark/>
          </w:tcPr>
          <w:p w14:paraId="7A8FB103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8" w:type="dxa"/>
            <w:vAlign w:val="center"/>
          </w:tcPr>
          <w:p w14:paraId="7586C097" w14:textId="66D63919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317</w:t>
            </w:r>
          </w:p>
        </w:tc>
      </w:tr>
      <w:tr w:rsidR="008538E5" w:rsidRPr="00A82C21" w14:paraId="0DAB9080" w14:textId="0733121C" w:rsidTr="008538E5">
        <w:trPr>
          <w:trHeight w:val="335"/>
        </w:trPr>
        <w:tc>
          <w:tcPr>
            <w:tcW w:w="5742" w:type="dxa"/>
            <w:shd w:val="clear" w:color="auto" w:fill="auto"/>
            <w:vAlign w:val="center"/>
            <w:hideMark/>
          </w:tcPr>
          <w:p w14:paraId="40AA6E45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8" w:type="dxa"/>
            <w:vAlign w:val="center"/>
          </w:tcPr>
          <w:p w14:paraId="65551FA3" w14:textId="4359739C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332</w:t>
            </w:r>
          </w:p>
        </w:tc>
      </w:tr>
      <w:tr w:rsidR="008538E5" w:rsidRPr="00A82C21" w14:paraId="2B8ECF50" w14:textId="39821DCF" w:rsidTr="008538E5">
        <w:trPr>
          <w:trHeight w:val="392"/>
        </w:trPr>
        <w:tc>
          <w:tcPr>
            <w:tcW w:w="5742" w:type="dxa"/>
            <w:shd w:val="clear" w:color="auto" w:fill="auto"/>
            <w:vAlign w:val="center"/>
            <w:hideMark/>
          </w:tcPr>
          <w:p w14:paraId="09D341A4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8" w:type="dxa"/>
            <w:vAlign w:val="center"/>
          </w:tcPr>
          <w:p w14:paraId="0889DA77" w14:textId="59B5075B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1119</w:t>
            </w:r>
          </w:p>
        </w:tc>
      </w:tr>
      <w:tr w:rsidR="008538E5" w:rsidRPr="00A82C21" w14:paraId="1BFD70E6" w14:textId="5470F2E9" w:rsidTr="008538E5">
        <w:trPr>
          <w:trHeight w:val="638"/>
        </w:trPr>
        <w:tc>
          <w:tcPr>
            <w:tcW w:w="5742" w:type="dxa"/>
            <w:shd w:val="clear" w:color="auto" w:fill="auto"/>
            <w:vAlign w:val="center"/>
            <w:hideMark/>
          </w:tcPr>
          <w:p w14:paraId="20B3FFDD" w14:textId="1CE6C872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8" w:type="dxa"/>
            <w:vAlign w:val="center"/>
          </w:tcPr>
          <w:p w14:paraId="346B85EC" w14:textId="10E8062D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7833</w:t>
            </w:r>
          </w:p>
        </w:tc>
      </w:tr>
      <w:tr w:rsidR="008538E5" w:rsidRPr="00A82C21" w14:paraId="57C9BE65" w14:textId="51650BA6" w:rsidTr="008538E5">
        <w:trPr>
          <w:trHeight w:val="1043"/>
        </w:trPr>
        <w:tc>
          <w:tcPr>
            <w:tcW w:w="5742" w:type="dxa"/>
            <w:shd w:val="clear" w:color="auto" w:fill="auto"/>
            <w:vAlign w:val="center"/>
            <w:hideMark/>
          </w:tcPr>
          <w:p w14:paraId="64E0E9F0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8" w:type="dxa"/>
            <w:vAlign w:val="center"/>
          </w:tcPr>
          <w:p w14:paraId="237B99D8" w14:textId="3041B734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6697</w:t>
            </w:r>
          </w:p>
        </w:tc>
      </w:tr>
      <w:tr w:rsidR="008538E5" w:rsidRPr="00A82C21" w14:paraId="114E9DF2" w14:textId="46BDDEC9" w:rsidTr="008538E5">
        <w:trPr>
          <w:trHeight w:val="945"/>
        </w:trPr>
        <w:tc>
          <w:tcPr>
            <w:tcW w:w="5742" w:type="dxa"/>
            <w:shd w:val="clear" w:color="auto" w:fill="auto"/>
            <w:vAlign w:val="center"/>
            <w:hideMark/>
          </w:tcPr>
          <w:p w14:paraId="719A1B1B" w14:textId="77777777" w:rsidR="008538E5" w:rsidRPr="00A82C21" w:rsidRDefault="008538E5" w:rsidP="008538E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C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8" w:type="dxa"/>
            <w:vAlign w:val="center"/>
          </w:tcPr>
          <w:p w14:paraId="400EC2A9" w14:textId="641E0AF9" w:rsidR="008538E5" w:rsidRPr="00A82C21" w:rsidRDefault="008538E5" w:rsidP="008538E5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2C21">
              <w:rPr>
                <w:rFonts w:asciiTheme="minorHAnsi" w:hAnsiTheme="minorHAnsi"/>
                <w:b/>
                <w:sz w:val="22"/>
                <w:szCs w:val="22"/>
              </w:rPr>
              <w:t>1136</w:t>
            </w:r>
          </w:p>
        </w:tc>
      </w:tr>
    </w:tbl>
    <w:p w14:paraId="1279BECF" w14:textId="77777777" w:rsidR="00CD69B7" w:rsidRPr="00A82C21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338FE866" w14:textId="5E178EC8" w:rsidR="00CD69B7" w:rsidRPr="00A82C21" w:rsidRDefault="00D071D8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Ceny jsou uvedeny bez DPH</w:t>
      </w:r>
    </w:p>
    <w:p w14:paraId="32D35B89" w14:textId="77777777" w:rsidR="00CD69B7" w:rsidRPr="00A82C21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6ECA3306" w14:textId="5EADA8F2" w:rsidR="00CD69B7" w:rsidRPr="00A82C21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br w:type="page"/>
      </w:r>
    </w:p>
    <w:p w14:paraId="4FC3A536" w14:textId="66A37F88" w:rsidR="00CD69B7" w:rsidRPr="00A82C21" w:rsidRDefault="00CD69B7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lastRenderedPageBreak/>
        <w:t>Příloha č. 2: Poukaz k účasti na rehabilitačně rekondiční péči v roce 2019</w:t>
      </w:r>
    </w:p>
    <w:p w14:paraId="0C54D163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CF186DA" w14:textId="2228027D" w:rsidR="00CD69B7" w:rsidRPr="00A82C21" w:rsidRDefault="00CD69B7" w:rsidP="008538E5">
      <w:pPr>
        <w:spacing w:after="0"/>
        <w:ind w:right="0" w:firstLine="708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/>
          <w:b/>
          <w:bCs/>
          <w:noProof/>
          <w:color w:val="0000FF"/>
          <w:sz w:val="22"/>
          <w:szCs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5DBF3F48" w:rsidR="00CD69B7" w:rsidRPr="00A82C21" w:rsidRDefault="0004080B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CEB8F77" wp14:editId="43EB87B2">
            <wp:extent cx="12763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8EA7" w14:textId="4BED1FC6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D87037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255B5C3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338B8D7D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7D9D3D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D2AD420" w14:textId="0BBFCF3A" w:rsidR="00CD69B7" w:rsidRPr="00A82C21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P O U K A Z</w:t>
      </w:r>
    </w:p>
    <w:p w14:paraId="1534B1D7" w14:textId="77777777" w:rsidR="00CD69B7" w:rsidRPr="00A82C21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>k účasti na rehabilitačně rekondiční péči v roce 2019</w:t>
      </w:r>
    </w:p>
    <w:p w14:paraId="21972F3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3FFB2DF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221F468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Jméno a příjmení   ..............................................................   osobní číslo   .......................................................</w:t>
      </w:r>
    </w:p>
    <w:p w14:paraId="24E1952B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7D244A37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Místo pobytu</w:t>
      </w:r>
      <w:r w:rsidRPr="00A82C2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59D7CB90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59D2729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F4501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Souhlasím s absolvováním rehabilitačně rekondiční péče v uvedeném místě a termínu.</w:t>
      </w:r>
    </w:p>
    <w:p w14:paraId="2FB1A0C1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  <w:r w:rsidRPr="00A82C21">
        <w:rPr>
          <w:rFonts w:asciiTheme="minorHAnsi" w:hAnsiTheme="minorHAnsi" w:cstheme="minorHAnsi"/>
          <w:sz w:val="22"/>
          <w:szCs w:val="22"/>
        </w:rPr>
        <w:tab/>
      </w:r>
    </w:p>
    <w:p w14:paraId="4C70E581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3A3C21B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Podpis účastníka  ……………………………………………………………..................................................</w:t>
      </w:r>
    </w:p>
    <w:p w14:paraId="6C5A7826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5C02AD6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Potvrzení o absolvování RRP</w:t>
      </w:r>
    </w:p>
    <w:p w14:paraId="18383647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F86EFCD" w14:textId="59F5C1F3" w:rsidR="00CD69B7" w:rsidRPr="00A82C21" w:rsidRDefault="00BB2366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Výstupní </w:t>
      </w:r>
      <w:r w:rsidR="00CD69B7" w:rsidRPr="00A82C21">
        <w:rPr>
          <w:rFonts w:asciiTheme="minorHAnsi" w:hAnsiTheme="minorHAnsi" w:cstheme="minorHAnsi"/>
          <w:sz w:val="22"/>
          <w:szCs w:val="22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F45DF0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68A0F25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973E51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E289DDD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73D0073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A471B76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4F555FB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Datum   ...................................</w:t>
      </w:r>
    </w:p>
    <w:p w14:paraId="02F06F6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CEE8793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5D4055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87BD938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Podpis účastníka pobytu:……………………………………………………………………………………..</w:t>
      </w:r>
    </w:p>
    <w:p w14:paraId="7249393E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E26020C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3297063" w14:textId="753D8922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>Po ukončení RRP potvrzený poukaz odevzdat v lázních.</w:t>
      </w:r>
    </w:p>
    <w:p w14:paraId="37C93A57" w14:textId="77777777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A82C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06E48" w14:textId="5E973584" w:rsidR="00CD69B7" w:rsidRPr="00A82C21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A82C21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 w:rsidRPr="00A82C21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A82C21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 w:rsidRPr="00A82C21">
        <w:rPr>
          <w:rFonts w:asciiTheme="minorHAnsi" w:hAnsiTheme="minorHAnsi" w:cstheme="minorHAnsi"/>
          <w:b/>
          <w:sz w:val="22"/>
          <w:szCs w:val="22"/>
        </w:rPr>
        <w:t>í</w:t>
      </w:r>
      <w:r w:rsidRPr="00A82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 w:rsidRPr="00A82C21">
        <w:rPr>
          <w:rFonts w:asciiTheme="minorHAnsi" w:hAnsiTheme="minorHAnsi" w:cstheme="minorHAnsi"/>
          <w:b/>
          <w:sz w:val="22"/>
          <w:szCs w:val="22"/>
        </w:rPr>
        <w:t xml:space="preserve">péči </w:t>
      </w:r>
      <w:r w:rsidRPr="00A82C21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A82C21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4080B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0866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45A04"/>
    <w:rsid w:val="00164942"/>
    <w:rsid w:val="001871C4"/>
    <w:rsid w:val="00191F91"/>
    <w:rsid w:val="001A162F"/>
    <w:rsid w:val="001A443E"/>
    <w:rsid w:val="001A486C"/>
    <w:rsid w:val="001C7942"/>
    <w:rsid w:val="001E39F5"/>
    <w:rsid w:val="001F567B"/>
    <w:rsid w:val="00223018"/>
    <w:rsid w:val="002500F8"/>
    <w:rsid w:val="00254177"/>
    <w:rsid w:val="0028636B"/>
    <w:rsid w:val="00286708"/>
    <w:rsid w:val="00286B6E"/>
    <w:rsid w:val="002B12DE"/>
    <w:rsid w:val="002B5EB7"/>
    <w:rsid w:val="002C2ECB"/>
    <w:rsid w:val="0030310B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F3A73"/>
    <w:rsid w:val="004026A7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C4000"/>
    <w:rsid w:val="004E033C"/>
    <w:rsid w:val="005122CD"/>
    <w:rsid w:val="00515ACE"/>
    <w:rsid w:val="005248E9"/>
    <w:rsid w:val="00525E25"/>
    <w:rsid w:val="005433B2"/>
    <w:rsid w:val="005536C4"/>
    <w:rsid w:val="00553E3E"/>
    <w:rsid w:val="0055714D"/>
    <w:rsid w:val="00571141"/>
    <w:rsid w:val="00581335"/>
    <w:rsid w:val="00585D22"/>
    <w:rsid w:val="005978A6"/>
    <w:rsid w:val="005A16EF"/>
    <w:rsid w:val="005B05AE"/>
    <w:rsid w:val="005B4CEC"/>
    <w:rsid w:val="005C6C71"/>
    <w:rsid w:val="005E51E7"/>
    <w:rsid w:val="005F151B"/>
    <w:rsid w:val="00600373"/>
    <w:rsid w:val="00611B99"/>
    <w:rsid w:val="00621035"/>
    <w:rsid w:val="00630507"/>
    <w:rsid w:val="00630F8A"/>
    <w:rsid w:val="00641787"/>
    <w:rsid w:val="00643565"/>
    <w:rsid w:val="006500B5"/>
    <w:rsid w:val="00666F75"/>
    <w:rsid w:val="00683ACB"/>
    <w:rsid w:val="006A46DC"/>
    <w:rsid w:val="006D073D"/>
    <w:rsid w:val="006D692D"/>
    <w:rsid w:val="006E794C"/>
    <w:rsid w:val="00710040"/>
    <w:rsid w:val="0071183F"/>
    <w:rsid w:val="00716C75"/>
    <w:rsid w:val="00723302"/>
    <w:rsid w:val="00724A4D"/>
    <w:rsid w:val="007331FB"/>
    <w:rsid w:val="0074302C"/>
    <w:rsid w:val="007447B2"/>
    <w:rsid w:val="00746541"/>
    <w:rsid w:val="00766168"/>
    <w:rsid w:val="00791B34"/>
    <w:rsid w:val="00791E84"/>
    <w:rsid w:val="007938D1"/>
    <w:rsid w:val="00794F0B"/>
    <w:rsid w:val="007A4DB7"/>
    <w:rsid w:val="007A500E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538E5"/>
    <w:rsid w:val="00860738"/>
    <w:rsid w:val="00873E79"/>
    <w:rsid w:val="0088103F"/>
    <w:rsid w:val="00882725"/>
    <w:rsid w:val="00884161"/>
    <w:rsid w:val="008C5FBB"/>
    <w:rsid w:val="008F3E23"/>
    <w:rsid w:val="008F5A18"/>
    <w:rsid w:val="0090202A"/>
    <w:rsid w:val="00920ED4"/>
    <w:rsid w:val="00923BEB"/>
    <w:rsid w:val="0093480B"/>
    <w:rsid w:val="00936839"/>
    <w:rsid w:val="00944B50"/>
    <w:rsid w:val="00954047"/>
    <w:rsid w:val="009628AE"/>
    <w:rsid w:val="00971A6D"/>
    <w:rsid w:val="0098245E"/>
    <w:rsid w:val="0098549A"/>
    <w:rsid w:val="00985DA9"/>
    <w:rsid w:val="009A2A68"/>
    <w:rsid w:val="009C4B70"/>
    <w:rsid w:val="00A04EB8"/>
    <w:rsid w:val="00A065EB"/>
    <w:rsid w:val="00A10EDD"/>
    <w:rsid w:val="00A13A35"/>
    <w:rsid w:val="00A25130"/>
    <w:rsid w:val="00A3626A"/>
    <w:rsid w:val="00A51223"/>
    <w:rsid w:val="00A63BAD"/>
    <w:rsid w:val="00A65FF3"/>
    <w:rsid w:val="00A75B0A"/>
    <w:rsid w:val="00A76E30"/>
    <w:rsid w:val="00A82C21"/>
    <w:rsid w:val="00AC0E37"/>
    <w:rsid w:val="00AC4390"/>
    <w:rsid w:val="00AD51C6"/>
    <w:rsid w:val="00AD79C1"/>
    <w:rsid w:val="00AE110A"/>
    <w:rsid w:val="00AE3C4E"/>
    <w:rsid w:val="00B03E61"/>
    <w:rsid w:val="00B0656A"/>
    <w:rsid w:val="00B113BC"/>
    <w:rsid w:val="00B161D3"/>
    <w:rsid w:val="00B364F6"/>
    <w:rsid w:val="00B4705A"/>
    <w:rsid w:val="00B47B9E"/>
    <w:rsid w:val="00B50E10"/>
    <w:rsid w:val="00B55062"/>
    <w:rsid w:val="00B577EB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C12704"/>
    <w:rsid w:val="00C22E0C"/>
    <w:rsid w:val="00C27ECD"/>
    <w:rsid w:val="00C468F3"/>
    <w:rsid w:val="00C60943"/>
    <w:rsid w:val="00C73E59"/>
    <w:rsid w:val="00C87318"/>
    <w:rsid w:val="00CA5280"/>
    <w:rsid w:val="00CA7F59"/>
    <w:rsid w:val="00CC3990"/>
    <w:rsid w:val="00CC6B84"/>
    <w:rsid w:val="00CD69B7"/>
    <w:rsid w:val="00CF0351"/>
    <w:rsid w:val="00CF3432"/>
    <w:rsid w:val="00CF599D"/>
    <w:rsid w:val="00D071D8"/>
    <w:rsid w:val="00D20162"/>
    <w:rsid w:val="00D23437"/>
    <w:rsid w:val="00D3377E"/>
    <w:rsid w:val="00D42281"/>
    <w:rsid w:val="00D51534"/>
    <w:rsid w:val="00D66711"/>
    <w:rsid w:val="00D90BC0"/>
    <w:rsid w:val="00D96C3A"/>
    <w:rsid w:val="00DB66B9"/>
    <w:rsid w:val="00DB79B0"/>
    <w:rsid w:val="00DC5E3E"/>
    <w:rsid w:val="00DE32C8"/>
    <w:rsid w:val="00DE5D41"/>
    <w:rsid w:val="00DF1C32"/>
    <w:rsid w:val="00DF3526"/>
    <w:rsid w:val="00E02ADB"/>
    <w:rsid w:val="00E03BE9"/>
    <w:rsid w:val="00E10172"/>
    <w:rsid w:val="00E16C0F"/>
    <w:rsid w:val="00E21241"/>
    <w:rsid w:val="00E2427B"/>
    <w:rsid w:val="00E40A52"/>
    <w:rsid w:val="00E736FF"/>
    <w:rsid w:val="00E745B9"/>
    <w:rsid w:val="00EA2CA7"/>
    <w:rsid w:val="00EA6827"/>
    <w:rsid w:val="00EB7B18"/>
    <w:rsid w:val="00ED0824"/>
    <w:rsid w:val="00EE553A"/>
    <w:rsid w:val="00F01006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BE16-BA41-43D0-BD5B-A0694594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2448</Words>
  <Characters>14445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4</cp:revision>
  <cp:lastPrinted>2019-02-06T07:00:00Z</cp:lastPrinted>
  <dcterms:created xsi:type="dcterms:W3CDTF">2019-05-03T07:33:00Z</dcterms:created>
  <dcterms:modified xsi:type="dcterms:W3CDTF">2019-05-16T11:46:00Z</dcterms:modified>
</cp:coreProperties>
</file>