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A7" w:rsidRPr="00C175A7" w:rsidRDefault="00C175A7" w:rsidP="00C175A7">
      <w:pPr>
        <w:pStyle w:val="Smlouva"/>
        <w:jc w:val="right"/>
        <w:rPr>
          <w:rFonts w:ascii="Arial" w:hAnsi="Arial" w:cs="Arial"/>
          <w:b w:val="0"/>
          <w:color w:val="auto"/>
          <w:sz w:val="18"/>
          <w:szCs w:val="18"/>
        </w:rPr>
      </w:pPr>
    </w:p>
    <w:p w:rsidR="00104BB3" w:rsidRDefault="00104BB3" w:rsidP="00104BB3">
      <w:pPr>
        <w:pStyle w:val="Smlouva"/>
        <w:rPr>
          <w:rFonts w:ascii="Arial" w:hAnsi="Arial" w:cs="Arial"/>
          <w:color w:val="auto"/>
          <w:sz w:val="24"/>
          <w:szCs w:val="24"/>
        </w:rPr>
      </w:pPr>
      <w:r w:rsidRPr="00C80CBF">
        <w:rPr>
          <w:rFonts w:ascii="Arial" w:hAnsi="Arial" w:cs="Arial"/>
          <w:color w:val="auto"/>
          <w:sz w:val="24"/>
          <w:szCs w:val="24"/>
        </w:rPr>
        <w:t>SMLOUVA</w:t>
      </w:r>
      <w:r w:rsidRPr="00C80CB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80CBF">
        <w:rPr>
          <w:rFonts w:ascii="Arial" w:hAnsi="Arial" w:cs="Arial"/>
          <w:color w:val="auto"/>
          <w:sz w:val="24"/>
          <w:szCs w:val="24"/>
        </w:rPr>
        <w:t>O</w:t>
      </w:r>
      <w:r w:rsidRPr="00C80CB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80CBF">
        <w:rPr>
          <w:rFonts w:ascii="Arial" w:hAnsi="Arial" w:cs="Arial"/>
          <w:color w:val="auto"/>
          <w:sz w:val="24"/>
          <w:szCs w:val="24"/>
        </w:rPr>
        <w:t xml:space="preserve">DÍLO </w:t>
      </w:r>
    </w:p>
    <w:p w:rsidR="00AD1D66" w:rsidRDefault="00AD1D66" w:rsidP="00104BB3">
      <w:pPr>
        <w:pStyle w:val="Smlouva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 realizaci akce:</w:t>
      </w:r>
    </w:p>
    <w:p w:rsidR="00DF3BBC" w:rsidRDefault="00AD1D66" w:rsidP="00DF3BBC">
      <w:pPr>
        <w:pStyle w:val="Bodsmlouvy-21"/>
        <w:numPr>
          <w:ilvl w:val="0"/>
          <w:numId w:val="0"/>
        </w:num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F3BBC">
        <w:rPr>
          <w:rFonts w:ascii="Arial" w:hAnsi="Arial" w:cs="Arial"/>
          <w:b/>
          <w:sz w:val="24"/>
          <w:szCs w:val="24"/>
        </w:rPr>
        <w:t>„</w:t>
      </w:r>
      <w:r w:rsidR="002F6A5B">
        <w:rPr>
          <w:rFonts w:ascii="Arial" w:hAnsi="Arial" w:cs="Arial"/>
          <w:b/>
          <w:sz w:val="24"/>
          <w:szCs w:val="24"/>
        </w:rPr>
        <w:t xml:space="preserve">Údržba zeleně a sečení zelených </w:t>
      </w:r>
      <w:r w:rsidR="0020346E">
        <w:rPr>
          <w:rFonts w:ascii="Arial" w:hAnsi="Arial" w:cs="Arial"/>
          <w:b/>
          <w:sz w:val="24"/>
          <w:szCs w:val="24"/>
        </w:rPr>
        <w:t>ploch ve správě J</w:t>
      </w:r>
      <w:r w:rsidR="002F6A5B">
        <w:rPr>
          <w:rFonts w:ascii="Arial" w:hAnsi="Arial" w:cs="Arial"/>
          <w:b/>
          <w:sz w:val="24"/>
          <w:szCs w:val="24"/>
        </w:rPr>
        <w:t>VAK a.s.</w:t>
      </w:r>
      <w:r w:rsidR="0020346E">
        <w:rPr>
          <w:rFonts w:ascii="Arial" w:hAnsi="Arial" w:cs="Arial"/>
          <w:b/>
          <w:sz w:val="24"/>
          <w:szCs w:val="24"/>
        </w:rPr>
        <w:t>.</w:t>
      </w:r>
      <w:r w:rsidR="00DF3BBC">
        <w:rPr>
          <w:rFonts w:ascii="Arial" w:hAnsi="Arial" w:cs="Arial"/>
          <w:b/>
          <w:sz w:val="24"/>
          <w:szCs w:val="24"/>
        </w:rPr>
        <w:t>“</w:t>
      </w:r>
    </w:p>
    <w:p w:rsidR="00DF3BBC" w:rsidRPr="006032BD" w:rsidRDefault="00DF3BBC" w:rsidP="00104BB3">
      <w:pPr>
        <w:pStyle w:val="Smlouva"/>
        <w:rPr>
          <w:rFonts w:ascii="Arial" w:hAnsi="Arial" w:cs="Arial"/>
          <w:b w:val="0"/>
          <w:color w:val="auto"/>
          <w:sz w:val="20"/>
        </w:rPr>
      </w:pPr>
    </w:p>
    <w:p w:rsidR="00104BB3" w:rsidRDefault="00104BB3" w:rsidP="00104BB3">
      <w:pPr>
        <w:spacing w:before="120"/>
        <w:jc w:val="center"/>
        <w:rPr>
          <w:rFonts w:ascii="Arial" w:hAnsi="Arial" w:cs="Arial"/>
          <w:sz w:val="20"/>
        </w:rPr>
      </w:pPr>
      <w:r w:rsidRPr="00062BC3">
        <w:rPr>
          <w:rFonts w:ascii="Arial" w:hAnsi="Arial" w:cs="Arial"/>
          <w:sz w:val="20"/>
        </w:rPr>
        <w:t xml:space="preserve">uzavřená </w:t>
      </w:r>
      <w:r>
        <w:rPr>
          <w:rFonts w:ascii="Arial" w:hAnsi="Arial" w:cs="Arial"/>
          <w:sz w:val="20"/>
        </w:rPr>
        <w:t xml:space="preserve">dle § 2586 a násl. zákona č. 89/2012 Sb., občanský zákoník (dále jen „občanský zákoník“) v platném znění </w:t>
      </w:r>
    </w:p>
    <w:p w:rsidR="00104BB3" w:rsidRPr="00062BC3" w:rsidRDefault="00104BB3" w:rsidP="00104BB3">
      <w:pPr>
        <w:spacing w:before="120"/>
        <w:jc w:val="center"/>
        <w:rPr>
          <w:rFonts w:ascii="Arial" w:hAnsi="Arial" w:cs="Arial"/>
          <w:sz w:val="20"/>
        </w:rPr>
      </w:pPr>
      <w:r w:rsidRPr="00062BC3">
        <w:rPr>
          <w:rFonts w:ascii="Arial" w:hAnsi="Arial" w:cs="Arial"/>
          <w:sz w:val="20"/>
        </w:rPr>
        <w:t>____________________________________________________</w:t>
      </w:r>
      <w:r w:rsidR="00AC1A39">
        <w:rPr>
          <w:rFonts w:ascii="Arial" w:hAnsi="Arial" w:cs="Arial"/>
          <w:sz w:val="20"/>
        </w:rPr>
        <w:t>_____________________________</w:t>
      </w:r>
    </w:p>
    <w:p w:rsidR="00104BB3" w:rsidRPr="00E6293F" w:rsidRDefault="00104BB3" w:rsidP="00104BB3">
      <w:pPr>
        <w:pStyle w:val="lnek"/>
        <w:numPr>
          <w:ilvl w:val="0"/>
          <w:numId w:val="0"/>
        </w:numPr>
        <w:spacing w:after="180"/>
        <w:jc w:val="left"/>
        <w:rPr>
          <w:rFonts w:ascii="Arial" w:hAnsi="Arial" w:cs="Arial"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  <w:u w:val="single"/>
        </w:rPr>
        <w:t xml:space="preserve">Čl. I. </w:t>
      </w:r>
      <w:r w:rsidRPr="00E6293F">
        <w:rPr>
          <w:rFonts w:ascii="Arial" w:hAnsi="Arial" w:cs="Arial"/>
          <w:color w:val="auto"/>
          <w:sz w:val="20"/>
          <w:u w:val="single"/>
        </w:rPr>
        <w:t>Smluvní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0"/>
        <w:gridCol w:w="5438"/>
      </w:tblGrid>
      <w:tr w:rsidR="00104BB3" w:rsidRPr="006032BD" w:rsidTr="00E734E8">
        <w:tc>
          <w:tcPr>
            <w:tcW w:w="3850" w:type="dxa"/>
            <w:shd w:val="clear" w:color="auto" w:fill="auto"/>
          </w:tcPr>
          <w:p w:rsidR="00104BB3" w:rsidRPr="006032BD" w:rsidRDefault="00E734E8" w:rsidP="0078692F">
            <w:pPr>
              <w:pStyle w:val="Smluvnstrany"/>
              <w:tabs>
                <w:tab w:val="clear" w:pos="3402"/>
                <w:tab w:val="left" w:pos="567"/>
              </w:tabs>
              <w:spacing w:before="80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</w:t>
            </w:r>
            <w:r w:rsidR="00104BB3" w:rsidRPr="00AC1A39">
              <w:rPr>
                <w:rFonts w:ascii="Arial" w:hAnsi="Arial" w:cs="Arial"/>
                <w:color w:val="auto"/>
                <w:sz w:val="20"/>
              </w:rPr>
              <w:t>.</w:t>
            </w:r>
            <w:r w:rsidR="00104BB3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Objednatel</w:t>
            </w:r>
            <w:r w:rsidR="00104BB3" w:rsidRPr="006032BD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:rsidR="00104BB3" w:rsidRPr="002E26E9" w:rsidRDefault="00104BB3" w:rsidP="00AC1A39">
            <w:pPr>
              <w:pStyle w:val="Normln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38" w:type="dxa"/>
            <w:shd w:val="clear" w:color="auto" w:fill="auto"/>
          </w:tcPr>
          <w:p w:rsidR="00104BB3" w:rsidRPr="006032BD" w:rsidRDefault="00104BB3" w:rsidP="0078692F">
            <w:pPr>
              <w:pStyle w:val="Smluvnstrany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6032BD">
              <w:rPr>
                <w:rFonts w:ascii="Arial" w:hAnsi="Arial" w:cs="Arial"/>
                <w:b/>
                <w:color w:val="auto"/>
                <w:sz w:val="20"/>
              </w:rPr>
              <w:t>Jihlavské vodovody a kanalizace</w:t>
            </w:r>
            <w:r w:rsidR="00AC1A39">
              <w:rPr>
                <w:rFonts w:ascii="Arial" w:hAnsi="Arial" w:cs="Arial"/>
                <w:b/>
                <w:color w:val="auto"/>
                <w:sz w:val="20"/>
              </w:rPr>
              <w:t>,</w:t>
            </w:r>
            <w:r w:rsidRPr="006032BD">
              <w:rPr>
                <w:rFonts w:ascii="Arial" w:hAnsi="Arial" w:cs="Arial"/>
                <w:b/>
                <w:color w:val="auto"/>
                <w:sz w:val="20"/>
              </w:rPr>
              <w:t xml:space="preserve"> a.s.</w:t>
            </w:r>
          </w:p>
          <w:p w:rsidR="00104BB3" w:rsidRPr="002E26E9" w:rsidRDefault="00AC1A39" w:rsidP="00AC1A39">
            <w:pPr>
              <w:pStyle w:val="Normln0"/>
              <w:spacing w:line="276" w:lineRule="auto"/>
              <w:jc w:val="both"/>
              <w:rPr>
                <w:rFonts w:ascii="Arial" w:hAnsi="Arial" w:cs="Arial"/>
              </w:rPr>
            </w:pPr>
            <w:r w:rsidRPr="00C757F7">
              <w:rPr>
                <w:rFonts w:ascii="Arial" w:hAnsi="Arial" w:cs="Arial"/>
                <w:spacing w:val="-4"/>
              </w:rPr>
              <w:t xml:space="preserve">zapsaná v obchodním rejstříku vedeném Krajským soudem </w:t>
            </w:r>
            <w:r>
              <w:rPr>
                <w:rFonts w:ascii="Arial" w:hAnsi="Arial" w:cs="Arial"/>
                <w:spacing w:val="-4"/>
              </w:rPr>
              <w:t>v Brně, v oddílu B, vložce 6233</w:t>
            </w:r>
          </w:p>
        </w:tc>
      </w:tr>
      <w:tr w:rsidR="00104BB3" w:rsidRPr="006110E4" w:rsidTr="00E734E8">
        <w:tc>
          <w:tcPr>
            <w:tcW w:w="3850" w:type="dxa"/>
            <w:shd w:val="clear" w:color="auto" w:fill="auto"/>
          </w:tcPr>
          <w:p w:rsidR="00104BB3" w:rsidRPr="006110E4" w:rsidRDefault="00104BB3" w:rsidP="0078692F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Adresa</w:t>
            </w:r>
            <w:r>
              <w:rPr>
                <w:rFonts w:ascii="Arial" w:hAnsi="Arial" w:cs="Arial"/>
                <w:color w:val="auto"/>
                <w:sz w:val="20"/>
              </w:rPr>
              <w:t xml:space="preserve"> sídla</w:t>
            </w:r>
            <w:r w:rsidRPr="006110E4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5438" w:type="dxa"/>
            <w:shd w:val="clear" w:color="auto" w:fill="auto"/>
          </w:tcPr>
          <w:p w:rsidR="00104BB3" w:rsidRPr="00F40E62" w:rsidRDefault="00104BB3" w:rsidP="0078692F">
            <w:pPr>
              <w:pStyle w:val="Smluvnstrany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 xml:space="preserve">Masarykovo nám. </w:t>
            </w:r>
            <w:r>
              <w:rPr>
                <w:rFonts w:ascii="Arial" w:hAnsi="Arial" w:cs="Arial"/>
                <w:color w:val="auto"/>
                <w:sz w:val="20"/>
              </w:rPr>
              <w:t>97/</w:t>
            </w:r>
            <w:r w:rsidRPr="006110E4">
              <w:rPr>
                <w:rFonts w:ascii="Arial" w:hAnsi="Arial" w:cs="Arial"/>
                <w:color w:val="auto"/>
                <w:sz w:val="20"/>
              </w:rPr>
              <w:t>1, 586 01 Jihlava</w:t>
            </w:r>
          </w:p>
        </w:tc>
      </w:tr>
      <w:tr w:rsidR="00AC1A39" w:rsidRPr="006110E4" w:rsidTr="00E734E8">
        <w:tc>
          <w:tcPr>
            <w:tcW w:w="3850" w:type="dxa"/>
            <w:shd w:val="clear" w:color="auto" w:fill="auto"/>
          </w:tcPr>
          <w:p w:rsidR="00AC1A39" w:rsidRPr="006110E4" w:rsidRDefault="00AC1A39" w:rsidP="0078692F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E26E9">
              <w:rPr>
                <w:rFonts w:ascii="Arial" w:hAnsi="Arial" w:cs="Arial"/>
                <w:color w:val="auto"/>
                <w:sz w:val="20"/>
              </w:rPr>
              <w:t>Zastoupený</w:t>
            </w:r>
          </w:p>
        </w:tc>
        <w:tc>
          <w:tcPr>
            <w:tcW w:w="5438" w:type="dxa"/>
            <w:shd w:val="clear" w:color="auto" w:fill="auto"/>
          </w:tcPr>
          <w:p w:rsidR="00AC1A39" w:rsidRPr="006110E4" w:rsidRDefault="00AA1A56" w:rsidP="00AA1A56">
            <w:pPr>
              <w:pStyle w:val="Smluvnstrany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Mgr. Petrem Laštovičkou, p</w:t>
            </w:r>
            <w:r w:rsidR="00AC1A39" w:rsidRPr="002E26E9">
              <w:rPr>
                <w:rFonts w:ascii="Arial" w:hAnsi="Arial" w:cs="Arial"/>
                <w:color w:val="auto"/>
                <w:sz w:val="20"/>
              </w:rPr>
              <w:t>ředsedou představenstva</w:t>
            </w:r>
          </w:p>
        </w:tc>
      </w:tr>
      <w:tr w:rsidR="00104BB3" w:rsidRPr="006110E4" w:rsidTr="00E734E8">
        <w:tc>
          <w:tcPr>
            <w:tcW w:w="3850" w:type="dxa"/>
            <w:shd w:val="clear" w:color="auto" w:fill="auto"/>
          </w:tcPr>
          <w:p w:rsidR="00104BB3" w:rsidRDefault="00104BB3" w:rsidP="0078692F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IČO</w:t>
            </w:r>
            <w:r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104BB3" w:rsidRPr="006110E4" w:rsidRDefault="00104BB3" w:rsidP="0078692F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DIČ:</w:t>
            </w:r>
          </w:p>
        </w:tc>
        <w:tc>
          <w:tcPr>
            <w:tcW w:w="5438" w:type="dxa"/>
            <w:shd w:val="clear" w:color="auto" w:fill="auto"/>
          </w:tcPr>
          <w:p w:rsidR="00104BB3" w:rsidRDefault="00104BB3" w:rsidP="0078692F">
            <w:pPr>
              <w:pStyle w:val="Smluvnstrany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29248281</w:t>
            </w:r>
          </w:p>
          <w:p w:rsidR="00104BB3" w:rsidRPr="007E245F" w:rsidRDefault="00104BB3" w:rsidP="0078692F">
            <w:pPr>
              <w:pStyle w:val="Smluvnstrany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color w:val="auto"/>
                <w:sz w:val="20"/>
                <w:highlight w:val="lightGray"/>
              </w:rPr>
            </w:pPr>
            <w:r>
              <w:rPr>
                <w:rFonts w:ascii="Arial" w:hAnsi="Arial" w:cs="Arial"/>
                <w:color w:val="auto"/>
                <w:sz w:val="20"/>
              </w:rPr>
              <w:t>CZ29248281</w:t>
            </w:r>
          </w:p>
        </w:tc>
      </w:tr>
      <w:tr w:rsidR="00104BB3" w:rsidRPr="006110E4" w:rsidTr="00E734E8">
        <w:trPr>
          <w:trHeight w:val="292"/>
        </w:trPr>
        <w:tc>
          <w:tcPr>
            <w:tcW w:w="3850" w:type="dxa"/>
            <w:shd w:val="clear" w:color="auto" w:fill="auto"/>
          </w:tcPr>
          <w:p w:rsidR="00104BB3" w:rsidRPr="006110E4" w:rsidRDefault="00104BB3" w:rsidP="0078692F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Bankovní spojení:</w:t>
            </w:r>
          </w:p>
        </w:tc>
        <w:tc>
          <w:tcPr>
            <w:tcW w:w="5438" w:type="dxa"/>
            <w:shd w:val="clear" w:color="auto" w:fill="auto"/>
          </w:tcPr>
          <w:p w:rsidR="00104BB3" w:rsidRDefault="00104BB3" w:rsidP="0078692F">
            <w:pPr>
              <w:pStyle w:val="Smluvnstrany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spacing w:val="-4"/>
                <w:sz w:val="20"/>
              </w:rPr>
            </w:pPr>
            <w:r w:rsidRPr="00516FF6">
              <w:rPr>
                <w:rFonts w:ascii="Arial" w:hAnsi="Arial" w:cs="Arial"/>
                <w:spacing w:val="-4"/>
                <w:sz w:val="20"/>
              </w:rPr>
              <w:t>Komerční banka</w:t>
            </w:r>
            <w:r>
              <w:rPr>
                <w:rFonts w:ascii="Arial" w:hAnsi="Arial" w:cs="Arial"/>
                <w:spacing w:val="-4"/>
                <w:sz w:val="20"/>
              </w:rPr>
              <w:t>,</w:t>
            </w:r>
            <w:r w:rsidRPr="00516FF6">
              <w:rPr>
                <w:rFonts w:ascii="Arial" w:hAnsi="Arial" w:cs="Arial"/>
                <w:spacing w:val="-4"/>
                <w:sz w:val="20"/>
              </w:rPr>
              <w:t xml:space="preserve"> a.s.</w:t>
            </w:r>
            <w:r>
              <w:rPr>
                <w:rFonts w:ascii="Arial" w:hAnsi="Arial" w:cs="Arial"/>
                <w:spacing w:val="-4"/>
                <w:sz w:val="20"/>
              </w:rPr>
              <w:t>,</w:t>
            </w:r>
            <w:r w:rsidRPr="00516FF6">
              <w:rPr>
                <w:rFonts w:ascii="Arial" w:hAnsi="Arial" w:cs="Arial"/>
                <w:spacing w:val="-4"/>
                <w:sz w:val="20"/>
              </w:rPr>
              <w:t xml:space="preserve"> č. ú. 43-7571280247/0100</w:t>
            </w:r>
          </w:p>
          <w:p w:rsidR="00E734E8" w:rsidRPr="00516FF6" w:rsidRDefault="00E734E8" w:rsidP="0078692F">
            <w:pPr>
              <w:pStyle w:val="Smluvnstrany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color w:val="auto"/>
                <w:sz w:val="20"/>
                <w:highlight w:val="lightGray"/>
              </w:rPr>
            </w:pPr>
          </w:p>
        </w:tc>
      </w:tr>
    </w:tbl>
    <w:p w:rsidR="00EB00FC" w:rsidRDefault="00EB00FC" w:rsidP="005F504E">
      <w:pPr>
        <w:pStyle w:val="Normln0"/>
        <w:spacing w:line="276" w:lineRule="auto"/>
        <w:jc w:val="both"/>
        <w:rPr>
          <w:rFonts w:ascii="Arial" w:hAnsi="Arial" w:cs="Arial"/>
          <w:snapToGrid w:val="0"/>
          <w:spacing w:val="-4"/>
        </w:rPr>
      </w:pPr>
      <w:r w:rsidRPr="005F504E">
        <w:rPr>
          <w:rFonts w:ascii="Arial" w:hAnsi="Arial" w:cs="Arial"/>
          <w:snapToGrid w:val="0"/>
          <w:spacing w:val="-4"/>
        </w:rPr>
        <w:t>(dále jen "</w:t>
      </w:r>
      <w:r w:rsidR="00E734E8">
        <w:rPr>
          <w:rFonts w:ascii="Arial" w:hAnsi="Arial" w:cs="Arial"/>
          <w:snapToGrid w:val="0"/>
          <w:spacing w:val="-4"/>
        </w:rPr>
        <w:t>Objednatel</w:t>
      </w:r>
      <w:r w:rsidRPr="005F504E">
        <w:rPr>
          <w:rFonts w:ascii="Arial" w:hAnsi="Arial" w:cs="Arial"/>
          <w:snapToGrid w:val="0"/>
          <w:spacing w:val="-4"/>
        </w:rPr>
        <w:t>")</w:t>
      </w:r>
    </w:p>
    <w:p w:rsidR="00E734E8" w:rsidRPr="005F504E" w:rsidRDefault="00E734E8" w:rsidP="005F504E">
      <w:pPr>
        <w:pStyle w:val="Normln0"/>
        <w:spacing w:line="276" w:lineRule="auto"/>
        <w:jc w:val="both"/>
        <w:rPr>
          <w:rFonts w:ascii="Arial" w:hAnsi="Arial" w:cs="Arial"/>
          <w:spacing w:val="-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1"/>
        <w:gridCol w:w="5437"/>
      </w:tblGrid>
      <w:tr w:rsidR="00E734E8" w:rsidRPr="006110E4" w:rsidTr="009C156C">
        <w:tc>
          <w:tcPr>
            <w:tcW w:w="3851" w:type="dxa"/>
            <w:shd w:val="clear" w:color="auto" w:fill="auto"/>
          </w:tcPr>
          <w:p w:rsidR="00E734E8" w:rsidRPr="006110E4" w:rsidRDefault="00E734E8" w:rsidP="00E734E8">
            <w:pPr>
              <w:pStyle w:val="Smluvnstrany"/>
              <w:tabs>
                <w:tab w:val="clear" w:pos="3402"/>
                <w:tab w:val="left" w:pos="567"/>
              </w:tabs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</w:t>
            </w:r>
            <w:r w:rsidRPr="00AC1A39">
              <w:rPr>
                <w:rFonts w:ascii="Arial" w:hAnsi="Arial" w:cs="Arial"/>
                <w:color w:val="auto"/>
                <w:sz w:val="20"/>
              </w:rPr>
              <w:t>.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Zhotovitel</w:t>
            </w:r>
          </w:p>
        </w:tc>
        <w:tc>
          <w:tcPr>
            <w:tcW w:w="5437" w:type="dxa"/>
            <w:shd w:val="clear" w:color="auto" w:fill="auto"/>
          </w:tcPr>
          <w:p w:rsidR="00E734E8" w:rsidRPr="002F724A" w:rsidRDefault="002F724A" w:rsidP="009C156C">
            <w:pPr>
              <w:pStyle w:val="Smluvnstrany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2F724A">
              <w:rPr>
                <w:rFonts w:ascii="Arial" w:hAnsi="Arial" w:cs="Arial"/>
                <w:b/>
                <w:color w:val="auto"/>
                <w:sz w:val="20"/>
              </w:rPr>
              <w:t>Ing. Libor Votava</w:t>
            </w:r>
          </w:p>
        </w:tc>
      </w:tr>
      <w:tr w:rsidR="00E734E8" w:rsidRPr="006110E4" w:rsidTr="009C156C">
        <w:tc>
          <w:tcPr>
            <w:tcW w:w="3851" w:type="dxa"/>
            <w:shd w:val="clear" w:color="auto" w:fill="auto"/>
          </w:tcPr>
          <w:p w:rsidR="00E734E8" w:rsidRPr="006110E4" w:rsidRDefault="00E734E8" w:rsidP="009C156C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Adresa</w:t>
            </w:r>
            <w:r>
              <w:rPr>
                <w:rFonts w:ascii="Arial" w:hAnsi="Arial" w:cs="Arial"/>
                <w:color w:val="auto"/>
                <w:sz w:val="20"/>
              </w:rPr>
              <w:t xml:space="preserve"> sídla</w:t>
            </w:r>
            <w:r w:rsidRPr="006110E4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5437" w:type="dxa"/>
            <w:shd w:val="clear" w:color="auto" w:fill="auto"/>
          </w:tcPr>
          <w:p w:rsidR="00E734E8" w:rsidRPr="006110E4" w:rsidRDefault="002F724A" w:rsidP="009C156C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Puklice 122, 588 31 Puklice</w:t>
            </w:r>
          </w:p>
        </w:tc>
      </w:tr>
      <w:tr w:rsidR="00E734E8" w:rsidRPr="006110E4" w:rsidTr="009C156C">
        <w:tc>
          <w:tcPr>
            <w:tcW w:w="3851" w:type="dxa"/>
            <w:shd w:val="clear" w:color="auto" w:fill="auto"/>
          </w:tcPr>
          <w:p w:rsidR="00E734E8" w:rsidRPr="006110E4" w:rsidRDefault="00E734E8" w:rsidP="009C156C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Zastoupený:</w:t>
            </w:r>
          </w:p>
        </w:tc>
        <w:tc>
          <w:tcPr>
            <w:tcW w:w="5437" w:type="dxa"/>
            <w:shd w:val="clear" w:color="auto" w:fill="auto"/>
          </w:tcPr>
          <w:p w:rsidR="00E734E8" w:rsidRPr="006110E4" w:rsidRDefault="002F724A" w:rsidP="009C156C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Ing. Liborem Votavou</w:t>
            </w:r>
          </w:p>
        </w:tc>
      </w:tr>
      <w:tr w:rsidR="00E734E8" w:rsidRPr="006110E4" w:rsidTr="009C156C">
        <w:trPr>
          <w:trHeight w:val="227"/>
        </w:trPr>
        <w:tc>
          <w:tcPr>
            <w:tcW w:w="3851" w:type="dxa"/>
            <w:shd w:val="clear" w:color="auto" w:fill="auto"/>
          </w:tcPr>
          <w:p w:rsidR="00E734E8" w:rsidRPr="006110E4" w:rsidRDefault="00E734E8" w:rsidP="009C156C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IČO:</w:t>
            </w:r>
          </w:p>
        </w:tc>
        <w:tc>
          <w:tcPr>
            <w:tcW w:w="5437" w:type="dxa"/>
            <w:shd w:val="clear" w:color="auto" w:fill="auto"/>
          </w:tcPr>
          <w:p w:rsidR="00E734E8" w:rsidRPr="006110E4" w:rsidRDefault="002F724A" w:rsidP="009C156C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10582983</w:t>
            </w:r>
          </w:p>
        </w:tc>
      </w:tr>
      <w:tr w:rsidR="00E734E8" w:rsidRPr="006110E4" w:rsidTr="009C156C">
        <w:tc>
          <w:tcPr>
            <w:tcW w:w="3851" w:type="dxa"/>
            <w:shd w:val="clear" w:color="auto" w:fill="auto"/>
          </w:tcPr>
          <w:p w:rsidR="00E734E8" w:rsidRPr="006110E4" w:rsidRDefault="00E734E8" w:rsidP="009C156C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DIČ:</w:t>
            </w:r>
          </w:p>
        </w:tc>
        <w:tc>
          <w:tcPr>
            <w:tcW w:w="5437" w:type="dxa"/>
            <w:shd w:val="clear" w:color="auto" w:fill="auto"/>
          </w:tcPr>
          <w:p w:rsidR="00E734E8" w:rsidRPr="006110E4" w:rsidRDefault="002F724A" w:rsidP="009C156C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CZ6307051487</w:t>
            </w:r>
          </w:p>
        </w:tc>
      </w:tr>
      <w:tr w:rsidR="00E734E8" w:rsidRPr="006110E4" w:rsidTr="009C156C">
        <w:tc>
          <w:tcPr>
            <w:tcW w:w="3851" w:type="dxa"/>
            <w:shd w:val="clear" w:color="auto" w:fill="auto"/>
          </w:tcPr>
          <w:p w:rsidR="00E734E8" w:rsidRPr="006110E4" w:rsidRDefault="00E734E8" w:rsidP="009C156C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color w:val="auto"/>
                <w:sz w:val="20"/>
              </w:rPr>
              <w:t>Bankovní spojení:</w:t>
            </w:r>
          </w:p>
        </w:tc>
        <w:tc>
          <w:tcPr>
            <w:tcW w:w="5437" w:type="dxa"/>
            <w:shd w:val="clear" w:color="auto" w:fill="auto"/>
          </w:tcPr>
          <w:p w:rsidR="00E734E8" w:rsidRPr="006110E4" w:rsidRDefault="002F724A" w:rsidP="0000497C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Raiffeisenbank </w:t>
            </w:r>
            <w:r w:rsidR="0000497C">
              <w:rPr>
                <w:rFonts w:ascii="Arial" w:hAnsi="Arial" w:cs="Arial"/>
                <w:color w:val="auto"/>
                <w:sz w:val="20"/>
              </w:rPr>
              <w:t>a.s.</w:t>
            </w:r>
            <w:r>
              <w:rPr>
                <w:rFonts w:ascii="Arial" w:hAnsi="Arial" w:cs="Arial"/>
                <w:color w:val="auto"/>
                <w:sz w:val="20"/>
              </w:rPr>
              <w:t>, č. ú. 3271715001/5500</w:t>
            </w:r>
          </w:p>
        </w:tc>
      </w:tr>
      <w:tr w:rsidR="00E734E8" w:rsidRPr="006110E4" w:rsidTr="009C156C">
        <w:tc>
          <w:tcPr>
            <w:tcW w:w="3851" w:type="dxa"/>
            <w:shd w:val="clear" w:color="auto" w:fill="auto"/>
          </w:tcPr>
          <w:p w:rsidR="00E734E8" w:rsidRPr="006110E4" w:rsidRDefault="00E734E8" w:rsidP="009C156C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437" w:type="dxa"/>
            <w:shd w:val="clear" w:color="auto" w:fill="auto"/>
          </w:tcPr>
          <w:p w:rsidR="00E734E8" w:rsidRDefault="00E734E8" w:rsidP="009C156C">
            <w:pPr>
              <w:pStyle w:val="Smluvnstrany"/>
              <w:spacing w:before="8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E734E8" w:rsidRPr="006853F4" w:rsidRDefault="00E734E8" w:rsidP="00E734E8">
      <w:pPr>
        <w:pStyle w:val="Smluvnstrany"/>
        <w:rPr>
          <w:rFonts w:ascii="Arial" w:hAnsi="Arial" w:cs="Arial"/>
          <w:color w:val="auto"/>
          <w:sz w:val="20"/>
        </w:rPr>
      </w:pPr>
      <w:r w:rsidRPr="006853F4">
        <w:rPr>
          <w:rFonts w:ascii="Arial" w:hAnsi="Arial" w:cs="Arial"/>
          <w:color w:val="auto"/>
          <w:sz w:val="20"/>
        </w:rPr>
        <w:t>(dále jen "</w:t>
      </w:r>
      <w:r>
        <w:rPr>
          <w:rFonts w:ascii="Arial" w:hAnsi="Arial" w:cs="Arial"/>
          <w:color w:val="auto"/>
          <w:sz w:val="20"/>
        </w:rPr>
        <w:t>Zhotovitel</w:t>
      </w:r>
      <w:r w:rsidRPr="006853F4">
        <w:rPr>
          <w:rFonts w:ascii="Arial" w:hAnsi="Arial" w:cs="Arial"/>
          <w:color w:val="auto"/>
          <w:sz w:val="20"/>
        </w:rPr>
        <w:t>")</w:t>
      </w:r>
    </w:p>
    <w:p w:rsidR="00EB00FC" w:rsidRPr="00C757F7" w:rsidRDefault="00EB00FC" w:rsidP="00104BB3">
      <w:pPr>
        <w:pStyle w:val="Normln0"/>
        <w:spacing w:line="276" w:lineRule="auto"/>
        <w:jc w:val="both"/>
        <w:rPr>
          <w:rFonts w:ascii="Arial" w:hAnsi="Arial" w:cs="Arial"/>
          <w:spacing w:val="-4"/>
        </w:rPr>
      </w:pPr>
    </w:p>
    <w:p w:rsidR="00104BB3" w:rsidRDefault="00104BB3" w:rsidP="00104BB3">
      <w:pPr>
        <w:pStyle w:val="Smluvnstrany"/>
        <w:rPr>
          <w:rFonts w:ascii="Arial" w:hAnsi="Arial" w:cs="Arial"/>
          <w:color w:val="auto"/>
          <w:sz w:val="20"/>
        </w:rPr>
      </w:pPr>
    </w:p>
    <w:p w:rsidR="00104BB3" w:rsidRDefault="00104BB3" w:rsidP="00104BB3">
      <w:pPr>
        <w:pStyle w:val="Smluvnstrany"/>
        <w:tabs>
          <w:tab w:val="clear" w:pos="3402"/>
          <w:tab w:val="left" w:pos="426"/>
          <w:tab w:val="left" w:pos="2977"/>
        </w:tabs>
        <w:spacing w:before="60"/>
        <w:ind w:left="2977" w:hanging="2977"/>
        <w:rPr>
          <w:rFonts w:ascii="Arial" w:hAnsi="Arial" w:cs="Arial"/>
          <w:color w:val="auto"/>
          <w:sz w:val="20"/>
        </w:rPr>
      </w:pPr>
      <w:r w:rsidRPr="006853F4">
        <w:rPr>
          <w:rFonts w:ascii="Arial" w:hAnsi="Arial" w:cs="Arial"/>
          <w:color w:val="auto"/>
          <w:sz w:val="20"/>
        </w:rPr>
        <w:t>3</w:t>
      </w:r>
      <w:r w:rsidR="00921FD9">
        <w:rPr>
          <w:rFonts w:ascii="Arial" w:hAnsi="Arial" w:cs="Arial"/>
          <w:color w:val="auto"/>
          <w:sz w:val="20"/>
        </w:rPr>
        <w:t>.</w:t>
      </w:r>
      <w:r w:rsidRPr="006853F4">
        <w:rPr>
          <w:rFonts w:ascii="Arial" w:hAnsi="Arial" w:cs="Arial"/>
          <w:color w:val="auto"/>
          <w:sz w:val="20"/>
        </w:rPr>
        <w:tab/>
        <w:t>V</w:t>
      </w:r>
      <w:r>
        <w:rPr>
          <w:rFonts w:ascii="Arial" w:hAnsi="Arial" w:cs="Arial"/>
          <w:color w:val="auto"/>
          <w:sz w:val="20"/>
        </w:rPr>
        <w:t xml:space="preserve">e smluvních věcech </w:t>
      </w:r>
      <w:r w:rsidRPr="006853F4">
        <w:rPr>
          <w:rFonts w:ascii="Arial" w:hAnsi="Arial" w:cs="Arial"/>
          <w:color w:val="auto"/>
          <w:sz w:val="20"/>
        </w:rPr>
        <w:t>jedná</w:t>
      </w:r>
      <w:r>
        <w:rPr>
          <w:rFonts w:ascii="Arial" w:hAnsi="Arial" w:cs="Arial"/>
          <w:color w:val="auto"/>
          <w:sz w:val="20"/>
        </w:rPr>
        <w:t>:</w:t>
      </w:r>
    </w:p>
    <w:p w:rsidR="00104BB3" w:rsidRDefault="00AC1A39" w:rsidP="00B21A30">
      <w:pPr>
        <w:pStyle w:val="Smluvnstrany"/>
        <w:tabs>
          <w:tab w:val="clear" w:pos="3402"/>
          <w:tab w:val="left" w:pos="-3969"/>
        </w:tabs>
        <w:spacing w:before="60"/>
        <w:ind w:hanging="1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="00104BB3" w:rsidRPr="006853F4">
        <w:rPr>
          <w:rFonts w:ascii="Arial" w:hAnsi="Arial" w:cs="Arial"/>
          <w:color w:val="auto"/>
          <w:sz w:val="20"/>
        </w:rPr>
        <w:t xml:space="preserve">za objednatele: </w:t>
      </w:r>
      <w:r w:rsidR="00E734E8">
        <w:rPr>
          <w:rFonts w:ascii="Arial" w:hAnsi="Arial" w:cs="Arial"/>
          <w:color w:val="auto"/>
          <w:sz w:val="20"/>
        </w:rPr>
        <w:t>Mgr. Petr Laštovička, předseda představenstva</w:t>
      </w:r>
      <w:r w:rsidR="00104BB3" w:rsidRPr="006853F4">
        <w:rPr>
          <w:rFonts w:ascii="Arial" w:hAnsi="Arial" w:cs="Arial"/>
          <w:color w:val="auto"/>
          <w:sz w:val="20"/>
        </w:rPr>
        <w:t xml:space="preserve"> </w:t>
      </w:r>
    </w:p>
    <w:p w:rsidR="00104BB3" w:rsidRDefault="00104BB3" w:rsidP="00B21A30">
      <w:pPr>
        <w:pStyle w:val="Smluvnstrany"/>
        <w:tabs>
          <w:tab w:val="clear" w:pos="3402"/>
          <w:tab w:val="left" w:pos="0"/>
          <w:tab w:val="left" w:pos="567"/>
        </w:tabs>
        <w:rPr>
          <w:rFonts w:ascii="Arial" w:hAnsi="Arial" w:cs="Arial"/>
          <w:color w:val="auto"/>
          <w:sz w:val="20"/>
        </w:rPr>
      </w:pPr>
      <w:r w:rsidRPr="006853F4">
        <w:rPr>
          <w:rFonts w:ascii="Arial" w:hAnsi="Arial" w:cs="Arial"/>
          <w:color w:val="auto"/>
          <w:sz w:val="20"/>
        </w:rPr>
        <w:t xml:space="preserve">za </w:t>
      </w:r>
      <w:r w:rsidRPr="007A6B1A">
        <w:rPr>
          <w:rFonts w:ascii="Arial" w:hAnsi="Arial" w:cs="Arial"/>
          <w:color w:val="auto"/>
          <w:sz w:val="20"/>
        </w:rPr>
        <w:t>zhotovitele</w:t>
      </w:r>
      <w:r w:rsidRPr="006853F4">
        <w:rPr>
          <w:rFonts w:ascii="Arial" w:hAnsi="Arial" w:cs="Arial"/>
          <w:color w:val="auto"/>
          <w:sz w:val="20"/>
        </w:rPr>
        <w:t>:</w:t>
      </w:r>
      <w:r>
        <w:rPr>
          <w:rFonts w:ascii="Arial" w:hAnsi="Arial" w:cs="Arial"/>
          <w:color w:val="auto"/>
          <w:sz w:val="20"/>
        </w:rPr>
        <w:t xml:space="preserve"> </w:t>
      </w:r>
    </w:p>
    <w:p w:rsidR="00104BB3" w:rsidRDefault="00104BB3" w:rsidP="00104BB3">
      <w:pPr>
        <w:pStyle w:val="Smluvnstrany"/>
        <w:tabs>
          <w:tab w:val="clear" w:pos="3402"/>
          <w:tab w:val="left" w:pos="426"/>
          <w:tab w:val="left" w:pos="2977"/>
        </w:tabs>
        <w:spacing w:before="60"/>
        <w:ind w:left="2977" w:hanging="3686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Pr="006853F4">
        <w:rPr>
          <w:rFonts w:ascii="Arial" w:hAnsi="Arial" w:cs="Arial"/>
          <w:color w:val="auto"/>
          <w:sz w:val="20"/>
        </w:rPr>
        <w:t>V technických věcech jedná</w:t>
      </w:r>
      <w:r>
        <w:rPr>
          <w:rFonts w:ascii="Arial" w:hAnsi="Arial" w:cs="Arial"/>
          <w:color w:val="auto"/>
          <w:sz w:val="20"/>
        </w:rPr>
        <w:t>:</w:t>
      </w:r>
    </w:p>
    <w:p w:rsidR="00104BB3" w:rsidRDefault="00104BB3" w:rsidP="00B21A30">
      <w:pPr>
        <w:pStyle w:val="Smluvnstrany"/>
        <w:tabs>
          <w:tab w:val="clear" w:pos="3402"/>
          <w:tab w:val="left" w:pos="426"/>
          <w:tab w:val="left" w:pos="1701"/>
        </w:tabs>
        <w:spacing w:before="60"/>
        <w:ind w:left="2977" w:hanging="2977"/>
        <w:rPr>
          <w:rFonts w:ascii="Arial" w:hAnsi="Arial" w:cs="Arial"/>
          <w:color w:val="auto"/>
          <w:sz w:val="20"/>
        </w:rPr>
      </w:pPr>
      <w:r w:rsidRPr="006853F4">
        <w:rPr>
          <w:rFonts w:ascii="Arial" w:hAnsi="Arial" w:cs="Arial"/>
          <w:color w:val="auto"/>
          <w:sz w:val="20"/>
        </w:rPr>
        <w:t xml:space="preserve">za objednatele: </w:t>
      </w:r>
      <w:r w:rsidR="00B21A30">
        <w:rPr>
          <w:rFonts w:ascii="Arial" w:hAnsi="Arial" w:cs="Arial"/>
          <w:color w:val="auto"/>
          <w:sz w:val="20"/>
        </w:rPr>
        <w:tab/>
      </w:r>
      <w:r w:rsidR="00E734E8">
        <w:rPr>
          <w:rFonts w:ascii="Arial" w:hAnsi="Arial" w:cs="Arial"/>
          <w:color w:val="auto"/>
          <w:sz w:val="20"/>
        </w:rPr>
        <w:t xml:space="preserve">Martin Štoll, </w:t>
      </w:r>
      <w:r>
        <w:rPr>
          <w:rFonts w:ascii="Arial" w:hAnsi="Arial" w:cs="Arial"/>
          <w:color w:val="auto"/>
          <w:sz w:val="20"/>
        </w:rPr>
        <w:t xml:space="preserve">pověřený pracovník </w:t>
      </w:r>
      <w:r w:rsidR="00E734E8">
        <w:rPr>
          <w:rFonts w:ascii="Arial" w:hAnsi="Arial" w:cs="Arial"/>
          <w:color w:val="auto"/>
          <w:sz w:val="20"/>
        </w:rPr>
        <w:t>Objednatele</w:t>
      </w:r>
    </w:p>
    <w:p w:rsidR="00104BB3" w:rsidRDefault="00104BB3" w:rsidP="00B21A30">
      <w:pPr>
        <w:pStyle w:val="Smluvnstrany"/>
        <w:tabs>
          <w:tab w:val="clear" w:pos="3402"/>
          <w:tab w:val="left" w:pos="567"/>
          <w:tab w:val="left" w:pos="1701"/>
        </w:tabs>
        <w:rPr>
          <w:rFonts w:ascii="Arial" w:hAnsi="Arial" w:cs="Arial"/>
          <w:color w:val="auto"/>
          <w:sz w:val="20"/>
        </w:rPr>
      </w:pPr>
      <w:r w:rsidRPr="006853F4">
        <w:rPr>
          <w:rFonts w:ascii="Arial" w:hAnsi="Arial" w:cs="Arial"/>
          <w:color w:val="auto"/>
          <w:sz w:val="20"/>
        </w:rPr>
        <w:t xml:space="preserve">za </w:t>
      </w:r>
      <w:r w:rsidRPr="007A6B1A">
        <w:rPr>
          <w:rFonts w:ascii="Arial" w:hAnsi="Arial" w:cs="Arial"/>
          <w:color w:val="auto"/>
          <w:sz w:val="20"/>
        </w:rPr>
        <w:t>zhotovitele</w:t>
      </w:r>
      <w:r w:rsidRPr="006853F4">
        <w:rPr>
          <w:rFonts w:ascii="Arial" w:hAnsi="Arial" w:cs="Arial"/>
          <w:color w:val="auto"/>
          <w:sz w:val="20"/>
        </w:rPr>
        <w:t xml:space="preserve">: </w:t>
      </w:r>
      <w:r w:rsidR="00B21A30"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>pověřený pracovník</w:t>
      </w:r>
      <w:r w:rsidR="00AA1A56">
        <w:rPr>
          <w:rFonts w:ascii="Arial" w:hAnsi="Arial" w:cs="Arial"/>
          <w:color w:val="auto"/>
          <w:sz w:val="20"/>
        </w:rPr>
        <w:t xml:space="preserve"> Z</w:t>
      </w:r>
      <w:r>
        <w:rPr>
          <w:rFonts w:ascii="Arial" w:hAnsi="Arial" w:cs="Arial"/>
          <w:color w:val="auto"/>
          <w:sz w:val="20"/>
        </w:rPr>
        <w:t>hotovitele</w:t>
      </w:r>
    </w:p>
    <w:p w:rsidR="00104BB3" w:rsidRPr="00DF0E02" w:rsidRDefault="00104BB3" w:rsidP="00104BB3">
      <w:pPr>
        <w:pStyle w:val="lnek"/>
        <w:numPr>
          <w:ilvl w:val="0"/>
          <w:numId w:val="0"/>
        </w:numPr>
        <w:spacing w:after="180"/>
        <w:jc w:val="left"/>
        <w:rPr>
          <w:rFonts w:ascii="Arial" w:hAnsi="Arial" w:cs="Arial"/>
          <w:color w:val="auto"/>
          <w:sz w:val="20"/>
          <w:u w:val="single"/>
        </w:rPr>
      </w:pPr>
      <w:r w:rsidRPr="00F6629A">
        <w:rPr>
          <w:rFonts w:ascii="Arial" w:hAnsi="Arial" w:cs="Arial"/>
          <w:color w:val="auto"/>
          <w:sz w:val="20"/>
          <w:u w:val="single"/>
        </w:rPr>
        <w:t xml:space="preserve">Čl. II. </w:t>
      </w:r>
      <w:r>
        <w:rPr>
          <w:rFonts w:ascii="Arial" w:hAnsi="Arial" w:cs="Arial"/>
          <w:color w:val="auto"/>
          <w:sz w:val="20"/>
          <w:u w:val="single"/>
        </w:rPr>
        <w:tab/>
      </w:r>
      <w:r w:rsidRPr="00F6629A">
        <w:rPr>
          <w:rFonts w:ascii="Arial" w:hAnsi="Arial" w:cs="Arial"/>
          <w:color w:val="auto"/>
          <w:sz w:val="20"/>
          <w:u w:val="single"/>
        </w:rPr>
        <w:t>Předmět díla</w:t>
      </w:r>
    </w:p>
    <w:p w:rsidR="007502CF" w:rsidRDefault="007502CF" w:rsidP="00746C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hAnsi="Arial" w:cs="Arial"/>
          <w:sz w:val="20"/>
        </w:rPr>
        <w:t xml:space="preserve">1. </w:t>
      </w:r>
      <w:r w:rsidR="00104BB3">
        <w:rPr>
          <w:rFonts w:ascii="Arial" w:eastAsiaTheme="minorHAnsi" w:hAnsi="Arial" w:cs="Arial"/>
          <w:sz w:val="20"/>
          <w:lang w:eastAsia="en-US"/>
        </w:rPr>
        <w:t>Zhotovitel se zavazuje za podmínek této smlouvy o dílo (dále jen „smlouva“), provést pro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104BB3">
        <w:rPr>
          <w:rFonts w:ascii="Arial" w:eastAsiaTheme="minorHAnsi" w:hAnsi="Arial" w:cs="Arial"/>
          <w:sz w:val="20"/>
          <w:lang w:eastAsia="en-US"/>
        </w:rPr>
        <w:t xml:space="preserve">Objednatele </w:t>
      </w:r>
      <w:r w:rsidR="00E734E8">
        <w:rPr>
          <w:rFonts w:ascii="Arial" w:eastAsiaTheme="minorHAnsi" w:hAnsi="Arial" w:cs="Arial"/>
          <w:sz w:val="20"/>
          <w:lang w:eastAsia="en-US"/>
        </w:rPr>
        <w:t xml:space="preserve">sečení zelených ploch na pozemcích ve správě JVAK a.s. dle přílohy č. 1 této smlouvy </w:t>
      </w:r>
      <w:r w:rsidR="00C80CBF">
        <w:rPr>
          <w:rFonts w:ascii="Arial" w:eastAsiaTheme="minorHAnsi" w:hAnsi="Arial" w:cs="Arial"/>
          <w:sz w:val="20"/>
          <w:lang w:eastAsia="en-US"/>
        </w:rPr>
        <w:t xml:space="preserve"> </w:t>
      </w:r>
      <w:r w:rsidR="00746C3D">
        <w:rPr>
          <w:rFonts w:ascii="Arial" w:eastAsiaTheme="minorHAnsi" w:hAnsi="Arial" w:cs="Arial"/>
          <w:sz w:val="20"/>
          <w:lang w:eastAsia="en-US"/>
        </w:rPr>
        <w:t xml:space="preserve">a Objednatel se zavazuje za řádně a včas provedené dílo zaplatit dohodnutou cenu. </w:t>
      </w:r>
    </w:p>
    <w:p w:rsidR="00471F60" w:rsidRDefault="00471F60" w:rsidP="007502CF">
      <w:pPr>
        <w:pStyle w:val="Bodsmlouvy-21"/>
        <w:numPr>
          <w:ilvl w:val="0"/>
          <w:numId w:val="0"/>
        </w:numPr>
        <w:tabs>
          <w:tab w:val="left" w:pos="0"/>
        </w:tabs>
        <w:rPr>
          <w:rFonts w:ascii="Arial" w:eastAsiaTheme="minorHAnsi" w:hAnsi="Arial" w:cs="Arial"/>
          <w:sz w:val="20"/>
          <w:lang w:eastAsia="en-US"/>
        </w:rPr>
      </w:pPr>
    </w:p>
    <w:p w:rsidR="00104BB3" w:rsidRPr="00407663" w:rsidRDefault="00104BB3" w:rsidP="00104BB3">
      <w:pPr>
        <w:pStyle w:val="Odstavecseseznamem"/>
        <w:ind w:left="426"/>
        <w:rPr>
          <w:rFonts w:ascii="Arial" w:hAnsi="Arial" w:cs="Arial"/>
          <w:sz w:val="2"/>
          <w:szCs w:val="2"/>
        </w:rPr>
      </w:pPr>
    </w:p>
    <w:p w:rsidR="00AD1D66" w:rsidRDefault="00104BB3" w:rsidP="00B21A30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 xml:space="preserve">Předmět díla bude proveden </w:t>
      </w:r>
      <w:r w:rsidR="00AD1D66">
        <w:rPr>
          <w:rFonts w:ascii="Arial" w:hAnsi="Arial" w:cs="Arial"/>
          <w:sz w:val="20"/>
        </w:rPr>
        <w:t xml:space="preserve">v rozsahu: </w:t>
      </w:r>
      <w:r w:rsidR="007069EE">
        <w:rPr>
          <w:rFonts w:ascii="Arial" w:hAnsi="Arial" w:cs="Arial"/>
          <w:sz w:val="20"/>
        </w:rPr>
        <w:t xml:space="preserve">sečení travnatých ploch ve správě Objednatele </w:t>
      </w:r>
      <w:r w:rsidR="00D36D91">
        <w:rPr>
          <w:rFonts w:ascii="Arial" w:hAnsi="Arial" w:cs="Arial"/>
          <w:sz w:val="20"/>
        </w:rPr>
        <w:t>2</w:t>
      </w:r>
      <w:r w:rsidR="007069EE">
        <w:rPr>
          <w:rFonts w:ascii="Arial" w:hAnsi="Arial" w:cs="Arial"/>
          <w:sz w:val="20"/>
        </w:rPr>
        <w:t xml:space="preserve"> x ročně</w:t>
      </w:r>
      <w:r w:rsidR="00D36D91">
        <w:rPr>
          <w:rFonts w:ascii="Arial" w:hAnsi="Arial" w:cs="Arial"/>
          <w:sz w:val="20"/>
        </w:rPr>
        <w:t xml:space="preserve"> bez sběru a likvidace posečené trávy </w:t>
      </w:r>
      <w:r w:rsidR="003E178A">
        <w:rPr>
          <w:rFonts w:ascii="Arial" w:hAnsi="Arial" w:cs="Arial"/>
          <w:sz w:val="20"/>
        </w:rPr>
        <w:t>a dále</w:t>
      </w:r>
      <w:r w:rsidR="00D36D91">
        <w:rPr>
          <w:rFonts w:ascii="Arial" w:hAnsi="Arial" w:cs="Arial"/>
          <w:sz w:val="20"/>
        </w:rPr>
        <w:t xml:space="preserve"> 2x ročně se sběrem a odvozem trávy z posečených ploch. Zhotovitel nasto</w:t>
      </w:r>
      <w:r w:rsidR="003E178A">
        <w:rPr>
          <w:rFonts w:ascii="Arial" w:hAnsi="Arial" w:cs="Arial"/>
          <w:sz w:val="20"/>
        </w:rPr>
        <w:t>upí k provedení předmětu díla</w:t>
      </w:r>
      <w:r w:rsidR="007069EE">
        <w:rPr>
          <w:rFonts w:ascii="Arial" w:hAnsi="Arial" w:cs="Arial"/>
          <w:sz w:val="20"/>
        </w:rPr>
        <w:t xml:space="preserve"> dle pokynu Objednatele. Objednatel umožní Zhotoviteli přístup do všech prostor, ve kterých budou objednané práce realizovány včetně prostoru s nimi bezprostředně souvisejících.</w:t>
      </w:r>
    </w:p>
    <w:p w:rsidR="007069EE" w:rsidRDefault="007069EE" w:rsidP="00B21A30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sz w:val="20"/>
        </w:rPr>
      </w:pPr>
    </w:p>
    <w:p w:rsidR="003E178A" w:rsidRDefault="007069EE" w:rsidP="00B21A30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Zhotovitel je povinen </w:t>
      </w:r>
      <w:r w:rsidR="0020346E">
        <w:rPr>
          <w:rFonts w:ascii="Arial" w:hAnsi="Arial" w:cs="Arial"/>
          <w:sz w:val="20"/>
        </w:rPr>
        <w:t xml:space="preserve">nastoupit k provedení prací nejpozději do </w:t>
      </w:r>
      <w:r w:rsidR="003E178A">
        <w:rPr>
          <w:rFonts w:ascii="Arial" w:hAnsi="Arial" w:cs="Arial"/>
          <w:sz w:val="20"/>
        </w:rPr>
        <w:t>pěti</w:t>
      </w:r>
      <w:r w:rsidR="0020346E">
        <w:rPr>
          <w:rFonts w:ascii="Arial" w:hAnsi="Arial" w:cs="Arial"/>
          <w:sz w:val="20"/>
        </w:rPr>
        <w:t xml:space="preserve"> pracovních dnů po obdržení </w:t>
      </w:r>
      <w:r w:rsidR="003E178A">
        <w:rPr>
          <w:rFonts w:ascii="Arial" w:hAnsi="Arial" w:cs="Arial"/>
          <w:sz w:val="20"/>
        </w:rPr>
        <w:t xml:space="preserve">  </w:t>
      </w:r>
    </w:p>
    <w:p w:rsidR="007069EE" w:rsidRDefault="003E178A" w:rsidP="00B21A30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20346E">
        <w:rPr>
          <w:rFonts w:ascii="Arial" w:hAnsi="Arial" w:cs="Arial"/>
          <w:sz w:val="20"/>
        </w:rPr>
        <w:t xml:space="preserve">prokazatelného pokynu Objednatele.  </w:t>
      </w:r>
      <w:r w:rsidR="007069EE">
        <w:rPr>
          <w:rFonts w:ascii="Arial" w:hAnsi="Arial" w:cs="Arial"/>
          <w:sz w:val="20"/>
        </w:rPr>
        <w:t xml:space="preserve"> </w:t>
      </w:r>
    </w:p>
    <w:p w:rsidR="007069EE" w:rsidRDefault="007069EE" w:rsidP="00B21A30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Objednatel se zavazuje, že po dobu trvání této smlouvy bude informovat písemnou formou   </w:t>
      </w:r>
    </w:p>
    <w:p w:rsidR="007069EE" w:rsidRDefault="007069EE" w:rsidP="00B21A30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Zhotovitele o případné změně objektů uvedených v příloze č. 1 této smlouvy.</w:t>
      </w:r>
    </w:p>
    <w:p w:rsidR="00104BB3" w:rsidRPr="00B21A30" w:rsidRDefault="00104BB3" w:rsidP="00B21A30">
      <w:pPr>
        <w:pStyle w:val="Odstavecseseznamem"/>
        <w:ind w:left="425"/>
        <w:jc w:val="both"/>
        <w:rPr>
          <w:rFonts w:ascii="Arial" w:hAnsi="Arial" w:cs="Arial"/>
          <w:sz w:val="20"/>
        </w:rPr>
      </w:pPr>
    </w:p>
    <w:p w:rsidR="00AA1A56" w:rsidRDefault="007069EE" w:rsidP="00B21A30">
      <w:pPr>
        <w:pStyle w:val="Odstavecseseznamem"/>
        <w:tabs>
          <w:tab w:val="left" w:pos="426"/>
        </w:tabs>
        <w:ind w:left="425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104BB3">
        <w:rPr>
          <w:rFonts w:ascii="Arial" w:hAnsi="Arial" w:cs="Arial"/>
          <w:sz w:val="20"/>
        </w:rPr>
        <w:t>.</w:t>
      </w:r>
      <w:r w:rsidR="00AA1A56">
        <w:rPr>
          <w:rFonts w:ascii="Arial" w:hAnsi="Arial" w:cs="Arial"/>
          <w:sz w:val="20"/>
        </w:rPr>
        <w:t xml:space="preserve"> </w:t>
      </w:r>
      <w:r w:rsidR="00104BB3">
        <w:rPr>
          <w:rFonts w:ascii="Arial" w:hAnsi="Arial" w:cs="Arial"/>
          <w:sz w:val="20"/>
        </w:rPr>
        <w:t xml:space="preserve">Zhotovitel </w:t>
      </w:r>
      <w:r w:rsidR="00AD1D66">
        <w:rPr>
          <w:rFonts w:ascii="Arial" w:hAnsi="Arial" w:cs="Arial"/>
          <w:sz w:val="20"/>
        </w:rPr>
        <w:t xml:space="preserve">obstará </w:t>
      </w:r>
      <w:r w:rsidR="00104BB3">
        <w:rPr>
          <w:rFonts w:ascii="Arial" w:hAnsi="Arial" w:cs="Arial"/>
          <w:sz w:val="20"/>
        </w:rPr>
        <w:t xml:space="preserve">předmět díla svým jménem a na svoji odpovědnost podle ustanovení § 2589 </w:t>
      </w:r>
    </w:p>
    <w:p w:rsidR="00AA1A56" w:rsidRDefault="00AA1A56" w:rsidP="00B21A30">
      <w:pPr>
        <w:pStyle w:val="Odstavecseseznamem"/>
        <w:tabs>
          <w:tab w:val="left" w:pos="426"/>
        </w:tabs>
        <w:ind w:left="425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104BB3">
        <w:rPr>
          <w:rFonts w:ascii="Arial" w:hAnsi="Arial" w:cs="Arial"/>
          <w:sz w:val="20"/>
        </w:rPr>
        <w:t>a násl. občanského zákoníku.</w:t>
      </w:r>
      <w:r w:rsidR="00EB00FC">
        <w:rPr>
          <w:rFonts w:ascii="Arial" w:hAnsi="Arial" w:cs="Arial"/>
          <w:sz w:val="20"/>
        </w:rPr>
        <w:t xml:space="preserve"> </w:t>
      </w:r>
      <w:r w:rsidR="00104BB3">
        <w:rPr>
          <w:rFonts w:ascii="Arial" w:hAnsi="Arial" w:cs="Arial"/>
          <w:sz w:val="20"/>
        </w:rPr>
        <w:t xml:space="preserve">Zjistí-li zhotovitel v průběhu </w:t>
      </w:r>
      <w:r w:rsidR="00AD1D66">
        <w:rPr>
          <w:rFonts w:ascii="Arial" w:hAnsi="Arial" w:cs="Arial"/>
          <w:sz w:val="20"/>
        </w:rPr>
        <w:t>realizace předmětu</w:t>
      </w:r>
      <w:r w:rsidR="00104BB3">
        <w:rPr>
          <w:rFonts w:ascii="Arial" w:hAnsi="Arial" w:cs="Arial"/>
          <w:sz w:val="20"/>
        </w:rPr>
        <w:t xml:space="preserve"> díla skryté překážky, </w:t>
      </w:r>
    </w:p>
    <w:p w:rsidR="00AA1A56" w:rsidRDefault="00AA1A56" w:rsidP="00B21A30">
      <w:pPr>
        <w:pStyle w:val="Odstavecseseznamem"/>
        <w:tabs>
          <w:tab w:val="left" w:pos="426"/>
        </w:tabs>
        <w:ind w:left="425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104BB3">
        <w:rPr>
          <w:rFonts w:ascii="Arial" w:hAnsi="Arial" w:cs="Arial"/>
          <w:sz w:val="20"/>
        </w:rPr>
        <w:t xml:space="preserve">které znemožní provedení díla v dohodnutém rozsahu, je povinen bez odkladu o této skutečnosti </w:t>
      </w:r>
    </w:p>
    <w:p w:rsidR="00AA1A56" w:rsidRDefault="00AA1A56" w:rsidP="00B21A30">
      <w:pPr>
        <w:pStyle w:val="Odstavecseseznamem"/>
        <w:tabs>
          <w:tab w:val="left" w:pos="426"/>
        </w:tabs>
        <w:ind w:left="425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104BB3">
        <w:rPr>
          <w:rFonts w:ascii="Arial" w:hAnsi="Arial" w:cs="Arial"/>
          <w:sz w:val="20"/>
        </w:rPr>
        <w:t xml:space="preserve">informovat objednatele. Do doby předání stanoviska objednatele je zhotovitel oprávněn přerušit </w:t>
      </w:r>
    </w:p>
    <w:p w:rsidR="00104BB3" w:rsidRDefault="00AA1A56" w:rsidP="00B21A30">
      <w:pPr>
        <w:pStyle w:val="Odstavecseseznamem"/>
        <w:tabs>
          <w:tab w:val="left" w:pos="426"/>
        </w:tabs>
        <w:ind w:left="425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104BB3">
        <w:rPr>
          <w:rFonts w:ascii="Arial" w:hAnsi="Arial" w:cs="Arial"/>
          <w:sz w:val="20"/>
        </w:rPr>
        <w:t xml:space="preserve">práce na </w:t>
      </w:r>
      <w:r w:rsidR="00AD1D66">
        <w:rPr>
          <w:rFonts w:ascii="Arial" w:hAnsi="Arial" w:cs="Arial"/>
          <w:sz w:val="20"/>
        </w:rPr>
        <w:t>realizaci předmětu</w:t>
      </w:r>
      <w:r w:rsidR="00104BB3">
        <w:rPr>
          <w:rFonts w:ascii="Arial" w:hAnsi="Arial" w:cs="Arial"/>
          <w:sz w:val="20"/>
        </w:rPr>
        <w:t xml:space="preserve"> díla.</w:t>
      </w:r>
    </w:p>
    <w:p w:rsidR="00AA1A56" w:rsidRDefault="00AA1A56" w:rsidP="00B21A30">
      <w:pPr>
        <w:pStyle w:val="Odstavecseseznamem"/>
        <w:tabs>
          <w:tab w:val="left" w:pos="426"/>
        </w:tabs>
        <w:ind w:left="425" w:hanging="426"/>
        <w:jc w:val="both"/>
        <w:rPr>
          <w:rFonts w:ascii="Arial" w:hAnsi="Arial" w:cs="Arial"/>
          <w:sz w:val="20"/>
        </w:rPr>
      </w:pPr>
    </w:p>
    <w:p w:rsidR="00AA1A56" w:rsidRDefault="007069EE" w:rsidP="00B21A30">
      <w:pPr>
        <w:pStyle w:val="Odstavecseseznamem"/>
        <w:tabs>
          <w:tab w:val="left" w:pos="426"/>
        </w:tabs>
        <w:ind w:left="425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 </w:t>
      </w:r>
      <w:r w:rsidR="003103AD">
        <w:rPr>
          <w:rFonts w:ascii="Arial" w:hAnsi="Arial" w:cs="Arial"/>
          <w:sz w:val="20"/>
        </w:rPr>
        <w:t xml:space="preserve"> Objednatel je oprávněn kontrolovat provádění prací na předmětu díla.</w:t>
      </w:r>
      <w:r w:rsidR="00AE771C">
        <w:rPr>
          <w:rFonts w:ascii="Arial" w:hAnsi="Arial" w:cs="Arial"/>
          <w:sz w:val="20"/>
        </w:rPr>
        <w:t xml:space="preserve"> Objednatel je povinen sdělit </w:t>
      </w:r>
    </w:p>
    <w:p w:rsidR="00AA1A56" w:rsidRDefault="00AA1A56" w:rsidP="00B21A30">
      <w:pPr>
        <w:pStyle w:val="Odstavecseseznamem"/>
        <w:tabs>
          <w:tab w:val="left" w:pos="426"/>
        </w:tabs>
        <w:ind w:left="425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z</w:t>
      </w:r>
      <w:r w:rsidR="00AE771C">
        <w:rPr>
          <w:rFonts w:ascii="Arial" w:hAnsi="Arial" w:cs="Arial"/>
          <w:sz w:val="20"/>
        </w:rPr>
        <w:t xml:space="preserve">hotoviteli písemně případné připomínky k provádění díla do </w:t>
      </w:r>
      <w:r>
        <w:rPr>
          <w:rFonts w:ascii="Arial" w:hAnsi="Arial" w:cs="Arial"/>
          <w:sz w:val="20"/>
        </w:rPr>
        <w:t>dvou</w:t>
      </w:r>
      <w:r w:rsidR="00AE771C">
        <w:rPr>
          <w:rFonts w:ascii="Arial" w:hAnsi="Arial" w:cs="Arial"/>
          <w:sz w:val="20"/>
        </w:rPr>
        <w:t xml:space="preserve"> pracovních dnů od </w:t>
      </w:r>
      <w:r w:rsidR="003B270A">
        <w:rPr>
          <w:rFonts w:ascii="Arial" w:hAnsi="Arial" w:cs="Arial"/>
          <w:sz w:val="20"/>
        </w:rPr>
        <w:t xml:space="preserve">prohlídky  </w:t>
      </w:r>
    </w:p>
    <w:p w:rsidR="003103AD" w:rsidRDefault="00AA1A56" w:rsidP="00B21A30">
      <w:pPr>
        <w:pStyle w:val="Odstavecseseznamem"/>
        <w:tabs>
          <w:tab w:val="left" w:pos="426"/>
        </w:tabs>
        <w:ind w:left="425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3B270A">
        <w:rPr>
          <w:rFonts w:ascii="Arial" w:hAnsi="Arial" w:cs="Arial"/>
          <w:sz w:val="20"/>
        </w:rPr>
        <w:t>prováděného díla</w:t>
      </w:r>
      <w:r w:rsidR="00AE771C">
        <w:rPr>
          <w:rFonts w:ascii="Arial" w:hAnsi="Arial" w:cs="Arial"/>
          <w:sz w:val="20"/>
        </w:rPr>
        <w:t xml:space="preserve">.  </w:t>
      </w:r>
    </w:p>
    <w:p w:rsidR="00F83046" w:rsidRDefault="00F83046" w:rsidP="00AD1D66">
      <w:pPr>
        <w:pStyle w:val="Odstavecseseznamem"/>
        <w:tabs>
          <w:tab w:val="left" w:pos="426"/>
        </w:tabs>
        <w:ind w:left="425" w:hanging="426"/>
        <w:jc w:val="both"/>
        <w:rPr>
          <w:rFonts w:ascii="Arial" w:eastAsiaTheme="minorHAnsi" w:hAnsi="Arial" w:cs="Arial"/>
          <w:sz w:val="20"/>
          <w:lang w:eastAsia="en-US"/>
        </w:rPr>
      </w:pPr>
    </w:p>
    <w:p w:rsidR="00F83046" w:rsidRDefault="00F83046" w:rsidP="00F83046">
      <w:pPr>
        <w:pStyle w:val="Bodsmlouvy-21"/>
        <w:numPr>
          <w:ilvl w:val="0"/>
          <w:numId w:val="0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:rsidR="006B60A7" w:rsidRDefault="006B60A7" w:rsidP="003236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66509B" w:rsidRPr="0031044C" w:rsidRDefault="0066509B" w:rsidP="00BD68A4">
      <w:pPr>
        <w:pStyle w:val="Odstavecseseznamem"/>
        <w:ind w:left="426"/>
        <w:jc w:val="both"/>
        <w:rPr>
          <w:rFonts w:ascii="Arial" w:hAnsi="Arial" w:cs="Arial"/>
          <w:sz w:val="20"/>
        </w:rPr>
      </w:pPr>
    </w:p>
    <w:p w:rsidR="00323668" w:rsidRPr="004F1871" w:rsidRDefault="00323668" w:rsidP="00323668">
      <w:pPr>
        <w:pStyle w:val="lnek"/>
        <w:numPr>
          <w:ilvl w:val="0"/>
          <w:numId w:val="0"/>
        </w:numPr>
        <w:spacing w:before="0" w:after="180"/>
        <w:jc w:val="left"/>
        <w:rPr>
          <w:rFonts w:ascii="Arial" w:hAnsi="Arial" w:cs="Arial"/>
          <w:color w:val="auto"/>
          <w:sz w:val="20"/>
          <w:u w:val="single"/>
        </w:rPr>
      </w:pPr>
      <w:r w:rsidRPr="00F6629A">
        <w:rPr>
          <w:rFonts w:ascii="Arial" w:hAnsi="Arial" w:cs="Arial"/>
          <w:color w:val="auto"/>
          <w:sz w:val="20"/>
          <w:u w:val="single"/>
        </w:rPr>
        <w:t xml:space="preserve">Čl. III. </w:t>
      </w:r>
      <w:r>
        <w:rPr>
          <w:rFonts w:ascii="Arial" w:hAnsi="Arial" w:cs="Arial"/>
          <w:color w:val="auto"/>
          <w:sz w:val="20"/>
          <w:u w:val="single"/>
        </w:rPr>
        <w:tab/>
      </w:r>
      <w:r w:rsidRPr="00F6629A">
        <w:rPr>
          <w:rFonts w:ascii="Arial" w:hAnsi="Arial" w:cs="Arial"/>
          <w:color w:val="auto"/>
          <w:sz w:val="20"/>
          <w:u w:val="single"/>
        </w:rPr>
        <w:t>Termíny plnění</w:t>
      </w:r>
    </w:p>
    <w:p w:rsidR="00323668" w:rsidRDefault="00323668" w:rsidP="00323668">
      <w:pPr>
        <w:pStyle w:val="Odstavecseseznamem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211985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ílo bude realizováno v těchto lhůtách:</w:t>
      </w:r>
    </w:p>
    <w:p w:rsidR="00323668" w:rsidRPr="00D21570" w:rsidRDefault="00323668" w:rsidP="00323668">
      <w:pPr>
        <w:pStyle w:val="Odstavecseseznamem"/>
        <w:numPr>
          <w:ilvl w:val="0"/>
          <w:numId w:val="4"/>
        </w:numPr>
        <w:tabs>
          <w:tab w:val="left" w:pos="284"/>
          <w:tab w:val="left" w:pos="3686"/>
          <w:tab w:val="right" w:pos="9072"/>
        </w:tabs>
        <w:spacing w:before="80"/>
        <w:jc w:val="both"/>
        <w:rPr>
          <w:rFonts w:ascii="Arial" w:hAnsi="Arial" w:cs="Arial"/>
          <w:sz w:val="20"/>
        </w:rPr>
      </w:pPr>
      <w:r w:rsidRPr="00D21570">
        <w:rPr>
          <w:rFonts w:ascii="Arial" w:hAnsi="Arial" w:cs="Arial"/>
          <w:sz w:val="20"/>
        </w:rPr>
        <w:t xml:space="preserve">zahájení prací </w:t>
      </w:r>
      <w:r w:rsidRPr="00D21570">
        <w:rPr>
          <w:rFonts w:ascii="Arial" w:hAnsi="Arial" w:cs="Arial"/>
          <w:sz w:val="20"/>
        </w:rPr>
        <w:tab/>
      </w:r>
      <w:r w:rsidR="00E734E8">
        <w:rPr>
          <w:rFonts w:ascii="Arial" w:hAnsi="Arial" w:cs="Arial"/>
          <w:sz w:val="20"/>
        </w:rPr>
        <w:t xml:space="preserve">                                        </w:t>
      </w:r>
      <w:r w:rsidRPr="00D21570">
        <w:rPr>
          <w:rFonts w:ascii="Arial" w:hAnsi="Arial" w:cs="Arial"/>
          <w:sz w:val="20"/>
        </w:rPr>
        <w:t>- dnem účinnosti smlouvy o dílo</w:t>
      </w:r>
    </w:p>
    <w:p w:rsidR="003A7535" w:rsidRDefault="003A7535" w:rsidP="00B21A30">
      <w:pPr>
        <w:pStyle w:val="Odstavecseseznamem"/>
        <w:numPr>
          <w:ilvl w:val="0"/>
          <w:numId w:val="4"/>
        </w:numPr>
        <w:tabs>
          <w:tab w:val="left" w:pos="284"/>
          <w:tab w:val="left" w:pos="3686"/>
          <w:tab w:val="right" w:pos="9072"/>
        </w:tabs>
        <w:spacing w:before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lhůta dokončení před</w:t>
      </w:r>
      <w:r w:rsidR="007F2035">
        <w:rPr>
          <w:rFonts w:ascii="Arial" w:hAnsi="Arial" w:cs="Arial"/>
          <w:sz w:val="20"/>
        </w:rPr>
        <w:t xml:space="preserve">mětu díla      </w:t>
      </w:r>
      <w:r w:rsidR="00B21A30">
        <w:rPr>
          <w:rFonts w:ascii="Arial" w:hAnsi="Arial" w:cs="Arial"/>
          <w:sz w:val="20"/>
        </w:rPr>
        <w:t xml:space="preserve"> </w:t>
      </w:r>
      <w:r w:rsidR="00E734E8">
        <w:rPr>
          <w:rFonts w:ascii="Arial" w:hAnsi="Arial" w:cs="Arial"/>
          <w:sz w:val="20"/>
        </w:rPr>
        <w:t xml:space="preserve">               - trvání smlouvy na dobu určitou do</w:t>
      </w:r>
      <w:r w:rsidR="007F2035" w:rsidRPr="00774F03">
        <w:rPr>
          <w:rFonts w:ascii="Arial" w:hAnsi="Arial" w:cs="Arial"/>
          <w:sz w:val="20"/>
        </w:rPr>
        <w:t xml:space="preserve"> 3</w:t>
      </w:r>
      <w:r w:rsidR="00E734E8">
        <w:rPr>
          <w:rFonts w:ascii="Arial" w:hAnsi="Arial" w:cs="Arial"/>
          <w:sz w:val="20"/>
        </w:rPr>
        <w:t>1</w:t>
      </w:r>
      <w:r w:rsidR="007F2035" w:rsidRPr="00774F03">
        <w:rPr>
          <w:rFonts w:ascii="Arial" w:hAnsi="Arial" w:cs="Arial"/>
          <w:sz w:val="20"/>
        </w:rPr>
        <w:t>. 1</w:t>
      </w:r>
      <w:r w:rsidR="00E734E8">
        <w:rPr>
          <w:rFonts w:ascii="Arial" w:hAnsi="Arial" w:cs="Arial"/>
          <w:sz w:val="20"/>
        </w:rPr>
        <w:t>2</w:t>
      </w:r>
      <w:r w:rsidRPr="00774F03">
        <w:rPr>
          <w:rFonts w:ascii="Arial" w:hAnsi="Arial" w:cs="Arial"/>
          <w:sz w:val="20"/>
        </w:rPr>
        <w:t>. 20</w:t>
      </w:r>
      <w:r w:rsidR="00E734E8">
        <w:rPr>
          <w:rFonts w:ascii="Arial" w:hAnsi="Arial" w:cs="Arial"/>
          <w:sz w:val="20"/>
        </w:rPr>
        <w:t>20</w:t>
      </w:r>
    </w:p>
    <w:p w:rsidR="007F2035" w:rsidRDefault="007F2035" w:rsidP="007F2035">
      <w:pPr>
        <w:pStyle w:val="Odstavecseseznamem"/>
        <w:tabs>
          <w:tab w:val="left" w:pos="284"/>
          <w:tab w:val="left" w:pos="3686"/>
          <w:tab w:val="right" w:pos="9072"/>
        </w:tabs>
        <w:spacing w:before="80"/>
        <w:ind w:left="786"/>
        <w:rPr>
          <w:rFonts w:ascii="Arial" w:hAnsi="Arial" w:cs="Arial"/>
          <w:sz w:val="20"/>
        </w:rPr>
      </w:pPr>
    </w:p>
    <w:p w:rsidR="00323668" w:rsidRPr="0019639A" w:rsidRDefault="00211985" w:rsidP="000D266E">
      <w:pPr>
        <w:pStyle w:val="Odstavecseseznamem"/>
        <w:spacing w:after="10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E734E8">
        <w:rPr>
          <w:rFonts w:ascii="Arial" w:hAnsi="Arial" w:cs="Arial"/>
          <w:sz w:val="20"/>
        </w:rPr>
        <w:t>Zhotovitel zabezpečí provádění prací v pracovní dny v týdnu od 7:00 do 17:00 hod.</w:t>
      </w:r>
    </w:p>
    <w:p w:rsidR="00323668" w:rsidRPr="0019639A" w:rsidRDefault="00B21A30" w:rsidP="000D266E">
      <w:pPr>
        <w:pStyle w:val="Odstavecseseznamem"/>
        <w:spacing w:after="100"/>
        <w:ind w:left="284" w:hanging="284"/>
        <w:jc w:val="both"/>
        <w:rPr>
          <w:rFonts w:ascii="Arial" w:hAnsi="Arial" w:cs="Arial"/>
          <w:sz w:val="20"/>
        </w:rPr>
      </w:pPr>
      <w:r w:rsidRPr="0019639A">
        <w:rPr>
          <w:rFonts w:ascii="Arial" w:hAnsi="Arial" w:cs="Arial"/>
          <w:sz w:val="20"/>
        </w:rPr>
        <w:t xml:space="preserve">3. </w:t>
      </w:r>
      <w:r w:rsidR="00E734E8">
        <w:rPr>
          <w:rFonts w:ascii="Arial" w:hAnsi="Arial" w:cs="Arial"/>
          <w:sz w:val="20"/>
        </w:rPr>
        <w:t xml:space="preserve">Před zahájením prací bude informován pověřený pracovník Objednatele ( čl. </w:t>
      </w:r>
      <w:r w:rsidR="00B351C0">
        <w:rPr>
          <w:rFonts w:ascii="Arial" w:hAnsi="Arial" w:cs="Arial"/>
          <w:sz w:val="20"/>
        </w:rPr>
        <w:t>I.3. Smlouvy).</w:t>
      </w:r>
      <w:r w:rsidR="00323668" w:rsidRPr="0019639A">
        <w:rPr>
          <w:rFonts w:ascii="Arial" w:hAnsi="Arial" w:cs="Arial"/>
          <w:sz w:val="20"/>
        </w:rPr>
        <w:t>.</w:t>
      </w:r>
    </w:p>
    <w:p w:rsidR="00323668" w:rsidRPr="0019639A" w:rsidRDefault="00B21A30" w:rsidP="000D266E">
      <w:pPr>
        <w:pStyle w:val="Odstavecseseznamem"/>
        <w:spacing w:after="100"/>
        <w:ind w:left="284" w:hanging="284"/>
        <w:jc w:val="both"/>
        <w:rPr>
          <w:rFonts w:ascii="Arial" w:hAnsi="Arial" w:cs="Arial"/>
          <w:sz w:val="20"/>
        </w:rPr>
      </w:pPr>
      <w:r w:rsidRPr="0019639A">
        <w:rPr>
          <w:rFonts w:ascii="Arial" w:hAnsi="Arial" w:cs="Arial"/>
          <w:sz w:val="20"/>
        </w:rPr>
        <w:t xml:space="preserve">4. </w:t>
      </w:r>
      <w:r w:rsidR="00323668" w:rsidRPr="0019639A">
        <w:rPr>
          <w:rFonts w:ascii="Arial" w:hAnsi="Arial" w:cs="Arial"/>
          <w:sz w:val="20"/>
        </w:rPr>
        <w:t>Dílo bude splněno</w:t>
      </w:r>
      <w:r w:rsidR="005B2F04" w:rsidRPr="0019639A">
        <w:rPr>
          <w:rFonts w:ascii="Arial" w:hAnsi="Arial" w:cs="Arial"/>
          <w:sz w:val="20"/>
        </w:rPr>
        <w:t xml:space="preserve"> v celém rozsahu</w:t>
      </w:r>
      <w:r w:rsidR="007F2035" w:rsidRPr="0019639A">
        <w:rPr>
          <w:rFonts w:ascii="Arial" w:hAnsi="Arial" w:cs="Arial"/>
          <w:sz w:val="20"/>
        </w:rPr>
        <w:t xml:space="preserve"> protokolárním</w:t>
      </w:r>
      <w:r w:rsidR="005B2F04" w:rsidRPr="0019639A">
        <w:rPr>
          <w:rFonts w:ascii="Arial" w:hAnsi="Arial" w:cs="Arial"/>
          <w:sz w:val="20"/>
        </w:rPr>
        <w:t xml:space="preserve"> předáním </w:t>
      </w:r>
      <w:r w:rsidR="007F2035" w:rsidRPr="0019639A">
        <w:rPr>
          <w:rFonts w:ascii="Arial" w:hAnsi="Arial" w:cs="Arial"/>
          <w:sz w:val="20"/>
        </w:rPr>
        <w:t>objednateli</w:t>
      </w:r>
      <w:r w:rsidR="00E60B6E" w:rsidRPr="0019639A">
        <w:rPr>
          <w:rFonts w:ascii="Arial" w:hAnsi="Arial" w:cs="Arial"/>
          <w:sz w:val="20"/>
        </w:rPr>
        <w:t xml:space="preserve"> a jeho převzetím</w:t>
      </w:r>
      <w:r w:rsidR="007F2035" w:rsidRPr="0019639A">
        <w:rPr>
          <w:rFonts w:ascii="Arial" w:hAnsi="Arial" w:cs="Arial"/>
          <w:sz w:val="20"/>
        </w:rPr>
        <w:t>.</w:t>
      </w:r>
    </w:p>
    <w:p w:rsidR="00323668" w:rsidRDefault="00323668" w:rsidP="000D266E">
      <w:pPr>
        <w:pStyle w:val="Odstavecseseznamem"/>
        <w:spacing w:after="100"/>
        <w:ind w:left="284"/>
        <w:jc w:val="both"/>
        <w:rPr>
          <w:rFonts w:ascii="Arial" w:hAnsi="Arial" w:cs="Arial"/>
          <w:sz w:val="20"/>
        </w:rPr>
      </w:pPr>
      <w:r w:rsidRPr="0019639A">
        <w:rPr>
          <w:rFonts w:ascii="Arial" w:hAnsi="Arial" w:cs="Arial"/>
          <w:sz w:val="20"/>
        </w:rPr>
        <w:t xml:space="preserve">Objednatel se zavazuje dokončené dílo v souladu s touto smlouvou převzít a </w:t>
      </w:r>
      <w:r>
        <w:rPr>
          <w:rFonts w:ascii="Arial" w:hAnsi="Arial" w:cs="Arial"/>
          <w:sz w:val="20"/>
        </w:rPr>
        <w:t>zaplatit za něj cenu uvedenou v odst. IV. této smlouvy.</w:t>
      </w:r>
    </w:p>
    <w:p w:rsidR="00323668" w:rsidRPr="00112254" w:rsidRDefault="00323668" w:rsidP="00323668">
      <w:pPr>
        <w:pStyle w:val="lnek"/>
        <w:numPr>
          <w:ilvl w:val="0"/>
          <w:numId w:val="0"/>
        </w:numPr>
        <w:spacing w:before="240" w:after="180"/>
        <w:jc w:val="left"/>
        <w:rPr>
          <w:rFonts w:ascii="Arial" w:hAnsi="Arial" w:cs="Arial"/>
          <w:color w:val="auto"/>
          <w:sz w:val="20"/>
          <w:u w:val="single"/>
        </w:rPr>
      </w:pPr>
      <w:r w:rsidRPr="00112254">
        <w:rPr>
          <w:rFonts w:ascii="Arial" w:hAnsi="Arial" w:cs="Arial"/>
          <w:color w:val="auto"/>
          <w:sz w:val="20"/>
          <w:u w:val="single"/>
        </w:rPr>
        <w:t xml:space="preserve">Čl. IV. </w:t>
      </w:r>
      <w:r>
        <w:rPr>
          <w:rFonts w:ascii="Arial" w:hAnsi="Arial" w:cs="Arial"/>
          <w:color w:val="auto"/>
          <w:sz w:val="20"/>
          <w:u w:val="single"/>
        </w:rPr>
        <w:tab/>
      </w:r>
      <w:r w:rsidRPr="00112254">
        <w:rPr>
          <w:rFonts w:ascii="Arial" w:hAnsi="Arial" w:cs="Arial"/>
          <w:color w:val="auto"/>
          <w:sz w:val="20"/>
          <w:u w:val="single"/>
        </w:rPr>
        <w:t>Cena za dílo</w:t>
      </w:r>
    </w:p>
    <w:p w:rsidR="000D266E" w:rsidRDefault="00542729" w:rsidP="00286A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Cena</w:t>
      </w:r>
      <w:r w:rsidR="00323668" w:rsidRPr="00286A82">
        <w:rPr>
          <w:rFonts w:ascii="Arial" w:eastAsiaTheme="minorHAnsi" w:hAnsi="Arial" w:cs="Arial"/>
          <w:sz w:val="20"/>
          <w:lang w:eastAsia="en-US"/>
        </w:rPr>
        <w:t xml:space="preserve"> </w:t>
      </w:r>
      <w:r w:rsidR="006D39F5">
        <w:rPr>
          <w:rFonts w:ascii="Arial" w:eastAsiaTheme="minorHAnsi" w:hAnsi="Arial" w:cs="Arial"/>
          <w:sz w:val="20"/>
          <w:lang w:eastAsia="en-US"/>
        </w:rPr>
        <w:t xml:space="preserve">za provedení prací v rozsahu dle čl. II. s místem plnění dle Přílohy č. </w:t>
      </w:r>
      <w:r w:rsidR="007069EE">
        <w:rPr>
          <w:rFonts w:ascii="Arial" w:eastAsiaTheme="minorHAnsi" w:hAnsi="Arial" w:cs="Arial"/>
          <w:sz w:val="20"/>
          <w:lang w:eastAsia="en-US"/>
        </w:rPr>
        <w:t xml:space="preserve">1 </w:t>
      </w:r>
      <w:r w:rsidR="006D39F5">
        <w:rPr>
          <w:rFonts w:ascii="Arial" w:eastAsiaTheme="minorHAnsi" w:hAnsi="Arial" w:cs="Arial"/>
          <w:sz w:val="20"/>
          <w:lang w:eastAsia="en-US"/>
        </w:rPr>
        <w:t xml:space="preserve">této Smlouvy je sjednaná jako cena dohodnutá dle zákona č. 526/1990Sb. o cenách v platném </w:t>
      </w:r>
      <w:r w:rsidR="007069EE">
        <w:rPr>
          <w:rFonts w:ascii="Arial" w:eastAsiaTheme="minorHAnsi" w:hAnsi="Arial" w:cs="Arial"/>
          <w:sz w:val="20"/>
          <w:lang w:eastAsia="en-US"/>
        </w:rPr>
        <w:t>znění</w:t>
      </w:r>
      <w:r w:rsidR="006D39F5">
        <w:rPr>
          <w:rFonts w:ascii="Arial" w:eastAsiaTheme="minorHAnsi" w:hAnsi="Arial" w:cs="Arial"/>
          <w:sz w:val="20"/>
          <w:lang w:eastAsia="en-US"/>
        </w:rPr>
        <w:t xml:space="preserve"> jako cena pevná ve výši:</w:t>
      </w:r>
      <w:r w:rsidR="00323668" w:rsidRPr="00286A82"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6D39F5" w:rsidRDefault="006D39F5" w:rsidP="00286A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6D39F5" w:rsidRDefault="006A117A" w:rsidP="00286A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 xml:space="preserve">sazba za sečení </w:t>
      </w:r>
      <w:r w:rsidR="006D39F5" w:rsidRPr="007069EE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022B8A">
        <w:rPr>
          <w:rFonts w:ascii="Arial" w:eastAsiaTheme="minorHAnsi" w:hAnsi="Arial" w:cs="Arial"/>
          <w:b/>
          <w:sz w:val="20"/>
          <w:lang w:eastAsia="en-US"/>
        </w:rPr>
        <w:t xml:space="preserve">4x ročně </w:t>
      </w:r>
      <w:r w:rsidR="006D39F5" w:rsidRPr="007069EE">
        <w:rPr>
          <w:rFonts w:ascii="Arial" w:eastAsiaTheme="minorHAnsi" w:hAnsi="Arial" w:cs="Arial"/>
          <w:b/>
          <w:sz w:val="20"/>
          <w:lang w:eastAsia="en-US"/>
        </w:rPr>
        <w:t xml:space="preserve"> za 1 m2                                                    </w:t>
      </w:r>
      <w:r w:rsidR="00022B8A">
        <w:rPr>
          <w:rFonts w:ascii="Arial" w:eastAsiaTheme="minorHAnsi" w:hAnsi="Arial" w:cs="Arial"/>
          <w:b/>
          <w:sz w:val="20"/>
          <w:lang w:eastAsia="en-US"/>
        </w:rPr>
        <w:t xml:space="preserve">                 </w:t>
      </w:r>
      <w:r w:rsidR="006D39F5" w:rsidRPr="007069EE">
        <w:rPr>
          <w:rFonts w:ascii="Arial" w:eastAsiaTheme="minorHAnsi" w:hAnsi="Arial" w:cs="Arial"/>
          <w:b/>
          <w:sz w:val="20"/>
          <w:lang w:eastAsia="en-US"/>
        </w:rPr>
        <w:t xml:space="preserve">             </w:t>
      </w:r>
      <w:r w:rsidR="002F724A">
        <w:rPr>
          <w:rFonts w:ascii="Arial" w:eastAsiaTheme="minorHAnsi" w:hAnsi="Arial" w:cs="Arial"/>
          <w:b/>
          <w:sz w:val="20"/>
          <w:lang w:eastAsia="en-US"/>
        </w:rPr>
        <w:t xml:space="preserve">12,60 </w:t>
      </w:r>
      <w:r w:rsidR="006D39F5" w:rsidRPr="007069EE">
        <w:rPr>
          <w:rFonts w:ascii="Arial" w:eastAsiaTheme="minorHAnsi" w:hAnsi="Arial" w:cs="Arial"/>
          <w:b/>
          <w:sz w:val="20"/>
          <w:lang w:eastAsia="en-US"/>
        </w:rPr>
        <w:t>Kč</w:t>
      </w:r>
      <w:r w:rsidR="00022B8A">
        <w:rPr>
          <w:rFonts w:ascii="Arial" w:eastAsiaTheme="minorHAnsi" w:hAnsi="Arial" w:cs="Arial"/>
          <w:b/>
          <w:sz w:val="20"/>
          <w:lang w:eastAsia="en-US"/>
        </w:rPr>
        <w:t xml:space="preserve"> </w:t>
      </w:r>
    </w:p>
    <w:p w:rsidR="00022B8A" w:rsidRDefault="00022B8A" w:rsidP="00286A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0"/>
          <w:lang w:eastAsia="en-US"/>
        </w:rPr>
      </w:pPr>
    </w:p>
    <w:p w:rsidR="00022B8A" w:rsidRDefault="00022B8A" w:rsidP="00AA1A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(sazba za jedno sečení 1m2 činí 3,15 Kč) </w:t>
      </w:r>
    </w:p>
    <w:p w:rsidR="00022B8A" w:rsidRDefault="00022B8A" w:rsidP="00AA1A56">
      <w:pPr>
        <w:rPr>
          <w:rFonts w:ascii="Arial" w:hAnsi="Arial" w:cs="Arial"/>
          <w:sz w:val="20"/>
        </w:rPr>
      </w:pPr>
    </w:p>
    <w:p w:rsidR="00AA1A56" w:rsidRDefault="00AA1A56" w:rsidP="00AA1A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+ příslušná sazba DPH dle zákona č. 235/2004Sb.ve znění platném ke dni vzniku povinnosti přiznat daň.</w:t>
      </w:r>
    </w:p>
    <w:p w:rsidR="00022B8A" w:rsidRDefault="00022B8A" w:rsidP="00286A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0"/>
          <w:lang w:eastAsia="en-US"/>
        </w:rPr>
      </w:pPr>
    </w:p>
    <w:p w:rsidR="00AA1A56" w:rsidRDefault="00AA1A56" w:rsidP="00286A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 xml:space="preserve">Sjednaná cena, uvedená sazbou za 1 m2 je konečná. Obsahuje </w:t>
      </w:r>
      <w:r w:rsidR="00022B8A">
        <w:rPr>
          <w:rFonts w:ascii="Arial" w:eastAsiaTheme="minorHAnsi" w:hAnsi="Arial" w:cs="Arial"/>
          <w:b/>
          <w:sz w:val="20"/>
          <w:lang w:eastAsia="en-US"/>
        </w:rPr>
        <w:t xml:space="preserve">náklady zhotovitele  na sečení 4x ročně dle ust. čl. II. 2. Smlouvy a veškeré související </w:t>
      </w:r>
      <w:r>
        <w:rPr>
          <w:rFonts w:ascii="Arial" w:eastAsiaTheme="minorHAnsi" w:hAnsi="Arial" w:cs="Arial"/>
          <w:b/>
          <w:sz w:val="20"/>
          <w:lang w:eastAsia="en-US"/>
        </w:rPr>
        <w:t xml:space="preserve">práce nutné k provedení předmětu díla, provozní náklady Zhotovitele, včetně nákladů na dopravu a likvidaci </w:t>
      </w:r>
      <w:r w:rsidR="003E178A">
        <w:rPr>
          <w:rFonts w:ascii="Arial" w:eastAsiaTheme="minorHAnsi" w:hAnsi="Arial" w:cs="Arial"/>
          <w:b/>
          <w:sz w:val="20"/>
          <w:lang w:eastAsia="en-US"/>
        </w:rPr>
        <w:t>posečené trávy.</w:t>
      </w:r>
      <w:r>
        <w:rPr>
          <w:rFonts w:ascii="Arial" w:eastAsiaTheme="minorHAnsi" w:hAnsi="Arial" w:cs="Arial"/>
          <w:b/>
          <w:sz w:val="20"/>
          <w:lang w:eastAsia="en-US"/>
        </w:rPr>
        <w:t xml:space="preserve"> </w:t>
      </w:r>
    </w:p>
    <w:p w:rsidR="00AA1A56" w:rsidRPr="007069EE" w:rsidRDefault="00AA1A56" w:rsidP="00286A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0"/>
          <w:lang w:eastAsia="en-US"/>
        </w:rPr>
      </w:pPr>
    </w:p>
    <w:p w:rsidR="0019639A" w:rsidRDefault="00B21A30" w:rsidP="001963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</w:t>
      </w:r>
      <w:r w:rsidRPr="00BF6E45">
        <w:rPr>
          <w:rFonts w:ascii="Arial" w:hAnsi="Arial" w:cs="Arial"/>
          <w:sz w:val="20"/>
        </w:rPr>
        <w:t xml:space="preserve"> plátce DPH</w:t>
      </w:r>
      <w:r>
        <w:rPr>
          <w:rFonts w:ascii="Arial" w:hAnsi="Arial" w:cs="Arial"/>
          <w:sz w:val="20"/>
        </w:rPr>
        <w:t>.</w:t>
      </w:r>
    </w:p>
    <w:p w:rsidR="0019639A" w:rsidRDefault="0019639A" w:rsidP="0019639A">
      <w:pPr>
        <w:rPr>
          <w:rFonts w:ascii="Arial" w:hAnsi="Arial" w:cs="Arial"/>
          <w:sz w:val="20"/>
        </w:rPr>
      </w:pPr>
    </w:p>
    <w:p w:rsidR="00323668" w:rsidRPr="00E76478" w:rsidRDefault="00E60B6E" w:rsidP="0019639A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</w:t>
      </w:r>
      <w:r w:rsidR="00323668" w:rsidRPr="00E76478">
        <w:rPr>
          <w:rFonts w:ascii="Arial" w:hAnsi="Arial" w:cs="Arial"/>
          <w:sz w:val="20"/>
          <w:u w:val="single"/>
        </w:rPr>
        <w:t>Čl. V</w:t>
      </w:r>
      <w:r w:rsidR="00286A82">
        <w:rPr>
          <w:rFonts w:ascii="Arial" w:hAnsi="Arial" w:cs="Arial"/>
          <w:sz w:val="20"/>
          <w:u w:val="single"/>
        </w:rPr>
        <w:t>.</w:t>
      </w:r>
      <w:r w:rsidR="00323668">
        <w:rPr>
          <w:rFonts w:ascii="Arial" w:hAnsi="Arial" w:cs="Arial"/>
          <w:sz w:val="20"/>
          <w:u w:val="single"/>
        </w:rPr>
        <w:tab/>
        <w:t>Fakturace</w:t>
      </w:r>
      <w:r w:rsidR="00323668" w:rsidRPr="00E76478">
        <w:rPr>
          <w:rFonts w:ascii="Arial" w:hAnsi="Arial" w:cs="Arial"/>
          <w:sz w:val="20"/>
          <w:u w:val="single"/>
        </w:rPr>
        <w:t xml:space="preserve"> a </w:t>
      </w:r>
      <w:r w:rsidR="00323668">
        <w:rPr>
          <w:rFonts w:ascii="Arial" w:hAnsi="Arial" w:cs="Arial"/>
          <w:sz w:val="20"/>
          <w:u w:val="single"/>
        </w:rPr>
        <w:t>platba</w:t>
      </w:r>
    </w:p>
    <w:p w:rsidR="00D64548" w:rsidRPr="0019639A" w:rsidRDefault="008076B3" w:rsidP="002919BA">
      <w:pPr>
        <w:pStyle w:val="Odstavecseseznamem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19639A">
        <w:rPr>
          <w:rFonts w:ascii="Arial" w:hAnsi="Arial" w:cs="Arial"/>
          <w:sz w:val="20"/>
        </w:rPr>
        <w:t xml:space="preserve">Právo </w:t>
      </w:r>
      <w:r w:rsidR="00211985" w:rsidRPr="0019639A">
        <w:rPr>
          <w:rFonts w:ascii="Arial" w:hAnsi="Arial" w:cs="Arial"/>
          <w:sz w:val="20"/>
        </w:rPr>
        <w:t>z</w:t>
      </w:r>
      <w:r w:rsidRPr="0019639A">
        <w:rPr>
          <w:rFonts w:ascii="Arial" w:hAnsi="Arial" w:cs="Arial"/>
          <w:sz w:val="20"/>
        </w:rPr>
        <w:t xml:space="preserve">hotovitele na zaplacení </w:t>
      </w:r>
      <w:r w:rsidR="000B25F8" w:rsidRPr="0019639A">
        <w:rPr>
          <w:rFonts w:ascii="Arial" w:hAnsi="Arial" w:cs="Arial"/>
          <w:sz w:val="20"/>
        </w:rPr>
        <w:t>ceny</w:t>
      </w:r>
      <w:r w:rsidR="005E38BA" w:rsidRPr="0019639A">
        <w:rPr>
          <w:rFonts w:ascii="Arial" w:hAnsi="Arial" w:cs="Arial"/>
          <w:sz w:val="20"/>
        </w:rPr>
        <w:t xml:space="preserve"> a provedení fakturace</w:t>
      </w:r>
      <w:r w:rsidR="00D64548" w:rsidRPr="0019639A">
        <w:rPr>
          <w:rFonts w:ascii="Arial" w:hAnsi="Arial" w:cs="Arial"/>
          <w:sz w:val="20"/>
        </w:rPr>
        <w:t xml:space="preserve"> </w:t>
      </w:r>
      <w:r w:rsidR="000B25F8" w:rsidRPr="0019639A">
        <w:rPr>
          <w:rFonts w:ascii="Arial" w:hAnsi="Arial" w:cs="Arial"/>
          <w:sz w:val="20"/>
        </w:rPr>
        <w:t>vzniká</w:t>
      </w:r>
      <w:r w:rsidR="00D64548" w:rsidRPr="0019639A">
        <w:rPr>
          <w:rFonts w:ascii="Arial" w:hAnsi="Arial" w:cs="Arial"/>
          <w:sz w:val="20"/>
        </w:rPr>
        <w:t xml:space="preserve"> po </w:t>
      </w:r>
      <w:r w:rsidR="007F2035" w:rsidRPr="0019639A">
        <w:rPr>
          <w:rFonts w:ascii="Arial" w:hAnsi="Arial" w:cs="Arial"/>
          <w:sz w:val="20"/>
        </w:rPr>
        <w:t>pro</w:t>
      </w:r>
      <w:r w:rsidR="006D39F5">
        <w:rPr>
          <w:rFonts w:ascii="Arial" w:hAnsi="Arial" w:cs="Arial"/>
          <w:sz w:val="20"/>
        </w:rPr>
        <w:t>vedení prací zadaných Objednatelem. Přílohou faktury bude pro</w:t>
      </w:r>
      <w:r w:rsidR="007F2035" w:rsidRPr="0019639A">
        <w:rPr>
          <w:rFonts w:ascii="Arial" w:hAnsi="Arial" w:cs="Arial"/>
          <w:sz w:val="20"/>
        </w:rPr>
        <w:t xml:space="preserve">tokolární </w:t>
      </w:r>
      <w:r w:rsidR="00D64548" w:rsidRPr="0019639A">
        <w:rPr>
          <w:rFonts w:ascii="Arial" w:hAnsi="Arial" w:cs="Arial"/>
          <w:sz w:val="20"/>
        </w:rPr>
        <w:t>předání</w:t>
      </w:r>
      <w:r w:rsidR="00E60B6E" w:rsidRPr="0019639A">
        <w:rPr>
          <w:rFonts w:ascii="Arial" w:hAnsi="Arial" w:cs="Arial"/>
          <w:sz w:val="20"/>
        </w:rPr>
        <w:t xml:space="preserve"> a převzetí </w:t>
      </w:r>
      <w:r w:rsidR="00D64548" w:rsidRPr="0019639A">
        <w:rPr>
          <w:rFonts w:ascii="Arial" w:hAnsi="Arial" w:cs="Arial"/>
          <w:sz w:val="20"/>
        </w:rPr>
        <w:t xml:space="preserve"> </w:t>
      </w:r>
      <w:r w:rsidR="00E60B6E" w:rsidRPr="0019639A">
        <w:rPr>
          <w:rFonts w:ascii="Arial" w:hAnsi="Arial" w:cs="Arial"/>
          <w:sz w:val="20"/>
        </w:rPr>
        <w:t>předmětu díla Objednatelem</w:t>
      </w:r>
      <w:r w:rsidR="006D39F5">
        <w:rPr>
          <w:rFonts w:ascii="Arial" w:hAnsi="Arial" w:cs="Arial"/>
          <w:sz w:val="20"/>
        </w:rPr>
        <w:t xml:space="preserve"> s uvedením seznamu sečených ploch. </w:t>
      </w:r>
    </w:p>
    <w:p w:rsidR="00323668" w:rsidRDefault="000B25F8" w:rsidP="002919BA">
      <w:pPr>
        <w:pStyle w:val="Odstavecseseznamem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19639A">
        <w:rPr>
          <w:rFonts w:ascii="Arial" w:hAnsi="Arial" w:cs="Arial"/>
          <w:sz w:val="20"/>
        </w:rPr>
        <w:t>Faktura bude</w:t>
      </w:r>
      <w:r w:rsidR="00211985" w:rsidRPr="0019639A">
        <w:rPr>
          <w:rFonts w:ascii="Arial" w:hAnsi="Arial" w:cs="Arial"/>
          <w:sz w:val="20"/>
        </w:rPr>
        <w:t xml:space="preserve"> mít </w:t>
      </w:r>
      <w:r w:rsidR="00211985" w:rsidRPr="00267540">
        <w:rPr>
          <w:rFonts w:ascii="Arial" w:hAnsi="Arial" w:cs="Arial"/>
          <w:sz w:val="20"/>
        </w:rPr>
        <w:t xml:space="preserve">náležitosti daňového dokladu. </w:t>
      </w:r>
      <w:r w:rsidR="00323668" w:rsidRPr="00267540">
        <w:rPr>
          <w:rFonts w:ascii="Arial" w:hAnsi="Arial" w:cs="Arial"/>
          <w:sz w:val="20"/>
        </w:rPr>
        <w:t>Lhůta splatnosti fakt</w:t>
      </w:r>
      <w:r w:rsidR="00323668" w:rsidRPr="006D39F5">
        <w:rPr>
          <w:rFonts w:ascii="Arial" w:hAnsi="Arial" w:cs="Arial"/>
          <w:sz w:val="20"/>
        </w:rPr>
        <w:t>ur</w:t>
      </w:r>
      <w:r w:rsidR="00E60B6E" w:rsidRPr="006D39F5">
        <w:rPr>
          <w:rFonts w:ascii="Arial" w:hAnsi="Arial" w:cs="Arial"/>
          <w:sz w:val="20"/>
        </w:rPr>
        <w:t>y</w:t>
      </w:r>
      <w:r w:rsidR="00323668" w:rsidRPr="006D39F5">
        <w:rPr>
          <w:rFonts w:ascii="Arial" w:hAnsi="Arial" w:cs="Arial"/>
          <w:sz w:val="20"/>
        </w:rPr>
        <w:t xml:space="preserve"> </w:t>
      </w:r>
      <w:r w:rsidR="00323668" w:rsidRPr="00267540">
        <w:rPr>
          <w:rFonts w:ascii="Arial" w:hAnsi="Arial" w:cs="Arial"/>
          <w:sz w:val="20"/>
        </w:rPr>
        <w:t>se vzájemnou dohodou sjednává na 30 dnů ode dne doručení. Povinnost zaplatit je splněna dnem odepsání fakturované částky z účtu objednatele.</w:t>
      </w:r>
    </w:p>
    <w:p w:rsidR="00286A82" w:rsidRPr="00B531DD" w:rsidRDefault="00286A82" w:rsidP="00B531DD">
      <w:pPr>
        <w:pStyle w:val="lnek"/>
        <w:numPr>
          <w:ilvl w:val="0"/>
          <w:numId w:val="0"/>
        </w:numPr>
        <w:spacing w:before="240" w:after="180"/>
        <w:jc w:val="left"/>
        <w:rPr>
          <w:rFonts w:ascii="Arial" w:hAnsi="Arial" w:cs="Arial"/>
          <w:color w:val="auto"/>
          <w:sz w:val="20"/>
          <w:u w:val="single"/>
        </w:rPr>
      </w:pPr>
      <w:r w:rsidRPr="00505C02">
        <w:rPr>
          <w:rFonts w:ascii="Arial" w:hAnsi="Arial" w:cs="Arial"/>
          <w:color w:val="auto"/>
          <w:sz w:val="20"/>
          <w:u w:val="single"/>
        </w:rPr>
        <w:t xml:space="preserve">Čl. VI. </w:t>
      </w:r>
      <w:r>
        <w:rPr>
          <w:rFonts w:ascii="Arial" w:hAnsi="Arial" w:cs="Arial"/>
          <w:color w:val="auto"/>
          <w:sz w:val="20"/>
          <w:u w:val="single"/>
        </w:rPr>
        <w:tab/>
      </w:r>
      <w:r w:rsidRPr="00505C02">
        <w:rPr>
          <w:rFonts w:ascii="Arial" w:hAnsi="Arial" w:cs="Arial"/>
          <w:color w:val="auto"/>
          <w:sz w:val="20"/>
          <w:u w:val="single"/>
        </w:rPr>
        <w:t>Ostatní ujednání</w:t>
      </w:r>
    </w:p>
    <w:p w:rsidR="00286A82" w:rsidRPr="002919BA" w:rsidRDefault="00286A82" w:rsidP="002919BA">
      <w:pPr>
        <w:pStyle w:val="Odstavecseseznamem"/>
        <w:numPr>
          <w:ilvl w:val="0"/>
          <w:numId w:val="11"/>
        </w:numPr>
        <w:tabs>
          <w:tab w:val="left" w:pos="284"/>
        </w:tabs>
        <w:spacing w:after="100"/>
        <w:ind w:left="0" w:firstLine="0"/>
        <w:jc w:val="both"/>
        <w:rPr>
          <w:rFonts w:ascii="Arial" w:hAnsi="Arial" w:cs="Arial"/>
          <w:sz w:val="20"/>
        </w:rPr>
      </w:pPr>
      <w:r w:rsidRPr="002919BA">
        <w:rPr>
          <w:rFonts w:ascii="Arial" w:hAnsi="Arial" w:cs="Arial"/>
          <w:sz w:val="20"/>
        </w:rPr>
        <w:lastRenderedPageBreak/>
        <w:t xml:space="preserve">V zájmu zajištění sjednaného závazku se smluvní strany </w:t>
      </w:r>
      <w:r w:rsidR="005E38BA" w:rsidRPr="002919BA">
        <w:rPr>
          <w:rFonts w:ascii="Arial" w:hAnsi="Arial" w:cs="Arial"/>
          <w:sz w:val="20"/>
        </w:rPr>
        <w:t xml:space="preserve">dohodly </w:t>
      </w:r>
      <w:r w:rsidRPr="002919BA">
        <w:rPr>
          <w:rFonts w:ascii="Arial" w:hAnsi="Arial" w:cs="Arial"/>
          <w:sz w:val="20"/>
        </w:rPr>
        <w:t>na následujících</w:t>
      </w:r>
      <w:r w:rsidR="005E38BA" w:rsidRPr="002919BA">
        <w:rPr>
          <w:rFonts w:ascii="Arial" w:hAnsi="Arial" w:cs="Arial"/>
          <w:sz w:val="20"/>
        </w:rPr>
        <w:t xml:space="preserve"> smluvních</w:t>
      </w:r>
      <w:r w:rsidRPr="002919BA">
        <w:rPr>
          <w:rFonts w:ascii="Arial" w:hAnsi="Arial" w:cs="Arial"/>
          <w:sz w:val="20"/>
        </w:rPr>
        <w:t xml:space="preserve"> pokutách</w:t>
      </w:r>
      <w:r w:rsidR="005E38BA" w:rsidRPr="002919BA">
        <w:rPr>
          <w:rFonts w:ascii="Arial" w:hAnsi="Arial" w:cs="Arial"/>
          <w:sz w:val="20"/>
        </w:rPr>
        <w:t xml:space="preserve"> a úroku z prodlení</w:t>
      </w:r>
      <w:r w:rsidRPr="002919BA">
        <w:rPr>
          <w:rFonts w:ascii="Arial" w:hAnsi="Arial" w:cs="Arial"/>
          <w:sz w:val="20"/>
        </w:rPr>
        <w:t>:</w:t>
      </w:r>
    </w:p>
    <w:p w:rsidR="00286A82" w:rsidRPr="002919BA" w:rsidRDefault="005E38BA" w:rsidP="002919BA">
      <w:pPr>
        <w:pStyle w:val="Odstavecseseznamem"/>
        <w:numPr>
          <w:ilvl w:val="0"/>
          <w:numId w:val="12"/>
        </w:numPr>
        <w:tabs>
          <w:tab w:val="left" w:pos="284"/>
        </w:tabs>
        <w:spacing w:after="100"/>
        <w:ind w:left="284" w:firstLine="0"/>
        <w:jc w:val="both"/>
        <w:rPr>
          <w:rFonts w:ascii="Arial" w:hAnsi="Arial" w:cs="Arial"/>
          <w:sz w:val="20"/>
        </w:rPr>
      </w:pPr>
      <w:r w:rsidRPr="002919BA">
        <w:rPr>
          <w:rFonts w:ascii="Arial" w:hAnsi="Arial" w:cs="Arial"/>
          <w:sz w:val="20"/>
        </w:rPr>
        <w:t xml:space="preserve">v případě </w:t>
      </w:r>
      <w:r w:rsidR="00AA1A56">
        <w:rPr>
          <w:rFonts w:ascii="Arial" w:hAnsi="Arial" w:cs="Arial"/>
          <w:sz w:val="20"/>
        </w:rPr>
        <w:t xml:space="preserve">neprovedení sečení </w:t>
      </w:r>
      <w:r w:rsidR="0020346E">
        <w:rPr>
          <w:rFonts w:ascii="Arial" w:hAnsi="Arial" w:cs="Arial"/>
          <w:sz w:val="20"/>
        </w:rPr>
        <w:t>dle pokynu Objednatele ( čl. II.3. Smlouvy)</w:t>
      </w:r>
      <w:r w:rsidR="00286A82" w:rsidRPr="002919BA">
        <w:rPr>
          <w:rFonts w:ascii="Arial" w:hAnsi="Arial" w:cs="Arial"/>
          <w:sz w:val="20"/>
        </w:rPr>
        <w:t xml:space="preserve"> </w:t>
      </w:r>
      <w:r w:rsidRPr="002919BA">
        <w:rPr>
          <w:rFonts w:ascii="Arial" w:hAnsi="Arial" w:cs="Arial"/>
          <w:sz w:val="20"/>
        </w:rPr>
        <w:t xml:space="preserve">je povinen zhotovitel uhradit objednateli </w:t>
      </w:r>
      <w:r w:rsidR="006E71CF">
        <w:rPr>
          <w:rFonts w:ascii="Arial" w:hAnsi="Arial" w:cs="Arial"/>
          <w:sz w:val="20"/>
        </w:rPr>
        <w:t xml:space="preserve">smluvní pokutu </w:t>
      </w:r>
      <w:r w:rsidRPr="002919BA">
        <w:rPr>
          <w:rFonts w:ascii="Arial" w:hAnsi="Arial" w:cs="Arial"/>
          <w:sz w:val="20"/>
        </w:rPr>
        <w:t>ve výši</w:t>
      </w:r>
      <w:r w:rsidR="003E178A">
        <w:rPr>
          <w:rFonts w:ascii="Arial" w:hAnsi="Arial" w:cs="Arial"/>
          <w:sz w:val="20"/>
        </w:rPr>
        <w:t xml:space="preserve"> 2,-</w:t>
      </w:r>
      <w:r w:rsidR="00AA1A56">
        <w:rPr>
          <w:rFonts w:ascii="Arial" w:hAnsi="Arial" w:cs="Arial"/>
          <w:sz w:val="20"/>
        </w:rPr>
        <w:t>. Kč bez DPH za každý neposečený m2</w:t>
      </w:r>
      <w:r w:rsidR="00286A82" w:rsidRPr="002919BA">
        <w:rPr>
          <w:rFonts w:ascii="Arial" w:hAnsi="Arial" w:cs="Arial"/>
          <w:sz w:val="20"/>
        </w:rPr>
        <w:t xml:space="preserve"> </w:t>
      </w:r>
      <w:r w:rsidR="00AA1A56">
        <w:rPr>
          <w:rFonts w:ascii="Arial" w:hAnsi="Arial" w:cs="Arial"/>
          <w:sz w:val="20"/>
        </w:rPr>
        <w:t>pozemku z Přílohy č. 1 této smlouvy.</w:t>
      </w:r>
      <w:r w:rsidR="0020346E">
        <w:rPr>
          <w:rFonts w:ascii="Arial" w:hAnsi="Arial" w:cs="Arial"/>
          <w:sz w:val="20"/>
        </w:rPr>
        <w:t xml:space="preserve"> </w:t>
      </w:r>
      <w:r w:rsidR="00286A82" w:rsidRPr="002919BA">
        <w:rPr>
          <w:rFonts w:ascii="Arial" w:hAnsi="Arial" w:cs="Arial"/>
          <w:sz w:val="20"/>
        </w:rPr>
        <w:t xml:space="preserve">Smluvní pokutu je objednatel oprávněn </w:t>
      </w:r>
      <w:r w:rsidR="006E71CF">
        <w:rPr>
          <w:rFonts w:ascii="Arial" w:hAnsi="Arial" w:cs="Arial"/>
          <w:sz w:val="20"/>
        </w:rPr>
        <w:t>fakturovat</w:t>
      </w:r>
      <w:r w:rsidR="00286A82" w:rsidRPr="002919BA">
        <w:rPr>
          <w:rFonts w:ascii="Arial" w:hAnsi="Arial" w:cs="Arial"/>
          <w:sz w:val="20"/>
        </w:rPr>
        <w:t xml:space="preserve"> na podkladě objednatelem vystaveného vyúčtování smluvní pokuty.</w:t>
      </w:r>
      <w:r w:rsidR="003E178A">
        <w:rPr>
          <w:rFonts w:ascii="Arial" w:hAnsi="Arial" w:cs="Arial"/>
          <w:sz w:val="20"/>
        </w:rPr>
        <w:t xml:space="preserve"> Pro náhradu škody platí ust. § 2895, § 2913 a násl. občanského zákoníku a pro odpovědnost za vady díla § 2615 a násl. občanského zákoníku. </w:t>
      </w:r>
    </w:p>
    <w:p w:rsidR="00286A82" w:rsidRPr="002919BA" w:rsidRDefault="005E38BA" w:rsidP="002919BA">
      <w:pPr>
        <w:pStyle w:val="Odstavecseseznamem"/>
        <w:numPr>
          <w:ilvl w:val="0"/>
          <w:numId w:val="12"/>
        </w:numPr>
        <w:tabs>
          <w:tab w:val="left" w:pos="284"/>
        </w:tabs>
        <w:spacing w:after="100"/>
        <w:ind w:left="284" w:firstLine="0"/>
        <w:jc w:val="both"/>
        <w:rPr>
          <w:rFonts w:ascii="Arial" w:hAnsi="Arial" w:cs="Arial"/>
          <w:sz w:val="20"/>
        </w:rPr>
      </w:pPr>
      <w:r w:rsidRPr="002919BA">
        <w:rPr>
          <w:rFonts w:ascii="Arial" w:hAnsi="Arial" w:cs="Arial"/>
          <w:sz w:val="20"/>
        </w:rPr>
        <w:t>v případě</w:t>
      </w:r>
      <w:r w:rsidR="00286A82" w:rsidRPr="002919BA">
        <w:rPr>
          <w:rFonts w:ascii="Arial" w:hAnsi="Arial" w:cs="Arial"/>
          <w:sz w:val="20"/>
        </w:rPr>
        <w:t xml:space="preserve"> prodlení objednatele se zaplacením faktury činí úrok z prodlení 0,1 % z fakturované částky za každý d</w:t>
      </w:r>
      <w:r w:rsidRPr="002919BA">
        <w:rPr>
          <w:rFonts w:ascii="Arial" w:hAnsi="Arial" w:cs="Arial"/>
          <w:sz w:val="20"/>
        </w:rPr>
        <w:t>e</w:t>
      </w:r>
      <w:r w:rsidR="00286A82" w:rsidRPr="002919BA">
        <w:rPr>
          <w:rFonts w:ascii="Arial" w:hAnsi="Arial" w:cs="Arial"/>
          <w:sz w:val="20"/>
        </w:rPr>
        <w:t>n prodlení.</w:t>
      </w:r>
      <w:r w:rsidR="00E60B6E">
        <w:rPr>
          <w:rFonts w:ascii="Arial" w:hAnsi="Arial" w:cs="Arial"/>
          <w:sz w:val="20"/>
        </w:rPr>
        <w:t xml:space="preserve"> </w:t>
      </w:r>
    </w:p>
    <w:p w:rsidR="00286A82" w:rsidRPr="002919BA" w:rsidRDefault="00286A82" w:rsidP="002919BA">
      <w:pPr>
        <w:pStyle w:val="Odstavecseseznamem"/>
        <w:numPr>
          <w:ilvl w:val="0"/>
          <w:numId w:val="12"/>
        </w:numPr>
        <w:tabs>
          <w:tab w:val="left" w:pos="284"/>
        </w:tabs>
        <w:spacing w:after="100"/>
        <w:ind w:left="284" w:firstLine="0"/>
        <w:jc w:val="both"/>
        <w:rPr>
          <w:rFonts w:ascii="Arial" w:hAnsi="Arial" w:cs="Arial"/>
          <w:sz w:val="20"/>
        </w:rPr>
      </w:pPr>
      <w:r w:rsidRPr="002919BA">
        <w:rPr>
          <w:rFonts w:ascii="Arial" w:hAnsi="Arial" w:cs="Arial"/>
          <w:sz w:val="20"/>
        </w:rPr>
        <w:t>splatnost smluvních pokut se sjednává do 30 dnů po předání vyúčtování.</w:t>
      </w:r>
    </w:p>
    <w:p w:rsidR="00286A82" w:rsidRPr="002919BA" w:rsidRDefault="00286A82" w:rsidP="002919BA">
      <w:pPr>
        <w:pStyle w:val="Odstavecseseznamem"/>
        <w:numPr>
          <w:ilvl w:val="0"/>
          <w:numId w:val="12"/>
        </w:numPr>
        <w:tabs>
          <w:tab w:val="left" w:pos="284"/>
        </w:tabs>
        <w:spacing w:after="100"/>
        <w:ind w:left="284" w:firstLine="0"/>
        <w:jc w:val="both"/>
        <w:rPr>
          <w:rFonts w:ascii="Arial" w:hAnsi="Arial" w:cs="Arial"/>
          <w:sz w:val="20"/>
        </w:rPr>
      </w:pPr>
      <w:r w:rsidRPr="002919BA">
        <w:rPr>
          <w:rFonts w:ascii="Arial" w:hAnsi="Arial" w:cs="Arial"/>
          <w:sz w:val="20"/>
        </w:rPr>
        <w:t>smluvní pokuty sjednané touto smlouvou hradí povinná strana nezávisle na tom, zda a v jaké výši vznikne druhé straně v této souvislosti škoda, kterou lze vymáhat samostatně.</w:t>
      </w:r>
    </w:p>
    <w:p w:rsidR="00286A82" w:rsidRPr="00DF387D" w:rsidRDefault="00286A82" w:rsidP="002919BA">
      <w:pPr>
        <w:pStyle w:val="Odstavecseseznamem"/>
        <w:numPr>
          <w:ilvl w:val="0"/>
          <w:numId w:val="11"/>
        </w:numPr>
        <w:tabs>
          <w:tab w:val="left" w:pos="284"/>
          <w:tab w:val="left" w:pos="709"/>
        </w:tabs>
        <w:spacing w:after="100"/>
        <w:ind w:left="0" w:firstLine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Pro případ vady </w:t>
      </w:r>
      <w:r w:rsidR="006E71CF">
        <w:rPr>
          <w:rFonts w:ascii="Arial" w:hAnsi="Arial" w:cs="Arial"/>
          <w:color w:val="000000"/>
          <w:sz w:val="20"/>
        </w:rPr>
        <w:t>díla</w:t>
      </w:r>
      <w:r w:rsidRPr="00AD38F5">
        <w:rPr>
          <w:rFonts w:ascii="Arial" w:hAnsi="Arial" w:cs="Arial"/>
          <w:color w:val="000000"/>
          <w:sz w:val="20"/>
        </w:rPr>
        <w:t xml:space="preserve"> sjednávají smluvní strany právo objednatele ve lhůtě stanovené zákonem požadovat odstranění vady díla a povinnost zhotovitele tyto vady bezplatně odstranit. Objednatel uplatní vady díla pí</w:t>
      </w:r>
      <w:r w:rsidR="001D685D">
        <w:rPr>
          <w:rFonts w:ascii="Arial" w:hAnsi="Arial" w:cs="Arial"/>
          <w:color w:val="000000"/>
          <w:sz w:val="20"/>
        </w:rPr>
        <w:t>semnou formou.</w:t>
      </w:r>
    </w:p>
    <w:p w:rsidR="00286A82" w:rsidRPr="0019639A" w:rsidRDefault="00286A82" w:rsidP="002919BA">
      <w:pPr>
        <w:pStyle w:val="Odstavecseseznamem"/>
        <w:numPr>
          <w:ilvl w:val="0"/>
          <w:numId w:val="11"/>
        </w:numPr>
        <w:tabs>
          <w:tab w:val="left" w:pos="284"/>
          <w:tab w:val="left" w:pos="709"/>
        </w:tabs>
        <w:spacing w:after="100"/>
        <w:ind w:left="0" w:firstLine="0"/>
        <w:jc w:val="both"/>
        <w:rPr>
          <w:rFonts w:ascii="Arial" w:hAnsi="Arial" w:cs="Arial"/>
          <w:sz w:val="20"/>
        </w:rPr>
      </w:pPr>
      <w:r w:rsidRPr="0019639A">
        <w:rPr>
          <w:rFonts w:ascii="Arial" w:hAnsi="Arial" w:cs="Arial"/>
          <w:sz w:val="20"/>
        </w:rPr>
        <w:t>Zhotovitel odpovídá za škodu, která vznikne ob</w:t>
      </w:r>
      <w:r w:rsidR="008D7E0F" w:rsidRPr="0019639A">
        <w:rPr>
          <w:rFonts w:ascii="Arial" w:hAnsi="Arial" w:cs="Arial"/>
          <w:sz w:val="20"/>
        </w:rPr>
        <w:t>jednatel</w:t>
      </w:r>
      <w:r w:rsidR="003B270A" w:rsidRPr="0019639A">
        <w:rPr>
          <w:rFonts w:ascii="Arial" w:hAnsi="Arial" w:cs="Arial"/>
          <w:sz w:val="20"/>
        </w:rPr>
        <w:t>i při provádění předmětu díla</w:t>
      </w:r>
      <w:r w:rsidR="00774F03" w:rsidRPr="0019639A">
        <w:rPr>
          <w:rFonts w:ascii="Arial" w:hAnsi="Arial" w:cs="Arial"/>
          <w:sz w:val="20"/>
        </w:rPr>
        <w:t xml:space="preserve">, </w:t>
      </w:r>
      <w:r w:rsidRPr="0019639A">
        <w:rPr>
          <w:rFonts w:ascii="Arial" w:hAnsi="Arial" w:cs="Arial"/>
          <w:sz w:val="20"/>
        </w:rPr>
        <w:t xml:space="preserve">pokud by její příčinou byly chyby a nedostatky </w:t>
      </w:r>
      <w:r w:rsidR="006E71CF" w:rsidRPr="0019639A">
        <w:rPr>
          <w:rFonts w:ascii="Arial" w:hAnsi="Arial" w:cs="Arial"/>
          <w:sz w:val="20"/>
        </w:rPr>
        <w:t>při realizaci předmětu díla.</w:t>
      </w:r>
      <w:r w:rsidR="00E60B6E" w:rsidRPr="0019639A">
        <w:rPr>
          <w:rFonts w:ascii="Arial" w:hAnsi="Arial" w:cs="Arial"/>
          <w:sz w:val="20"/>
        </w:rPr>
        <w:t xml:space="preserve"> Odpovědnost za škodu se sjednává dle ust. § 2913 a násl. občanského zákoníku. </w:t>
      </w:r>
    </w:p>
    <w:p w:rsidR="00286A82" w:rsidRDefault="00286A82" w:rsidP="002919BA">
      <w:pPr>
        <w:pStyle w:val="Odstavecseseznamem"/>
        <w:numPr>
          <w:ilvl w:val="0"/>
          <w:numId w:val="11"/>
        </w:numPr>
        <w:tabs>
          <w:tab w:val="left" w:pos="284"/>
          <w:tab w:val="left" w:pos="709"/>
        </w:tabs>
        <w:spacing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prohlašují, že tato smlouva neobsahuje žádné údaje, které by byly smluvními stranami považovány za obchodní tajemství, stejně tak jako údaje, jejichž zveřejnění by bránily jiné právní předpisy.</w:t>
      </w:r>
    </w:p>
    <w:p w:rsidR="00286A82" w:rsidRDefault="00286A82" w:rsidP="002919BA">
      <w:pPr>
        <w:pStyle w:val="Odstavecseseznamem"/>
        <w:numPr>
          <w:ilvl w:val="0"/>
          <w:numId w:val="11"/>
        </w:numPr>
        <w:tabs>
          <w:tab w:val="left" w:pos="284"/>
          <w:tab w:val="left" w:pos="709"/>
        </w:tabs>
        <w:spacing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Případné změny a rozšíření díla budou </w:t>
      </w:r>
      <w:r w:rsidR="006E71CF">
        <w:rPr>
          <w:rFonts w:ascii="Arial" w:hAnsi="Arial" w:cs="Arial"/>
          <w:sz w:val="20"/>
        </w:rPr>
        <w:t>řešeny písemným dodatkem k této smlouvě.</w:t>
      </w:r>
    </w:p>
    <w:p w:rsidR="00286A82" w:rsidRPr="00EE2AF0" w:rsidRDefault="00286A82" w:rsidP="00286A82">
      <w:pPr>
        <w:pStyle w:val="lnek"/>
        <w:numPr>
          <w:ilvl w:val="0"/>
          <w:numId w:val="0"/>
        </w:numPr>
        <w:spacing w:before="240" w:after="100"/>
        <w:jc w:val="left"/>
        <w:rPr>
          <w:rFonts w:ascii="Arial" w:hAnsi="Arial" w:cs="Arial"/>
          <w:color w:val="auto"/>
          <w:sz w:val="20"/>
          <w:u w:val="single"/>
        </w:rPr>
      </w:pPr>
      <w:r w:rsidRPr="00EE2AF0">
        <w:rPr>
          <w:rFonts w:ascii="Arial" w:hAnsi="Arial" w:cs="Arial"/>
          <w:color w:val="auto"/>
          <w:sz w:val="20"/>
          <w:u w:val="single"/>
        </w:rPr>
        <w:t xml:space="preserve">Čl. VII. </w:t>
      </w:r>
      <w:r>
        <w:rPr>
          <w:rFonts w:ascii="Arial" w:hAnsi="Arial" w:cs="Arial"/>
          <w:color w:val="auto"/>
          <w:sz w:val="20"/>
          <w:u w:val="single"/>
        </w:rPr>
        <w:tab/>
      </w:r>
      <w:r w:rsidRPr="00EE2AF0">
        <w:rPr>
          <w:rFonts w:ascii="Arial" w:hAnsi="Arial" w:cs="Arial"/>
          <w:color w:val="auto"/>
          <w:sz w:val="20"/>
          <w:u w:val="single"/>
        </w:rPr>
        <w:t>Závěrečná ustanovení</w:t>
      </w:r>
    </w:p>
    <w:p w:rsidR="00286A82" w:rsidRDefault="004E76CE" w:rsidP="002919BA">
      <w:pPr>
        <w:pStyle w:val="Odstavecseseznamem"/>
        <w:numPr>
          <w:ilvl w:val="0"/>
          <w:numId w:val="9"/>
        </w:numPr>
        <w:tabs>
          <w:tab w:val="left" w:pos="284"/>
        </w:tabs>
        <w:spacing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smlouva se uzavírá na dobu určitou s možností ji vypovědět bez uvedení důvodu s tříměsíční výpovědní lhůtou, přičemž výpovědní lhůta počne běžet prvním dnem měsíce následujícího po doručení výpovědi druhé smluvní straně. </w:t>
      </w:r>
      <w:r w:rsidR="00286A82">
        <w:rPr>
          <w:rFonts w:ascii="Arial" w:hAnsi="Arial" w:cs="Arial"/>
          <w:sz w:val="20"/>
        </w:rPr>
        <w:t>Smlouvu lze změnit, upřesnit nebo zrušit jen písemnou formou – dodatkem, který dohodnou obě smluvní strany svými zástupci, oprávněnými k zastupování stran při podpisu smlouvy.</w:t>
      </w:r>
    </w:p>
    <w:p w:rsidR="00286A82" w:rsidRDefault="00286A82" w:rsidP="002919BA">
      <w:pPr>
        <w:pStyle w:val="Odstavecseseznamem"/>
        <w:numPr>
          <w:ilvl w:val="0"/>
          <w:numId w:val="9"/>
        </w:numPr>
        <w:tabs>
          <w:tab w:val="left" w:pos="284"/>
        </w:tabs>
        <w:spacing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je uzavřena podle příslušných ustanovení občanského zákoníku. Právní vztahy zhotovitele a objednatele, které nejsou touto smlouvou výslovně dohodnuty, se řídí uvedenou zákonnou úpravou občanského zákoníku.</w:t>
      </w:r>
      <w:r w:rsidR="004E76CE">
        <w:rPr>
          <w:rFonts w:ascii="Arial" w:hAnsi="Arial" w:cs="Arial"/>
          <w:sz w:val="20"/>
        </w:rPr>
        <w:t xml:space="preserve"> Odstoupit od této smlouvy lze za podmínek stanovených v § 2001 a násl. občanského zákoníku. </w:t>
      </w:r>
    </w:p>
    <w:p w:rsidR="00286A82" w:rsidRDefault="00286A82" w:rsidP="002919BA">
      <w:pPr>
        <w:pStyle w:val="Odstavecseseznamem"/>
        <w:numPr>
          <w:ilvl w:val="0"/>
          <w:numId w:val="9"/>
        </w:numPr>
        <w:tabs>
          <w:tab w:val="left" w:pos="284"/>
        </w:tabs>
        <w:spacing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prohlašují, že si tuto smlouvu řádně přečetly, že je projevem jejich svobodné a skutečné vůle a že nebyl</w:t>
      </w:r>
      <w:r w:rsidR="00AE771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uzavřen</w:t>
      </w:r>
      <w:r w:rsidR="00AE771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v tísni ani za nápadně nevýhodných podmínek.</w:t>
      </w:r>
    </w:p>
    <w:p w:rsidR="00286A82" w:rsidRPr="00BF6E45" w:rsidRDefault="00286A82" w:rsidP="002919BA">
      <w:pPr>
        <w:pStyle w:val="Odstavecseseznamem"/>
        <w:numPr>
          <w:ilvl w:val="0"/>
          <w:numId w:val="9"/>
        </w:numPr>
        <w:tabs>
          <w:tab w:val="left" w:pos="284"/>
        </w:tabs>
        <w:spacing w:after="100"/>
        <w:ind w:left="0" w:firstLine="0"/>
        <w:jc w:val="both"/>
        <w:rPr>
          <w:rFonts w:ascii="Arial" w:hAnsi="Arial" w:cs="Arial"/>
          <w:bCs/>
          <w:sz w:val="20"/>
        </w:rPr>
      </w:pPr>
      <w:r w:rsidRPr="00BF6E45">
        <w:rPr>
          <w:rFonts w:ascii="Arial" w:hAnsi="Arial" w:cs="Arial"/>
          <w:bCs/>
          <w:sz w:val="20"/>
        </w:rPr>
        <w:t>Podléhá-li tato smlouva uveřejnění, souhlasí smluvní strany s uveřejněním této smlouvy a všech jejich budoucích dodatků, a to včetně veškerých osobních údajů ve smlouvě obsažených.</w:t>
      </w:r>
    </w:p>
    <w:p w:rsidR="00286A82" w:rsidRPr="00BF6E45" w:rsidRDefault="00286A82" w:rsidP="002919BA">
      <w:pPr>
        <w:pStyle w:val="Odstavecseseznamem"/>
        <w:numPr>
          <w:ilvl w:val="0"/>
          <w:numId w:val="9"/>
        </w:numPr>
        <w:tabs>
          <w:tab w:val="left" w:pos="284"/>
        </w:tabs>
        <w:spacing w:after="100"/>
        <w:ind w:left="0" w:firstLine="0"/>
        <w:jc w:val="both"/>
        <w:rPr>
          <w:rFonts w:ascii="Arial" w:hAnsi="Arial" w:cs="Arial"/>
          <w:sz w:val="20"/>
        </w:rPr>
      </w:pPr>
      <w:r w:rsidRPr="00BF6E45">
        <w:rPr>
          <w:rFonts w:ascii="Arial" w:hAnsi="Arial" w:cs="Arial"/>
          <w:bCs/>
          <w:sz w:val="20"/>
        </w:rPr>
        <w:t xml:space="preserve">Podléhá-li tato smlouva uveřejnění dle zákona o registru smluv v platném znění, zajistí </w:t>
      </w:r>
      <w:r w:rsidR="008D7E0F">
        <w:rPr>
          <w:rFonts w:ascii="Arial" w:hAnsi="Arial" w:cs="Arial"/>
          <w:bCs/>
          <w:sz w:val="20"/>
        </w:rPr>
        <w:t>objednatel</w:t>
      </w:r>
      <w:r w:rsidRPr="00BF6E45">
        <w:rPr>
          <w:rFonts w:ascii="Arial" w:hAnsi="Arial" w:cs="Arial"/>
          <w:bCs/>
          <w:sz w:val="20"/>
        </w:rPr>
        <w:t xml:space="preserve"> její uveřejnění v registru v souladu s právními předpisy</w:t>
      </w:r>
      <w:r w:rsidRPr="00BF6E45">
        <w:rPr>
          <w:rFonts w:ascii="Arial" w:hAnsi="Arial" w:cs="Arial"/>
          <w:sz w:val="20"/>
        </w:rPr>
        <w:t>.</w:t>
      </w:r>
    </w:p>
    <w:p w:rsidR="00286A82" w:rsidRDefault="00286A82" w:rsidP="002919BA">
      <w:pPr>
        <w:pStyle w:val="Odstavecseseznamem"/>
        <w:numPr>
          <w:ilvl w:val="0"/>
          <w:numId w:val="9"/>
        </w:numPr>
        <w:tabs>
          <w:tab w:val="left" w:pos="284"/>
        </w:tabs>
        <w:spacing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Tato smlouva nabývá platnosti </w:t>
      </w:r>
      <w:r w:rsidRPr="00BF6E45">
        <w:rPr>
          <w:rFonts w:ascii="Arial" w:hAnsi="Arial" w:cs="Arial"/>
          <w:bCs/>
          <w:sz w:val="20"/>
        </w:rPr>
        <w:t>dnem jejího podpisu smluvními stranami a účinnosti dnem uveřejnění smlouvy v registru smluv</w:t>
      </w:r>
      <w:r w:rsidRPr="00BF6E45">
        <w:rPr>
          <w:rFonts w:ascii="Arial" w:hAnsi="Arial" w:cs="Arial"/>
          <w:sz w:val="20"/>
        </w:rPr>
        <w:t>.</w:t>
      </w:r>
    </w:p>
    <w:p w:rsidR="00286A82" w:rsidRDefault="00286A82" w:rsidP="002919BA">
      <w:pPr>
        <w:pStyle w:val="Odstavecseseznamem"/>
        <w:numPr>
          <w:ilvl w:val="0"/>
          <w:numId w:val="9"/>
        </w:numPr>
        <w:tabs>
          <w:tab w:val="left" w:pos="284"/>
        </w:tabs>
        <w:spacing w:after="10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je vyhotovena ve třech stejnopisech, dva stejnopisy jsou určeny pro objednatele a jeden pro zhotovitele.</w:t>
      </w:r>
    </w:p>
    <w:p w:rsidR="006D39F5" w:rsidRDefault="006D39F5" w:rsidP="006D39F5">
      <w:pPr>
        <w:pStyle w:val="Odstavecseseznamem"/>
        <w:tabs>
          <w:tab w:val="left" w:pos="284"/>
        </w:tabs>
        <w:spacing w:after="10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1: Seznam pozemků dle ust. II.1. Smlouvy</w:t>
      </w:r>
    </w:p>
    <w:p w:rsidR="006D39F5" w:rsidRDefault="006D39F5" w:rsidP="006D39F5">
      <w:pPr>
        <w:pStyle w:val="Odstavecseseznamem"/>
        <w:tabs>
          <w:tab w:val="left" w:pos="284"/>
        </w:tabs>
        <w:spacing w:after="100"/>
        <w:ind w:left="0"/>
        <w:jc w:val="both"/>
        <w:rPr>
          <w:rFonts w:ascii="Arial" w:hAnsi="Arial" w:cs="Arial"/>
          <w:sz w:val="20"/>
        </w:rPr>
      </w:pPr>
    </w:p>
    <w:p w:rsidR="00286A82" w:rsidRPr="00A931C7" w:rsidRDefault="00286A82" w:rsidP="00286A82">
      <w:pPr>
        <w:pStyle w:val="Odstavecseseznamem"/>
        <w:ind w:left="0"/>
        <w:jc w:val="both"/>
        <w:rPr>
          <w:rFonts w:ascii="Arial" w:hAnsi="Arial" w:cs="Arial"/>
          <w:sz w:val="16"/>
        </w:rPr>
      </w:pPr>
    </w:p>
    <w:p w:rsidR="00286A82" w:rsidRDefault="00286A82" w:rsidP="00286A82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Jihlavě dne </w:t>
      </w:r>
      <w:r w:rsidR="00EF00F0">
        <w:rPr>
          <w:rFonts w:ascii="Arial" w:hAnsi="Arial" w:cs="Arial"/>
          <w:sz w:val="20"/>
        </w:rPr>
        <w:t>16.5.2019</w:t>
      </w:r>
      <w:bookmarkStart w:id="0" w:name="_GoBack"/>
      <w:bookmarkEnd w:id="0"/>
      <w:r>
        <w:rPr>
          <w:rFonts w:ascii="Arial" w:hAnsi="Arial" w:cs="Arial"/>
          <w:sz w:val="20"/>
        </w:rPr>
        <w:tab/>
        <w:t>V </w:t>
      </w:r>
      <w:r w:rsidR="001D685D">
        <w:rPr>
          <w:rFonts w:ascii="Arial" w:hAnsi="Arial" w:cs="Arial"/>
          <w:sz w:val="20"/>
        </w:rPr>
        <w:t xml:space="preserve">Jihlavě dne </w:t>
      </w:r>
      <w:r w:rsidR="007B0EB2">
        <w:rPr>
          <w:rFonts w:ascii="Arial" w:hAnsi="Arial" w:cs="Arial"/>
          <w:sz w:val="20"/>
        </w:rPr>
        <w:t>16.5.2019</w:t>
      </w:r>
    </w:p>
    <w:p w:rsidR="00286A82" w:rsidRDefault="00286A82" w:rsidP="00286A82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</w:p>
    <w:p w:rsidR="00286A82" w:rsidRDefault="00286A82" w:rsidP="00286A82">
      <w:pPr>
        <w:rPr>
          <w:rFonts w:ascii="Arial" w:hAnsi="Arial" w:cs="Arial"/>
          <w:sz w:val="20"/>
        </w:rPr>
      </w:pPr>
    </w:p>
    <w:p w:rsidR="00286A82" w:rsidRDefault="00286A82" w:rsidP="00286A82">
      <w:pPr>
        <w:pStyle w:val="smluvstr"/>
        <w:tabs>
          <w:tab w:val="center" w:pos="-241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……………………………………………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  <w:t>……………………………………………….</w:t>
      </w:r>
    </w:p>
    <w:p w:rsidR="001D685D" w:rsidRDefault="001D685D" w:rsidP="001D685D">
      <w:pPr>
        <w:tabs>
          <w:tab w:val="left" w:pos="4962"/>
        </w:tabs>
        <w:jc w:val="both"/>
        <w:rPr>
          <w:rFonts w:ascii="Arial" w:hAnsi="Arial" w:cs="Arial"/>
          <w:sz w:val="20"/>
        </w:rPr>
      </w:pPr>
      <w:r w:rsidRPr="001D685D">
        <w:rPr>
          <w:rFonts w:ascii="Arial" w:hAnsi="Arial" w:cs="Arial"/>
          <w:sz w:val="20"/>
        </w:rPr>
        <w:t>za objednatele:</w:t>
      </w:r>
      <w:r w:rsidRPr="001D685D">
        <w:rPr>
          <w:rFonts w:ascii="Arial" w:hAnsi="Arial" w:cs="Arial"/>
          <w:sz w:val="20"/>
        </w:rPr>
        <w:tab/>
        <w:t>za zhotovitele:</w:t>
      </w:r>
    </w:p>
    <w:p w:rsidR="00B351C0" w:rsidRDefault="00B351C0" w:rsidP="00B351C0">
      <w:pPr>
        <w:pStyle w:val="smluvstr"/>
        <w:tabs>
          <w:tab w:val="center" w:pos="-241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Mgr. Petr Laštovička</w:t>
      </w:r>
      <w:r w:rsidR="002F724A">
        <w:rPr>
          <w:rFonts w:ascii="Arial" w:hAnsi="Arial" w:cs="Arial"/>
          <w:color w:val="auto"/>
          <w:sz w:val="20"/>
        </w:rPr>
        <w:t xml:space="preserve">                                                        Ing. Libor Votava</w:t>
      </w:r>
    </w:p>
    <w:p w:rsidR="00286A82" w:rsidRPr="00407663" w:rsidRDefault="00B351C0" w:rsidP="00B351C0">
      <w:pPr>
        <w:pStyle w:val="smluvstr"/>
        <w:tabs>
          <w:tab w:val="center" w:pos="-241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color w:val="auto"/>
          <w:sz w:val="20"/>
        </w:rPr>
        <w:t>předseda představenstva</w:t>
      </w:r>
      <w:r w:rsidR="00286A82">
        <w:rPr>
          <w:rFonts w:ascii="Arial" w:hAnsi="Arial" w:cs="Arial"/>
          <w:color w:val="auto"/>
          <w:sz w:val="20"/>
        </w:rPr>
        <w:tab/>
      </w:r>
      <w:r w:rsidR="00286A82" w:rsidRPr="00062BC3">
        <w:rPr>
          <w:rFonts w:ascii="Arial" w:hAnsi="Arial" w:cs="Arial"/>
          <w:color w:val="auto"/>
          <w:sz w:val="20"/>
        </w:rPr>
        <w:tab/>
      </w:r>
      <w:r w:rsidR="00286A82">
        <w:rPr>
          <w:rFonts w:ascii="Arial" w:hAnsi="Arial" w:cs="Arial"/>
          <w:color w:val="auto"/>
          <w:sz w:val="20"/>
        </w:rPr>
        <w:tab/>
      </w:r>
      <w:r w:rsidR="00286A82">
        <w:rPr>
          <w:rFonts w:ascii="Arial" w:hAnsi="Arial" w:cs="Arial"/>
          <w:color w:val="auto"/>
          <w:sz w:val="20"/>
        </w:rPr>
        <w:tab/>
      </w:r>
    </w:p>
    <w:p w:rsidR="00286A82" w:rsidRDefault="00286A82"/>
    <w:sectPr w:rsidR="00286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19" w:rsidRDefault="00417C19" w:rsidP="000D266E">
      <w:r>
        <w:separator/>
      </w:r>
    </w:p>
  </w:endnote>
  <w:endnote w:type="continuationSeparator" w:id="0">
    <w:p w:rsidR="00417C19" w:rsidRDefault="00417C19" w:rsidP="000D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6E" w:rsidRDefault="000D26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321653"/>
      <w:docPartObj>
        <w:docPartGallery w:val="Page Numbers (Bottom of Page)"/>
        <w:docPartUnique/>
      </w:docPartObj>
    </w:sdtPr>
    <w:sdtEndPr/>
    <w:sdtContent>
      <w:p w:rsidR="000D266E" w:rsidRDefault="000D26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0F0">
          <w:rPr>
            <w:noProof/>
          </w:rPr>
          <w:t>4</w:t>
        </w:r>
        <w:r>
          <w:fldChar w:fldCharType="end"/>
        </w:r>
      </w:p>
    </w:sdtContent>
  </w:sdt>
  <w:p w:rsidR="000D266E" w:rsidRDefault="000D26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6E" w:rsidRDefault="000D26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19" w:rsidRDefault="00417C19" w:rsidP="000D266E">
      <w:r>
        <w:separator/>
      </w:r>
    </w:p>
  </w:footnote>
  <w:footnote w:type="continuationSeparator" w:id="0">
    <w:p w:rsidR="00417C19" w:rsidRDefault="00417C19" w:rsidP="000D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6E" w:rsidRDefault="000D26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6E" w:rsidRDefault="000D26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6E" w:rsidRDefault="000D26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42C"/>
    <w:multiLevelType w:val="hybridMultilevel"/>
    <w:tmpl w:val="C932F7E8"/>
    <w:lvl w:ilvl="0" w:tplc="794CCF6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2C68"/>
    <w:multiLevelType w:val="hybridMultilevel"/>
    <w:tmpl w:val="BC8CE8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155EE"/>
    <w:multiLevelType w:val="hybridMultilevel"/>
    <w:tmpl w:val="AAA4D28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7653"/>
    <w:multiLevelType w:val="hybridMultilevel"/>
    <w:tmpl w:val="7F78A56C"/>
    <w:lvl w:ilvl="0" w:tplc="C1E6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3CE7"/>
    <w:multiLevelType w:val="hybridMultilevel"/>
    <w:tmpl w:val="57108C94"/>
    <w:lvl w:ilvl="0" w:tplc="364684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475C"/>
    <w:multiLevelType w:val="multilevel"/>
    <w:tmpl w:val="D7EC294C"/>
    <w:lvl w:ilvl="0">
      <w:start w:val="1"/>
      <w:numFmt w:val="decimal"/>
      <w:pStyle w:val="lnek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1077"/>
        </w:tabs>
        <w:ind w:left="1077" w:hanging="510"/>
      </w:pPr>
      <w:rPr>
        <w:rFonts w:hint="default"/>
        <w:strike w:val="0"/>
        <w:color w:val="auto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4EC2E73"/>
    <w:multiLevelType w:val="hybridMultilevel"/>
    <w:tmpl w:val="2902A8C8"/>
    <w:lvl w:ilvl="0" w:tplc="44A005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5E27C0"/>
    <w:multiLevelType w:val="hybridMultilevel"/>
    <w:tmpl w:val="5386B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52717"/>
    <w:multiLevelType w:val="hybridMultilevel"/>
    <w:tmpl w:val="96F6D3A4"/>
    <w:lvl w:ilvl="0" w:tplc="607CEE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C0DFD"/>
    <w:multiLevelType w:val="hybridMultilevel"/>
    <w:tmpl w:val="AF96B37A"/>
    <w:lvl w:ilvl="0" w:tplc="364684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471EB"/>
    <w:multiLevelType w:val="hybridMultilevel"/>
    <w:tmpl w:val="177A1148"/>
    <w:lvl w:ilvl="0" w:tplc="794CCF6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42F4D"/>
    <w:multiLevelType w:val="hybridMultilevel"/>
    <w:tmpl w:val="095C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B3"/>
    <w:rsid w:val="000013B4"/>
    <w:rsid w:val="00001878"/>
    <w:rsid w:val="0000497C"/>
    <w:rsid w:val="00012541"/>
    <w:rsid w:val="000162F1"/>
    <w:rsid w:val="00022B8A"/>
    <w:rsid w:val="000303E4"/>
    <w:rsid w:val="000469DC"/>
    <w:rsid w:val="000A76F4"/>
    <w:rsid w:val="000B25F8"/>
    <w:rsid w:val="000D266E"/>
    <w:rsid w:val="000D2742"/>
    <w:rsid w:val="00104BB3"/>
    <w:rsid w:val="00107761"/>
    <w:rsid w:val="00110BCB"/>
    <w:rsid w:val="001517AC"/>
    <w:rsid w:val="0019639A"/>
    <w:rsid w:val="001C6629"/>
    <w:rsid w:val="001D685D"/>
    <w:rsid w:val="0020346E"/>
    <w:rsid w:val="00204610"/>
    <w:rsid w:val="00211985"/>
    <w:rsid w:val="00267540"/>
    <w:rsid w:val="00286A82"/>
    <w:rsid w:val="002919BA"/>
    <w:rsid w:val="002B361F"/>
    <w:rsid w:val="002F6A5B"/>
    <w:rsid w:val="002F724A"/>
    <w:rsid w:val="0030477B"/>
    <w:rsid w:val="003103AD"/>
    <w:rsid w:val="00323668"/>
    <w:rsid w:val="00330C08"/>
    <w:rsid w:val="00350267"/>
    <w:rsid w:val="00356DAC"/>
    <w:rsid w:val="003743FF"/>
    <w:rsid w:val="003A08CA"/>
    <w:rsid w:val="003A7535"/>
    <w:rsid w:val="003B270A"/>
    <w:rsid w:val="003E178A"/>
    <w:rsid w:val="003E55B5"/>
    <w:rsid w:val="00417C19"/>
    <w:rsid w:val="00471F60"/>
    <w:rsid w:val="004A5F3C"/>
    <w:rsid w:val="004E76CE"/>
    <w:rsid w:val="0050196B"/>
    <w:rsid w:val="00542729"/>
    <w:rsid w:val="005441B0"/>
    <w:rsid w:val="00581244"/>
    <w:rsid w:val="00584F94"/>
    <w:rsid w:val="005B2F04"/>
    <w:rsid w:val="005C29FE"/>
    <w:rsid w:val="005C6CAF"/>
    <w:rsid w:val="005E38BA"/>
    <w:rsid w:val="005F504E"/>
    <w:rsid w:val="006355E6"/>
    <w:rsid w:val="00653319"/>
    <w:rsid w:val="0066509B"/>
    <w:rsid w:val="006A117A"/>
    <w:rsid w:val="006B60A7"/>
    <w:rsid w:val="006B7D1E"/>
    <w:rsid w:val="006D0FC2"/>
    <w:rsid w:val="006D39F5"/>
    <w:rsid w:val="006E71CF"/>
    <w:rsid w:val="00701478"/>
    <w:rsid w:val="00703A3A"/>
    <w:rsid w:val="007069EE"/>
    <w:rsid w:val="00727F47"/>
    <w:rsid w:val="00746C3D"/>
    <w:rsid w:val="007502CF"/>
    <w:rsid w:val="007714A7"/>
    <w:rsid w:val="00774F03"/>
    <w:rsid w:val="007B0EB2"/>
    <w:rsid w:val="007D7553"/>
    <w:rsid w:val="007F2035"/>
    <w:rsid w:val="008076B3"/>
    <w:rsid w:val="00807C59"/>
    <w:rsid w:val="008D7AE7"/>
    <w:rsid w:val="008D7E0F"/>
    <w:rsid w:val="008F2552"/>
    <w:rsid w:val="00921FD9"/>
    <w:rsid w:val="00945241"/>
    <w:rsid w:val="00955E56"/>
    <w:rsid w:val="00986F65"/>
    <w:rsid w:val="00987B18"/>
    <w:rsid w:val="009C4269"/>
    <w:rsid w:val="009F1CE6"/>
    <w:rsid w:val="00A36162"/>
    <w:rsid w:val="00AA1A56"/>
    <w:rsid w:val="00AC1A39"/>
    <w:rsid w:val="00AD1D66"/>
    <w:rsid w:val="00AD2A6B"/>
    <w:rsid w:val="00AE771C"/>
    <w:rsid w:val="00B21A30"/>
    <w:rsid w:val="00B23888"/>
    <w:rsid w:val="00B351C0"/>
    <w:rsid w:val="00B531DD"/>
    <w:rsid w:val="00BB6346"/>
    <w:rsid w:val="00BD68A4"/>
    <w:rsid w:val="00C175A7"/>
    <w:rsid w:val="00C327F0"/>
    <w:rsid w:val="00C64195"/>
    <w:rsid w:val="00C80CBF"/>
    <w:rsid w:val="00D36D91"/>
    <w:rsid w:val="00D64548"/>
    <w:rsid w:val="00DF387D"/>
    <w:rsid w:val="00DF3BBC"/>
    <w:rsid w:val="00E11A33"/>
    <w:rsid w:val="00E317AD"/>
    <w:rsid w:val="00E60B6E"/>
    <w:rsid w:val="00E6618B"/>
    <w:rsid w:val="00E734E8"/>
    <w:rsid w:val="00EB00FC"/>
    <w:rsid w:val="00EE50F9"/>
    <w:rsid w:val="00EF00F0"/>
    <w:rsid w:val="00F26A5C"/>
    <w:rsid w:val="00F40DBC"/>
    <w:rsid w:val="00F71F26"/>
    <w:rsid w:val="00F83046"/>
    <w:rsid w:val="00F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87919-29BF-44F3-B5C6-F5E714F8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BB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104BB3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color w:val="FF0000"/>
      <w:sz w:val="36"/>
      <w:szCs w:val="20"/>
      <w:lang w:eastAsia="cs-CZ"/>
    </w:rPr>
  </w:style>
  <w:style w:type="paragraph" w:customStyle="1" w:styleId="Smluvnstrany">
    <w:name w:val="Smluvní strany"/>
    <w:rsid w:val="00104BB3"/>
    <w:pPr>
      <w:widowControl w:val="0"/>
      <w:tabs>
        <w:tab w:val="left" w:pos="3402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customStyle="1" w:styleId="Bodsmlouvy-21">
    <w:name w:val="Bod smlouvy - 2.1"/>
    <w:rsid w:val="00104BB3"/>
    <w:pPr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rsid w:val="00104BB3"/>
    <w:pPr>
      <w:numPr>
        <w:numId w:val="1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104BB3"/>
    <w:pPr>
      <w:numPr>
        <w:ilvl w:val="2"/>
      </w:numPr>
      <w:tabs>
        <w:tab w:val="right" w:pos="9356"/>
      </w:tabs>
      <w:spacing w:after="60"/>
      <w:outlineLvl w:val="2"/>
    </w:pPr>
  </w:style>
  <w:style w:type="paragraph" w:styleId="Odstavecseseznamem">
    <w:name w:val="List Paragraph"/>
    <w:basedOn w:val="Normln"/>
    <w:uiPriority w:val="34"/>
    <w:qFormat/>
    <w:rsid w:val="00104BB3"/>
    <w:pPr>
      <w:widowControl w:val="0"/>
      <w:ind w:left="708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04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4BB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4B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‡ln’"/>
    <w:rsid w:val="00104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B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BB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uvstr">
    <w:name w:val="smluvstr"/>
    <w:rsid w:val="00286A82"/>
    <w:pPr>
      <w:spacing w:after="0" w:line="240" w:lineRule="auto"/>
      <w:ind w:left="3402" w:hanging="3402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26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66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26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66E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 Herbert Mgr.</dc:creator>
  <cp:lastModifiedBy>KAŠÍKOVÁ Kamila</cp:lastModifiedBy>
  <cp:revision>2</cp:revision>
  <cp:lastPrinted>2019-05-06T07:34:00Z</cp:lastPrinted>
  <dcterms:created xsi:type="dcterms:W3CDTF">2019-05-16T08:56:00Z</dcterms:created>
  <dcterms:modified xsi:type="dcterms:W3CDTF">2019-05-16T08:56:00Z</dcterms:modified>
</cp:coreProperties>
</file>