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D7" w:rsidRPr="00E83DB9" w:rsidRDefault="00BE48D7" w:rsidP="00BE48D7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E48D7" w:rsidRPr="00E83DB9" w:rsidRDefault="00BE48D7" w:rsidP="00BE48D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EA0CFB" w:rsidRPr="00EE5EC9" w:rsidRDefault="00EA0CFB" w:rsidP="00EA0CF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kterou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JUDr. Jarmila Báčová, zástupce ředitele Krajského pozemkového úřadu pro Jihomoravský kraj</w:t>
      </w:r>
    </w:p>
    <w:p w:rsidR="00BE48D7" w:rsidRPr="00E83DB9" w:rsidRDefault="00BE48D7" w:rsidP="00BE48D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Hroznová 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Brno</w:t>
      </w:r>
    </w:p>
    <w:p w:rsidR="00BE48D7" w:rsidRPr="00E83DB9" w:rsidRDefault="00BE48D7" w:rsidP="00BE48D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IČO: 01312774</w:t>
      </w:r>
    </w:p>
    <w:p w:rsidR="00BE48D7" w:rsidRPr="00E83DB9" w:rsidRDefault="00BE48D7" w:rsidP="00BE48D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:rsidR="00BE48D7" w:rsidRPr="00E83DB9" w:rsidRDefault="00BE48D7" w:rsidP="00BE48D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BE48D7" w:rsidRPr="00E83DB9" w:rsidRDefault="00BE48D7" w:rsidP="00BE48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48D7" w:rsidRPr="00E83DB9" w:rsidRDefault="00BE48D7" w:rsidP="00BE48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BE48D7" w:rsidRPr="00E83DB9" w:rsidRDefault="00BE48D7" w:rsidP="00BE48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BE48D7" w:rsidRDefault="00BE48D7" w:rsidP="00BE48D7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Jihomoravský kraj</w:t>
      </w:r>
    </w:p>
    <w:p w:rsidR="00BE48D7" w:rsidRDefault="00BE48D7" w:rsidP="00BE48D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F0EE9"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Žerotínovo nám. 449/3, 601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82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Brno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BE48D7" w:rsidRPr="00EF79AF" w:rsidRDefault="00BE48D7" w:rsidP="00BE48D7">
      <w:pPr>
        <w:widowControl/>
        <w:jc w:val="both"/>
        <w:rPr>
          <w:rFonts w:ascii="Arial" w:hAnsi="Arial" w:cs="Arial"/>
          <w:sz w:val="22"/>
          <w:szCs w:val="22"/>
        </w:rPr>
      </w:pPr>
      <w:r w:rsidRPr="00EF79AF">
        <w:rPr>
          <w:rFonts w:ascii="Arial" w:hAnsi="Arial" w:cs="Arial"/>
          <w:sz w:val="22"/>
          <w:szCs w:val="22"/>
        </w:rPr>
        <w:t>který na základě pověření JUDr. Bohumila Šimka, hejtmana Jihomoravského kraje, ze dne 19.12.2016 zastupuje Mgr. Ing. Taťána Malá, náměstkyně hejtmana Jihomoravského kraje</w:t>
      </w:r>
    </w:p>
    <w:p w:rsidR="00BE48D7" w:rsidRDefault="00BE48D7" w:rsidP="00BE48D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70888337</w:t>
      </w:r>
    </w:p>
    <w:p w:rsidR="00BE48D7" w:rsidRPr="00E83DB9" w:rsidRDefault="00BE48D7" w:rsidP="00BE48D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CZ70888337</w:t>
      </w:r>
    </w:p>
    <w:p w:rsidR="00BE48D7" w:rsidRPr="00E83DB9" w:rsidRDefault="00BE48D7" w:rsidP="00BE48D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1001971927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4F77BD" w:rsidRDefault="00273BF2">
      <w:pPr>
        <w:pStyle w:val="obec1"/>
        <w:widowControl/>
        <w:rPr>
          <w:rFonts w:ascii="Arial" w:hAnsi="Arial" w:cs="Arial"/>
          <w:b/>
          <w:sz w:val="18"/>
          <w:szCs w:val="18"/>
        </w:rPr>
      </w:pPr>
      <w:r w:rsidRPr="004F77BD">
        <w:rPr>
          <w:rFonts w:ascii="Arial" w:hAnsi="Arial" w:cs="Arial"/>
          <w:b/>
          <w:sz w:val="18"/>
          <w:szCs w:val="18"/>
        </w:rPr>
        <w:t>Citonice</w:t>
      </w:r>
      <w:r w:rsidRPr="004F77BD">
        <w:rPr>
          <w:rFonts w:ascii="Arial" w:hAnsi="Arial" w:cs="Arial"/>
          <w:b/>
          <w:sz w:val="18"/>
          <w:szCs w:val="18"/>
        </w:rPr>
        <w:tab/>
      </w:r>
      <w:proofErr w:type="spellStart"/>
      <w:r w:rsidRPr="004F77BD">
        <w:rPr>
          <w:rFonts w:ascii="Arial" w:hAnsi="Arial" w:cs="Arial"/>
          <w:b/>
          <w:sz w:val="18"/>
          <w:szCs w:val="18"/>
        </w:rPr>
        <w:t>Citonice</w:t>
      </w:r>
      <w:proofErr w:type="spellEnd"/>
      <w:r w:rsidRPr="004F77BD">
        <w:rPr>
          <w:rFonts w:ascii="Arial" w:hAnsi="Arial" w:cs="Arial"/>
          <w:b/>
          <w:sz w:val="18"/>
          <w:szCs w:val="18"/>
        </w:rPr>
        <w:tab/>
        <w:t>742/4</w:t>
      </w:r>
      <w:r w:rsidRPr="004F77BD">
        <w:rPr>
          <w:rFonts w:ascii="Arial" w:hAnsi="Arial" w:cs="Arial"/>
          <w:b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4F77BD" w:rsidRDefault="00273BF2">
      <w:pPr>
        <w:pStyle w:val="obec1"/>
        <w:widowControl/>
        <w:rPr>
          <w:rFonts w:ascii="Arial" w:hAnsi="Arial" w:cs="Arial"/>
          <w:b/>
          <w:sz w:val="18"/>
          <w:szCs w:val="18"/>
        </w:rPr>
      </w:pPr>
      <w:r w:rsidRPr="004F77BD">
        <w:rPr>
          <w:rFonts w:ascii="Arial" w:hAnsi="Arial" w:cs="Arial"/>
          <w:b/>
          <w:sz w:val="18"/>
          <w:szCs w:val="18"/>
        </w:rPr>
        <w:t>Hostěradice</w:t>
      </w:r>
      <w:r w:rsidRPr="004F77BD">
        <w:rPr>
          <w:rFonts w:ascii="Arial" w:hAnsi="Arial" w:cs="Arial"/>
          <w:b/>
          <w:sz w:val="18"/>
          <w:szCs w:val="18"/>
        </w:rPr>
        <w:tab/>
      </w:r>
      <w:proofErr w:type="spellStart"/>
      <w:r w:rsidRPr="004F77BD">
        <w:rPr>
          <w:rFonts w:ascii="Arial" w:hAnsi="Arial" w:cs="Arial"/>
          <w:b/>
          <w:sz w:val="18"/>
          <w:szCs w:val="18"/>
        </w:rPr>
        <w:t>Chlupice</w:t>
      </w:r>
      <w:proofErr w:type="spellEnd"/>
      <w:r w:rsidRPr="004F77BD">
        <w:rPr>
          <w:rFonts w:ascii="Arial" w:hAnsi="Arial" w:cs="Arial"/>
          <w:b/>
          <w:sz w:val="18"/>
          <w:szCs w:val="18"/>
        </w:rPr>
        <w:tab/>
        <w:t>2016/2</w:t>
      </w:r>
      <w:r w:rsidRPr="004F77BD">
        <w:rPr>
          <w:rFonts w:ascii="Arial" w:hAnsi="Arial" w:cs="Arial"/>
          <w:b/>
          <w:sz w:val="18"/>
          <w:szCs w:val="18"/>
        </w:rPr>
        <w:tab/>
        <w:t>orná půda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  <w:r w:rsidR="004F77BD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9E0BA6" w:rsidRDefault="00434F4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E4C1E">
        <w:rPr>
          <w:rFonts w:ascii="Arial" w:hAnsi="Arial" w:cs="Arial"/>
          <w:sz w:val="22"/>
          <w:szCs w:val="22"/>
        </w:rPr>
        <w:t xml:space="preserve">Nabyvatel prohlašuje, že pozemky uvedené v čl. I. této smlouvy jsou silničními pozemky, </w:t>
      </w:r>
      <w:r w:rsidRPr="00B10977">
        <w:rPr>
          <w:rFonts w:ascii="Arial" w:hAnsi="Arial" w:cs="Arial"/>
          <w:sz w:val="22"/>
          <w:szCs w:val="22"/>
        </w:rPr>
        <w:t>které jsou zastavěny silnicí č. II/</w:t>
      </w:r>
      <w:r w:rsidR="009E0BA6">
        <w:rPr>
          <w:rFonts w:ascii="Arial" w:hAnsi="Arial" w:cs="Arial"/>
          <w:sz w:val="22"/>
          <w:szCs w:val="22"/>
        </w:rPr>
        <w:t xml:space="preserve">408 Vranov na Dyjí-Znojmo (pozemek </w:t>
      </w:r>
      <w:proofErr w:type="spellStart"/>
      <w:r w:rsidR="009E0BA6">
        <w:rPr>
          <w:rFonts w:ascii="Arial" w:hAnsi="Arial" w:cs="Arial"/>
          <w:sz w:val="22"/>
          <w:szCs w:val="22"/>
        </w:rPr>
        <w:t>p.č</w:t>
      </w:r>
      <w:proofErr w:type="spellEnd"/>
      <w:r w:rsidR="009E0BA6">
        <w:rPr>
          <w:rFonts w:ascii="Arial" w:hAnsi="Arial" w:cs="Arial"/>
          <w:sz w:val="22"/>
          <w:szCs w:val="22"/>
        </w:rPr>
        <w:t xml:space="preserve">. KN 742/4), resp. </w:t>
      </w:r>
      <w:proofErr w:type="gramStart"/>
      <w:r w:rsidR="009E0BA6">
        <w:rPr>
          <w:rFonts w:ascii="Arial" w:hAnsi="Arial" w:cs="Arial"/>
          <w:sz w:val="22"/>
          <w:szCs w:val="22"/>
        </w:rPr>
        <w:t xml:space="preserve">silnicí </w:t>
      </w:r>
      <w:r w:rsidRPr="00B10977">
        <w:rPr>
          <w:rFonts w:ascii="Arial" w:hAnsi="Arial" w:cs="Arial"/>
          <w:sz w:val="22"/>
          <w:szCs w:val="22"/>
        </w:rPr>
        <w:t xml:space="preserve"> </w:t>
      </w:r>
      <w:r w:rsidR="009E0BA6" w:rsidRPr="00B10977">
        <w:rPr>
          <w:rFonts w:ascii="Arial" w:hAnsi="Arial" w:cs="Arial"/>
          <w:sz w:val="22"/>
          <w:szCs w:val="22"/>
        </w:rPr>
        <w:t>č.</w:t>
      </w:r>
      <w:proofErr w:type="gramEnd"/>
      <w:r w:rsidR="009E0BA6" w:rsidRPr="00B10977">
        <w:rPr>
          <w:rFonts w:ascii="Arial" w:hAnsi="Arial" w:cs="Arial"/>
          <w:sz w:val="22"/>
          <w:szCs w:val="22"/>
        </w:rPr>
        <w:t xml:space="preserve"> II/</w:t>
      </w:r>
      <w:r w:rsidR="009E0BA6">
        <w:rPr>
          <w:rFonts w:ascii="Arial" w:hAnsi="Arial" w:cs="Arial"/>
          <w:sz w:val="22"/>
          <w:szCs w:val="22"/>
        </w:rPr>
        <w:t xml:space="preserve">400 Hostěradice-Višňové (pozemek </w:t>
      </w:r>
      <w:proofErr w:type="spellStart"/>
      <w:r w:rsidR="009E0BA6">
        <w:rPr>
          <w:rFonts w:ascii="Arial" w:hAnsi="Arial" w:cs="Arial"/>
          <w:sz w:val="22"/>
          <w:szCs w:val="22"/>
        </w:rPr>
        <w:t>p.č</w:t>
      </w:r>
      <w:proofErr w:type="spellEnd"/>
      <w:r w:rsidR="009E0BA6">
        <w:rPr>
          <w:rFonts w:ascii="Arial" w:hAnsi="Arial" w:cs="Arial"/>
          <w:sz w:val="22"/>
          <w:szCs w:val="22"/>
        </w:rPr>
        <w:t>. KN 2016/2), obě</w:t>
      </w:r>
      <w:r w:rsidRPr="00B10977">
        <w:rPr>
          <w:rFonts w:ascii="Arial" w:hAnsi="Arial" w:cs="Arial"/>
          <w:sz w:val="22"/>
          <w:szCs w:val="22"/>
        </w:rPr>
        <w:t xml:space="preserve"> ve vlastnictví </w:t>
      </w:r>
      <w:r w:rsidRPr="001E4C1E">
        <w:rPr>
          <w:rFonts w:ascii="Arial" w:hAnsi="Arial" w:cs="Arial"/>
          <w:sz w:val="22"/>
          <w:szCs w:val="22"/>
        </w:rPr>
        <w:t xml:space="preserve">nabyvatele. </w:t>
      </w:r>
      <w:r w:rsidR="00273BF2" w:rsidRPr="009E0BA6">
        <w:rPr>
          <w:rFonts w:ascii="Arial" w:hAnsi="Arial" w:cs="Arial"/>
          <w:sz w:val="22"/>
          <w:szCs w:val="22"/>
        </w:rPr>
        <w:t xml:space="preserve">Pozemky </w:t>
      </w:r>
      <w:r w:rsidR="00062320" w:rsidRPr="009E0BA6">
        <w:rPr>
          <w:rFonts w:ascii="Arial" w:hAnsi="Arial" w:cs="Arial"/>
          <w:sz w:val="22"/>
          <w:szCs w:val="22"/>
        </w:rPr>
        <w:t>se</w:t>
      </w:r>
      <w:r w:rsidR="00273BF2" w:rsidRPr="009E0BA6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Citonice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742/4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288,30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Chlupice</w:t>
            </w:r>
            <w:proofErr w:type="spellEnd"/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2016/2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5 852,73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převáděným pozemkům je řešen nájemními smlouvami č. 243N12/27 a 28N14/27, které s SPÚ, resp. dříve PF ČR, uzavřela </w:t>
      </w:r>
      <w:proofErr w:type="spellStart"/>
      <w:r w:rsidR="008477CB">
        <w:rPr>
          <w:rFonts w:ascii="Arial" w:hAnsi="Arial" w:cs="Arial"/>
          <w:sz w:val="22"/>
          <w:szCs w:val="22"/>
        </w:rPr>
        <w:t>xxxxxxxxxxxxxxxx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, jakožto nájemce.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</w:t>
      </w:r>
      <w:r w:rsidR="001B4F7A">
        <w:rPr>
          <w:rFonts w:ascii="Arial" w:hAnsi="Arial" w:cs="Arial"/>
          <w:sz w:val="22"/>
          <w:szCs w:val="22"/>
        </w:rPr>
        <w:t xml:space="preserve"> 1 stejnopis</w:t>
      </w:r>
      <w:r w:rsidRPr="00EE5EC9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E48D7" w:rsidRDefault="00BE48D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BE48D7" w:rsidRDefault="00BE48D7" w:rsidP="00BE48D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Pr="008F225F">
        <w:rPr>
          <w:rFonts w:ascii="Arial" w:hAnsi="Arial" w:cs="Arial"/>
          <w:sz w:val="22"/>
          <w:szCs w:val="22"/>
        </w:rPr>
        <w:t>Doložka dle § 23 zákona č. 129/2000 Sb.,</w:t>
      </w:r>
      <w:r>
        <w:rPr>
          <w:rFonts w:ascii="Arial" w:hAnsi="Arial" w:cs="Arial"/>
          <w:sz w:val="22"/>
          <w:szCs w:val="22"/>
        </w:rPr>
        <w:t xml:space="preserve"> o krajích (krajské zřízení), ve z</w:t>
      </w:r>
      <w:r w:rsidRPr="008F225F">
        <w:rPr>
          <w:rFonts w:ascii="Arial" w:hAnsi="Arial" w:cs="Arial"/>
          <w:sz w:val="22"/>
          <w:szCs w:val="22"/>
        </w:rPr>
        <w:t>nění</w:t>
      </w:r>
      <w:r>
        <w:rPr>
          <w:rFonts w:ascii="Arial" w:hAnsi="Arial" w:cs="Arial"/>
          <w:sz w:val="22"/>
          <w:szCs w:val="22"/>
        </w:rPr>
        <w:t xml:space="preserve"> pozdějších předpisů: </w:t>
      </w:r>
    </w:p>
    <w:p w:rsidR="00BE48D7" w:rsidRPr="00F21D99" w:rsidRDefault="00BE48D7" w:rsidP="00BE48D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F225F">
        <w:rPr>
          <w:rFonts w:ascii="Arial" w:hAnsi="Arial" w:cs="Arial"/>
          <w:sz w:val="22"/>
          <w:szCs w:val="22"/>
        </w:rPr>
        <w:t>Bezúplatné nabytí pozemk</w:t>
      </w:r>
      <w:r>
        <w:rPr>
          <w:rFonts w:ascii="Arial" w:hAnsi="Arial" w:cs="Arial"/>
          <w:sz w:val="22"/>
          <w:szCs w:val="22"/>
        </w:rPr>
        <w:t xml:space="preserve">ů </w:t>
      </w:r>
      <w:r w:rsidRPr="008F225F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ých</w:t>
      </w:r>
      <w:r w:rsidRPr="008F225F">
        <w:rPr>
          <w:rFonts w:ascii="Arial" w:hAnsi="Arial" w:cs="Arial"/>
          <w:sz w:val="22"/>
          <w:szCs w:val="22"/>
        </w:rPr>
        <w:t xml:space="preserve"> v čl. I této smlouvy o bezúplatném převodu pozemk</w:t>
      </w:r>
      <w:r>
        <w:rPr>
          <w:rFonts w:ascii="Arial" w:hAnsi="Arial" w:cs="Arial"/>
          <w:sz w:val="22"/>
          <w:szCs w:val="22"/>
        </w:rPr>
        <w:t>ů</w:t>
      </w:r>
      <w:r w:rsidRPr="008F225F">
        <w:rPr>
          <w:rFonts w:ascii="Arial" w:hAnsi="Arial" w:cs="Arial"/>
          <w:sz w:val="22"/>
          <w:szCs w:val="22"/>
        </w:rPr>
        <w:t xml:space="preserve"> bylo schváleno Zastupitelstvem Jihomoravského kraje dne </w:t>
      </w:r>
      <w:r w:rsidR="008477CB">
        <w:rPr>
          <w:rFonts w:ascii="Arial" w:hAnsi="Arial" w:cs="Arial"/>
          <w:sz w:val="22"/>
          <w:szCs w:val="22"/>
        </w:rPr>
        <w:t>25.4.2019</w:t>
      </w:r>
      <w:r w:rsidRPr="008F225F">
        <w:rPr>
          <w:rFonts w:ascii="Arial" w:hAnsi="Arial" w:cs="Arial"/>
          <w:sz w:val="22"/>
          <w:szCs w:val="22"/>
        </w:rPr>
        <w:t xml:space="preserve">, usnesení č. </w:t>
      </w:r>
      <w:r w:rsidR="008477CB">
        <w:rPr>
          <w:rFonts w:ascii="Arial" w:hAnsi="Arial" w:cs="Arial"/>
          <w:sz w:val="22"/>
          <w:szCs w:val="22"/>
        </w:rPr>
        <w:t>1856/19/Z 21.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Brně dne </w:t>
      </w:r>
      <w:r w:rsidR="008477CB">
        <w:rPr>
          <w:rFonts w:ascii="Arial" w:hAnsi="Arial" w:cs="Arial"/>
          <w:sz w:val="22"/>
          <w:szCs w:val="22"/>
        </w:rPr>
        <w:t>16.05.2019</w:t>
      </w:r>
      <w:bookmarkStart w:id="0" w:name="_GoBack"/>
      <w:bookmarkEnd w:id="0"/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4F77BD">
        <w:rPr>
          <w:rFonts w:ascii="Arial" w:hAnsi="Arial" w:cs="Arial"/>
          <w:sz w:val="22"/>
          <w:szCs w:val="22"/>
        </w:rPr>
        <w:t>Brně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8477CB">
        <w:rPr>
          <w:rFonts w:ascii="Arial" w:hAnsi="Arial" w:cs="Arial"/>
          <w:sz w:val="22"/>
          <w:szCs w:val="22"/>
        </w:rPr>
        <w:t>06.05.2019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1B4F7A" w:rsidRDefault="001B4F7A">
      <w:pPr>
        <w:widowControl/>
        <w:rPr>
          <w:rFonts w:ascii="Arial" w:hAnsi="Arial" w:cs="Arial"/>
          <w:sz w:val="22"/>
          <w:szCs w:val="22"/>
        </w:rPr>
      </w:pPr>
    </w:p>
    <w:p w:rsidR="001B4F7A" w:rsidRPr="00EE5EC9" w:rsidRDefault="001B4F7A">
      <w:pPr>
        <w:widowControl/>
        <w:rPr>
          <w:rFonts w:ascii="Arial" w:hAnsi="Arial" w:cs="Arial"/>
          <w:sz w:val="22"/>
          <w:szCs w:val="22"/>
        </w:rPr>
      </w:pPr>
    </w:p>
    <w:p w:rsidR="001B4F7A" w:rsidRPr="00E83DB9" w:rsidRDefault="001B4F7A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B4F7A" w:rsidRDefault="001B4F7A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Jihomoravský kraj</w:t>
      </w:r>
    </w:p>
    <w:p w:rsidR="001B4F7A" w:rsidRDefault="00EA0CFB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Pr="000940B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0940B2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 w:rsidR="001B4F7A">
        <w:rPr>
          <w:rFonts w:ascii="Arial" w:hAnsi="Arial" w:cs="Arial"/>
          <w:sz w:val="22"/>
          <w:szCs w:val="22"/>
        </w:rPr>
        <w:t xml:space="preserve">     náměstkyně hejtmana Jihomoravského</w:t>
      </w:r>
    </w:p>
    <w:p w:rsidR="001B4F7A" w:rsidRDefault="001B4F7A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Pr="001F0E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kraje</w:t>
      </w:r>
    </w:p>
    <w:p w:rsidR="001B4F7A" w:rsidRDefault="00EA0CFB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1B4F7A" w:rsidRPr="00E83DB9">
        <w:rPr>
          <w:rFonts w:ascii="Arial" w:hAnsi="Arial" w:cs="Arial"/>
          <w:sz w:val="22"/>
          <w:szCs w:val="22"/>
        </w:rPr>
        <w:tab/>
      </w:r>
      <w:r w:rsidR="001B4F7A">
        <w:rPr>
          <w:rFonts w:ascii="Arial" w:hAnsi="Arial" w:cs="Arial"/>
          <w:sz w:val="22"/>
          <w:szCs w:val="22"/>
        </w:rPr>
        <w:t>Mgr. Ing. Taťána Malá</w:t>
      </w:r>
    </w:p>
    <w:p w:rsidR="001B4F7A" w:rsidRDefault="001B4F7A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nabyvatel</w:t>
      </w:r>
    </w:p>
    <w:p w:rsidR="001B4F7A" w:rsidRPr="00E83DB9" w:rsidRDefault="001B4F7A" w:rsidP="001B4F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434F4D" w:rsidRDefault="00273BF2">
      <w:pPr>
        <w:widowControl/>
        <w:rPr>
          <w:rFonts w:ascii="Arial" w:hAnsi="Arial" w:cs="Arial"/>
          <w:sz w:val="18"/>
          <w:szCs w:val="18"/>
        </w:rPr>
      </w:pPr>
      <w:r w:rsidRPr="00434F4D">
        <w:rPr>
          <w:rFonts w:ascii="Arial" w:hAnsi="Arial" w:cs="Arial"/>
          <w:sz w:val="18"/>
          <w:szCs w:val="18"/>
        </w:rPr>
        <w:t xml:space="preserve">pořadové číslo nabízené nemovitosti dle evidence </w:t>
      </w:r>
      <w:r w:rsidR="00AE72EB" w:rsidRPr="00434F4D">
        <w:rPr>
          <w:rFonts w:ascii="Arial" w:hAnsi="Arial" w:cs="Arial"/>
          <w:sz w:val="18"/>
          <w:szCs w:val="18"/>
        </w:rPr>
        <w:t>SPÚ</w:t>
      </w:r>
      <w:r w:rsidRPr="00434F4D">
        <w:rPr>
          <w:rFonts w:ascii="Arial" w:hAnsi="Arial" w:cs="Arial"/>
          <w:sz w:val="18"/>
          <w:szCs w:val="18"/>
        </w:rPr>
        <w:t>: 6251627, 6212727</w:t>
      </w:r>
      <w:r w:rsidRPr="00434F4D">
        <w:rPr>
          <w:rFonts w:ascii="Arial" w:hAnsi="Arial" w:cs="Arial"/>
          <w:sz w:val="18"/>
          <w:szCs w:val="18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vedoucí oddělení převodu majetku státu </w:t>
      </w:r>
      <w:r w:rsidR="004F77BD">
        <w:rPr>
          <w:rFonts w:ascii="Arial" w:hAnsi="Arial" w:cs="Arial"/>
          <w:sz w:val="22"/>
          <w:szCs w:val="22"/>
        </w:rPr>
        <w:t xml:space="preserve">a restitucí </w:t>
      </w:r>
      <w:r w:rsidRPr="00EE5EC9">
        <w:rPr>
          <w:rFonts w:ascii="Arial" w:hAnsi="Arial" w:cs="Arial"/>
          <w:sz w:val="22"/>
          <w:szCs w:val="22"/>
        </w:rPr>
        <w:t>KPÚ pro Jihomoravský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JUDr. Jarmila Báčová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Mgr. Dvořáček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4F77BD">
        <w:rPr>
          <w:rFonts w:ascii="Arial" w:hAnsi="Arial" w:cs="Arial"/>
          <w:sz w:val="22"/>
          <w:szCs w:val="22"/>
        </w:rPr>
        <w:t> Brně</w:t>
      </w:r>
      <w:r w:rsidR="004F77BD">
        <w:rPr>
          <w:rFonts w:ascii="Arial" w:hAnsi="Arial" w:cs="Arial"/>
          <w:sz w:val="22"/>
          <w:szCs w:val="22"/>
        </w:rPr>
        <w:tab/>
      </w:r>
      <w:r w:rsidR="004F77BD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BD" w:rsidRDefault="004F77BD">
      <w:r>
        <w:separator/>
      </w:r>
    </w:p>
  </w:endnote>
  <w:endnote w:type="continuationSeparator" w:id="0">
    <w:p w:rsidR="004F77BD" w:rsidRDefault="004F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BD" w:rsidRDefault="004F77BD">
      <w:r>
        <w:separator/>
      </w:r>
    </w:p>
  </w:footnote>
  <w:footnote w:type="continuationSeparator" w:id="0">
    <w:p w:rsidR="004F77BD" w:rsidRDefault="004F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F2"/>
    <w:rsid w:val="000336E0"/>
    <w:rsid w:val="00062320"/>
    <w:rsid w:val="000729F0"/>
    <w:rsid w:val="000823B6"/>
    <w:rsid w:val="000E4024"/>
    <w:rsid w:val="001550B2"/>
    <w:rsid w:val="00176135"/>
    <w:rsid w:val="001B3B31"/>
    <w:rsid w:val="001B4F7A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34F4D"/>
    <w:rsid w:val="004A6EA9"/>
    <w:rsid w:val="004B6821"/>
    <w:rsid w:val="004F77BD"/>
    <w:rsid w:val="0050563B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94551"/>
    <w:rsid w:val="0079596E"/>
    <w:rsid w:val="007C4BBA"/>
    <w:rsid w:val="008477CB"/>
    <w:rsid w:val="00870E7E"/>
    <w:rsid w:val="008C71FB"/>
    <w:rsid w:val="009B3F8B"/>
    <w:rsid w:val="009E0BA6"/>
    <w:rsid w:val="00A31A8A"/>
    <w:rsid w:val="00A31C3B"/>
    <w:rsid w:val="00A81D1D"/>
    <w:rsid w:val="00AD73A5"/>
    <w:rsid w:val="00AE5523"/>
    <w:rsid w:val="00AE72EB"/>
    <w:rsid w:val="00BE48D7"/>
    <w:rsid w:val="00C01211"/>
    <w:rsid w:val="00C50E1F"/>
    <w:rsid w:val="00C51253"/>
    <w:rsid w:val="00C80550"/>
    <w:rsid w:val="00C9419D"/>
    <w:rsid w:val="00D63EC6"/>
    <w:rsid w:val="00D72011"/>
    <w:rsid w:val="00D90C1B"/>
    <w:rsid w:val="00DA06D6"/>
    <w:rsid w:val="00DB0025"/>
    <w:rsid w:val="00DF2489"/>
    <w:rsid w:val="00E5301D"/>
    <w:rsid w:val="00E95285"/>
    <w:rsid w:val="00EA0CFB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26AF0"/>
  <w14:defaultImageDpi w14:val="96"/>
  <w15:docId w15:val="{7D52748B-E06D-4792-BC55-7253EF85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Dvořáček Luděk Mgr.</cp:lastModifiedBy>
  <cp:revision>2</cp:revision>
  <cp:lastPrinted>2000-06-20T10:00:00Z</cp:lastPrinted>
  <dcterms:created xsi:type="dcterms:W3CDTF">2019-05-16T10:29:00Z</dcterms:created>
  <dcterms:modified xsi:type="dcterms:W3CDTF">2019-05-16T10:29:00Z</dcterms:modified>
</cp:coreProperties>
</file>