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3E" w:rsidRDefault="00D85AD8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12700</wp:posOffset>
            </wp:positionV>
            <wp:extent cx="688975" cy="4876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89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63E" w:rsidRDefault="00D85AD8">
      <w:pPr>
        <w:pStyle w:val="Nadpis10"/>
        <w:keepNext/>
        <w:keepLines/>
        <w:shd w:val="clear" w:color="auto" w:fill="auto"/>
        <w:spacing w:line="240" w:lineRule="auto"/>
        <w:ind w:left="2400" w:right="1180"/>
        <w:sectPr w:rsidR="00EA063E">
          <w:footerReference w:type="default" r:id="rId9"/>
          <w:footerReference w:type="first" r:id="rId10"/>
          <w:pgSz w:w="11900" w:h="16840"/>
          <w:pgMar w:top="778" w:right="1207" w:bottom="1797" w:left="2839" w:header="0" w:footer="3" w:gutter="0"/>
          <w:pgNumType w:start="1"/>
          <w:cols w:space="720"/>
          <w:noEndnote/>
          <w:titlePg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 Praha - Ruzyně</w:t>
      </w:r>
      <w:bookmarkEnd w:id="0"/>
    </w:p>
    <w:p w:rsidR="00EA063E" w:rsidRDefault="00EA063E">
      <w:pPr>
        <w:spacing w:line="125" w:lineRule="exact"/>
        <w:rPr>
          <w:sz w:val="10"/>
          <w:szCs w:val="10"/>
        </w:rPr>
      </w:pPr>
    </w:p>
    <w:p w:rsidR="00EA063E" w:rsidRDefault="00EA063E">
      <w:pPr>
        <w:spacing w:line="14" w:lineRule="exact"/>
        <w:sectPr w:rsidR="00EA063E">
          <w:type w:val="continuous"/>
          <w:pgSz w:w="11900" w:h="16840"/>
          <w:pgMar w:top="778" w:right="0" w:bottom="1797" w:left="0" w:header="0" w:footer="3" w:gutter="0"/>
          <w:cols w:space="720"/>
          <w:noEndnote/>
          <w:docGrid w:linePitch="360"/>
        </w:sectPr>
      </w:pPr>
    </w:p>
    <w:p w:rsidR="00EA063E" w:rsidRDefault="00D85AD8">
      <w:pPr>
        <w:pStyle w:val="Zkladntext1"/>
        <w:shd w:val="clear" w:color="auto" w:fill="auto"/>
        <w:spacing w:after="0" w:line="252" w:lineRule="auto"/>
        <w:jc w:val="left"/>
      </w:pPr>
      <w:r>
        <w:lastRenderedPageBreak/>
        <w:t xml:space="preserve">Drnovská 507, 161 06 Praha 6 - Ruzyně IČO/DIČ: 000 27 006 / CZ00027006 E-mail: </w:t>
      </w:r>
      <w:hyperlink r:id="rId11" w:history="1">
        <w:r>
          <w:rPr>
            <w:color w:val="1E4C7A"/>
            <w:u w:val="single"/>
            <w:lang w:val="en-US" w:eastAsia="en-US" w:bidi="en-US"/>
          </w:rPr>
          <w:t>cropscience@vurv.cz</w:t>
        </w:r>
      </w:hyperlink>
    </w:p>
    <w:p w:rsidR="00EA063E" w:rsidRDefault="00D85AD8">
      <w:pPr>
        <w:pStyle w:val="Zkladntext1"/>
        <w:shd w:val="clear" w:color="auto" w:fill="auto"/>
        <w:tabs>
          <w:tab w:val="left" w:pos="720"/>
        </w:tabs>
        <w:spacing w:after="0" w:line="240" w:lineRule="auto"/>
      </w:pPr>
      <w:r>
        <w:lastRenderedPageBreak/>
        <w:t>Tel.:</w:t>
      </w:r>
      <w:r>
        <w:tab/>
        <w:t>+420 233 022 211 (ústředna)</w:t>
      </w:r>
    </w:p>
    <w:p w:rsidR="00EA063E" w:rsidRDefault="00D85AD8">
      <w:pPr>
        <w:pStyle w:val="Zkladntext1"/>
        <w:shd w:val="clear" w:color="auto" w:fill="auto"/>
        <w:tabs>
          <w:tab w:val="left" w:pos="720"/>
        </w:tabs>
        <w:spacing w:after="0" w:line="240" w:lineRule="auto"/>
        <w:sectPr w:rsidR="00EA063E">
          <w:type w:val="continuous"/>
          <w:pgSz w:w="11900" w:h="16840"/>
          <w:pgMar w:top="778" w:right="1909" w:bottom="1797" w:left="1865" w:header="0" w:footer="3" w:gutter="0"/>
          <w:cols w:num="2" w:space="861"/>
          <w:noEndnote/>
          <w:docGrid w:linePitch="360"/>
        </w:sectPr>
      </w:pPr>
      <w:r>
        <w:t>Tel.:</w:t>
      </w:r>
      <w:r>
        <w:tab/>
        <w:t>+420 233 311 499 (ředitel)</w:t>
      </w:r>
    </w:p>
    <w:p w:rsidR="00EA063E" w:rsidRDefault="00EA063E">
      <w:pPr>
        <w:spacing w:line="240" w:lineRule="exact"/>
        <w:rPr>
          <w:sz w:val="19"/>
          <w:szCs w:val="19"/>
        </w:rPr>
      </w:pPr>
    </w:p>
    <w:p w:rsidR="00EA063E" w:rsidRDefault="00EA063E">
      <w:pPr>
        <w:spacing w:line="240" w:lineRule="exact"/>
        <w:rPr>
          <w:sz w:val="19"/>
          <w:szCs w:val="19"/>
        </w:rPr>
      </w:pPr>
    </w:p>
    <w:p w:rsidR="00EA063E" w:rsidRDefault="00EA063E">
      <w:pPr>
        <w:spacing w:before="8" w:after="8" w:line="240" w:lineRule="exact"/>
        <w:rPr>
          <w:sz w:val="19"/>
          <w:szCs w:val="19"/>
        </w:rPr>
      </w:pPr>
    </w:p>
    <w:p w:rsidR="00EA063E" w:rsidRDefault="00EA063E">
      <w:pPr>
        <w:spacing w:line="14" w:lineRule="exact"/>
        <w:sectPr w:rsidR="00EA063E">
          <w:type w:val="continuous"/>
          <w:pgSz w:w="11900" w:h="16840"/>
          <w:pgMar w:top="791" w:right="0" w:bottom="1098" w:left="0" w:header="0" w:footer="3" w:gutter="0"/>
          <w:cols w:space="720"/>
          <w:noEndnote/>
          <w:docGrid w:linePitch="360"/>
        </w:sectPr>
      </w:pPr>
    </w:p>
    <w:p w:rsidR="00EA063E" w:rsidRDefault="00D85AD8">
      <w:pPr>
        <w:pStyle w:val="Nadpis20"/>
        <w:keepNext/>
        <w:keepLines/>
        <w:shd w:val="clear" w:color="auto" w:fill="auto"/>
        <w:spacing w:after="60"/>
        <w:jc w:val="center"/>
      </w:pPr>
      <w:bookmarkStart w:id="1" w:name="bookmark1"/>
      <w:r>
        <w:lastRenderedPageBreak/>
        <w:t>Kupní smlouva</w:t>
      </w:r>
      <w:bookmarkEnd w:id="1"/>
    </w:p>
    <w:p w:rsidR="00EA063E" w:rsidRDefault="00D85AD8">
      <w:pPr>
        <w:pStyle w:val="Zkladntext1"/>
        <w:shd w:val="clear" w:color="auto" w:fill="auto"/>
        <w:spacing w:after="600" w:line="240" w:lineRule="auto"/>
        <w:jc w:val="center"/>
      </w:pPr>
      <w:r>
        <w:t>kterou níže uvedeného dne uzavírají: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Výzkumný ústav rostlinné výroby,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se sídlem Drnovská 507/73, 161 06 Praha 6 - Ruzyně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IČ: 00027006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DIČ: CZ00027006</w:t>
      </w:r>
    </w:p>
    <w:p w:rsidR="00EA063E" w:rsidRDefault="00D85AD8">
      <w:pPr>
        <w:pStyle w:val="Zkladntext1"/>
        <w:shd w:val="clear" w:color="auto" w:fill="auto"/>
        <w:spacing w:after="540" w:line="379" w:lineRule="auto"/>
        <w:ind w:right="1140"/>
        <w:jc w:val="left"/>
        <w:rPr>
          <w:sz w:val="16"/>
          <w:szCs w:val="16"/>
        </w:rPr>
      </w:pPr>
      <w:r>
        <w:t xml:space="preserve">zapsaná v rejstříku veřejných výzkumných institucí vedeném Ministerstvem školství ČR zastoupena </w:t>
      </w:r>
      <w:r>
        <w:rPr>
          <w:b/>
          <w:bCs/>
          <w:sz w:val="16"/>
          <w:szCs w:val="16"/>
        </w:rPr>
        <w:t xml:space="preserve">Ing. </w:t>
      </w:r>
      <w:proofErr w:type="spellStart"/>
      <w:r>
        <w:rPr>
          <w:b/>
          <w:bCs/>
          <w:sz w:val="16"/>
          <w:szCs w:val="16"/>
        </w:rPr>
        <w:t>Jibanem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Kumarem</w:t>
      </w:r>
      <w:proofErr w:type="spellEnd"/>
      <w:r>
        <w:rPr>
          <w:b/>
          <w:bCs/>
          <w:sz w:val="16"/>
          <w:szCs w:val="16"/>
        </w:rPr>
        <w:t xml:space="preserve">, Ph.D., </w:t>
      </w:r>
      <w:r>
        <w:t xml:space="preserve">ředitelem na straně jedné (dále jen </w:t>
      </w:r>
      <w:r>
        <w:rPr>
          <w:b/>
          <w:bCs/>
          <w:sz w:val="16"/>
          <w:szCs w:val="16"/>
        </w:rPr>
        <w:t>„kupující")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SOFIS a.s.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se sídlem Křenová 438/7, 162 00 Praha 6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IČ: 45270040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left"/>
      </w:pPr>
      <w:r>
        <w:t>DIČ: CZ 45270040</w:t>
      </w:r>
    </w:p>
    <w:p w:rsidR="00EA063E" w:rsidRDefault="00D85AD8">
      <w:pPr>
        <w:pStyle w:val="Zkladntext1"/>
        <w:shd w:val="clear" w:color="auto" w:fill="auto"/>
        <w:spacing w:after="420" w:line="377" w:lineRule="auto"/>
        <w:jc w:val="left"/>
        <w:rPr>
          <w:sz w:val="16"/>
          <w:szCs w:val="16"/>
        </w:rPr>
      </w:pPr>
      <w:r>
        <w:t>za</w:t>
      </w:r>
      <w:r>
        <w:t xml:space="preserve">psaná v obchodním rejstříku pod spisovou značkou B, 7609 vedenou u Městského soudu v Praze zastoupen </w:t>
      </w:r>
      <w:r>
        <w:rPr>
          <w:b/>
          <w:bCs/>
          <w:sz w:val="16"/>
          <w:szCs w:val="16"/>
        </w:rPr>
        <w:t xml:space="preserve">Ing. Tomášem Jerie, CSc., </w:t>
      </w:r>
      <w:r>
        <w:t xml:space="preserve">ředitelem na straně druhé (dále jen </w:t>
      </w:r>
      <w:r>
        <w:rPr>
          <w:b/>
          <w:bCs/>
          <w:sz w:val="16"/>
          <w:szCs w:val="16"/>
        </w:rPr>
        <w:t>„prodávající")</w:t>
      </w:r>
    </w:p>
    <w:p w:rsidR="00EA063E" w:rsidRDefault="00D85AD8">
      <w:pPr>
        <w:pStyle w:val="Zkladntext1"/>
        <w:shd w:val="clear" w:color="auto" w:fill="auto"/>
        <w:spacing w:after="22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Preambule</w:t>
      </w:r>
    </w:p>
    <w:p w:rsidR="00EA063E" w:rsidRDefault="00D85AD8">
      <w:pPr>
        <w:pStyle w:val="Zkladntext1"/>
        <w:shd w:val="clear" w:color="auto" w:fill="auto"/>
        <w:spacing w:after="220" w:line="240" w:lineRule="auto"/>
        <w:jc w:val="center"/>
      </w:pPr>
      <w:r>
        <w:t xml:space="preserve">Tato smlouva je uzavřena k realizaci objednatelem vyhlášené veřejné </w:t>
      </w:r>
      <w:r>
        <w:t>zakázky s názvem:</w:t>
      </w:r>
    </w:p>
    <w:p w:rsidR="00EA063E" w:rsidRDefault="00D85AD8">
      <w:pPr>
        <w:pStyle w:val="Zkladntext1"/>
        <w:shd w:val="clear" w:color="auto" w:fill="auto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Dodávka software a informačního systému pro soustavu mrazících pultů</w:t>
      </w:r>
    </w:p>
    <w:p w:rsidR="00EA063E" w:rsidRDefault="00D85AD8">
      <w:pPr>
        <w:pStyle w:val="Zkladntext1"/>
        <w:shd w:val="clear" w:color="auto" w:fill="auto"/>
        <w:spacing w:after="420" w:line="240" w:lineRule="auto"/>
        <w:jc w:val="center"/>
      </w:pPr>
      <w:r>
        <w:t>(dále jen „veřejná zakázka").</w:t>
      </w:r>
    </w:p>
    <w:p w:rsidR="00EA063E" w:rsidRDefault="00D85AD8">
      <w:pPr>
        <w:pStyle w:val="Zkladntext1"/>
        <w:shd w:val="clear" w:color="auto" w:fill="auto"/>
        <w:spacing w:after="0"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I.</w:t>
      </w:r>
    </w:p>
    <w:p w:rsidR="00EA063E" w:rsidRDefault="00D85AD8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koupě</w:t>
      </w:r>
    </w:p>
    <w:p w:rsidR="00EA063E" w:rsidRDefault="00D85AD8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spacing w:after="420" w:line="254" w:lineRule="auto"/>
        <w:ind w:left="720" w:hanging="720"/>
      </w:pPr>
      <w:r>
        <w:t xml:space="preserve">Prodávající je vlastníkem movité věci - nových mrazících boxů vybavených regulátory a nadřazeného řídicího systému včetně </w:t>
      </w:r>
      <w:r>
        <w:t>software a informačního systému pro soustavu mrazících pultů, jejichž podrobná specifikace je uvedena v nabídce prodávajícího, která tvoří přílohu č. 1 této smlouvy - nabídka prodávajícího a technická specifikace předmětu koupě.</w:t>
      </w:r>
    </w:p>
    <w:p w:rsidR="00EA063E" w:rsidRDefault="00D85AD8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spacing w:after="420" w:line="254" w:lineRule="auto"/>
        <w:ind w:left="720" w:hanging="720"/>
      </w:pPr>
      <w:r>
        <w:t xml:space="preserve">Prodávající prohlašuje, že </w:t>
      </w:r>
      <w:r>
        <w:t xml:space="preserve">předmět koupě je nový, nepoužitý a prostý jakýchkoliv vad, a splňuje veškeré požadavky a rozsah stanovený v zadávací dokumentaci veřejné zakázky, která tvoří přílohu č. 2 </w:t>
      </w:r>
      <w:proofErr w:type="gramStart"/>
      <w:r>
        <w:t>této</w:t>
      </w:r>
      <w:proofErr w:type="gramEnd"/>
      <w:r>
        <w:t xml:space="preserve"> smlouvy (dále jen „zadávací dokumentace").</w:t>
      </w:r>
    </w:p>
    <w:p w:rsidR="00EA063E" w:rsidRDefault="00D85AD8">
      <w:pPr>
        <w:pStyle w:val="Zkladntext1"/>
        <w:numPr>
          <w:ilvl w:val="0"/>
          <w:numId w:val="1"/>
        </w:numPr>
        <w:shd w:val="clear" w:color="auto" w:fill="auto"/>
        <w:tabs>
          <w:tab w:val="left" w:pos="696"/>
        </w:tabs>
        <w:spacing w:line="254" w:lineRule="auto"/>
        <w:ind w:left="720" w:hanging="720"/>
      </w:pPr>
      <w:r>
        <w:t>Prodávající prohlašuje, že předmět ko</w:t>
      </w:r>
      <w:r>
        <w:t>upě má veškeré vlastnosti obsažené v nabídce prodávajícího učiněné v rámci veřejné zakázky, která tvoří přílohu č. 1 této smlouvy (dále jen „nabídka").</w:t>
      </w:r>
    </w:p>
    <w:p w:rsidR="00EA063E" w:rsidRDefault="00D85AD8">
      <w:pPr>
        <w:pStyle w:val="Zkladntext1"/>
        <w:shd w:val="clear" w:color="auto" w:fill="auto"/>
        <w:spacing w:after="0" w:line="276" w:lineRule="auto"/>
        <w:ind w:left="436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II.</w:t>
      </w:r>
    </w:p>
    <w:p w:rsidR="00EA063E" w:rsidRDefault="00D85AD8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smlouvy</w:t>
      </w:r>
    </w:p>
    <w:p w:rsidR="00EA063E" w:rsidRDefault="00D85AD8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ind w:left="700" w:hanging="700"/>
      </w:pPr>
      <w:r>
        <w:t xml:space="preserve">Prodávající prodává kupujícímu předmět koupě, kupující jej do svého vlastnictví </w:t>
      </w:r>
      <w:r>
        <w:t>přijímá a zavazuje se za něj zaplatit prodávajícímu kupní cenu ve výši a za podmínek stanovených dále touto smlouvou.</w:t>
      </w:r>
    </w:p>
    <w:p w:rsidR="00EA063E" w:rsidRDefault="00D85AD8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ind w:left="700" w:hanging="700"/>
      </w:pPr>
      <w:r>
        <w:lastRenderedPageBreak/>
        <w:t>Vlastnictví k předmětu koupě přechází na kupujícího okamžikem převzetí v místě plnění.</w:t>
      </w:r>
    </w:p>
    <w:p w:rsidR="00EA063E" w:rsidRDefault="00D85AD8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after="440"/>
        <w:ind w:left="700" w:hanging="700"/>
      </w:pPr>
      <w:r>
        <w:t xml:space="preserve">Zároveň prodávající převádí či uděluje kupujícímu </w:t>
      </w:r>
      <w:r>
        <w:t>veškerá práva, která jsou potřebná pro neomezené a nerušené užívání předmětu koupě (software, jiné licence).</w:t>
      </w:r>
    </w:p>
    <w:p w:rsidR="00EA063E" w:rsidRDefault="00D85AD8">
      <w:pPr>
        <w:pStyle w:val="Zkladntext1"/>
        <w:shd w:val="clear" w:color="auto" w:fill="auto"/>
        <w:spacing w:after="0" w:line="271" w:lineRule="auto"/>
        <w:ind w:left="436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III.</w:t>
      </w:r>
    </w:p>
    <w:p w:rsidR="00EA063E" w:rsidRDefault="00D85AD8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Termín, místo a způsob plnění</w:t>
      </w:r>
    </w:p>
    <w:p w:rsidR="00EA063E" w:rsidRDefault="00D85AD8">
      <w:pPr>
        <w:pStyle w:val="Zkladntext1"/>
        <w:numPr>
          <w:ilvl w:val="1"/>
          <w:numId w:val="2"/>
        </w:numPr>
        <w:shd w:val="clear" w:color="auto" w:fill="auto"/>
        <w:tabs>
          <w:tab w:val="left" w:pos="709"/>
        </w:tabs>
        <w:spacing w:line="259" w:lineRule="auto"/>
        <w:ind w:left="700" w:hanging="700"/>
        <w:rPr>
          <w:sz w:val="16"/>
          <w:szCs w:val="16"/>
        </w:rPr>
      </w:pPr>
      <w:r>
        <w:t xml:space="preserve">Prodávající se zavazuje předmět koupě dodat a předat kupujícímu nejpozději do </w:t>
      </w:r>
      <w:r>
        <w:rPr>
          <w:b/>
          <w:bCs/>
          <w:sz w:val="16"/>
          <w:szCs w:val="16"/>
        </w:rPr>
        <w:t>3 měsíců ode dne podpisu smlouvy</w:t>
      </w:r>
    </w:p>
    <w:p w:rsidR="00EA063E" w:rsidRDefault="00D85AD8">
      <w:pPr>
        <w:pStyle w:val="Zkladntext1"/>
        <w:numPr>
          <w:ilvl w:val="1"/>
          <w:numId w:val="2"/>
        </w:numPr>
        <w:shd w:val="clear" w:color="auto" w:fill="auto"/>
        <w:tabs>
          <w:tab w:val="left" w:pos="709"/>
        </w:tabs>
        <w:spacing w:after="340"/>
        <w:ind w:left="700" w:hanging="700"/>
      </w:pPr>
      <w:r>
        <w:t>Prodávající se zavazuje dodat, instalovat a plně zprovoznit předmět koupě na kupujícím určeném místě v areálu kupujícího:</w:t>
      </w:r>
    </w:p>
    <w:p w:rsidR="00EA063E" w:rsidRDefault="00D85AD8">
      <w:pPr>
        <w:pStyle w:val="Zkladntext1"/>
        <w:shd w:val="clear" w:color="auto" w:fill="auto"/>
        <w:spacing w:after="120"/>
        <w:ind w:left="1420" w:hanging="360"/>
        <w:jc w:val="left"/>
      </w:pPr>
      <w:r>
        <w:t xml:space="preserve">• areál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 na adrese Drnovská 507/73, Praha 6 - Ruzyně - Aula,</w:t>
      </w:r>
    </w:p>
    <w:p w:rsidR="00EA063E" w:rsidRDefault="00D85AD8" w:rsidP="0031023E">
      <w:pPr>
        <w:pStyle w:val="Zkladntext1"/>
        <w:shd w:val="clear" w:color="auto" w:fill="auto"/>
        <w:spacing w:after="0" w:line="254" w:lineRule="auto"/>
        <w:ind w:left="240"/>
        <w:jc w:val="center"/>
      </w:pPr>
      <w:r>
        <w:t>kontaktní osoba</w:t>
      </w:r>
      <w:r w:rsidR="0031023E">
        <w:t xml:space="preserve">: </w:t>
      </w:r>
    </w:p>
    <w:p w:rsidR="0031023E" w:rsidRDefault="0031023E" w:rsidP="0031023E">
      <w:pPr>
        <w:pStyle w:val="Zkladntext1"/>
        <w:shd w:val="clear" w:color="auto" w:fill="auto"/>
        <w:spacing w:after="0" w:line="254" w:lineRule="auto"/>
        <w:ind w:left="240"/>
        <w:jc w:val="center"/>
      </w:pPr>
    </w:p>
    <w:p w:rsidR="00EA063E" w:rsidRDefault="00D85AD8">
      <w:pPr>
        <w:pStyle w:val="Zkladntext1"/>
        <w:shd w:val="clear" w:color="auto" w:fill="auto"/>
        <w:spacing w:line="262" w:lineRule="auto"/>
        <w:ind w:left="700" w:firstLine="20"/>
      </w:pPr>
      <w:r>
        <w:t>Prodávající se zavazuje informovat příslušnou kontaktní osobu kupujícího o přesném termínu předání zboží nejméně 5 pracovních dnů před termínem dodávky.</w:t>
      </w:r>
    </w:p>
    <w:p w:rsidR="00EA063E" w:rsidRDefault="00D85AD8">
      <w:pPr>
        <w:pStyle w:val="Zkladntext1"/>
        <w:numPr>
          <w:ilvl w:val="1"/>
          <w:numId w:val="2"/>
        </w:numPr>
        <w:shd w:val="clear" w:color="auto" w:fill="auto"/>
        <w:tabs>
          <w:tab w:val="left" w:pos="709"/>
        </w:tabs>
        <w:spacing w:line="254" w:lineRule="auto"/>
        <w:ind w:left="700" w:hanging="700"/>
      </w:pPr>
      <w:r>
        <w:t>Prodávající s</w:t>
      </w:r>
      <w:r>
        <w:t>e zavazuje v místě dodávky:</w:t>
      </w:r>
    </w:p>
    <w:p w:rsidR="00EA063E" w:rsidRDefault="00D85AD8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line="252" w:lineRule="auto"/>
        <w:ind w:left="1420" w:hanging="700"/>
      </w:pPr>
      <w:r>
        <w:t>instalovat předmět koupě, uvést jej do provozu a provést zkušební provoz v přítomnosti kontaktní osoby kupujícího;</w:t>
      </w:r>
    </w:p>
    <w:p w:rsidR="00EA063E" w:rsidRDefault="00D85AD8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ind w:left="1420" w:hanging="700"/>
      </w:pPr>
      <w:r>
        <w:t xml:space="preserve">předat kupujícímu veškeré doklady o provedení předepsaných zkoušek, atestech, certifikáty, prohlášení o shodě, </w:t>
      </w:r>
      <w:r>
        <w:t>návody, manuály a další dokumenty potřebné pro provoz předmětu koupě, a to v českém jazyce;</w:t>
      </w:r>
    </w:p>
    <w:p w:rsidR="00EA063E" w:rsidRDefault="00D85AD8">
      <w:pPr>
        <w:pStyle w:val="Zkladntext1"/>
        <w:numPr>
          <w:ilvl w:val="2"/>
          <w:numId w:val="2"/>
        </w:numPr>
        <w:shd w:val="clear" w:color="auto" w:fill="auto"/>
        <w:tabs>
          <w:tab w:val="left" w:pos="1427"/>
        </w:tabs>
        <w:spacing w:line="254" w:lineRule="auto"/>
        <w:ind w:left="1420" w:hanging="700"/>
      </w:pPr>
      <w:r>
        <w:t>zaškolit obsluhu v rozsahu nezbytném pro řádné užívání předmětu koupě.</w:t>
      </w:r>
    </w:p>
    <w:p w:rsidR="00EA063E" w:rsidRDefault="00D85AD8">
      <w:pPr>
        <w:pStyle w:val="Zkladntext1"/>
        <w:numPr>
          <w:ilvl w:val="1"/>
          <w:numId w:val="2"/>
        </w:numPr>
        <w:shd w:val="clear" w:color="auto" w:fill="auto"/>
        <w:tabs>
          <w:tab w:val="left" w:pos="709"/>
        </w:tabs>
        <w:spacing w:after="440" w:line="252" w:lineRule="auto"/>
        <w:ind w:left="700" w:hanging="700"/>
      </w:pPr>
      <w:r>
        <w:t>Kupující není povinen převzít předmět koupě nebo kteroukoliv jeho část, v případě, že jakkoli</w:t>
      </w:r>
      <w:r>
        <w:t xml:space="preserve"> neodpovídá sjednanému předmětu koupě.</w:t>
      </w:r>
    </w:p>
    <w:p w:rsidR="00EA063E" w:rsidRDefault="00D85AD8">
      <w:pPr>
        <w:pStyle w:val="Zkladntext1"/>
        <w:shd w:val="clear" w:color="auto" w:fill="auto"/>
        <w:spacing w:after="0" w:line="271" w:lineRule="auto"/>
        <w:ind w:left="4360" w:firstLine="4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IV.</w:t>
      </w:r>
    </w:p>
    <w:p w:rsidR="00EA063E" w:rsidRDefault="00D85AD8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Kupní cena</w:t>
      </w:r>
    </w:p>
    <w:p w:rsidR="00EA063E" w:rsidRDefault="00D85AD8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line="252" w:lineRule="auto"/>
        <w:ind w:left="700" w:hanging="700"/>
      </w:pPr>
      <w:r>
        <w:t>Za veškeré dodávky a služby dle této smlouvy se kupující zavazuje uhradit prodávajícímu celkovou kupní cenu ve výši</w:t>
      </w:r>
    </w:p>
    <w:p w:rsidR="00EA063E" w:rsidRDefault="00D85AD8">
      <w:pPr>
        <w:pStyle w:val="Zkladntext1"/>
        <w:shd w:val="clear" w:color="auto" w:fill="auto"/>
        <w:spacing w:after="0"/>
        <w:ind w:left="2140" w:right="3560" w:firstLine="20"/>
        <w:jc w:val="left"/>
      </w:pPr>
      <w:r>
        <w:t xml:space="preserve">306 767,- Kč bez </w:t>
      </w:r>
      <w:proofErr w:type="gramStart"/>
      <w:r>
        <w:t>DPH</w:t>
      </w:r>
      <w:r w:rsidR="0031023E">
        <w:t xml:space="preserve">                     </w:t>
      </w:r>
      <w:r>
        <w:t xml:space="preserve"> </w:t>
      </w:r>
      <w:proofErr w:type="spellStart"/>
      <w:r>
        <w:t>DPH</w:t>
      </w:r>
      <w:proofErr w:type="spellEnd"/>
      <w:proofErr w:type="gramEnd"/>
      <w:r>
        <w:t xml:space="preserve"> 21% je 64 421,-Kč</w:t>
      </w:r>
    </w:p>
    <w:p w:rsidR="00EA063E" w:rsidRDefault="00D85AD8">
      <w:pPr>
        <w:pStyle w:val="Zkladntext1"/>
        <w:shd w:val="clear" w:color="auto" w:fill="auto"/>
        <w:spacing w:line="276" w:lineRule="auto"/>
        <w:ind w:left="214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celkem včetně DPH 371 188,- Kč.</w:t>
      </w:r>
    </w:p>
    <w:p w:rsidR="00EA063E" w:rsidRDefault="00D85AD8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line="254" w:lineRule="auto"/>
        <w:ind w:left="700" w:hanging="700"/>
      </w:pPr>
      <w:r>
        <w:t xml:space="preserve">Kupní cena </w:t>
      </w:r>
      <w:r>
        <w:t>je splatná dle faktury vystavené prodávajícím, a to až po úplném dodání a zprovoznění předmětu koupě a zaškolení obsluhy. Faktura je splatná nejdříve ve lhůtě 30 dnů od doručení bezvadné faktury kupujícímu. Nedílnou součástí faktury musí být kupujícím potv</w:t>
      </w:r>
      <w:r>
        <w:t>rzené dodací listy k předmětu koupě.</w:t>
      </w:r>
    </w:p>
    <w:p w:rsidR="00EA063E" w:rsidRDefault="00D85AD8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ind w:left="700" w:hanging="700"/>
      </w:pPr>
      <w:r>
        <w:t>Faktura se považuje za uhrazenou okamžikem odepsání fakturované částky z účtu kupujícího ve prospěch účtu dle faktury.</w:t>
      </w:r>
    </w:p>
    <w:p w:rsidR="00EA063E" w:rsidRDefault="00D85AD8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after="440" w:line="254" w:lineRule="auto"/>
        <w:ind w:left="700" w:hanging="700"/>
      </w:pPr>
      <w:r>
        <w:t>Kupující nebude poskytovat prodávajícímu zálohy.</w:t>
      </w:r>
    </w:p>
    <w:p w:rsidR="00EA063E" w:rsidRDefault="00D85AD8">
      <w:pPr>
        <w:pStyle w:val="Zkladntext1"/>
        <w:shd w:val="clear" w:color="auto" w:fill="auto"/>
        <w:spacing w:after="0" w:line="269" w:lineRule="auto"/>
        <w:ind w:left="440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V.</w:t>
      </w:r>
    </w:p>
    <w:p w:rsidR="00EA063E" w:rsidRDefault="00D85AD8">
      <w:pPr>
        <w:pStyle w:val="Zkladntext1"/>
        <w:shd w:val="clear" w:color="auto" w:fill="auto"/>
        <w:spacing w:line="26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Záruka a servis</w:t>
      </w:r>
    </w:p>
    <w:p w:rsidR="00EA063E" w:rsidRDefault="00D85AD8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 xml:space="preserve">Prodávající na předmět prodeje </w:t>
      </w:r>
      <w:r>
        <w:t>poskytuje záruku v délce 24 měsíců ode dne převzetí poslední části předmětu koupě kupujícím.</w:t>
      </w:r>
    </w:p>
    <w:p w:rsidR="00EA063E" w:rsidRDefault="00D85AD8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4" w:lineRule="auto"/>
        <w:ind w:left="700" w:hanging="700"/>
      </w:pPr>
      <w:r>
        <w:t xml:space="preserve">Prodávající se zavazuje odstranit jakékoliv záruční vady ve lhůtě 5 pracovních dnů od nahlášení vady. Kupující má právo na náhradu nutných nákladů, které mu </w:t>
      </w:r>
      <w:r>
        <w:t>vznikly v souvislosti s uplatněním práv z vad.</w:t>
      </w:r>
    </w:p>
    <w:p w:rsidR="00EA063E" w:rsidRDefault="00D85AD8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4" w:lineRule="auto"/>
        <w:ind w:left="700" w:hanging="700"/>
      </w:pPr>
      <w:r>
        <w:lastRenderedPageBreak/>
        <w:t>Prodávající se zavazuje poskytovat po dobu trvání záruky plný servis předmětu koupě - zejména provádění příslušných revizí a kontrol dle platných předpisů a doporučení výrobce, a to bezplatně.</w:t>
      </w:r>
    </w:p>
    <w:p w:rsidR="00EA063E" w:rsidRDefault="00D85AD8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>Reklamace a ozná</w:t>
      </w:r>
      <w:r>
        <w:t>mení vad může kupující uplatňovat také na emailu kontaktní osoby prodávajícího:</w:t>
      </w:r>
    </w:p>
    <w:p w:rsidR="00EA063E" w:rsidRDefault="00D85AD8">
      <w:pPr>
        <w:pStyle w:val="Zkladntext1"/>
        <w:shd w:val="clear" w:color="auto" w:fill="auto"/>
        <w:tabs>
          <w:tab w:val="left" w:pos="3018"/>
        </w:tabs>
        <w:ind w:left="1420" w:right="4460" w:firstLine="20"/>
        <w:jc w:val="left"/>
      </w:pPr>
      <w:r>
        <w:t xml:space="preserve">Kontaktní osoba: </w:t>
      </w:r>
    </w:p>
    <w:p w:rsidR="00EA063E" w:rsidRDefault="00D85AD8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after="440"/>
      </w:pPr>
      <w:r>
        <w:t>Prodávající se zavazuje zajistit dostupnost autorizovaného servisu po dobu životnosti</w:t>
      </w:r>
      <w:r>
        <w:t xml:space="preserve"> předmětu koupě, nejméně však 10 let.</w:t>
      </w:r>
    </w:p>
    <w:p w:rsidR="00EA063E" w:rsidRDefault="00D85AD8">
      <w:pPr>
        <w:pStyle w:val="Zkladntext1"/>
        <w:shd w:val="clear" w:color="auto" w:fill="auto"/>
        <w:spacing w:after="0" w:line="276" w:lineRule="auto"/>
        <w:ind w:left="440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VI.</w:t>
      </w:r>
    </w:p>
    <w:p w:rsidR="00EA063E" w:rsidRDefault="00D85AD8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Sankce a odstoupení od smlouvy</w:t>
      </w:r>
    </w:p>
    <w:p w:rsidR="00EA063E" w:rsidRDefault="00D85AD8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00" w:hanging="700"/>
      </w:pPr>
      <w:r>
        <w:t>V případě prodlení prodávajícího s jakýmkoliv plněním dle této smlouvy, je prodávající povinen zaplatit kupujícímu smluvní pokutu ve výši 1 000 Kč za každý započatý den prodlení. Zapl</w:t>
      </w:r>
      <w:r>
        <w:t>acení smluvní pokuty nemá vliv na rozsah povinnosti nahradit vzniklou škodu.</w:t>
      </w:r>
    </w:p>
    <w:p w:rsidR="00EA063E" w:rsidRDefault="00D85AD8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00" w:hanging="700"/>
      </w:pPr>
      <w:r>
        <w:t>Od této smlouvy je možno odstoupit pouze z důvodů v této smlouvě uvedených.</w:t>
      </w:r>
    </w:p>
    <w:p w:rsidR="00EA063E" w:rsidRDefault="00D85AD8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00" w:hanging="700"/>
      </w:pPr>
      <w:r>
        <w:t>Kupující je oprávněn od této smlouvy odstoupit z důvodů uvedených v zákoně a vedle těchto důvodů také v</w:t>
      </w:r>
      <w:r>
        <w:t xml:space="preserve"> případě:</w:t>
      </w:r>
    </w:p>
    <w:p w:rsidR="00EA063E" w:rsidRDefault="00D85AD8">
      <w:pPr>
        <w:pStyle w:val="Zkladntext1"/>
        <w:numPr>
          <w:ilvl w:val="0"/>
          <w:numId w:val="6"/>
        </w:numPr>
        <w:shd w:val="clear" w:color="auto" w:fill="auto"/>
        <w:tabs>
          <w:tab w:val="left" w:pos="1432"/>
        </w:tabs>
        <w:ind w:left="1420" w:hanging="700"/>
        <w:jc w:val="left"/>
      </w:pPr>
      <w:r>
        <w:t>zahájení insolvenčního řízení proti prodávajícímu;</w:t>
      </w:r>
    </w:p>
    <w:p w:rsidR="00EA063E" w:rsidRDefault="00D85AD8">
      <w:pPr>
        <w:pStyle w:val="Zkladntext1"/>
        <w:numPr>
          <w:ilvl w:val="0"/>
          <w:numId w:val="6"/>
        </w:numPr>
        <w:shd w:val="clear" w:color="auto" w:fill="auto"/>
        <w:tabs>
          <w:tab w:val="left" w:pos="1432"/>
        </w:tabs>
        <w:ind w:left="1420" w:hanging="700"/>
        <w:jc w:val="left"/>
      </w:pPr>
      <w:r>
        <w:t>porušení povinnosti dle této smlouvy, které nebude odstraněno ani ve lhůtě 14 dnů od písemného upozornění na porušení;</w:t>
      </w:r>
    </w:p>
    <w:p w:rsidR="00EA063E" w:rsidRDefault="00D85AD8">
      <w:pPr>
        <w:pStyle w:val="Zkladntext1"/>
        <w:numPr>
          <w:ilvl w:val="0"/>
          <w:numId w:val="6"/>
        </w:numPr>
        <w:shd w:val="clear" w:color="auto" w:fill="auto"/>
        <w:tabs>
          <w:tab w:val="left" w:pos="1432"/>
        </w:tabs>
        <w:ind w:left="1420" w:hanging="700"/>
        <w:jc w:val="left"/>
      </w:pPr>
      <w:r>
        <w:t>prodávající v rámci výběrového řízení veřejné zakázky uvedl nepravdivou info</w:t>
      </w:r>
      <w:r>
        <w:t>rmaci;</w:t>
      </w:r>
    </w:p>
    <w:p w:rsidR="00EA063E" w:rsidRDefault="00D85AD8">
      <w:pPr>
        <w:pStyle w:val="Zkladntext1"/>
        <w:numPr>
          <w:ilvl w:val="0"/>
          <w:numId w:val="6"/>
        </w:numPr>
        <w:shd w:val="clear" w:color="auto" w:fill="auto"/>
        <w:tabs>
          <w:tab w:val="left" w:pos="1432"/>
        </w:tabs>
        <w:spacing w:after="440"/>
        <w:ind w:left="1420" w:hanging="700"/>
        <w:jc w:val="left"/>
      </w:pPr>
      <w:r>
        <w:t>předmět koupě nebude během záruční doby způsobilý k užívání po dobu delší než 10 kalendářních dnů.</w:t>
      </w:r>
    </w:p>
    <w:p w:rsidR="00EA063E" w:rsidRDefault="00D85AD8">
      <w:pPr>
        <w:pStyle w:val="Zkladntext1"/>
        <w:shd w:val="clear" w:color="auto" w:fill="auto"/>
        <w:spacing w:after="0" w:line="276" w:lineRule="auto"/>
        <w:ind w:left="436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VII.</w:t>
      </w:r>
    </w:p>
    <w:p w:rsidR="00EA063E" w:rsidRDefault="00D85AD8">
      <w:pPr>
        <w:pStyle w:val="Zkladntext1"/>
        <w:shd w:val="clear" w:color="auto" w:fill="auto"/>
        <w:spacing w:line="27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Závěrečná ustanovení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59" w:lineRule="auto"/>
        <w:ind w:left="700" w:hanging="700"/>
      </w:pPr>
      <w:r>
        <w:t xml:space="preserve">Tato smlouva nabývá platnosti okamžikem jejího podpisu poslední smluvní stranou a účinnosti okamžikem zveřejnění v Registru </w:t>
      </w:r>
      <w:r>
        <w:t>smluv. Zveřejnění v registru smluv zajistí kupující.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Přijetí této smlouvy kteroukoliv stranou s výhradou, dodatkem nebo odchylkou, není přijetím smlouvy, ani pokud se podstatně nemění podmínky smlouvy.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 xml:space="preserve">Tato smlouva se řídí českým právním řádem. Případné </w:t>
      </w:r>
      <w:r>
        <w:t>spory z této smlouvy mají být rozhodovány obecnými soudy České republiky, přičemž místně příslušný je obecný soud dle sídla kupujícího.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Strany sjednávají zákaz postoupení smlouvy.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ind w:left="700" w:hanging="700"/>
      </w:pPr>
      <w:r>
        <w:t>Prodávající nese nebezpečí změny okolností na své straně.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54" w:lineRule="auto"/>
        <w:ind w:left="720" w:hanging="720"/>
      </w:pPr>
      <w:r>
        <w:t xml:space="preserve">Tato smlouva je </w:t>
      </w:r>
      <w:r>
        <w:t>úplným ujednáním o předmětu smlouvy a o všech náležitostech, které strany mínily smluvně upravit. Žádný projev stran při sjednávání této smlouvy a neobsazený v této nebo jiné písemné smlouvě nemá zakládat závazek kterékoliv ze stran.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52" w:lineRule="auto"/>
        <w:ind w:left="720" w:hanging="720"/>
      </w:pPr>
      <w:r>
        <w:t>Strany vylučují, aby v</w:t>
      </w:r>
      <w:r>
        <w:t>edle výslovných ustanovení smlouvy, byly práva a povinnosti dovozovány z dosavadní či budoucí praxe mezi stranami nebo ze zvyklostí ať obecných nebo odvětvových.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54" w:lineRule="auto"/>
        <w:ind w:left="720" w:hanging="720"/>
      </w:pPr>
      <w:r>
        <w:t>Prodávající potvrzuje, že je podnikatel a uzavírá tuto smlouvu v rámci svého podnikání. Na prá</w:t>
      </w:r>
      <w:r>
        <w:t>va a povinnosti z této smlouvy se neužijí ustanovení §1793 a 1796 občanského zákoníku. Obě strany prohlašují, že práva a povinnosti přijaté touto smlouvou jsou a budou přiměřené jejich hospodářské situaci.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54" w:lineRule="auto"/>
        <w:ind w:left="720" w:hanging="720"/>
      </w:pPr>
      <w:r>
        <w:t>Nevymahatelnost nebo neplatnost kteréhokoli ustano</w:t>
      </w:r>
      <w:r>
        <w:t>vení této smlouvy neovlivní vymahatelnost nebo platnost této smlouvy jako celku, vyjma těch případů, kdy takové nevymahatelné nebo neplatné ustanovení nelze vyčlenit z této smlouvy, aniž by tím pozbyla platnosti. Smluvní strany se pro takový případ zavazuj</w:t>
      </w:r>
      <w:r>
        <w:t>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line="254" w:lineRule="auto"/>
        <w:ind w:left="720" w:hanging="720"/>
      </w:pPr>
      <w:r>
        <w:lastRenderedPageBreak/>
        <w:t>Tato smlouva může být měn</w:t>
      </w:r>
      <w:r>
        <w:t>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after="0" w:line="254" w:lineRule="auto"/>
        <w:ind w:left="720" w:hanging="720"/>
      </w:pPr>
      <w:r>
        <w:t>Nedílnou součástí této smlouvy je:</w:t>
      </w:r>
    </w:p>
    <w:p w:rsidR="00EA063E" w:rsidRDefault="00D85AD8">
      <w:pPr>
        <w:pStyle w:val="Zkladntext1"/>
        <w:numPr>
          <w:ilvl w:val="0"/>
          <w:numId w:val="8"/>
        </w:numPr>
        <w:shd w:val="clear" w:color="auto" w:fill="auto"/>
        <w:tabs>
          <w:tab w:val="left" w:pos="1662"/>
        </w:tabs>
        <w:spacing w:after="0" w:line="254" w:lineRule="auto"/>
        <w:ind w:left="1460"/>
        <w:jc w:val="left"/>
      </w:pPr>
      <w:r>
        <w:t>p</w:t>
      </w:r>
      <w:r>
        <w:t>říloha č. 1 - nabídka prodávajícího a technická specifikace předmětu koupě.</w:t>
      </w:r>
    </w:p>
    <w:p w:rsidR="00EA063E" w:rsidRDefault="00D85AD8">
      <w:pPr>
        <w:pStyle w:val="Zkladntext1"/>
        <w:numPr>
          <w:ilvl w:val="0"/>
          <w:numId w:val="8"/>
        </w:numPr>
        <w:shd w:val="clear" w:color="auto" w:fill="auto"/>
        <w:tabs>
          <w:tab w:val="left" w:pos="1667"/>
        </w:tabs>
        <w:spacing w:after="420" w:line="254" w:lineRule="auto"/>
        <w:ind w:left="1460"/>
        <w:jc w:val="left"/>
      </w:pPr>
      <w:r>
        <w:t>příloha č. 2 - zadávací dokumentace</w:t>
      </w:r>
    </w:p>
    <w:p w:rsidR="00EA063E" w:rsidRDefault="00D85AD8">
      <w:pPr>
        <w:pStyle w:val="Zkladntext1"/>
        <w:numPr>
          <w:ilvl w:val="0"/>
          <w:numId w:val="7"/>
        </w:numPr>
        <w:shd w:val="clear" w:color="auto" w:fill="auto"/>
        <w:tabs>
          <w:tab w:val="left" w:pos="701"/>
        </w:tabs>
        <w:spacing w:after="400"/>
        <w:ind w:left="720" w:hanging="720"/>
      </w:pPr>
      <w:r>
        <w:t>Tato smlouva je sepsána ve dvou vyhotoveních, přičemž každá smluvní strana obdrží jedno vyhotovení.</w:t>
      </w:r>
    </w:p>
    <w:p w:rsidR="00EA063E" w:rsidRDefault="00D85AD8">
      <w:pPr>
        <w:pStyle w:val="Titulekobrzku0"/>
        <w:shd w:val="clear" w:color="auto" w:fill="auto"/>
        <w:tabs>
          <w:tab w:val="left" w:pos="4531"/>
        </w:tabs>
        <w:spacing w:line="240" w:lineRule="auto"/>
        <w:ind w:firstLine="0"/>
        <w:jc w:val="both"/>
        <w:rPr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V Praze dne: </w:t>
      </w:r>
      <w:r>
        <w:rPr>
          <w:rFonts w:ascii="Trebuchet MS" w:eastAsia="Trebuchet MS" w:hAnsi="Trebuchet MS" w:cs="Trebuchet MS"/>
          <w:w w:val="70"/>
          <w:sz w:val="20"/>
          <w:szCs w:val="20"/>
        </w:rPr>
        <w:t>~7. 05. 2019</w:t>
      </w:r>
      <w:r>
        <w:rPr>
          <w:rFonts w:ascii="Trebuchet MS" w:eastAsia="Trebuchet MS" w:hAnsi="Trebuchet MS" w:cs="Trebuchet MS"/>
          <w:w w:val="70"/>
          <w:sz w:val="20"/>
          <w:szCs w:val="20"/>
        </w:rPr>
        <w:tab/>
      </w:r>
      <w:r>
        <w:rPr>
          <w:rFonts w:ascii="Verdana" w:eastAsia="Verdana" w:hAnsi="Verdana" w:cs="Verdana"/>
          <w:sz w:val="17"/>
          <w:szCs w:val="17"/>
        </w:rPr>
        <w:t>V Praze dne:</w:t>
      </w:r>
      <w:r w:rsidR="00BA3120">
        <w:rPr>
          <w:rFonts w:ascii="Verdana" w:eastAsia="Verdana" w:hAnsi="Verdana" w:cs="Verdana"/>
          <w:sz w:val="17"/>
          <w:szCs w:val="17"/>
        </w:rPr>
        <w:t>10.5.2019</w:t>
      </w:r>
      <w:bookmarkStart w:id="2" w:name="_GoBack"/>
      <w:bookmarkEnd w:id="2"/>
    </w:p>
    <w:p w:rsidR="00EA063E" w:rsidRDefault="00D85AD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79390" cy="213995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27939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63E" w:rsidRDefault="00EA063E">
      <w:pPr>
        <w:spacing w:line="14" w:lineRule="exact"/>
        <w:sectPr w:rsidR="00EA063E">
          <w:type w:val="continuous"/>
          <w:pgSz w:w="11900" w:h="16840"/>
          <w:pgMar w:top="791" w:right="1361" w:bottom="1098" w:left="1395" w:header="0" w:footer="3" w:gutter="0"/>
          <w:cols w:space="720"/>
          <w:noEndnote/>
          <w:docGrid w:linePitch="360"/>
        </w:sectPr>
      </w:pPr>
    </w:p>
    <w:p w:rsidR="00EA063E" w:rsidRDefault="00EA063E">
      <w:pPr>
        <w:pStyle w:val="Zkladntext50"/>
        <w:shd w:val="clear" w:color="auto" w:fill="auto"/>
        <w:rPr>
          <w:sz w:val="42"/>
          <w:szCs w:val="42"/>
        </w:rPr>
      </w:pPr>
    </w:p>
    <w:p w:rsidR="00EA063E" w:rsidRDefault="00D85AD8">
      <w:pPr>
        <w:pStyle w:val="Zkladntext60"/>
        <w:shd w:val="clear" w:color="auto" w:fill="auto"/>
      </w:pPr>
      <w:r>
        <w:t>ÚVOD</w:t>
      </w:r>
    </w:p>
    <w:p w:rsidR="00EA063E" w:rsidRDefault="00D85AD8">
      <w:pPr>
        <w:pStyle w:val="Zkladntext20"/>
        <w:shd w:val="clear" w:color="auto" w:fill="auto"/>
        <w:spacing w:after="460" w:line="230" w:lineRule="auto"/>
        <w:ind w:left="380" w:right="160" w:firstLine="60"/>
      </w:pPr>
      <w:r>
        <w:t xml:space="preserve">Tato nabídka je vypracována na základě konzultací s odpovědnými pracovníky zadavatele (VÚRV,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Ruzyně).</w:t>
      </w:r>
    </w:p>
    <w:p w:rsidR="00EA063E" w:rsidRDefault="00D85AD8">
      <w:pPr>
        <w:pStyle w:val="Zkladntext20"/>
        <w:shd w:val="clear" w:color="auto" w:fill="auto"/>
        <w:ind w:left="600" w:hanging="600"/>
        <w:jc w:val="left"/>
      </w:pPr>
      <w:r>
        <w:rPr>
          <w:b/>
          <w:bCs/>
        </w:rPr>
        <w:t>NÁVRH TECHNICKÉHO ŘEŠENÍ</w:t>
      </w:r>
    </w:p>
    <w:p w:rsidR="00EA063E" w:rsidRDefault="00D85AD8">
      <w:pPr>
        <w:pStyle w:val="Zkladntext20"/>
        <w:shd w:val="clear" w:color="auto" w:fill="auto"/>
        <w:ind w:left="380" w:firstLine="60"/>
      </w:pPr>
      <w:r>
        <w:t xml:space="preserve">Na základě informací od zadavatele budou obměněny všechny chladicí boxy, u kterých budou použity autonomní regulátory chlazení </w:t>
      </w:r>
      <w:r>
        <w:rPr>
          <w:lang w:val="en-US" w:eastAsia="en-US" w:bidi="en-US"/>
        </w:rPr>
        <w:t xml:space="preserve">DIXELL </w:t>
      </w:r>
      <w:r>
        <w:t xml:space="preserve">XR35CX, ke kterým je možno připojit až 4 teplotní senzory typu NTC či </w:t>
      </w:r>
      <w:proofErr w:type="spellStart"/>
      <w:r>
        <w:t>PtlOOO</w:t>
      </w:r>
      <w:proofErr w:type="spellEnd"/>
      <w:r>
        <w:t xml:space="preserve">. Zařízení disponuje i digitální komunikací s </w:t>
      </w:r>
      <w:r>
        <w:t xml:space="preserve">rozhraním RS485 po protokolu </w:t>
      </w:r>
      <w:r>
        <w:rPr>
          <w:lang w:val="en-US" w:eastAsia="en-US" w:bidi="en-US"/>
        </w:rPr>
        <w:t xml:space="preserve">MODBUS </w:t>
      </w:r>
      <w:r>
        <w:t>RTU.</w:t>
      </w:r>
    </w:p>
    <w:p w:rsidR="00EA063E" w:rsidRDefault="00D85AD8">
      <w:pPr>
        <w:pStyle w:val="Zkladntext20"/>
        <w:shd w:val="clear" w:color="auto" w:fill="auto"/>
        <w:spacing w:after="460"/>
        <w:ind w:left="380" w:firstLine="60"/>
      </w:pPr>
      <w:r>
        <w:t>Navrhované řešení vychází z tohoto uspořádání. Všech 9 ks regulátorů bude připojeno na sběrnici RS485, kterou bude řídit průmyslové PLC, zajišťující regulaci dle předvolených teplotních průběhů, monitorování pomocný</w:t>
      </w:r>
      <w:r>
        <w:t xml:space="preserve">ch dalších teplot a poskytování / přijímání informací od nadřazené PC </w:t>
      </w:r>
      <w:proofErr w:type="spellStart"/>
      <w:r>
        <w:t>supervizorské</w:t>
      </w:r>
      <w:proofErr w:type="spellEnd"/>
      <w:r>
        <w:t xml:space="preserve"> stanice. Tato stanice umožní zadávání teplotních programů, monitorování a archivaci dat, </w:t>
      </w:r>
      <w:proofErr w:type="spellStart"/>
      <w:r>
        <w:t>progr</w:t>
      </w:r>
      <w:proofErr w:type="spellEnd"/>
      <w:r>
        <w:t xml:space="preserve">. receptur, alarmových </w:t>
      </w:r>
      <w:proofErr w:type="gramStart"/>
      <w:r>
        <w:t>situací .... Rovněž</w:t>
      </w:r>
      <w:proofErr w:type="gramEnd"/>
      <w:r>
        <w:t xml:space="preserve"> (při připojení na podnikovou síť) m</w:t>
      </w:r>
      <w:r>
        <w:t>ůže rozesílat informace pomocí elektronické pošty.</w:t>
      </w:r>
    </w:p>
    <w:p w:rsidR="00EA063E" w:rsidRDefault="00D85AD8">
      <w:pPr>
        <w:pStyle w:val="Nadpis20"/>
        <w:keepNext/>
        <w:keepLines/>
        <w:shd w:val="clear" w:color="auto" w:fill="auto"/>
        <w:spacing w:after="0" w:line="427" w:lineRule="auto"/>
        <w:rPr>
          <w:sz w:val="22"/>
          <w:szCs w:val="22"/>
        </w:rPr>
      </w:pPr>
      <w:bookmarkStart w:id="3" w:name="bookmark2"/>
      <w:r>
        <w:t xml:space="preserve">NABÍDKOVÝ LIST </w:t>
      </w:r>
      <w:r>
        <w:rPr>
          <w:sz w:val="22"/>
          <w:szCs w:val="22"/>
        </w:rPr>
        <w:t>Předmět NABÍDKY</w:t>
      </w:r>
      <w:bookmarkEnd w:id="3"/>
    </w:p>
    <w:p w:rsidR="00EA063E" w:rsidRDefault="00D85AD8">
      <w:pPr>
        <w:pStyle w:val="Zkladntext20"/>
        <w:shd w:val="clear" w:color="auto" w:fill="auto"/>
        <w:spacing w:after="60" w:line="492" w:lineRule="auto"/>
        <w:ind w:left="380" w:firstLine="60"/>
      </w:pPr>
      <w:r>
        <w:t>Nabídka zahrnuje:</w:t>
      </w:r>
    </w:p>
    <w:p w:rsidR="00EA063E" w:rsidRDefault="00D85AD8">
      <w:pPr>
        <w:pStyle w:val="Zkladntext20"/>
        <w:numPr>
          <w:ilvl w:val="0"/>
          <w:numId w:val="9"/>
        </w:numPr>
        <w:shd w:val="clear" w:color="auto" w:fill="auto"/>
        <w:tabs>
          <w:tab w:val="left" w:pos="551"/>
        </w:tabs>
        <w:spacing w:line="216" w:lineRule="auto"/>
        <w:ind w:left="600" w:hanging="600"/>
        <w:jc w:val="left"/>
      </w:pPr>
      <w:r>
        <w:rPr>
          <w:b/>
          <w:bCs/>
        </w:rPr>
        <w:t>Materiál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 xml:space="preserve">9+1 sad (á 3ks) teplotních sond </w:t>
      </w:r>
      <w:proofErr w:type="spellStart"/>
      <w:r>
        <w:t>PtlOOO</w:t>
      </w:r>
      <w:proofErr w:type="spellEnd"/>
      <w:r>
        <w:t xml:space="preserve"> s hrotem o délce 120 mm a přípojným 3 m kabelem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 xml:space="preserve">PLC řady X20 z produkce </w:t>
      </w:r>
      <w:proofErr w:type="spellStart"/>
      <w:r>
        <w:t>Bernecker</w:t>
      </w:r>
      <w:proofErr w:type="spellEnd"/>
      <w:r>
        <w:t xml:space="preserve"> &amp; </w:t>
      </w:r>
      <w:r>
        <w:rPr>
          <w:lang w:val="en-US" w:eastAsia="en-US" w:bidi="en-US"/>
        </w:rPr>
        <w:t xml:space="preserve">Rainer, </w:t>
      </w:r>
      <w:r>
        <w:t>zabudovaný v nás</w:t>
      </w:r>
      <w:r>
        <w:t xml:space="preserve">těnném plastovém rozvaděči spolu se zdrojem 230 </w:t>
      </w:r>
      <w:proofErr w:type="spellStart"/>
      <w:r>
        <w:t>Vac</w:t>
      </w:r>
      <w:proofErr w:type="spellEnd"/>
      <w:r>
        <w:t xml:space="preserve"> / 24 </w:t>
      </w:r>
      <w:proofErr w:type="spellStart"/>
      <w:r>
        <w:t>Vdc</w:t>
      </w:r>
      <w:proofErr w:type="spellEnd"/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 xml:space="preserve">PC </w:t>
      </w:r>
      <w:proofErr w:type="spellStart"/>
      <w:r>
        <w:t>supervizorská</w:t>
      </w:r>
      <w:proofErr w:type="spellEnd"/>
      <w:r>
        <w:t xml:space="preserve"> stanice Dell </w:t>
      </w:r>
      <w:proofErr w:type="spellStart"/>
      <w:r>
        <w:t>Optiplex</w:t>
      </w:r>
      <w:proofErr w:type="spellEnd"/>
      <w:r>
        <w:t xml:space="preserve"> (desktop </w:t>
      </w:r>
      <w:r>
        <w:rPr>
          <w:lang w:val="en-US" w:eastAsia="en-US" w:bidi="en-US"/>
        </w:rPr>
        <w:t xml:space="preserve">mini case) </w:t>
      </w:r>
      <w:r>
        <w:t>s LCD profesionálním monitorem 16:9, 24" od téhož výrobce, myší a klávesnicí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540"/>
        <w:ind w:left="600" w:hanging="600"/>
        <w:jc w:val="left"/>
      </w:pPr>
      <w:r>
        <w:t>Připojovací kabeláž - komunikační mezi regulátory, PLC a PC</w:t>
      </w:r>
      <w:r>
        <w:t xml:space="preserve"> supervize.</w:t>
      </w:r>
    </w:p>
    <w:p w:rsidR="00EA063E" w:rsidRDefault="00D85AD8">
      <w:pPr>
        <w:pStyle w:val="Zkladntext20"/>
        <w:numPr>
          <w:ilvl w:val="0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rPr>
          <w:b/>
          <w:bCs/>
        </w:rPr>
        <w:t xml:space="preserve">Licence supervize - </w:t>
      </w:r>
      <w:r>
        <w:t>systému XENIE - který je produktem společnosti SOFIS a.s.</w:t>
      </w:r>
    </w:p>
    <w:p w:rsidR="00EA063E" w:rsidRDefault="00D85AD8">
      <w:pPr>
        <w:pStyle w:val="Zkladntext20"/>
        <w:shd w:val="clear" w:color="auto" w:fill="auto"/>
        <w:spacing w:after="300"/>
        <w:ind w:left="380" w:firstLine="60"/>
      </w:pPr>
      <w:r>
        <w:t>s mnohonásobným průmyslovým nasazením po dobu již cca 20 let. Tato licence je poskytnuta na jedno PC, kde bude provozován datový server a jeden klient.</w:t>
      </w:r>
    </w:p>
    <w:p w:rsidR="00EA063E" w:rsidRDefault="00D85AD8">
      <w:pPr>
        <w:pStyle w:val="Zkladntext20"/>
        <w:numPr>
          <w:ilvl w:val="0"/>
          <w:numId w:val="9"/>
        </w:numPr>
        <w:shd w:val="clear" w:color="auto" w:fill="auto"/>
        <w:tabs>
          <w:tab w:val="left" w:pos="551"/>
        </w:tabs>
        <w:spacing w:line="214" w:lineRule="auto"/>
        <w:ind w:left="600" w:hanging="600"/>
        <w:jc w:val="left"/>
      </w:pPr>
      <w:r>
        <w:rPr>
          <w:b/>
          <w:bCs/>
        </w:rPr>
        <w:t>Práce a služby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Vedení projektu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Projekt hw zapojení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 xml:space="preserve">Programování regulace teplot a komunikace s regulátory </w:t>
      </w:r>
      <w:proofErr w:type="spellStart"/>
      <w:r>
        <w:t>Dixell</w:t>
      </w:r>
      <w:proofErr w:type="spellEnd"/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Konfigurace stanice supervize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Montáž dodané instrumentace, oživení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Ladění regulace a supervize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Dokumentace projektu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Dokumentace pro zákazníka - manuál obsluh</w:t>
      </w:r>
      <w:r>
        <w:t>y a údržby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51"/>
        </w:tabs>
        <w:spacing w:after="0"/>
        <w:ind w:left="600" w:hanging="600"/>
        <w:jc w:val="left"/>
      </w:pPr>
      <w:r>
        <w:t>Zkušební provoz v délce jednoho měsíce</w:t>
      </w:r>
    </w:p>
    <w:p w:rsidR="00EA063E" w:rsidRDefault="00D85AD8">
      <w:pPr>
        <w:pStyle w:val="Zkladntext20"/>
        <w:numPr>
          <w:ilvl w:val="1"/>
          <w:numId w:val="9"/>
        </w:numPr>
        <w:shd w:val="clear" w:color="auto" w:fill="auto"/>
        <w:tabs>
          <w:tab w:val="left" w:pos="574"/>
        </w:tabs>
        <w:spacing w:after="1460"/>
        <w:ind w:left="600" w:hanging="6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1079500</wp:posOffset>
                </wp:positionV>
                <wp:extent cx="831850" cy="12509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VUR02 n4 vl.doc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5.350000000000001pt;margin-top:85.pt;width:65.5pt;height:9.8499999999999996pt;z-index:-125829374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VUR02 n4 vl.doc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Dopravu materiálu a osob na místo realizace</w:t>
      </w:r>
    </w:p>
    <w:p w:rsidR="00EA063E" w:rsidRDefault="00D85AD8">
      <w:pPr>
        <w:pStyle w:val="Zkladntext30"/>
        <w:shd w:val="clear" w:color="auto" w:fill="auto"/>
        <w:spacing w:after="260"/>
        <w:jc w:val="right"/>
        <w:sectPr w:rsidR="00EA063E">
          <w:headerReference w:type="default" r:id="rId13"/>
          <w:footerReference w:type="default" r:id="rId14"/>
          <w:pgSz w:w="11900" w:h="16840"/>
          <w:pgMar w:top="341" w:right="1621" w:bottom="42" w:left="1073" w:header="0" w:footer="3" w:gutter="0"/>
          <w:cols w:space="720"/>
          <w:noEndnote/>
          <w:docGrid w:linePitch="360"/>
        </w:sectPr>
      </w:pPr>
      <w:r>
        <w:t>Strana 2 (celkem 3)</w:t>
      </w:r>
    </w:p>
    <w:p w:rsidR="00EA063E" w:rsidRDefault="00D85AD8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0" distR="1036320" simplePos="0" relativeHeight="12582938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2145" cy="54864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521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4596765" simplePos="0" relativeHeight="12582938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237490</wp:posOffset>
                </wp:positionV>
                <wp:extent cx="1182370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nabídky nezahrnuje: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.850000000000001pt;margin-top:18.699999999999999pt;width:93.099999999999994pt;height:14.4pt;z-index:-125829371;mso-wrap-distance-left:0;mso-wrap-distance-right:361.94999999999999pt" filled="f" strok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nabídky nezahrnuje: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A063E" w:rsidRDefault="00D85AD8">
      <w:pPr>
        <w:pStyle w:val="Zkladntext20"/>
        <w:shd w:val="clear" w:color="auto" w:fill="auto"/>
        <w:ind w:left="0" w:right="2580" w:firstLine="0"/>
        <w:jc w:val="left"/>
      </w:pPr>
      <w:r>
        <w:t xml:space="preserve">Instalaci a připojení dodaných teplotních sond na svorkovnici </w:t>
      </w:r>
      <w:proofErr w:type="spellStart"/>
      <w:r>
        <w:t>reg</w:t>
      </w:r>
      <w:proofErr w:type="spellEnd"/>
      <w:r>
        <w:t xml:space="preserve">. </w:t>
      </w:r>
      <w:proofErr w:type="spellStart"/>
      <w:r>
        <w:t>Dixell</w:t>
      </w:r>
      <w:proofErr w:type="spellEnd"/>
      <w:r>
        <w:t xml:space="preserve"> Zajištění přívodu a připojení do podnikové sítě </w:t>
      </w:r>
      <w:proofErr w:type="spellStart"/>
      <w:r>
        <w:t>ethernet</w:t>
      </w:r>
      <w:proofErr w:type="spellEnd"/>
    </w:p>
    <w:p w:rsidR="00EA063E" w:rsidRDefault="00D85AD8">
      <w:pPr>
        <w:pStyle w:val="Nadpis20"/>
        <w:keepNext/>
        <w:keepLines/>
        <w:shd w:val="clear" w:color="auto" w:fill="auto"/>
      </w:pPr>
      <w:bookmarkStart w:id="4" w:name="bookmark4"/>
      <w:r>
        <w:t>Spolupráce s pracovníky objednatele</w:t>
      </w:r>
      <w:bookmarkEnd w:id="4"/>
    </w:p>
    <w:p w:rsidR="00EA063E" w:rsidRDefault="00D85AD8">
      <w:pPr>
        <w:pStyle w:val="Zkladntext20"/>
        <w:shd w:val="clear" w:color="auto" w:fill="auto"/>
        <w:spacing w:after="0"/>
        <w:ind w:left="360"/>
      </w:pPr>
      <w:r>
        <w:t xml:space="preserve">Objednatel zajistí </w:t>
      </w:r>
      <w:r>
        <w:t>zápůjčku minimálně jednoho kusu regulátoru DIXELL XR35CX a mrazicího boxu při zahájení prací na zakázce.</w:t>
      </w:r>
    </w:p>
    <w:p w:rsidR="00EA063E" w:rsidRDefault="00D85AD8">
      <w:pPr>
        <w:pStyle w:val="Zkladntext20"/>
        <w:shd w:val="clear" w:color="auto" w:fill="auto"/>
        <w:ind w:left="360"/>
      </w:pPr>
      <w:r>
        <w:t xml:space="preserve">Objednatel zajistí po dobu ladění regulace </w:t>
      </w:r>
      <w:r>
        <w:rPr>
          <w:lang w:val="en-US" w:eastAsia="en-US" w:bidi="en-US"/>
        </w:rPr>
        <w:t xml:space="preserve">placebo </w:t>
      </w:r>
      <w:r>
        <w:t>vsázky do mrazicích boxů, které budou sloužit k nastavení adekvátních podmínek se sledovanými skuteč</w:t>
      </w:r>
      <w:r>
        <w:t>nými boxy se semeny.</w:t>
      </w:r>
    </w:p>
    <w:p w:rsidR="00EA063E" w:rsidRDefault="00D85AD8">
      <w:pPr>
        <w:pStyle w:val="Nadpis20"/>
        <w:keepNext/>
        <w:keepLines/>
        <w:shd w:val="clear" w:color="auto" w:fill="auto"/>
      </w:pPr>
      <w:bookmarkStart w:id="5" w:name="bookmark5"/>
      <w:r>
        <w:t>Cena</w:t>
      </w:r>
      <w:bookmarkEnd w:id="5"/>
    </w:p>
    <w:p w:rsidR="00EA063E" w:rsidRDefault="00D85AD8">
      <w:pPr>
        <w:pStyle w:val="Zkladntext20"/>
        <w:shd w:val="clear" w:color="auto" w:fill="auto"/>
      </w:pPr>
      <w:r>
        <w:t xml:space="preserve">Celková cena činí: </w:t>
      </w:r>
      <w:proofErr w:type="gramStart"/>
      <w:r>
        <w:rPr>
          <w:b/>
          <w:bCs/>
        </w:rPr>
        <w:t>306 767,—Kč</w:t>
      </w:r>
      <w:proofErr w:type="gramEnd"/>
    </w:p>
    <w:p w:rsidR="00EA063E" w:rsidRDefault="00D85AD8">
      <w:pPr>
        <w:pStyle w:val="Zkladntext20"/>
        <w:shd w:val="clear" w:color="auto" w:fill="auto"/>
        <w:spacing w:after="600"/>
      </w:pPr>
      <w:r>
        <w:t xml:space="preserve">Cena je kalkulována v Kč bez DPH DAP dle </w:t>
      </w:r>
      <w:proofErr w:type="spellStart"/>
      <w:r>
        <w:t>Incoterms</w:t>
      </w:r>
      <w:proofErr w:type="spellEnd"/>
      <w:r>
        <w:t xml:space="preserve"> 2010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Ruzyně.</w:t>
      </w:r>
    </w:p>
    <w:p w:rsidR="00EA063E" w:rsidRDefault="00D85AD8">
      <w:pPr>
        <w:pStyle w:val="Nadpis20"/>
        <w:keepNext/>
        <w:keepLines/>
        <w:shd w:val="clear" w:color="auto" w:fill="auto"/>
      </w:pPr>
      <w:bookmarkStart w:id="6" w:name="bookmark6"/>
      <w:r>
        <w:t>Platební podmínky</w:t>
      </w:r>
      <w:bookmarkEnd w:id="6"/>
    </w:p>
    <w:p w:rsidR="00EA063E" w:rsidRDefault="00D85AD8">
      <w:pPr>
        <w:pStyle w:val="Zkladntext20"/>
        <w:shd w:val="clear" w:color="auto" w:fill="auto"/>
        <w:ind w:left="0" w:firstLine="0"/>
        <w:jc w:val="left"/>
      </w:pPr>
      <w:r>
        <w:t xml:space="preserve">Navrhujeme následující platební </w:t>
      </w:r>
      <w:proofErr w:type="gramStart"/>
      <w:r>
        <w:t>podmínky :</w:t>
      </w:r>
      <w:proofErr w:type="gramEnd"/>
    </w:p>
    <w:p w:rsidR="00EA063E" w:rsidRDefault="00D85AD8">
      <w:pPr>
        <w:pStyle w:val="Zkladntext20"/>
        <w:shd w:val="clear" w:color="auto" w:fill="auto"/>
        <w:spacing w:after="460"/>
      </w:pPr>
      <w:r>
        <w:t>□ 100% z ceny po zahájení zkušebního provozu</w:t>
      </w:r>
    </w:p>
    <w:p w:rsidR="00EA063E" w:rsidRDefault="00D85AD8">
      <w:pPr>
        <w:pStyle w:val="Nadpis20"/>
        <w:keepNext/>
        <w:keepLines/>
        <w:shd w:val="clear" w:color="auto" w:fill="auto"/>
      </w:pPr>
      <w:bookmarkStart w:id="7" w:name="bookmark7"/>
      <w:r>
        <w:t>Záruční a pozáru</w:t>
      </w:r>
      <w:r>
        <w:t>ční servis</w:t>
      </w:r>
      <w:bookmarkEnd w:id="7"/>
    </w:p>
    <w:p w:rsidR="00EA063E" w:rsidRDefault="00D85AD8">
      <w:pPr>
        <w:pStyle w:val="Zkladntext20"/>
        <w:shd w:val="clear" w:color="auto" w:fill="auto"/>
        <w:spacing w:after="400"/>
      </w:pPr>
      <w:r>
        <w:t>SOFIS a.s. poskytuje záruku na dodané komponenty v souladu se záručními podmínkami jejich dodavatele. Záruka na práce činí dva roky od zahájení zkušebního provozu.</w:t>
      </w:r>
    </w:p>
    <w:p w:rsidR="00EA063E" w:rsidRDefault="00D85AD8">
      <w:pPr>
        <w:pStyle w:val="Nadpis20"/>
        <w:keepNext/>
        <w:keepLines/>
        <w:shd w:val="clear" w:color="auto" w:fill="auto"/>
      </w:pPr>
      <w:bookmarkStart w:id="8" w:name="bookmark8"/>
      <w:r>
        <w:t>Termíny dodávky</w:t>
      </w:r>
      <w:bookmarkEnd w:id="8"/>
    </w:p>
    <w:p w:rsidR="00EA063E" w:rsidRDefault="00D85AD8">
      <w:pPr>
        <w:pStyle w:val="Zkladntext20"/>
        <w:shd w:val="clear" w:color="auto" w:fill="auto"/>
        <w:spacing w:after="480"/>
      </w:pPr>
      <w:r>
        <w:t>Dílo bude dodané v termínu nejdéle 16 týdnů po objednání.</w:t>
      </w:r>
    </w:p>
    <w:p w:rsidR="00EA063E" w:rsidRDefault="00D85AD8">
      <w:pPr>
        <w:pStyle w:val="Zkladntext20"/>
        <w:shd w:val="clear" w:color="auto" w:fill="auto"/>
      </w:pPr>
      <w:r>
        <w:t xml:space="preserve">Tato </w:t>
      </w:r>
      <w:r>
        <w:t>nabídka je platná do 30. dubna 2019.</w:t>
      </w:r>
    </w:p>
    <w:p w:rsidR="00EA063E" w:rsidRDefault="00D85A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3089910</wp:posOffset>
                </wp:positionH>
                <wp:positionV relativeFrom="paragraph">
                  <wp:posOffset>1581150</wp:posOffset>
                </wp:positionV>
                <wp:extent cx="1088390" cy="536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SOFIS a.s.</w:t>
                            </w:r>
                          </w:p>
                          <w:p w:rsidR="00EA063E" w:rsidRDefault="00D85AD8">
                            <w:pPr>
                              <w:pStyle w:val="Titulekobrzku0"/>
                              <w:shd w:val="clear" w:color="auto" w:fill="auto"/>
                              <w:spacing w:line="218" w:lineRule="auto"/>
                              <w:ind w:firstLine="220"/>
                            </w:pPr>
                            <w:r>
                              <w:t>Křenová 7/438 162 00 Praha 6 DIČ: CZ45270040 ®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8" type="#_x0000_t202" style="position:absolute;margin-left:243.3pt;margin-top:124.5pt;width:85.7pt;height:42.2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" filled="f" stroked="f">
                <v:textbox style="mso-fit-shape-to-text:t" inset="0,0,0,0">
                  <w:txbxContent>
                    <w:p w:rsidR="00EA063E" w:rsidRDefault="00D85AD8">
                      <w:pPr>
                        <w:pStyle w:val="Titulekobrzku0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SOFIS a.s.</w:t>
                      </w:r>
                    </w:p>
                    <w:p w:rsidR="00EA063E" w:rsidRDefault="00D85AD8">
                      <w:pPr>
                        <w:pStyle w:val="Titulekobrzku0"/>
                        <w:shd w:val="clear" w:color="auto" w:fill="auto"/>
                        <w:spacing w:line="218" w:lineRule="auto"/>
                        <w:ind w:firstLine="220"/>
                      </w:pPr>
                      <w:r>
                        <w:t>Křenová 7/438 162 00 Praha 6 DIČ: CZ45270040 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063E" w:rsidRDefault="00D85A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81710" distB="0" distL="114300" distR="5085715" simplePos="0" relativeHeight="125829387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990600</wp:posOffset>
                </wp:positionV>
                <wp:extent cx="877570" cy="2101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&lt;$UR02_n4_vl.doc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5.75pt;margin-top:78.pt;width:69.099999999999994pt;height:16.550000000000001pt;z-index:-125829366;mso-wrap-distance-left:9.pt;mso-wrap-distance-top:77.299999999999997pt;mso-wrap-distance-right:400.44999999999999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&lt;$UR02_n4_vl.doc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42670" distB="3175" distL="5131435" distR="114300" simplePos="0" relativeHeight="125829389" behindDoc="0" locked="0" layoutInCell="1" allowOverlap="1">
                <wp:simplePos x="0" y="0"/>
                <wp:positionH relativeFrom="page">
                  <wp:posOffset>5979160</wp:posOffset>
                </wp:positionH>
                <wp:positionV relativeFrom="paragraph">
                  <wp:posOffset>1051560</wp:posOffset>
                </wp:positionV>
                <wp:extent cx="831850" cy="1371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Strana 3 (celkem 3)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0.80000000000001pt;margin-top:82.799999999999997pt;width:65.5pt;height:10.800000000000001pt;z-index:-125829364;mso-wrap-distance-left:404.05000000000001pt;mso-wrap-distance-top:82.099999999999994pt;mso-wrap-distance-right:9.pt;mso-wrap-distance-bottom:0.2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3 (celkem 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A063E" w:rsidRDefault="00D85AD8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623060" distL="5448300" distR="151130" simplePos="0" relativeHeight="125829391" behindDoc="0" locked="0" layoutInCell="1" allowOverlap="1">
                <wp:simplePos x="0" y="0"/>
                <wp:positionH relativeFrom="page">
                  <wp:posOffset>5352415</wp:posOffset>
                </wp:positionH>
                <wp:positionV relativeFrom="paragraph">
                  <wp:posOffset>8890</wp:posOffset>
                </wp:positionV>
                <wp:extent cx="117030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Příloha </w:t>
                            </w:r>
                            <w:proofErr w:type="gramStart"/>
                            <w:r>
                              <w:t>č. 2 této</w:t>
                            </w:r>
                            <w:proofErr w:type="gramEnd"/>
                            <w:r>
                              <w:t xml:space="preserve"> smlouvy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21.44999999999999pt;margin-top:0.69999999999999996pt;width:92.150000000000006pt;height:12.25pt;z-index:-125829362;mso-wrap-distance-left:429.pt;mso-wrap-distance-right:11.9pt;mso-wrap-distance-bottom:127.8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2 této smlouvy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40335" distB="885825" distL="114300" distR="4936490" simplePos="0" relativeHeight="125829393" behindDoc="0" locked="0" layoutInCell="1" allowOverlap="1">
            <wp:simplePos x="0" y="0"/>
            <wp:positionH relativeFrom="page">
              <wp:posOffset>18415</wp:posOffset>
            </wp:positionH>
            <wp:positionV relativeFrom="paragraph">
              <wp:posOffset>149225</wp:posOffset>
            </wp:positionV>
            <wp:extent cx="1718945" cy="74358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71894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56540" distB="855345" distL="2369820" distR="669290" simplePos="0" relativeHeight="125829394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265430</wp:posOffset>
                </wp:positionV>
                <wp:extent cx="3730625" cy="6584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69" w:lineRule="auto"/>
                              <w:ind w:left="1560" w:right="0"/>
                            </w:pPr>
                            <w:bookmarkStart w:id="9" w:name="bookmark3"/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 Praha - Ruzyně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79.05000000000001pt;margin-top:20.899999999999999pt;width:293.75pt;height:51.850000000000001pt;z-index:-125829359;mso-wrap-distance-left:186.59999999999999pt;mso-wrap-distance-top:20.199999999999999pt;mso-wrap-distance-right:52.700000000000003pt;mso-wrap-distance-bottom:67.34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1560" w:right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 Praha - Ruzyně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7135" distB="29210" distL="1187450" distR="3336290" simplePos="0" relativeHeight="125829396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1216025</wp:posOffset>
                </wp:positionV>
                <wp:extent cx="2246630" cy="5334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310" w:lineRule="auto"/>
                              <w:jc w:val="left"/>
                            </w:pPr>
                            <w:r>
                              <w:t xml:space="preserve">Drnovská 507,161 06 Praha 6 - Ruzyně IČO/DIČ: 000 27 006 / CZ00027006 E-mail: </w:t>
                            </w:r>
                            <w:hyperlink r:id="rId17" w:history="1">
                              <w:r>
                                <w:rPr>
                                  <w:u w:val="single"/>
                                  <w:lang w:val="en-US" w:eastAsia="en-US" w:bidi="en-US"/>
                                </w:rPr>
                                <w:t>cropscience@vurv.cz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85.950000000000003pt;margin-top:95.75pt;width:176.90000000000001pt;height:42.pt;z-index:-125829357;mso-wrap-distance-left:93.5pt;mso-wrap-distance-top:95.049999999999997pt;mso-wrap-distance-right:262.69999999999999pt;mso-wrap-distance-bottom:2.299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Drnovská 507,161 06 Praha 6 - Ruzyně IČO/DIČ: 000 27 006 / CZ00027006 E-mail: </w:t>
                      </w:r>
                      <w:r>
                        <w:fldChar w:fldCharType="begin"/>
                      </w:r>
                      <w:r>
                        <w:rPr/>
                        <w:instrText> HYPERLINK "mailto:cropscience@vurv.cz"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cropscience@vurv.cz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6660" distB="215265" distL="4603750" distR="114300" simplePos="0" relativeHeight="125829398" behindDoc="0" locked="0" layoutInCell="1" allowOverlap="1">
                <wp:simplePos x="0" y="0"/>
                <wp:positionH relativeFrom="page">
                  <wp:posOffset>4508500</wp:posOffset>
                </wp:positionH>
                <wp:positionV relativeFrom="paragraph">
                  <wp:posOffset>1225550</wp:posOffset>
                </wp:positionV>
                <wp:extent cx="2051050" cy="33845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58"/>
                              </w:tabs>
                              <w:spacing w:after="40" w:line="240" w:lineRule="auto"/>
                            </w:pPr>
                            <w:r>
                              <w:t>Tel.:</w:t>
                            </w:r>
                            <w:r>
                              <w:tab/>
                              <w:t>+420 233022111 (ústředna)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58"/>
                              </w:tabs>
                              <w:spacing w:after="0" w:line="240" w:lineRule="auto"/>
                            </w:pPr>
                            <w:r>
                              <w:t>Tel.:</w:t>
                            </w:r>
                            <w:r>
                              <w:tab/>
                              <w:t>+420 233311480 (ředitel)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55.pt;margin-top:96.5pt;width:161.5pt;height:26.649999999999999pt;z-index:-125829355;mso-wrap-distance-left:362.5pt;mso-wrap-distance-top:95.799999999999997pt;mso-wrap-distance-right:9.pt;mso-wrap-distance-bottom:16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233022111 (ústředna)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233311480 (ředitel)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063E" w:rsidRDefault="00D85AD8">
      <w:pPr>
        <w:pStyle w:val="Zkladntext20"/>
        <w:shd w:val="clear" w:color="auto" w:fill="auto"/>
        <w:spacing w:after="220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VÝZVA K PODÁNÍ NABÍDKY</w:t>
      </w:r>
    </w:p>
    <w:p w:rsidR="00EA063E" w:rsidRDefault="00D85AD8">
      <w:pPr>
        <w:pStyle w:val="Zkladntext1"/>
        <w:shd w:val="clear" w:color="auto" w:fill="auto"/>
        <w:spacing w:after="220" w:line="252" w:lineRule="auto"/>
        <w:rPr>
          <w:sz w:val="16"/>
          <w:szCs w:val="16"/>
        </w:rPr>
      </w:pPr>
      <w:r>
        <w:t xml:space="preserve">v zadávacím řízení na veřejnou zakázku malého rozsahu na dodávky ve smyslu § 27, písm. b) a § 31 zákona č. 134/2016 Sb., o zadávání veřejných zakázek (dále jen </w:t>
      </w:r>
      <w:r>
        <w:rPr>
          <w:b/>
          <w:bCs/>
          <w:sz w:val="16"/>
          <w:szCs w:val="16"/>
        </w:rPr>
        <w:t>„ZZVZ”):</w:t>
      </w:r>
    </w:p>
    <w:p w:rsidR="00EA063E" w:rsidRDefault="00D85AD8">
      <w:pPr>
        <w:pStyle w:val="Zkladntext1"/>
        <w:shd w:val="clear" w:color="auto" w:fill="auto"/>
        <w:spacing w:after="540" w:line="26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Dodávka software a informačního systému pro soustavu mrazících pultů</w:t>
      </w:r>
    </w:p>
    <w:p w:rsidR="00EA063E" w:rsidRDefault="00D85AD8">
      <w:pPr>
        <w:pStyle w:val="Zkladntext1"/>
        <w:shd w:val="clear" w:color="auto" w:fill="auto"/>
        <w:spacing w:after="1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355600</wp:posOffset>
                </wp:positionV>
                <wp:extent cx="1444625" cy="15875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Druh veřejné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zakázky: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3.25pt;margin-top:28.pt;width:113.75pt;height:12.5pt;z-index:-12582935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Druh veřejné zakázky: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Zadavatel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vyzývá tímto zájemce k podání nabídky na výše uvedenou zakázku:</w:t>
      </w:r>
    </w:p>
    <w:p w:rsidR="00EA063E" w:rsidRDefault="00D85AD8">
      <w:pPr>
        <w:pStyle w:val="Zkladntext1"/>
        <w:shd w:val="clear" w:color="auto" w:fill="auto"/>
        <w:spacing w:after="220" w:line="252" w:lineRule="auto"/>
        <w:ind w:left="1080"/>
        <w:jc w:val="left"/>
      </w:pPr>
      <w:r>
        <w:t xml:space="preserve">zakázka malého rozsahu na dodávky ve smyslu § 27, písm. b) a § 31 zákona č. 134/2016 Sb., o zadávání veřejných zakázek (dále jen </w:t>
      </w:r>
      <w:r>
        <w:rPr>
          <w:b/>
          <w:bCs/>
          <w:sz w:val="16"/>
          <w:szCs w:val="16"/>
        </w:rPr>
        <w:t>„ZZV</w:t>
      </w:r>
      <w:r>
        <w:rPr>
          <w:b/>
          <w:bCs/>
          <w:sz w:val="16"/>
          <w:szCs w:val="16"/>
        </w:rPr>
        <w:t xml:space="preserve">Z") </w:t>
      </w:r>
      <w:r>
        <w:t xml:space="preserve">a dle Směrnice ředitele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č. 5/2017.</w:t>
      </w:r>
    </w:p>
    <w:p w:rsidR="00EA063E" w:rsidRDefault="00D85A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6350" distL="114300" distR="2650490" simplePos="0" relativeHeight="125829402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0</wp:posOffset>
                </wp:positionV>
                <wp:extent cx="2008505" cy="28956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Identifikační údaje zadavatele: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název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72.75pt;margin-top:0;width:158.15000000000001pt;height:22.800000000000001pt;z-index:-125829351;mso-wrap-distance-left:9.pt;mso-wrap-distance-right:208.69999999999999pt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Identifikační údaje zadavatele: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160" distB="0" distL="2348230" distR="114300" simplePos="0" relativeHeight="125829404" behindDoc="0" locked="0" layoutInCell="1" allowOverlap="1">
                <wp:simplePos x="0" y="0"/>
                <wp:positionH relativeFrom="page">
                  <wp:posOffset>3157855</wp:posOffset>
                </wp:positionH>
                <wp:positionV relativeFrom="paragraph">
                  <wp:posOffset>137160</wp:posOffset>
                </wp:positionV>
                <wp:extent cx="2310130" cy="16764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48.65000000000001pt;margin-top:10.800000000000001pt;width:181.90000000000001pt;height:13.199999999999999pt;z-index:-125829349;mso-wrap-distance-left:184.90000000000001pt;mso-wrap-distance-top:10.8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063E" w:rsidRDefault="00D85AD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92710" distB="4889500" distL="120650" distR="4567555" simplePos="0" relativeHeight="125829406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101600</wp:posOffset>
                </wp:positionV>
                <wp:extent cx="1316990" cy="29273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sídlo, místo podnikání: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72.5pt;margin-top:8.pt;width:103.7pt;height:23.050000000000001pt;z-index:-125829347;mso-wrap-distance-left:9.5pt;mso-wrap-distance-top:7.2999999999999998pt;mso-wrap-distance-right:359.64999999999998pt;mso-wrap-distance-bottom:385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sídlo, místo podnikání: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5445" distB="4447540" distL="120650" distR="4427220" simplePos="0" relativeHeight="125829408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394335</wp:posOffset>
                </wp:positionV>
                <wp:extent cx="1456690" cy="44196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DIC: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stát: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právní forma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72.5pt;margin-top:31.050000000000001pt;width:114.7pt;height:34.799999999999997pt;z-index:-125829345;mso-wrap-distance-left:9.5pt;mso-wrap-distance-top:30.350000000000001pt;mso-wrap-distance-right:348.60000000000002pt;mso-wrap-distance-bottom:350.1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DIC: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stát: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060" distB="4453255" distL="2360930" distR="1089660" simplePos="0" relativeHeight="125829410" behindDoc="0" locked="0" layoutInCell="1" allowOverlap="1">
                <wp:simplePos x="0" y="0"/>
                <wp:positionH relativeFrom="page">
                  <wp:posOffset>3161030</wp:posOffset>
                </wp:positionH>
                <wp:positionV relativeFrom="paragraph">
                  <wp:posOffset>107950</wp:posOffset>
                </wp:positionV>
                <wp:extent cx="2553970" cy="7226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jc w:val="left"/>
                            </w:pPr>
                            <w:r>
                              <w:t>Drnovská 507/73, 161 06 Praha 6 -</w:t>
                            </w:r>
                            <w:r>
                              <w:t xml:space="preserve"> Ruzyně 00027006 CZ00027006 CZ 661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48.90000000000001pt;margin-top:8.5pt;width:201.09999999999999pt;height:56.899999999999999pt;z-index:-125829343;mso-wrap-distance-left:185.90000000000001pt;mso-wrap-distance-top:7.7999999999999998pt;mso-wrap-distance-right:85.799999999999997pt;mso-wrap-distance-bottom:350.64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Drnovská 507/73, 161 06 Praha 6 - Ruzyně 00027006 CZ00027006 CZ 661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4085" distB="3758565" distL="117475" distR="4250690" simplePos="0" relativeHeight="125829412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942975</wp:posOffset>
                </wp:positionV>
                <wp:extent cx="1637030" cy="5822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osoba oprávněná za zadavatele jednat: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kontaktní osoba zadavatele: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2.25pt;margin-top:74.25pt;width:128.90000000000001pt;height:45.850000000000001pt;z-index:-125829341;mso-wrap-distance-left:9.25pt;mso-wrap-distance-top:73.549999999999997pt;mso-wrap-distance-right:334.69999999999999pt;mso-wrap-distance-bottom:295.9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osoba oprávněná za zadavatele jednat: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 zadavatele: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74420" distB="3340735" distL="2357755" distR="1650365" simplePos="0" relativeHeight="125829414" behindDoc="0" locked="0" layoutInCell="1" allowOverlap="1">
                <wp:simplePos x="0" y="0"/>
                <wp:positionH relativeFrom="page">
                  <wp:posOffset>3157855</wp:posOffset>
                </wp:positionH>
                <wp:positionV relativeFrom="paragraph">
                  <wp:posOffset>1083310</wp:posOffset>
                </wp:positionV>
                <wp:extent cx="1996440" cy="8597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859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Ing.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Jiban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Kumar,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Ph.D., </w:t>
                            </w:r>
                            <w:r>
                              <w:t>ředitel</w:t>
                            </w:r>
                          </w:p>
                          <w:p w:rsidR="00EA063E" w:rsidRDefault="00EA063E" w:rsidP="0031023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2" type="#_x0000_t202" style="position:absolute;margin-left:248.65pt;margin-top:85.3pt;width:157.2pt;height:67.7pt;z-index:125829414;visibility:visible;mso-wrap-style:square;mso-wrap-distance-left:185.65pt;mso-wrap-distance-top:84.6pt;mso-wrap-distance-right:129.95pt;mso-wrap-distance-bottom:26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0QhwEAAAYDAAAOAAAAZHJzL2Uyb0RvYy54bWysUstqwzAQvBf6D0L3xk5I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" filled="f" stroked="f">
                <v:textbox inset="0,0,0,0">
                  <w:txbxContent>
                    <w:p w:rsidR="00EA063E" w:rsidRDefault="00D85AD8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Ing.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Jiban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n-US" w:eastAsia="en-US" w:bidi="en-US"/>
                        </w:rPr>
                        <w:t xml:space="preserve">Kumar,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Ph.D., </w:t>
                      </w:r>
                      <w:r>
                        <w:t>ředitel</w:t>
                      </w:r>
                    </w:p>
                    <w:p w:rsidR="00EA063E" w:rsidRDefault="00EA063E" w:rsidP="0031023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6605" distB="2646045" distL="114300" distR="114300" simplePos="0" relativeHeight="125829416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2055495</wp:posOffset>
                </wp:positionV>
                <wp:extent cx="5775960" cy="58229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9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</w:pPr>
                            <w:r>
                              <w:t xml:space="preserve">Tato veřejná zakázka malého rozsahu je zadávána v souladu s ustanovením § 31 zákona č. 134/2016 Sb., o zadávání veřejných zakázek, postupem, na nějž se neaplikují ustanovení zákona, avšak za dodržení zásad vymezených v ustanovení § 6 zákona, v </w:t>
                            </w:r>
                            <w:r>
                              <w:t>souladu s postupem stanoveným interní směrnicí zadavatele o zadávání veřejných zakázek.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72.049999999999997pt;margin-top:161.84999999999999pt;width:454.80000000000001pt;height:45.850000000000001pt;z-index:-125829337;mso-wrap-distance-left:9.pt;mso-wrap-distance-top:161.15000000000001pt;mso-wrap-distance-right:9.pt;mso-wrap-distance-bottom:208.3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veřejná zakázka malého rozsahu je zadávána v souladu s ustanovením § 31 zákona č. 134/2016 Sb., o zadávání veřejných zakázek, postupem, na nějž se neaplikují ustanovení zákona, avšak za dodržení zásad vymezených v ustanovení § 6 zákona, v souladu s postupem stanoveným interní směrnicí zadavatele o zadávání veřejných zakázek.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6095" distB="2070100" distL="126365" distR="4076700" simplePos="0" relativeHeight="125829418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3054985</wp:posOffset>
                </wp:positionV>
                <wp:extent cx="1801495" cy="1587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1. Předmět veřejné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73.pt;margin-top:240.55000000000001pt;width:141.84999999999999pt;height:12.5pt;z-index:-125829335;mso-wrap-distance-left:9.9499999999999993pt;mso-wrap-distance-top:239.84999999999999pt;mso-wrap-distance-right:321.pt;mso-wrap-distance-bottom:163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1. Předmět veřejné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29940" distB="1061085" distL="120650" distR="117475" simplePos="0" relativeHeight="12582942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3338830</wp:posOffset>
                </wp:positionV>
                <wp:extent cx="5767070" cy="88392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269"/>
                              </w:tabs>
                              <w:spacing w:after="100"/>
                              <w:ind w:left="280" w:hanging="280"/>
                              <w:jc w:val="left"/>
                            </w:pPr>
                            <w:r>
                              <w:t xml:space="preserve">Předmětem veřejné zakázky je dodávka nových mrazících boxů vybavených regulátory pro pokusné mrazení semen a dodávka jim nadřazeného </w:t>
                            </w:r>
                            <w:r>
                              <w:t>řídicího systému, včetně instalace a zapojení.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283"/>
                              </w:tabs>
                              <w:spacing w:after="100"/>
                              <w:ind w:left="280" w:hanging="280"/>
                              <w:jc w:val="left"/>
                            </w:pPr>
                            <w:r>
                              <w:t>Přesná specifikace předmětu zakázky včetně podmínek pro jeho provedení vyplývá z Technické specifikace, která je uvedena v přílohách zadávací dokumentace.</w:t>
                            </w:r>
                          </w:p>
                          <w:p w:rsidR="00EA063E" w:rsidRDefault="00D85AD8">
                            <w:pPr>
                              <w:pStyle w:val="Zkladntext1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278"/>
                              </w:tabs>
                              <w:spacing w:after="100"/>
                              <w:ind w:left="280" w:hanging="280"/>
                              <w:jc w:val="left"/>
                            </w:pPr>
                            <w:r>
                              <w:t>Celková předpokládaná hodnota veřejné zakázky za předm</w:t>
                            </w:r>
                            <w:r>
                              <w:t>ět plnění je 305 000,- Kč bez DPH.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72.5pt;margin-top:262.89999999999998pt;width:454.10000000000002pt;height:69.599999999999994pt;z-index:-125829333;mso-wrap-distance-left:9.5pt;mso-wrap-distance-top:262.19999999999999pt;mso-wrap-distance-right:9.25pt;mso-wrap-distance-bottom:83.54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100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Předmětem veřejné zakázky je dodávka nových mrazících boxů vybavených regulátory pro pokusné mrazení semen a dodávka jim nadřazeného řídicího systému, včetně instalace a zapojení.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283" w:val="left"/>
                        </w:tabs>
                        <w:bidi w:val="0"/>
                        <w:spacing w:before="0" w:after="100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Přesná specifikace předmětu zakázky včetně podmínek pro jeho provedení vyplývá z Technické specifikace, která je uvedena v přílohách zadávací dokumentace.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100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předpokládaná hodnota veřejné zakázky za předmět plnění je 305 000,- Kč bez DPH.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25085" distB="0" distL="120650" distR="3519170" simplePos="0" relativeHeight="125829422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5133975</wp:posOffset>
                </wp:positionV>
                <wp:extent cx="2365375" cy="15875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63E" w:rsidRDefault="00D85AD8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2, Poskytnutí zadávací dokumentace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72.5pt;margin-top:404.25pt;width:186.25pt;height:12.5pt;z-index:-125829331;mso-wrap-distance-left:9.5pt;mso-wrap-distance-top:403.55000000000001pt;mso-wrap-distance-right:277.1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2, Poskytnutí zadávací dokumentace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063E" w:rsidRDefault="00D85AD8">
      <w:pPr>
        <w:pStyle w:val="Zkladntext1"/>
        <w:numPr>
          <w:ilvl w:val="0"/>
          <w:numId w:val="11"/>
        </w:numPr>
        <w:shd w:val="clear" w:color="auto" w:fill="auto"/>
        <w:tabs>
          <w:tab w:val="left" w:pos="303"/>
        </w:tabs>
        <w:spacing w:line="252" w:lineRule="auto"/>
        <w:ind w:left="280" w:hanging="280"/>
      </w:pPr>
      <w:r>
        <w:t xml:space="preserve">Kompletní zadávací dokumentaci s přílohami v editovatelné podobě lze získat na profilu zadavatele - </w:t>
      </w:r>
      <w:proofErr w:type="gramStart"/>
      <w:r>
        <w:t xml:space="preserve">viz. </w:t>
      </w:r>
      <w:hyperlink r:id="rId18" w:history="1">
        <w:r>
          <w:rPr>
            <w:u w:val="single"/>
            <w:lang w:val="en-US" w:eastAsia="en-US" w:bidi="en-US"/>
          </w:rPr>
          <w:t>https</w:t>
        </w:r>
        <w:proofErr w:type="gramEnd"/>
        <w:r>
          <w:rPr>
            <w:u w:val="single"/>
            <w:lang w:val="en-US" w:eastAsia="en-US" w:bidi="en-US"/>
          </w:rPr>
          <w:t>://zakazkv</w:t>
        </w:r>
        <w:r>
          <w:rPr>
            <w:u w:val="single"/>
            <w:lang w:val="en-US" w:eastAsia="en-US" w:bidi="en-US"/>
          </w:rPr>
          <w:t xml:space="preserve">.eaqri.cz/profile </w:t>
        </w:r>
        <w:r>
          <w:rPr>
            <w:u w:val="single"/>
          </w:rPr>
          <w:t xml:space="preserve">display </w:t>
        </w:r>
        <w:r>
          <w:rPr>
            <w:u w:val="single"/>
            <w:lang w:val="en-US" w:eastAsia="en-US" w:bidi="en-US"/>
          </w:rPr>
          <w:t>1067.html</w:t>
        </w:r>
      </w:hyperlink>
    </w:p>
    <w:p w:rsidR="00EA063E" w:rsidRDefault="00D85AD8">
      <w:pPr>
        <w:pStyle w:val="Zkladntext1"/>
        <w:numPr>
          <w:ilvl w:val="0"/>
          <w:numId w:val="11"/>
        </w:numPr>
        <w:shd w:val="clear" w:color="auto" w:fill="auto"/>
        <w:tabs>
          <w:tab w:val="left" w:pos="317"/>
        </w:tabs>
        <w:spacing w:after="480"/>
        <w:ind w:left="280" w:hanging="280"/>
      </w:pPr>
      <w:r>
        <w:lastRenderedPageBreak/>
        <w:t>Účastník zadávacího řízení sdělí zadavateli jednu elektronickou adresu (e-mail) a jednu poštovní adresu, na kterou bude zasíláno případné vysvětlení, změna či doplnění zadávací dokumentace.</w:t>
      </w:r>
    </w:p>
    <w:p w:rsidR="00EA063E" w:rsidRDefault="00D85AD8">
      <w:pPr>
        <w:pStyle w:val="Zkladntext1"/>
        <w:numPr>
          <w:ilvl w:val="0"/>
          <w:numId w:val="11"/>
        </w:numPr>
        <w:shd w:val="clear" w:color="auto" w:fill="auto"/>
        <w:tabs>
          <w:tab w:val="left" w:pos="331"/>
        </w:tabs>
        <w:spacing w:after="2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Místo a doba plnění veřejné</w:t>
      </w:r>
      <w:r>
        <w:rPr>
          <w:b/>
          <w:bCs/>
          <w:sz w:val="16"/>
          <w:szCs w:val="16"/>
        </w:rPr>
        <w:t xml:space="preserve"> zakázky</w:t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03"/>
        </w:tabs>
        <w:spacing w:after="100" w:line="252" w:lineRule="auto"/>
        <w:ind w:left="280" w:hanging="280"/>
      </w:pPr>
      <w:r>
        <w:t xml:space="preserve">Místem plnění veřejné zakázky areál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Praha, na adrese Drnovská 507/73, Praha 6 - Ruzyně.</w:t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17"/>
        </w:tabs>
        <w:spacing w:after="100"/>
        <w:rPr>
          <w:sz w:val="16"/>
          <w:szCs w:val="16"/>
        </w:rPr>
      </w:pPr>
      <w:r>
        <w:t xml:space="preserve">Předpokládaná doba plnění veřejné zakázky - </w:t>
      </w:r>
      <w:r>
        <w:rPr>
          <w:b/>
          <w:bCs/>
          <w:sz w:val="16"/>
          <w:szCs w:val="16"/>
        </w:rPr>
        <w:t>3 měsíce od data podpisu smlouvy.</w:t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17"/>
        </w:tabs>
        <w:spacing w:after="0"/>
        <w:rPr>
          <w:sz w:val="16"/>
          <w:szCs w:val="16"/>
        </w:rPr>
      </w:pPr>
      <w:r>
        <w:t>Prohlídka místa plnění veřejné zakázk</w:t>
      </w:r>
      <w:r>
        <w:t xml:space="preserve">y se uskuteční dne </w:t>
      </w:r>
      <w:r>
        <w:rPr>
          <w:b/>
          <w:bCs/>
          <w:sz w:val="16"/>
          <w:szCs w:val="16"/>
        </w:rPr>
        <w:t>2. 4. 2019 od 10:00hodin.</w:t>
      </w:r>
    </w:p>
    <w:p w:rsidR="00EA063E" w:rsidRDefault="00D85AD8">
      <w:pPr>
        <w:pStyle w:val="Zkladntext1"/>
        <w:shd w:val="clear" w:color="auto" w:fill="auto"/>
        <w:spacing w:after="100"/>
        <w:ind w:left="280" w:firstLine="20"/>
      </w:pPr>
      <w:r>
        <w:rPr>
          <w:u w:val="single"/>
        </w:rPr>
        <w:t>Sraz účastníků prohlídky místa plnění:</w:t>
      </w:r>
      <w:r>
        <w:t xml:space="preserve"> Drnovská 507/73, Praha 6 - Ruzyně, před hlavním vstupem do areálu.</w:t>
      </w:r>
    </w:p>
    <w:p w:rsidR="00EA063E" w:rsidRDefault="00D85AD8" w:rsidP="0031023E">
      <w:pPr>
        <w:pStyle w:val="Zkladntext1"/>
        <w:shd w:val="clear" w:color="auto" w:fill="auto"/>
        <w:spacing w:after="0"/>
        <w:ind w:left="280" w:firstLine="20"/>
        <w:rPr>
          <w:b/>
          <w:bCs/>
          <w:sz w:val="16"/>
          <w:szCs w:val="16"/>
        </w:rPr>
      </w:pPr>
      <w:r>
        <w:rPr>
          <w:u w:val="single"/>
        </w:rPr>
        <w:t>Kontaktní osoba ve věci prohlídky místa plnění</w:t>
      </w:r>
      <w:r>
        <w:t xml:space="preserve">: </w:t>
      </w:r>
    </w:p>
    <w:p w:rsidR="0031023E" w:rsidRDefault="0031023E" w:rsidP="0031023E">
      <w:pPr>
        <w:pStyle w:val="Zkladntext1"/>
        <w:shd w:val="clear" w:color="auto" w:fill="auto"/>
        <w:spacing w:after="0"/>
        <w:ind w:left="280" w:firstLine="20"/>
        <w:rPr>
          <w:sz w:val="16"/>
          <w:szCs w:val="16"/>
        </w:rPr>
      </w:pPr>
    </w:p>
    <w:p w:rsidR="0031023E" w:rsidRPr="0031023E" w:rsidRDefault="0031023E" w:rsidP="0031023E">
      <w:pPr>
        <w:pStyle w:val="Zkladntext1"/>
        <w:shd w:val="clear" w:color="auto" w:fill="auto"/>
        <w:spacing w:after="0"/>
        <w:ind w:left="280" w:firstLine="20"/>
        <w:rPr>
          <w:sz w:val="16"/>
          <w:szCs w:val="16"/>
        </w:rPr>
      </w:pP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31"/>
        </w:tabs>
        <w:spacing w:after="2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Lhůta a místo pro podávání nabídek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03"/>
        </w:tabs>
        <w:spacing w:after="100" w:line="252" w:lineRule="auto"/>
        <w:ind w:left="280" w:hanging="280"/>
      </w:pPr>
      <w:r>
        <w:t xml:space="preserve">Lhůta pro podání nabídek začíná dnem uveřejnění výzvy k podání nabídek v zadávacím řízení a končí </w:t>
      </w:r>
      <w:r>
        <w:rPr>
          <w:b/>
          <w:bCs/>
          <w:sz w:val="16"/>
          <w:szCs w:val="16"/>
        </w:rPr>
        <w:t xml:space="preserve">dne 9. 4. 2019 v 10:00 hodin </w:t>
      </w:r>
      <w:r>
        <w:t>odevzdáním nabídek.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17"/>
        </w:tabs>
        <w:spacing w:after="100" w:line="259" w:lineRule="auto"/>
        <w:ind w:left="280" w:hanging="280"/>
      </w:pPr>
      <w:r>
        <w:t>Nabídky</w:t>
      </w:r>
      <w:r>
        <w:t xml:space="preserve"> musí být podány v písemné formě v českém jazyce, elektronická forma podání nabídek se nepřipouští. Za elektronickou formu podání nabídky není považováno požadované CD s elektronickou verzí návrhu smlouvy.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17"/>
        </w:tabs>
        <w:spacing w:after="0"/>
        <w:ind w:left="280" w:hanging="280"/>
      </w:pPr>
      <w:r>
        <w:t>Každá nabídka musí být podána v jedné, řádně uzavř</w:t>
      </w:r>
      <w:r>
        <w:t xml:space="preserve">ené obálce označené názvem veřejné zakázky, tj. </w:t>
      </w:r>
      <w:r>
        <w:rPr>
          <w:b/>
          <w:bCs/>
          <w:sz w:val="16"/>
          <w:szCs w:val="16"/>
        </w:rPr>
        <w:t xml:space="preserve">„DODÁVKA SOFTWARE a INFORMAČNÍHO SYSTÉMU PRO SOUSTAVU MRAZICÍCH PULTŮ", </w:t>
      </w:r>
      <w:r>
        <w:t>na obálce musí být rovněž uvedena adresa, na kterou je možné zaslat oznámení v případě pozdního doručení nabídky. Kromě toho musí být ob</w:t>
      </w:r>
      <w:r>
        <w:t>álka označena nápisem:</w:t>
      </w:r>
    </w:p>
    <w:p w:rsidR="00EA063E" w:rsidRDefault="00D85AD8">
      <w:pPr>
        <w:pStyle w:val="Zkladntext1"/>
        <w:shd w:val="clear" w:color="auto" w:fill="auto"/>
        <w:spacing w:after="100" w:line="269" w:lineRule="auto"/>
        <w:ind w:left="280" w:firstLine="20"/>
        <w:rPr>
          <w:sz w:val="16"/>
          <w:szCs w:val="16"/>
        </w:rPr>
      </w:pPr>
      <w:r>
        <w:rPr>
          <w:b/>
          <w:bCs/>
          <w:sz w:val="16"/>
          <w:szCs w:val="16"/>
        </w:rPr>
        <w:t>„SOUTĚŽ, NEOTEVIRAT".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22"/>
        </w:tabs>
        <w:spacing w:after="100" w:line="276" w:lineRule="auto"/>
        <w:ind w:left="280" w:hanging="280"/>
      </w:pPr>
      <w:r>
        <w:t xml:space="preserve">Nabídky mohou být podávány poštou prostřednictvím držitele poštovní licence, případně osobně na adresu zadavatele zakázky, tj.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Drnovská 507/73, 161 06 Praha 6 - Ruzyně, nebo osobně tamtéž, do podat</w:t>
      </w:r>
      <w:r>
        <w:t>elny, v době: 7:30-8:00, 9:30-11:30, 12:00-14:30 hod., oproti potvrzení o převzetí nabídky.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22"/>
        </w:tabs>
        <w:spacing w:after="100" w:line="271" w:lineRule="auto"/>
        <w:ind w:left="280" w:hanging="280"/>
        <w:rPr>
          <w:sz w:val="16"/>
          <w:szCs w:val="16"/>
        </w:rPr>
      </w:pPr>
      <w:r>
        <w:t xml:space="preserve">V případě, že uchazeč nabídky pošle poštou, je povinen na obálku uvést zřetelně: </w:t>
      </w:r>
      <w:r>
        <w:rPr>
          <w:b/>
          <w:bCs/>
          <w:sz w:val="16"/>
          <w:szCs w:val="16"/>
        </w:rPr>
        <w:t>„PONECHAT V PODATELNĚ!".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22"/>
        </w:tabs>
        <w:spacing w:after="100" w:line="262" w:lineRule="auto"/>
        <w:ind w:left="280" w:hanging="280"/>
      </w:pPr>
      <w:r>
        <w:t xml:space="preserve">V poslední den lhůty pro podání nabídek je možné odevzdat </w:t>
      </w:r>
      <w:r>
        <w:t>nabídky pouze na adrese zadavatele, a to od 7:30 do 8:00 a 9:30 do 10:00 hodin v podatelně.</w:t>
      </w:r>
    </w:p>
    <w:p w:rsidR="00EA063E" w:rsidRDefault="00D85AD8">
      <w:pPr>
        <w:pStyle w:val="Zkladntext1"/>
        <w:numPr>
          <w:ilvl w:val="0"/>
          <w:numId w:val="13"/>
        </w:numPr>
        <w:shd w:val="clear" w:color="auto" w:fill="auto"/>
        <w:tabs>
          <w:tab w:val="left" w:pos="322"/>
        </w:tabs>
        <w:spacing w:after="480"/>
        <w:ind w:left="280" w:hanging="280"/>
      </w:pPr>
      <w:r>
        <w:t>Účastník zadávacího řízení je odpovědný i v případě poštovního podání za včasné doručení zásilky! Na nabídky podané po uplynutí lhůty pro podání nabídek se pohlíží,</w:t>
      </w:r>
      <w:r>
        <w:t xml:space="preserve"> jako by nebyly podány. Zadavatel bezodkladně vyrozumí účastníka zadávacího řízení o tom, že jeho nabídka byla podána po uplynutí lhůty pro podání nabídek.</w:t>
      </w:r>
    </w:p>
    <w:p w:rsidR="00EA063E" w:rsidRDefault="00D85AD8">
      <w:pPr>
        <w:pStyle w:val="Zkladntext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7"/>
        </w:tabs>
        <w:spacing w:after="36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Datum a místo otevírání obálek s nabídkami</w:t>
      </w:r>
    </w:p>
    <w:p w:rsidR="00EA063E" w:rsidRDefault="00D85AD8">
      <w:pPr>
        <w:pStyle w:val="Zkladntext1"/>
        <w:shd w:val="clear" w:color="auto" w:fill="auto"/>
        <w:spacing w:after="100" w:line="259" w:lineRule="auto"/>
      </w:pPr>
      <w:r>
        <w:t>Otevírání obálek s nabídkami (neveřejné) bude zahájeno ih</w:t>
      </w:r>
      <w:r>
        <w:t xml:space="preserve">ned po uplynutí lhůty pro podání nabídek, to je </w:t>
      </w:r>
      <w:r>
        <w:rPr>
          <w:b/>
          <w:bCs/>
          <w:sz w:val="16"/>
          <w:szCs w:val="16"/>
        </w:rPr>
        <w:t xml:space="preserve">dne 9. 4. 2019 od 10:30 </w:t>
      </w:r>
      <w:r>
        <w:t xml:space="preserve">hodin na adrese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Drnovská 507/73, Praha 6 - Ruzyně.</w:t>
      </w:r>
      <w:r>
        <w:br w:type="page"/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63"/>
        </w:tabs>
        <w:spacing w:after="40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Požadavky na splnění kvalifikace</w:t>
      </w:r>
    </w:p>
    <w:p w:rsidR="00EA063E" w:rsidRDefault="00D85AD8">
      <w:pPr>
        <w:pStyle w:val="Zkladntext1"/>
        <w:numPr>
          <w:ilvl w:val="0"/>
          <w:numId w:val="14"/>
        </w:numPr>
        <w:shd w:val="clear" w:color="auto" w:fill="auto"/>
        <w:tabs>
          <w:tab w:val="left" w:pos="330"/>
        </w:tabs>
        <w:spacing w:after="0" w:line="295" w:lineRule="auto"/>
      </w:pPr>
      <w:proofErr w:type="gramStart"/>
      <w:r>
        <w:t>Kvalifikaci</w:t>
      </w:r>
      <w:proofErr w:type="gramEnd"/>
      <w:r>
        <w:t xml:space="preserve"> splní účastník zadávacího řízení, </w:t>
      </w:r>
      <w:proofErr w:type="gramStart"/>
      <w:r>
        <w:t>který:</w:t>
      </w:r>
      <w:proofErr w:type="gramEnd"/>
    </w:p>
    <w:p w:rsidR="00EA063E" w:rsidRDefault="00D85AD8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0" w:line="295" w:lineRule="auto"/>
        <w:ind w:left="700"/>
        <w:jc w:val="left"/>
      </w:pPr>
      <w:r>
        <w:t>splní</w:t>
      </w:r>
      <w:r>
        <w:t xml:space="preserve"> základní způsobilost,</w:t>
      </w:r>
    </w:p>
    <w:p w:rsidR="00EA063E" w:rsidRDefault="00D85AD8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0" w:line="240" w:lineRule="auto"/>
        <w:ind w:left="700"/>
        <w:jc w:val="left"/>
      </w:pPr>
      <w:r>
        <w:t>splní profesní způsobilost a</w:t>
      </w:r>
    </w:p>
    <w:p w:rsidR="00EA063E" w:rsidRDefault="00D85AD8">
      <w:pPr>
        <w:pStyle w:val="Zkladntext1"/>
        <w:numPr>
          <w:ilvl w:val="0"/>
          <w:numId w:val="8"/>
        </w:numPr>
        <w:shd w:val="clear" w:color="auto" w:fill="auto"/>
        <w:tabs>
          <w:tab w:val="left" w:pos="962"/>
        </w:tabs>
        <w:spacing w:after="140" w:line="240" w:lineRule="auto"/>
        <w:ind w:left="700"/>
        <w:jc w:val="left"/>
      </w:pPr>
      <w:r>
        <w:t>technickou kvalifikaci.</w:t>
      </w:r>
    </w:p>
    <w:p w:rsidR="00EA063E" w:rsidRDefault="00D85AD8">
      <w:pPr>
        <w:pStyle w:val="Zkladntext1"/>
        <w:numPr>
          <w:ilvl w:val="0"/>
          <w:numId w:val="14"/>
        </w:numPr>
        <w:shd w:val="clear" w:color="auto" w:fill="auto"/>
        <w:tabs>
          <w:tab w:val="left" w:pos="344"/>
        </w:tabs>
        <w:spacing w:after="400" w:line="295" w:lineRule="auto"/>
        <w:ind w:left="300" w:hanging="300"/>
        <w:jc w:val="left"/>
      </w:pPr>
      <w:r>
        <w:t>Podrobné informace o požadavcích na prokázání kvalifikace účastníků zadávacího řízení jsou uvedeny v zadávací dokumentaci.</w:t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63"/>
        </w:tabs>
        <w:spacing w:after="40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Pravidla pro hodnocení nabídek</w:t>
      </w:r>
    </w:p>
    <w:p w:rsidR="00EA063E" w:rsidRDefault="00D85AD8">
      <w:pPr>
        <w:pStyle w:val="Zkladntext1"/>
        <w:numPr>
          <w:ilvl w:val="0"/>
          <w:numId w:val="15"/>
        </w:numPr>
        <w:shd w:val="clear" w:color="auto" w:fill="auto"/>
        <w:tabs>
          <w:tab w:val="left" w:pos="330"/>
        </w:tabs>
        <w:spacing w:after="100" w:line="262" w:lineRule="auto"/>
      </w:pPr>
      <w:r>
        <w:t>Základním hodnotícím krité</w:t>
      </w:r>
      <w:r>
        <w:t>riem je nejnižší nabídková cena.</w:t>
      </w:r>
    </w:p>
    <w:p w:rsidR="00EA063E" w:rsidRDefault="00D85AD8">
      <w:pPr>
        <w:pStyle w:val="Zkladntext1"/>
        <w:numPr>
          <w:ilvl w:val="0"/>
          <w:numId w:val="15"/>
        </w:numPr>
        <w:shd w:val="clear" w:color="auto" w:fill="auto"/>
        <w:tabs>
          <w:tab w:val="left" w:pos="344"/>
        </w:tabs>
        <w:spacing w:after="580" w:line="262" w:lineRule="auto"/>
        <w:ind w:left="300" w:hanging="300"/>
        <w:jc w:val="left"/>
      </w:pPr>
      <w:r>
        <w:t>Podrobné informace o pravidlech pro hodnocení podaných nabídek jsou uvedeny v zadávací dokumentaci.</w:t>
      </w:r>
    </w:p>
    <w:p w:rsidR="00EA063E" w:rsidRDefault="00D85AD8">
      <w:pPr>
        <w:pStyle w:val="Zkladntext1"/>
        <w:numPr>
          <w:ilvl w:val="0"/>
          <w:numId w:val="12"/>
        </w:numPr>
        <w:shd w:val="clear" w:color="auto" w:fill="auto"/>
        <w:tabs>
          <w:tab w:val="left" w:pos="368"/>
        </w:tabs>
        <w:spacing w:after="26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Zadávací lhůta</w:t>
      </w:r>
    </w:p>
    <w:p w:rsidR="00EA063E" w:rsidRDefault="00D85AD8">
      <w:pPr>
        <w:pStyle w:val="Zkladntext1"/>
        <w:shd w:val="clear" w:color="auto" w:fill="auto"/>
        <w:spacing w:after="1060" w:line="276" w:lineRule="auto"/>
      </w:pPr>
      <w:r>
        <w:t xml:space="preserve">Účastník zadávacího řízení je vázán svou nabídkou 90 dnů následujících po skončení lhůty pro podání </w:t>
      </w:r>
      <w:r>
        <w:t>nabídek.</w:t>
      </w:r>
    </w:p>
    <w:p w:rsidR="00EA063E" w:rsidRDefault="00D85AD8">
      <w:pPr>
        <w:pStyle w:val="Zkladntext1"/>
        <w:shd w:val="clear" w:color="auto" w:fill="auto"/>
        <w:spacing w:after="400" w:line="240" w:lineRule="auto"/>
      </w:pPr>
      <w:r>
        <w:t>V Praze dne 27. března 2019</w:t>
      </w:r>
    </w:p>
    <w:sectPr w:rsidR="00EA063E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495" w:right="1359" w:bottom="880" w:left="14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D8" w:rsidRDefault="00D85AD8">
      <w:r>
        <w:separator/>
      </w:r>
    </w:p>
  </w:endnote>
  <w:endnote w:type="continuationSeparator" w:id="0">
    <w:p w:rsidR="00D85AD8" w:rsidRDefault="00D8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D85AD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6061075</wp:posOffset>
              </wp:positionH>
              <wp:positionV relativeFrom="page">
                <wp:posOffset>10059670</wp:posOffset>
              </wp:positionV>
              <wp:extent cx="60642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63E" w:rsidRDefault="00D85A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3120" w:rsidRPr="00BA3120"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7" type="#_x0000_t202" style="position:absolute;margin-left:477.25pt;margin-top:792.1pt;width:47.75pt;height:6.2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" filled="f" stroked="f">
              <v:textbox style="mso-fit-shape-to-text:t" inset="0,0,0,0">
                <w:txbxContent>
                  <w:p w:rsidR="00EA063E" w:rsidRDefault="00D85A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A3120" w:rsidRPr="00BA3120">
                      <w:rPr>
                        <w:rFonts w:ascii="Verdana" w:eastAsia="Verdana" w:hAnsi="Verdana" w:cs="Verdana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EA063E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EA063E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EA063E">
    <w:pPr>
      <w:spacing w:line="14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EA063E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D8" w:rsidRDefault="00D85AD8"/>
  </w:footnote>
  <w:footnote w:type="continuationSeparator" w:id="0">
    <w:p w:rsidR="00D85AD8" w:rsidRDefault="00D85A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D85AD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453390</wp:posOffset>
              </wp:positionV>
              <wp:extent cx="3218815" cy="2165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8815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63E" w:rsidRDefault="00D85A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Sofis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a.s., Křenová 438/7,162 00 Praha 6 - Veleslavín</w:t>
                          </w:r>
                        </w:p>
                        <w:p w:rsidR="00EA063E" w:rsidRDefault="00D85A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zapsaná v obchodním rejstříku Městského soudu v Praze, oddíl B.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>vložka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u w:val="single"/>
                            </w:rPr>
                            <w:t xml:space="preserve"> 7609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3.899999999999999pt;margin-top:35.700000000000003pt;width:253.44999999999999pt;height:17.0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Sofis a.s., Křenová 438/7,162 00 Praha 6 - Veleslavín</w:t>
                    </w:r>
                  </w:p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u w:val="single"/>
                        <w:shd w:val="clear" w:color="auto" w:fill="auto"/>
                        <w:lang w:val="cs-CZ" w:eastAsia="cs-CZ" w:bidi="cs-CZ"/>
                      </w:rPr>
                      <w:t>zapsaná v obchodním rejstříku Městského soudu v Praze, oddíl B. vložka 7609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684530</wp:posOffset>
              </wp:positionH>
              <wp:positionV relativeFrom="page">
                <wp:posOffset>661670</wp:posOffset>
              </wp:positionV>
              <wp:extent cx="578231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899999999999999pt;margin-top:52.100000000000001pt;width:45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EA063E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3E" w:rsidRDefault="00D85AD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1391920</wp:posOffset>
              </wp:positionH>
              <wp:positionV relativeFrom="page">
                <wp:posOffset>317500</wp:posOffset>
              </wp:positionV>
              <wp:extent cx="2780030" cy="19494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003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063E" w:rsidRDefault="00D85AD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438/7,162 00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Praha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2D10" w:rsidRPr="00AA2D10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  <w:lang w:val="en-US" w:eastAsia="en-US" w:bidi="en-US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-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Veleslavín</w:t>
                          </w:r>
                        </w:p>
                        <w:p w:rsidR="00EA063E" w:rsidRDefault="00D85AD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jbchodním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rejstříku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Mčstského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soudu v Praze,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oddíl B.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vložka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7609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49" type="#_x0000_t202" style="position:absolute;margin-left:109.6pt;margin-top:25pt;width:218.9pt;height:15.3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" filled="f" stroked="f">
              <v:textbox style="mso-fit-shape-to-text:t" inset="0,0,0,0">
                <w:txbxContent>
                  <w:p w:rsidR="00EA063E" w:rsidRDefault="00D85AD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a</w:t>
                    </w:r>
                    <w:proofErr w:type="gramEnd"/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 xml:space="preserve"> 438/7,162 00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Praha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2D10" w:rsidRPr="00AA2D10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  <w:lang w:val="en-US" w:eastAsia="en-US" w:bidi="en-US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 xml:space="preserve"> -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Veleslavín</w:t>
                    </w:r>
                  </w:p>
                  <w:p w:rsidR="00EA063E" w:rsidRDefault="00D85AD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jbchodním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rejstříku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Mčstského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soudu v Praze,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oddíl B.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vložka</w:t>
                    </w:r>
                    <w:proofErr w:type="gram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7609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1355090</wp:posOffset>
              </wp:positionH>
              <wp:positionV relativeFrom="page">
                <wp:posOffset>514985</wp:posOffset>
              </wp:positionV>
              <wp:extent cx="5376545" cy="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6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6.7pt;margin-top:40.549999999999997pt;width:42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BC3"/>
    <w:multiLevelType w:val="multilevel"/>
    <w:tmpl w:val="C4C8BC8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07BEF"/>
    <w:multiLevelType w:val="multilevel"/>
    <w:tmpl w:val="89B2D87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B2FF8"/>
    <w:multiLevelType w:val="multilevel"/>
    <w:tmpl w:val="0F4E848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07676D"/>
    <w:multiLevelType w:val="multilevel"/>
    <w:tmpl w:val="2284A1B8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D02E3"/>
    <w:multiLevelType w:val="multilevel"/>
    <w:tmpl w:val="007A8928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0453F"/>
    <w:multiLevelType w:val="multilevel"/>
    <w:tmpl w:val="922C3732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8B6431"/>
    <w:multiLevelType w:val="multilevel"/>
    <w:tmpl w:val="074682BE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AC3293"/>
    <w:multiLevelType w:val="multilevel"/>
    <w:tmpl w:val="ECD091F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7E0D41"/>
    <w:multiLevelType w:val="multilevel"/>
    <w:tmpl w:val="75E8BB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42586C"/>
    <w:multiLevelType w:val="multilevel"/>
    <w:tmpl w:val="C9B82D34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CE3FC8"/>
    <w:multiLevelType w:val="multilevel"/>
    <w:tmpl w:val="560EEBE4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A26DC4"/>
    <w:multiLevelType w:val="multilevel"/>
    <w:tmpl w:val="8C2A99F6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A257DF"/>
    <w:multiLevelType w:val="multilevel"/>
    <w:tmpl w:val="7CD0DA6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611735"/>
    <w:multiLevelType w:val="multilevel"/>
    <w:tmpl w:val="F16427CE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EA3CFD"/>
    <w:multiLevelType w:val="multilevel"/>
    <w:tmpl w:val="F8D0FF44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A063E"/>
    <w:rsid w:val="0031023E"/>
    <w:rsid w:val="00AA2D10"/>
    <w:rsid w:val="00BA3120"/>
    <w:rsid w:val="00D85AD8"/>
    <w:rsid w:val="00E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7575AC"/>
      <w:sz w:val="34"/>
      <w:szCs w:val="34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1980" w:right="59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ind w:firstLine="11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/>
      <w:ind w:left="5840"/>
    </w:pPr>
    <w:rPr>
      <w:rFonts w:ascii="Arial" w:eastAsia="Arial" w:hAnsi="Arial" w:cs="Arial"/>
      <w:i/>
      <w:iCs/>
      <w:color w:val="7575AC"/>
      <w:sz w:val="34"/>
      <w:szCs w:val="34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80"/>
      <w:ind w:left="600" w:hanging="60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440" w:firstLine="2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2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7575AC"/>
      <w:sz w:val="34"/>
      <w:szCs w:val="34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ind w:left="1980" w:right="590" w:hanging="1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  <w:ind w:firstLine="11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/>
      <w:ind w:left="5840"/>
    </w:pPr>
    <w:rPr>
      <w:rFonts w:ascii="Arial" w:eastAsia="Arial" w:hAnsi="Arial" w:cs="Arial"/>
      <w:i/>
      <w:iCs/>
      <w:color w:val="7575AC"/>
      <w:sz w:val="34"/>
      <w:szCs w:val="34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80"/>
      <w:ind w:left="600" w:hanging="60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440" w:firstLine="2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2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zakazkv.eaqri.cz/profile_display_1067.htm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cropscience@vurv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pscience@vurv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2214</Words>
  <Characters>13063</Characters>
  <Application>Microsoft Office Word</Application>
  <DocSecurity>0</DocSecurity>
  <Lines>108</Lines>
  <Paragraphs>30</Paragraphs>
  <ScaleCrop>false</ScaleCrop>
  <Company>Hewlett-Packard Company</Company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2019-05-16T09:55:00Z</dcterms:created>
  <dcterms:modified xsi:type="dcterms:W3CDTF">2019-05-16T10:00:00Z</dcterms:modified>
</cp:coreProperties>
</file>