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1001921664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BB3DB4" w:rsidRDefault="00136D24" w:rsidP="00BB3DB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Rybářství Kolář, a.s.</w:t>
      </w:r>
      <w:r>
        <w:rPr>
          <w:color w:val="000000"/>
          <w:sz w:val="24"/>
          <w:szCs w:val="24"/>
        </w:rPr>
        <w:t>, sídlo Dešná 19, Dešná, PSČ 37873, IČ 49967720</w:t>
      </w:r>
      <w:r w:rsidR="00BB3DB4">
        <w:rPr>
          <w:color w:val="000000"/>
          <w:sz w:val="24"/>
          <w:szCs w:val="24"/>
        </w:rPr>
        <w:t>, zapsán v obchodním rejstříku Krajského soudu v Českých Budějovicích, oddíl B, vložka 2234</w:t>
      </w:r>
    </w:p>
    <w:p w:rsidR="00BB3DB4" w:rsidRDefault="00BB3DB4" w:rsidP="00BB3DB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předseda představenstva Ing. Josef Kolář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1001921664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Třebíč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Třebíč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Pocoucov</w:t>
      </w:r>
      <w:proofErr w:type="spellEnd"/>
      <w:r>
        <w:rPr>
          <w:sz w:val="20"/>
          <w:szCs w:val="20"/>
        </w:rPr>
        <w:tab/>
        <w:t>612/2</w:t>
      </w:r>
      <w:r>
        <w:rPr>
          <w:sz w:val="20"/>
          <w:szCs w:val="20"/>
        </w:rPr>
        <w:tab/>
        <w:t>vodní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Pozďatín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Pozďatín</w:t>
      </w:r>
      <w:proofErr w:type="spellEnd"/>
      <w:r>
        <w:rPr>
          <w:sz w:val="20"/>
          <w:szCs w:val="20"/>
        </w:rPr>
        <w:tab/>
        <w:t>433/3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Pocoucov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612/2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63 200,00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Pozďatín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433/3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18 660,00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81 860,00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podle </w:t>
      </w:r>
      <w:r w:rsidR="00BE51AF" w:rsidRPr="00BF4B98">
        <w:rPr>
          <w:sz w:val="24"/>
          <w:szCs w:val="24"/>
        </w:rPr>
        <w:t>§ 15 zákona č. 503/2012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2789A" w:rsidRDefault="00F2789A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Užívací vztah k prodávaným pozemkům je řešen nájemní smlouvou č. 23N05/64, kterou s SPÚ, resp. dříve PF ČR uzavřel kupující, jakožto nájemce. </w:t>
      </w:r>
    </w:p>
    <w:p w:rsidR="00136D24" w:rsidRDefault="00136D24">
      <w:pPr>
        <w:pStyle w:val="vnitrniText"/>
        <w:widowControl/>
      </w:pPr>
      <w:r>
        <w:t xml:space="preserve">3) Prodávající a Honební společenstvo Pozďatín uzavřeli dohodu o přičlenění honebních pozemků   č. 10M02/64 ze dne 14.12.2002, jejímž předmětem je prodávaný pozemek </w:t>
      </w:r>
      <w:proofErr w:type="gramStart"/>
      <w:r>
        <w:t>p.č.</w:t>
      </w:r>
      <w:proofErr w:type="gramEnd"/>
      <w:r>
        <w:t xml:space="preserve"> dle KN 433/3 v k.ú. Pozďatín</w:t>
      </w: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lastRenderedPageBreak/>
        <w:t>3) Tato smlouva nabývá účinnosti dnem uveřejnění v registru smluv dle § 6 odst. 1 zákona č.</w:t>
      </w:r>
      <w:r w:rsidRPr="00A31C3B">
        <w:rPr>
          <w:sz w:val="24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DB1DA1">
        <w:rPr>
          <w:sz w:val="24"/>
          <w:szCs w:val="24"/>
        </w:rPr>
        <w:t>20.7.2016</w:t>
      </w:r>
      <w:r>
        <w:rPr>
          <w:sz w:val="24"/>
          <w:szCs w:val="24"/>
        </w:rPr>
        <w:tab/>
        <w:t xml:space="preserve">V </w:t>
      </w:r>
      <w:r w:rsidR="00BB3DB4">
        <w:rPr>
          <w:sz w:val="24"/>
          <w:szCs w:val="24"/>
        </w:rPr>
        <w:t>Jihlavě</w:t>
      </w:r>
      <w:r>
        <w:rPr>
          <w:sz w:val="24"/>
          <w:szCs w:val="24"/>
        </w:rPr>
        <w:t xml:space="preserve"> dne </w:t>
      </w:r>
      <w:r w:rsidR="00DB1DA1">
        <w:rPr>
          <w:sz w:val="24"/>
          <w:szCs w:val="24"/>
        </w:rPr>
        <w:t>20.7.2016</w:t>
      </w:r>
      <w:bookmarkStart w:id="0" w:name="_GoBack"/>
      <w:bookmarkEnd w:id="0"/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Rybářství Kolář, a.s.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BB3DB4">
        <w:rPr>
          <w:sz w:val="24"/>
          <w:szCs w:val="24"/>
        </w:rPr>
        <w:t>předseda představenstva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  <w:r w:rsidR="00BB3DB4">
        <w:rPr>
          <w:sz w:val="24"/>
          <w:szCs w:val="24"/>
        </w:rPr>
        <w:t>Ing. Josef Kolář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</w:r>
      <w:r w:rsidR="00BB3DB4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 w:rsidP="00BB3DB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527464, 370364</w:t>
      </w:r>
      <w:r>
        <w:rPr>
          <w:color w:val="000000"/>
          <w:sz w:val="24"/>
          <w:szCs w:val="24"/>
        </w:rPr>
        <w:br/>
      </w: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Ilona Fichtnerová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CD75A6" w:rsidRPr="00A31C3B" w:rsidRDefault="00136D24" w:rsidP="00CD75A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Tato smlouva byla uveřejněna v 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ID registrace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CD75A6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CD75A6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CD75A6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+ podpis pověřeného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B4" w:rsidRDefault="00BB3DB4">
      <w:r>
        <w:separator/>
      </w:r>
    </w:p>
  </w:endnote>
  <w:endnote w:type="continuationSeparator" w:id="0">
    <w:p w:rsidR="00BB3DB4" w:rsidRDefault="00BB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B4" w:rsidRDefault="00BB3DB4">
      <w:r>
        <w:separator/>
      </w:r>
    </w:p>
  </w:footnote>
  <w:footnote w:type="continuationSeparator" w:id="0">
    <w:p w:rsidR="00BB3DB4" w:rsidRDefault="00BB3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24"/>
    <w:rsid w:val="000248F3"/>
    <w:rsid w:val="000B4F47"/>
    <w:rsid w:val="000D38CD"/>
    <w:rsid w:val="00136D24"/>
    <w:rsid w:val="002055A2"/>
    <w:rsid w:val="002359DB"/>
    <w:rsid w:val="002750DE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65C52"/>
    <w:rsid w:val="007E3A0A"/>
    <w:rsid w:val="007F4AFB"/>
    <w:rsid w:val="00831AF0"/>
    <w:rsid w:val="00881E28"/>
    <w:rsid w:val="008C265A"/>
    <w:rsid w:val="00A31C3B"/>
    <w:rsid w:val="00A31FE2"/>
    <w:rsid w:val="00A552F8"/>
    <w:rsid w:val="00A75050"/>
    <w:rsid w:val="00B201D6"/>
    <w:rsid w:val="00B56780"/>
    <w:rsid w:val="00BB3DB4"/>
    <w:rsid w:val="00BE51AF"/>
    <w:rsid w:val="00BF4B98"/>
    <w:rsid w:val="00C02AD1"/>
    <w:rsid w:val="00C06373"/>
    <w:rsid w:val="00C70A46"/>
    <w:rsid w:val="00C9419D"/>
    <w:rsid w:val="00CD75A6"/>
    <w:rsid w:val="00D63429"/>
    <w:rsid w:val="00D65B9D"/>
    <w:rsid w:val="00DB1DA1"/>
    <w:rsid w:val="00DF7B96"/>
    <w:rsid w:val="00E66585"/>
    <w:rsid w:val="00E85DC1"/>
    <w:rsid w:val="00EC3E05"/>
    <w:rsid w:val="00F2789A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1080</Words>
  <Characters>6648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fichtnerovai</cp:lastModifiedBy>
  <cp:revision>2</cp:revision>
  <cp:lastPrinted>2016-07-13T06:18:00Z</cp:lastPrinted>
  <dcterms:created xsi:type="dcterms:W3CDTF">2016-07-13T06:08:00Z</dcterms:created>
  <dcterms:modified xsi:type="dcterms:W3CDTF">2016-08-12T07:40:00Z</dcterms:modified>
</cp:coreProperties>
</file>