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8F" w:rsidRDefault="0007758F" w:rsidP="0007758F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DODATEK Č. 1 KE SMLOUVĚ</w:t>
      </w:r>
      <w:r w:rsidRPr="00CF3987">
        <w:rPr>
          <w:b/>
          <w:sz w:val="24"/>
          <w:szCs w:val="22"/>
        </w:rPr>
        <w:t xml:space="preserve"> O SPOLUPRÁCI</w:t>
      </w:r>
      <w:r>
        <w:rPr>
          <w:b/>
          <w:sz w:val="24"/>
          <w:szCs w:val="22"/>
        </w:rPr>
        <w:t xml:space="preserve"> ZE DNE </w:t>
      </w:r>
      <w:r w:rsidR="00F25FB8">
        <w:rPr>
          <w:b/>
          <w:sz w:val="24"/>
          <w:szCs w:val="22"/>
        </w:rPr>
        <w:t>25.1.2018</w:t>
      </w:r>
    </w:p>
    <w:p w:rsidR="0007758F" w:rsidRDefault="0007758F" w:rsidP="0007758F">
      <w:pPr>
        <w:jc w:val="center"/>
        <w:rPr>
          <w:b/>
          <w:sz w:val="24"/>
          <w:szCs w:val="22"/>
        </w:rPr>
      </w:pPr>
    </w:p>
    <w:p w:rsidR="0007758F" w:rsidRPr="00CF3987" w:rsidRDefault="0007758F" w:rsidP="0007758F">
      <w:pPr>
        <w:jc w:val="center"/>
        <w:rPr>
          <w:b/>
          <w:sz w:val="24"/>
          <w:szCs w:val="22"/>
        </w:rPr>
      </w:pPr>
    </w:p>
    <w:p w:rsidR="0007758F" w:rsidRDefault="0007758F" w:rsidP="0007758F">
      <w:pPr>
        <w:jc w:val="both"/>
        <w:rPr>
          <w:b/>
          <w:sz w:val="22"/>
          <w:szCs w:val="22"/>
        </w:rPr>
      </w:pPr>
      <w:r w:rsidRPr="00CF3987">
        <w:rPr>
          <w:b/>
          <w:sz w:val="22"/>
          <w:szCs w:val="22"/>
        </w:rPr>
        <w:t>Astellas Pharma s.r.o.</w:t>
      </w:r>
    </w:p>
    <w:p w:rsidR="0007758F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Praha 8, </w:t>
      </w:r>
      <w:r w:rsidRPr="00CF3987">
        <w:rPr>
          <w:sz w:val="22"/>
          <w:szCs w:val="22"/>
        </w:rPr>
        <w:t>Sokolovská 100/94</w:t>
      </w:r>
      <w:r>
        <w:rPr>
          <w:sz w:val="22"/>
          <w:szCs w:val="22"/>
        </w:rPr>
        <w:t>, PSČ 186 00</w:t>
      </w:r>
    </w:p>
    <w:p w:rsidR="0007758F" w:rsidRPr="00CF3987" w:rsidRDefault="00B3580B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IČ: 26432</w:t>
      </w:r>
      <w:r w:rsidR="0007758F" w:rsidRPr="00CF3987">
        <w:rPr>
          <w:sz w:val="22"/>
          <w:szCs w:val="22"/>
        </w:rPr>
        <w:t>765</w:t>
      </w:r>
    </w:p>
    <w:p w:rsidR="0007758F" w:rsidRPr="00CF3987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zapsaná v obchodním rejstříku vedeném Městským soudem v Praze, </w:t>
      </w:r>
      <w:r>
        <w:rPr>
          <w:sz w:val="22"/>
          <w:szCs w:val="22"/>
        </w:rPr>
        <w:t>sp. zn. C</w:t>
      </w:r>
      <w:r w:rsidRPr="00CF3987">
        <w:rPr>
          <w:sz w:val="22"/>
          <w:szCs w:val="22"/>
        </w:rPr>
        <w:t xml:space="preserve"> 81789</w:t>
      </w:r>
    </w:p>
    <w:p w:rsidR="0007758F" w:rsidRDefault="0007758F" w:rsidP="0007758F">
      <w:pPr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zastoupená </w:t>
      </w:r>
      <w:r w:rsidR="005E77C4">
        <w:rPr>
          <w:sz w:val="22"/>
          <w:szCs w:val="22"/>
        </w:rPr>
        <w:t xml:space="preserve">Ing. Rudolfem Kozákem, </w:t>
      </w:r>
      <w:r w:rsidRPr="00CF3987">
        <w:rPr>
          <w:sz w:val="22"/>
          <w:szCs w:val="22"/>
        </w:rPr>
        <w:t>jednatel</w:t>
      </w:r>
      <w:r>
        <w:rPr>
          <w:sz w:val="22"/>
          <w:szCs w:val="22"/>
        </w:rPr>
        <w:t>em</w:t>
      </w:r>
      <w:r w:rsidRPr="00CF3987">
        <w:rPr>
          <w:sz w:val="22"/>
          <w:szCs w:val="22"/>
        </w:rPr>
        <w:t xml:space="preserve"> a</w:t>
      </w:r>
      <w:r w:rsidR="005E77C4">
        <w:rPr>
          <w:sz w:val="22"/>
          <w:szCs w:val="22"/>
        </w:rPr>
        <w:t xml:space="preserve"> Dilek Aldemir Cevik,</w:t>
      </w:r>
      <w:r>
        <w:rPr>
          <w:sz w:val="22"/>
          <w:szCs w:val="22"/>
        </w:rPr>
        <w:t xml:space="preserve"> jednatelem </w:t>
      </w:r>
    </w:p>
    <w:p w:rsidR="0007758F" w:rsidRPr="00AC3475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(dále jen </w:t>
      </w:r>
      <w:r>
        <w:rPr>
          <w:sz w:val="22"/>
          <w:szCs w:val="22"/>
        </w:rPr>
        <w:t xml:space="preserve">jako </w:t>
      </w:r>
      <w:r w:rsidRPr="00AC3475">
        <w:rPr>
          <w:sz w:val="22"/>
          <w:szCs w:val="22"/>
        </w:rPr>
        <w:t>„</w:t>
      </w:r>
      <w:r w:rsidRPr="00AC3475">
        <w:rPr>
          <w:b/>
          <w:sz w:val="22"/>
          <w:szCs w:val="22"/>
        </w:rPr>
        <w:t>Astellas</w:t>
      </w:r>
      <w:r w:rsidRPr="00AC3475">
        <w:rPr>
          <w:sz w:val="22"/>
          <w:szCs w:val="22"/>
        </w:rPr>
        <w:t xml:space="preserve">“) </w:t>
      </w:r>
    </w:p>
    <w:p w:rsidR="0007758F" w:rsidRPr="00E359FE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:rsidR="0007758F" w:rsidRPr="00AC3475" w:rsidRDefault="0007758F" w:rsidP="0007758F">
      <w:pPr>
        <w:ind w:left="2124" w:hanging="2124"/>
        <w:jc w:val="both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a</w:t>
      </w:r>
    </w:p>
    <w:p w:rsidR="0007758F" w:rsidRPr="00AC3475" w:rsidRDefault="0007758F" w:rsidP="0007758F">
      <w:pPr>
        <w:jc w:val="both"/>
        <w:rPr>
          <w:sz w:val="22"/>
          <w:szCs w:val="22"/>
        </w:rPr>
      </w:pPr>
    </w:p>
    <w:p w:rsidR="0007758F" w:rsidRPr="00970431" w:rsidRDefault="00F25FB8" w:rsidP="000775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Nemocnice Jihlava, příspěvková organizace</w:t>
      </w:r>
    </w:p>
    <w:p w:rsidR="0007758F" w:rsidRPr="00AC3475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AC3475">
        <w:rPr>
          <w:sz w:val="22"/>
          <w:szCs w:val="22"/>
        </w:rPr>
        <w:t>sídl</w:t>
      </w:r>
      <w:r>
        <w:rPr>
          <w:sz w:val="22"/>
          <w:szCs w:val="22"/>
        </w:rPr>
        <w:t>em</w:t>
      </w:r>
      <w:r w:rsidRPr="00AC3475">
        <w:rPr>
          <w:sz w:val="22"/>
          <w:szCs w:val="22"/>
        </w:rPr>
        <w:t xml:space="preserve">: </w:t>
      </w:r>
      <w:r w:rsidR="00F25FB8" w:rsidRPr="00F25FB8">
        <w:rPr>
          <w:sz w:val="22"/>
          <w:szCs w:val="22"/>
        </w:rPr>
        <w:t>Vrchlického 59, 586 33, Jihlava</w:t>
      </w:r>
    </w:p>
    <w:p w:rsidR="0007758F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IČ: </w:t>
      </w:r>
      <w:r w:rsidR="00F25FB8" w:rsidRPr="00F25FB8">
        <w:rPr>
          <w:sz w:val="22"/>
          <w:szCs w:val="22"/>
        </w:rPr>
        <w:t>000</w:t>
      </w:r>
      <w:r w:rsidR="00F25FB8">
        <w:rPr>
          <w:sz w:val="22"/>
          <w:szCs w:val="22"/>
        </w:rPr>
        <w:t>90638</w:t>
      </w:r>
    </w:p>
    <w:p w:rsidR="00F25FB8" w:rsidRPr="00F25FB8" w:rsidRDefault="00F25FB8" w:rsidP="00F25FB8">
      <w:pPr>
        <w:jc w:val="both"/>
        <w:rPr>
          <w:sz w:val="22"/>
          <w:szCs w:val="22"/>
        </w:rPr>
      </w:pPr>
      <w:r w:rsidRPr="00F25FB8">
        <w:rPr>
          <w:sz w:val="22"/>
          <w:szCs w:val="22"/>
        </w:rPr>
        <w:t>Zřízena na základě zřizovací listiny schválené usnesením č. 074/02/2003/ZK na jednání Zastupitelstva Kraje Vysočina dne 31. 3. 2003.</w:t>
      </w:r>
    </w:p>
    <w:p w:rsidR="00B3580B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zastoupena: </w:t>
      </w:r>
      <w:r w:rsidR="00940577">
        <w:rPr>
          <w:sz w:val="22"/>
          <w:szCs w:val="22"/>
        </w:rPr>
        <w:t xml:space="preserve">MUDr. </w:t>
      </w:r>
      <w:r w:rsidR="00F25FB8">
        <w:rPr>
          <w:sz w:val="22"/>
          <w:szCs w:val="22"/>
        </w:rPr>
        <w:t>Lukášem Velevem, MHA, ředitelem</w:t>
      </w:r>
      <w:r w:rsidR="00205DF3">
        <w:rPr>
          <w:sz w:val="22"/>
          <w:szCs w:val="22"/>
        </w:rPr>
        <w:t xml:space="preserve"> </w:t>
      </w:r>
    </w:p>
    <w:p w:rsidR="0007758F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jako „</w:t>
      </w:r>
      <w:r w:rsidRPr="00AC3475">
        <w:rPr>
          <w:b/>
          <w:sz w:val="22"/>
          <w:szCs w:val="22"/>
        </w:rPr>
        <w:t>Odběratel</w:t>
      </w:r>
      <w:r>
        <w:rPr>
          <w:sz w:val="22"/>
          <w:szCs w:val="22"/>
        </w:rPr>
        <w:t>“)</w:t>
      </w:r>
    </w:p>
    <w:p w:rsidR="00F43E18" w:rsidRDefault="00F43E18" w:rsidP="0007758F">
      <w:pPr>
        <w:jc w:val="both"/>
        <w:rPr>
          <w:sz w:val="22"/>
          <w:szCs w:val="22"/>
        </w:rPr>
      </w:pPr>
    </w:p>
    <w:p w:rsidR="0007758F" w:rsidRDefault="0007758F" w:rsidP="007D4086">
      <w:pPr>
        <w:jc w:val="center"/>
        <w:rPr>
          <w:b/>
          <w:sz w:val="22"/>
          <w:szCs w:val="22"/>
        </w:rPr>
      </w:pPr>
      <w:r w:rsidRPr="0007758F">
        <w:rPr>
          <w:b/>
          <w:sz w:val="22"/>
          <w:szCs w:val="22"/>
        </w:rPr>
        <w:t>I.</w:t>
      </w:r>
    </w:p>
    <w:p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Předmět dodatku</w:t>
      </w:r>
    </w:p>
    <w:p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jc w:val="center"/>
        <w:rPr>
          <w:rFonts w:ascii="Times New Roman" w:hAnsi="Times New Roman"/>
          <w:szCs w:val="22"/>
        </w:rPr>
      </w:pPr>
    </w:p>
    <w:p w:rsidR="0007758F" w:rsidRPr="0007758F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 xml:space="preserve">Smluvní strany uzavřely dne </w:t>
      </w:r>
      <w:r w:rsidR="00F25FB8">
        <w:rPr>
          <w:rFonts w:ascii="Times New Roman" w:hAnsi="Times New Roman"/>
          <w:szCs w:val="22"/>
        </w:rPr>
        <w:t>25.1.2018</w:t>
      </w:r>
      <w:r w:rsidRPr="0007758F">
        <w:rPr>
          <w:rFonts w:ascii="Times New Roman" w:hAnsi="Times New Roman"/>
          <w:szCs w:val="22"/>
        </w:rPr>
        <w:t xml:space="preserve"> smlouvu </w:t>
      </w:r>
      <w:r>
        <w:rPr>
          <w:rFonts w:ascii="Times New Roman" w:hAnsi="Times New Roman"/>
          <w:szCs w:val="22"/>
        </w:rPr>
        <w:t xml:space="preserve">o spolupráci, </w:t>
      </w:r>
      <w:r w:rsidRPr="0007758F">
        <w:rPr>
          <w:rFonts w:ascii="Times New Roman" w:hAnsi="Times New Roman"/>
          <w:szCs w:val="22"/>
        </w:rPr>
        <w:t xml:space="preserve">jejímž předmětem je úprava podmínek poskytnutí finančního bonusu při odběru </w:t>
      </w:r>
      <w:r w:rsidR="005E77C4">
        <w:rPr>
          <w:rFonts w:ascii="Times New Roman" w:hAnsi="Times New Roman"/>
          <w:szCs w:val="22"/>
        </w:rPr>
        <w:t>výrobků Astellas</w:t>
      </w:r>
      <w:r>
        <w:rPr>
          <w:rFonts w:ascii="Times New Roman" w:hAnsi="Times New Roman"/>
          <w:szCs w:val="22"/>
        </w:rPr>
        <w:t xml:space="preserve">  uvedených v příloze č. 1 této smlouvy Odběratelem, a to z distribuční sítě v České republice </w:t>
      </w:r>
      <w:r w:rsidRPr="0007758F">
        <w:rPr>
          <w:rFonts w:ascii="Times New Roman" w:hAnsi="Times New Roman"/>
          <w:szCs w:val="22"/>
        </w:rPr>
        <w:t>(dále jen jako „</w:t>
      </w:r>
      <w:r w:rsidRPr="0007758F">
        <w:rPr>
          <w:rFonts w:ascii="Times New Roman" w:hAnsi="Times New Roman"/>
          <w:b/>
          <w:szCs w:val="22"/>
        </w:rPr>
        <w:t>Smlouva</w:t>
      </w:r>
      <w:r w:rsidRPr="0007758F">
        <w:rPr>
          <w:rFonts w:ascii="Times New Roman" w:hAnsi="Times New Roman"/>
          <w:szCs w:val="22"/>
        </w:rPr>
        <w:t>“)</w:t>
      </w:r>
      <w:r w:rsidRPr="0007758F">
        <w:rPr>
          <w:rFonts w:ascii="Times New Roman" w:hAnsi="Times New Roman"/>
          <w:b/>
          <w:szCs w:val="22"/>
        </w:rPr>
        <w:t>.</w:t>
      </w:r>
      <w:r w:rsidRPr="0007758F">
        <w:rPr>
          <w:rFonts w:ascii="Times New Roman" w:hAnsi="Times New Roman"/>
          <w:szCs w:val="22"/>
        </w:rPr>
        <w:t xml:space="preserve"> </w:t>
      </w:r>
    </w:p>
    <w:p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:rsidR="0007758F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>Smluv</w:t>
      </w:r>
      <w:r w:rsidR="00205DF3">
        <w:rPr>
          <w:rFonts w:ascii="Times New Roman" w:hAnsi="Times New Roman"/>
          <w:szCs w:val="22"/>
        </w:rPr>
        <w:t>ní strany se dohodly, že přílohy</w:t>
      </w:r>
      <w:r w:rsidRPr="0007758F">
        <w:rPr>
          <w:rFonts w:ascii="Times New Roman" w:hAnsi="Times New Roman"/>
          <w:szCs w:val="22"/>
        </w:rPr>
        <w:t xml:space="preserve"> č. 1</w:t>
      </w:r>
      <w:r w:rsidR="00205DF3">
        <w:rPr>
          <w:rFonts w:ascii="Times New Roman" w:hAnsi="Times New Roman"/>
          <w:szCs w:val="22"/>
        </w:rPr>
        <w:t xml:space="preserve"> a 2</w:t>
      </w:r>
      <w:r w:rsidRPr="0007758F">
        <w:rPr>
          <w:rFonts w:ascii="Times New Roman" w:hAnsi="Times New Roman"/>
          <w:szCs w:val="22"/>
        </w:rPr>
        <w:t xml:space="preserve"> Smlouvy se </w:t>
      </w:r>
      <w:r w:rsidR="00205DF3">
        <w:rPr>
          <w:rFonts w:ascii="Times New Roman" w:hAnsi="Times New Roman"/>
          <w:szCs w:val="22"/>
        </w:rPr>
        <w:t>n</w:t>
      </w:r>
      <w:r w:rsidR="000D0BAB">
        <w:rPr>
          <w:rFonts w:ascii="Times New Roman" w:hAnsi="Times New Roman"/>
          <w:szCs w:val="22"/>
        </w:rPr>
        <w:t>ahrazují v plném rozsahu přílohami</w:t>
      </w:r>
      <w:r w:rsidRPr="007D4086">
        <w:rPr>
          <w:rFonts w:ascii="Times New Roman" w:hAnsi="Times New Roman"/>
          <w:szCs w:val="22"/>
        </w:rPr>
        <w:t xml:space="preserve"> č. 1</w:t>
      </w:r>
      <w:r w:rsidR="00205DF3">
        <w:rPr>
          <w:rFonts w:ascii="Times New Roman" w:hAnsi="Times New Roman"/>
          <w:szCs w:val="22"/>
        </w:rPr>
        <w:t xml:space="preserve"> a 2</w:t>
      </w:r>
      <w:r w:rsidRPr="007D4086">
        <w:rPr>
          <w:rFonts w:ascii="Times New Roman" w:hAnsi="Times New Roman"/>
          <w:szCs w:val="22"/>
        </w:rPr>
        <w:t xml:space="preserve"> tohoto dodatku č. 1. </w:t>
      </w:r>
      <w:r w:rsidR="005674D3">
        <w:rPr>
          <w:rFonts w:ascii="Times New Roman" w:hAnsi="Times New Roman"/>
          <w:szCs w:val="22"/>
        </w:rPr>
        <w:t>(</w:t>
      </w:r>
      <w:r w:rsidR="000D0BAB">
        <w:rPr>
          <w:rFonts w:ascii="Times New Roman" w:hAnsi="Times New Roman"/>
          <w:szCs w:val="22"/>
        </w:rPr>
        <w:t xml:space="preserve">tyto přílohy jsou </w:t>
      </w:r>
      <w:r w:rsidR="005674D3">
        <w:rPr>
          <w:rFonts w:ascii="Times New Roman" w:hAnsi="Times New Roman"/>
          <w:szCs w:val="22"/>
        </w:rPr>
        <w:t>obchodní</w:t>
      </w:r>
      <w:r w:rsidR="000D0BAB">
        <w:rPr>
          <w:rFonts w:ascii="Times New Roman" w:hAnsi="Times New Roman"/>
          <w:szCs w:val="22"/>
        </w:rPr>
        <w:t>m</w:t>
      </w:r>
      <w:r w:rsidR="005674D3">
        <w:rPr>
          <w:rFonts w:ascii="Times New Roman" w:hAnsi="Times New Roman"/>
          <w:szCs w:val="22"/>
        </w:rPr>
        <w:t xml:space="preserve"> tajemství</w:t>
      </w:r>
      <w:r w:rsidR="000D0BAB">
        <w:rPr>
          <w:rFonts w:ascii="Times New Roman" w:hAnsi="Times New Roman"/>
          <w:szCs w:val="22"/>
        </w:rPr>
        <w:t>m Astellas</w:t>
      </w:r>
      <w:r w:rsidR="005674D3">
        <w:rPr>
          <w:rFonts w:ascii="Times New Roman" w:hAnsi="Times New Roman"/>
          <w:szCs w:val="22"/>
        </w:rPr>
        <w:t>)</w:t>
      </w:r>
    </w:p>
    <w:p w:rsidR="00F43E18" w:rsidRDefault="00F43E18" w:rsidP="00F43E18">
      <w:pPr>
        <w:pStyle w:val="Odstavecseseznamem"/>
        <w:rPr>
          <w:szCs w:val="22"/>
        </w:rPr>
      </w:pPr>
    </w:p>
    <w:p w:rsidR="007D4086" w:rsidRPr="0007758F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2"/>
        </w:rPr>
      </w:pPr>
    </w:p>
    <w:p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II.</w:t>
      </w:r>
    </w:p>
    <w:p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Závěrečná ustanovení</w:t>
      </w:r>
    </w:p>
    <w:p w:rsidR="0007758F" w:rsidRPr="0007758F" w:rsidRDefault="0007758F" w:rsidP="007D4086">
      <w:pPr>
        <w:jc w:val="center"/>
        <w:rPr>
          <w:sz w:val="22"/>
          <w:szCs w:val="22"/>
        </w:rPr>
      </w:pPr>
    </w:p>
    <w:p w:rsidR="0007758F" w:rsidRPr="00205DF3" w:rsidRDefault="0007758F" w:rsidP="00205DF3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Ostatní ustanovení Smlouvy se tímto dodatkem nemění.</w:t>
      </w:r>
    </w:p>
    <w:p w:rsidR="0007758F" w:rsidRPr="00205DF3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nabývá platnosti a účinnosti dnem jeho uzavření oběma smluvními stranami.</w:t>
      </w:r>
    </w:p>
    <w:p w:rsidR="0007758F" w:rsidRPr="00205DF3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je vyhotoven ve dvou stejnopisech, z nichž každá strana obdrží jeden.</w:t>
      </w:r>
    </w:p>
    <w:p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Smluvní strany si dodatek přečetly, s jeho obsahem souhlasí, což stvrzují svými podpisy.</w:t>
      </w:r>
    </w:p>
    <w:p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07758F">
      <w:pPr>
        <w:pStyle w:val="Zkladntext2"/>
        <w:ind w:left="567" w:hanging="567"/>
        <w:rPr>
          <w:sz w:val="22"/>
          <w:szCs w:val="22"/>
        </w:rPr>
      </w:pPr>
      <w:r w:rsidRPr="0007758F">
        <w:rPr>
          <w:sz w:val="22"/>
          <w:szCs w:val="22"/>
        </w:rPr>
        <w:t>V Praze dne ………................</w:t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  <w:t>V</w:t>
      </w:r>
      <w:r w:rsidR="00205DF3">
        <w:rPr>
          <w:sz w:val="22"/>
          <w:szCs w:val="22"/>
        </w:rPr>
        <w:t xml:space="preserve"> </w:t>
      </w:r>
      <w:r w:rsidR="00F25FB8">
        <w:rPr>
          <w:sz w:val="22"/>
          <w:szCs w:val="22"/>
        </w:rPr>
        <w:t>Jihlavě</w:t>
      </w:r>
      <w:r w:rsidRPr="0007758F">
        <w:rPr>
          <w:sz w:val="22"/>
          <w:szCs w:val="22"/>
        </w:rPr>
        <w:t xml:space="preserve"> dne ………...............</w:t>
      </w:r>
    </w:p>
    <w:p w:rsidR="00F43E18" w:rsidRDefault="00F43E18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07758F" w:rsidRPr="00AC3475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:rsidR="0007758F" w:rsidRDefault="0007758F" w:rsidP="005674D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>Astellas Pharma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5FB8">
        <w:rPr>
          <w:sz w:val="22"/>
          <w:szCs w:val="22"/>
        </w:rPr>
        <w:t>Nemocnice Jihlava, příspěvková organizace</w:t>
      </w:r>
    </w:p>
    <w:p w:rsidR="0007758F" w:rsidRDefault="005E77C4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Ing. Rudolf Kozák,</w:t>
      </w:r>
      <w:r w:rsidR="0007758F" w:rsidRPr="00DE419C">
        <w:rPr>
          <w:sz w:val="22"/>
          <w:szCs w:val="22"/>
        </w:rPr>
        <w:t xml:space="preserve"> jednatel</w:t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205DF3">
        <w:rPr>
          <w:sz w:val="22"/>
          <w:szCs w:val="22"/>
        </w:rPr>
        <w:t xml:space="preserve">MUDr. </w:t>
      </w:r>
      <w:r w:rsidR="00F25FB8">
        <w:rPr>
          <w:sz w:val="22"/>
          <w:szCs w:val="22"/>
        </w:rPr>
        <w:t>Lukáš Velev, MHA</w:t>
      </w:r>
      <w:r w:rsidR="00205DF3">
        <w:rPr>
          <w:sz w:val="22"/>
          <w:szCs w:val="22"/>
        </w:rPr>
        <w:t xml:space="preserve"> </w:t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F25FB8">
        <w:rPr>
          <w:sz w:val="22"/>
          <w:szCs w:val="22"/>
        </w:rPr>
        <w:t>ředitel</w:t>
      </w:r>
    </w:p>
    <w:p w:rsidR="00F43E18" w:rsidRDefault="00F43E18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205DF3" w:rsidRDefault="0007758F" w:rsidP="00205DF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</w:p>
    <w:p w:rsidR="00205DF3" w:rsidRPr="00DE419C" w:rsidRDefault="00205DF3" w:rsidP="00205DF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>Astellas Pharma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5DF3" w:rsidRDefault="00205DF3" w:rsidP="00205DF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Dilek Aldemir Cevik,</w:t>
      </w:r>
      <w:r w:rsidRPr="00DE419C">
        <w:rPr>
          <w:sz w:val="22"/>
          <w:szCs w:val="22"/>
        </w:rPr>
        <w:t xml:space="preserve">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758F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B207B3" w:rsidRDefault="00B207B3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B207B3" w:rsidRDefault="00B207B3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13404D" w:rsidRDefault="0013404D" w:rsidP="0013404D">
      <w:pPr>
        <w:pStyle w:val="Zkladntext2"/>
        <w:ind w:left="567" w:hanging="567"/>
        <w:rPr>
          <w:b/>
          <w:sz w:val="22"/>
          <w:szCs w:val="22"/>
        </w:rPr>
      </w:pPr>
      <w:r w:rsidRPr="009E01ED">
        <w:rPr>
          <w:b/>
          <w:sz w:val="22"/>
          <w:szCs w:val="22"/>
        </w:rPr>
        <w:t>Příloha č. 1 – seznam výrobků:</w:t>
      </w:r>
    </w:p>
    <w:p w:rsidR="0013404D" w:rsidRPr="00CE7B7D" w:rsidRDefault="0013404D" w:rsidP="004E41B5">
      <w:pPr>
        <w:pStyle w:val="Zkladntext2"/>
        <w:rPr>
          <w:b/>
          <w:sz w:val="22"/>
          <w:szCs w:val="22"/>
        </w:rPr>
      </w:pPr>
    </w:p>
    <w:p w:rsidR="0013404D" w:rsidRDefault="00490366" w:rsidP="0013404D">
      <w:pPr>
        <w:jc w:val="both"/>
        <w:rPr>
          <w:rFonts w:ascii="Calibri" w:hAnsi="Calibri"/>
          <w:color w:val="000000"/>
          <w:lang w:eastAsia="ja-JP"/>
        </w:rPr>
      </w:pPr>
      <w:r w:rsidRPr="00490366">
        <w:drawing>
          <wp:inline distT="0" distB="0" distL="0" distR="0">
            <wp:extent cx="3942715" cy="154368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Pr="007B0961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Default="0013404D" w:rsidP="0013404D">
      <w:pPr>
        <w:pStyle w:val="Zkladntext2"/>
        <w:ind w:left="567" w:hanging="567"/>
        <w:rPr>
          <w:sz w:val="22"/>
          <w:szCs w:val="22"/>
        </w:rPr>
      </w:pPr>
    </w:p>
    <w:p w:rsidR="0013404D" w:rsidRDefault="0013404D" w:rsidP="0013404D">
      <w:pPr>
        <w:pStyle w:val="Zkladntext2"/>
        <w:ind w:left="567" w:hanging="567"/>
        <w:rPr>
          <w:sz w:val="22"/>
          <w:szCs w:val="22"/>
        </w:rPr>
      </w:pPr>
    </w:p>
    <w:p w:rsidR="0007758F" w:rsidRDefault="0007758F" w:rsidP="0007758F">
      <w:pPr>
        <w:pStyle w:val="Zkladntext2"/>
        <w:ind w:left="567" w:hanging="567"/>
        <w:rPr>
          <w:sz w:val="22"/>
          <w:szCs w:val="22"/>
        </w:rPr>
      </w:pPr>
    </w:p>
    <w:p w:rsidR="0007758F" w:rsidRPr="0007758F" w:rsidRDefault="0007758F" w:rsidP="0007758F">
      <w:pPr>
        <w:pStyle w:val="Zkladntex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07758F">
      <w:pPr>
        <w:pStyle w:val="Zkladntext"/>
        <w:ind w:left="4950" w:hanging="4950"/>
        <w:jc w:val="lef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07758F">
      <w:pPr>
        <w:jc w:val="both"/>
        <w:rPr>
          <w:sz w:val="22"/>
          <w:szCs w:val="22"/>
        </w:rPr>
      </w:pPr>
    </w:p>
    <w:p w:rsidR="00E230A4" w:rsidRDefault="00E230A4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Pr="00B2536D" w:rsidRDefault="004E41B5" w:rsidP="004E41B5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Příloha č. 2 -V</w:t>
      </w:r>
      <w:r w:rsidRPr="00B2536D">
        <w:rPr>
          <w:b/>
          <w:sz w:val="22"/>
          <w:szCs w:val="22"/>
        </w:rPr>
        <w:t>ýpočet ob</w:t>
      </w:r>
      <w:r>
        <w:rPr>
          <w:b/>
          <w:sz w:val="22"/>
          <w:szCs w:val="22"/>
        </w:rPr>
        <w:t xml:space="preserve">jemového </w:t>
      </w:r>
      <w:r w:rsidRPr="00B2536D">
        <w:rPr>
          <w:b/>
          <w:sz w:val="22"/>
          <w:szCs w:val="22"/>
        </w:rPr>
        <w:t xml:space="preserve">bonusu </w:t>
      </w:r>
    </w:p>
    <w:p w:rsidR="004E41B5" w:rsidRDefault="004E41B5" w:rsidP="004E41B5">
      <w:pPr>
        <w:keepNext/>
        <w:keepLines/>
        <w:rPr>
          <w:b/>
          <w:sz w:val="22"/>
          <w:szCs w:val="22"/>
        </w:rPr>
      </w:pPr>
    </w:p>
    <w:p w:rsidR="00F25FB8" w:rsidRPr="00B2536D" w:rsidRDefault="00F25FB8" w:rsidP="004E41B5">
      <w:pPr>
        <w:keepNext/>
        <w:keepLines/>
        <w:rPr>
          <w:b/>
          <w:sz w:val="22"/>
          <w:szCs w:val="22"/>
        </w:rPr>
      </w:pPr>
      <w:bookmarkStart w:id="0" w:name="_GoBack"/>
      <w:bookmarkEnd w:id="0"/>
    </w:p>
    <w:sectPr w:rsidR="00F25FB8" w:rsidRPr="00B2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F8" w:rsidRDefault="003509F8" w:rsidP="003509F8">
      <w:r>
        <w:separator/>
      </w:r>
    </w:p>
  </w:endnote>
  <w:endnote w:type="continuationSeparator" w:id="0">
    <w:p w:rsidR="003509F8" w:rsidRDefault="003509F8" w:rsidP="0035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F8" w:rsidRDefault="003509F8" w:rsidP="003509F8">
      <w:r>
        <w:separator/>
      </w:r>
    </w:p>
  </w:footnote>
  <w:footnote w:type="continuationSeparator" w:id="0">
    <w:p w:rsidR="003509F8" w:rsidRDefault="003509F8" w:rsidP="0035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620942AA"/>
    <w:multiLevelType w:val="singleLevel"/>
    <w:tmpl w:val="38B2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4E56"/>
    <w:rsid w:val="000754EC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0BAB"/>
    <w:rsid w:val="000D1373"/>
    <w:rsid w:val="000D1AE1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DF3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09F8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39FA"/>
    <w:rsid w:val="003E4802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B05"/>
    <w:rsid w:val="00480EB9"/>
    <w:rsid w:val="00481210"/>
    <w:rsid w:val="004848C2"/>
    <w:rsid w:val="0048614B"/>
    <w:rsid w:val="00486C40"/>
    <w:rsid w:val="004875F7"/>
    <w:rsid w:val="00490050"/>
    <w:rsid w:val="00490366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21C2"/>
    <w:rsid w:val="004E2F5C"/>
    <w:rsid w:val="004E41B5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96"/>
    <w:rsid w:val="005B4588"/>
    <w:rsid w:val="005B5576"/>
    <w:rsid w:val="005B5669"/>
    <w:rsid w:val="005B5E05"/>
    <w:rsid w:val="005B7FA1"/>
    <w:rsid w:val="005C0893"/>
    <w:rsid w:val="005C0976"/>
    <w:rsid w:val="005C2184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43EA"/>
    <w:rsid w:val="005F4404"/>
    <w:rsid w:val="005F48F8"/>
    <w:rsid w:val="005F5D5F"/>
    <w:rsid w:val="005F7479"/>
    <w:rsid w:val="006006D2"/>
    <w:rsid w:val="0060075E"/>
    <w:rsid w:val="00600CAA"/>
    <w:rsid w:val="006104E0"/>
    <w:rsid w:val="006110F7"/>
    <w:rsid w:val="00612C01"/>
    <w:rsid w:val="006153F7"/>
    <w:rsid w:val="00616F93"/>
    <w:rsid w:val="00617C53"/>
    <w:rsid w:val="006203F5"/>
    <w:rsid w:val="006222E5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B463D"/>
    <w:rsid w:val="007B4759"/>
    <w:rsid w:val="007B7613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577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0431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2F8D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749F"/>
    <w:rsid w:val="00A91441"/>
    <w:rsid w:val="00A92601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03CC"/>
    <w:rsid w:val="00B1155B"/>
    <w:rsid w:val="00B1168E"/>
    <w:rsid w:val="00B142FE"/>
    <w:rsid w:val="00B1484A"/>
    <w:rsid w:val="00B15427"/>
    <w:rsid w:val="00B15E0F"/>
    <w:rsid w:val="00B17243"/>
    <w:rsid w:val="00B17998"/>
    <w:rsid w:val="00B207B3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580B"/>
    <w:rsid w:val="00B374B3"/>
    <w:rsid w:val="00B404F8"/>
    <w:rsid w:val="00B40D76"/>
    <w:rsid w:val="00B426FF"/>
    <w:rsid w:val="00B442C6"/>
    <w:rsid w:val="00B466CA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CFD"/>
    <w:rsid w:val="00B72A3F"/>
    <w:rsid w:val="00B73234"/>
    <w:rsid w:val="00B7435E"/>
    <w:rsid w:val="00B7718E"/>
    <w:rsid w:val="00B772AA"/>
    <w:rsid w:val="00B802E0"/>
    <w:rsid w:val="00B80FB0"/>
    <w:rsid w:val="00B82AF7"/>
    <w:rsid w:val="00B83E5F"/>
    <w:rsid w:val="00B845CE"/>
    <w:rsid w:val="00B84C7A"/>
    <w:rsid w:val="00B85487"/>
    <w:rsid w:val="00B87AB4"/>
    <w:rsid w:val="00B90D36"/>
    <w:rsid w:val="00B912DA"/>
    <w:rsid w:val="00B921BF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6EFD"/>
    <w:rsid w:val="00C30BC1"/>
    <w:rsid w:val="00C30CC7"/>
    <w:rsid w:val="00C31D35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3EFA"/>
    <w:rsid w:val="00D5771C"/>
    <w:rsid w:val="00D646C1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7F0"/>
    <w:rsid w:val="00EF4BDE"/>
    <w:rsid w:val="00EF584F"/>
    <w:rsid w:val="00F00F33"/>
    <w:rsid w:val="00F06997"/>
    <w:rsid w:val="00F07AA7"/>
    <w:rsid w:val="00F11F7B"/>
    <w:rsid w:val="00F25FB8"/>
    <w:rsid w:val="00F26A6D"/>
    <w:rsid w:val="00F320D0"/>
    <w:rsid w:val="00F32430"/>
    <w:rsid w:val="00F34A57"/>
    <w:rsid w:val="00F35F3A"/>
    <w:rsid w:val="00F3626C"/>
    <w:rsid w:val="00F40388"/>
    <w:rsid w:val="00F42DDF"/>
    <w:rsid w:val="00F43E18"/>
    <w:rsid w:val="00F44A2F"/>
    <w:rsid w:val="00F4632A"/>
    <w:rsid w:val="00F46A37"/>
    <w:rsid w:val="00F55D79"/>
    <w:rsid w:val="00F56B37"/>
    <w:rsid w:val="00F61647"/>
    <w:rsid w:val="00F6171C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93B"/>
    <w:rsid w:val="00F81F0B"/>
    <w:rsid w:val="00F832EB"/>
    <w:rsid w:val="00F83E21"/>
    <w:rsid w:val="00F84001"/>
    <w:rsid w:val="00F8531E"/>
    <w:rsid w:val="00F874E9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692C"/>
    <w:rsid w:val="00FE6A35"/>
    <w:rsid w:val="00FE6EBE"/>
    <w:rsid w:val="00FE78B2"/>
    <w:rsid w:val="00FF08F5"/>
    <w:rsid w:val="00FF194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E1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509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Seifert, Ivan</cp:lastModifiedBy>
  <cp:revision>2</cp:revision>
  <cp:lastPrinted>2019-04-03T09:12:00Z</cp:lastPrinted>
  <dcterms:created xsi:type="dcterms:W3CDTF">2019-05-16T07:01:00Z</dcterms:created>
  <dcterms:modified xsi:type="dcterms:W3CDTF">2019-05-16T07:01:00Z</dcterms:modified>
</cp:coreProperties>
</file>