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79" w:rsidRDefault="00BF7788">
      <w:pPr>
        <w:tabs>
          <w:tab w:val="center" w:pos="10235"/>
        </w:tabs>
        <w:ind w:left="-397" w:right="0" w:firstLine="0"/>
      </w:pPr>
      <w:r>
        <w:t>Věc:   NABÍDKA - 050</w:t>
      </w:r>
      <w:r>
        <w:tab/>
        <w:t xml:space="preserve"> </w:t>
      </w:r>
    </w:p>
    <w:p w:rsidR="007F1979" w:rsidRDefault="00BF7788">
      <w:pPr>
        <w:tabs>
          <w:tab w:val="center" w:pos="10235"/>
        </w:tabs>
        <w:ind w:left="-397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4238245</wp:posOffset>
            </wp:positionH>
            <wp:positionV relativeFrom="paragraph">
              <wp:posOffset>-118225</wp:posOffset>
            </wp:positionV>
            <wp:extent cx="2619756" cy="580644"/>
            <wp:effectExtent l="0" t="0" r="0" b="0"/>
            <wp:wrapSquare wrapText="bothSides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756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Pro:   pan Kozel</w:t>
      </w:r>
      <w:r>
        <w:tab/>
        <w:t xml:space="preserve"> </w:t>
      </w:r>
    </w:p>
    <w:p w:rsidR="007F1979" w:rsidRDefault="00BF7788">
      <w:pPr>
        <w:ind w:left="-387"/>
      </w:pPr>
      <w:r>
        <w:t>Od:    p. Petr Brož FP INSTAL s.r.o.</w:t>
      </w:r>
      <w:r>
        <w:tab/>
        <w:t xml:space="preserve"> </w:t>
      </w:r>
      <w:r>
        <w:t>Akce: Gymnázium - výměna WC KOMBI</w:t>
      </w:r>
      <w:r>
        <w:tab/>
        <w:t xml:space="preserve"> </w:t>
      </w:r>
    </w:p>
    <w:tbl>
      <w:tblPr>
        <w:tblStyle w:val="TableGrid"/>
        <w:tblpPr w:leftFromText="141" w:rightFromText="141" w:horzAnchor="page" w:tblpX="991" w:tblpY="600"/>
        <w:tblW w:w="13098" w:type="dxa"/>
        <w:tblInd w:w="0" w:type="dxa"/>
        <w:tblCellMar>
          <w:top w:w="54" w:type="dxa"/>
          <w:left w:w="3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19"/>
        <w:gridCol w:w="1224"/>
        <w:gridCol w:w="1063"/>
        <w:gridCol w:w="1531"/>
        <w:gridCol w:w="1661"/>
      </w:tblGrid>
      <w:tr w:rsidR="007F1979" w:rsidTr="00BF7788">
        <w:trPr>
          <w:trHeight w:val="754"/>
        </w:trPr>
        <w:tc>
          <w:tcPr>
            <w:tcW w:w="7619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7F1979" w:rsidRDefault="00BF7788" w:rsidP="00BF7788">
            <w:pPr>
              <w:spacing w:after="0"/>
              <w:ind w:left="0" w:right="20" w:firstLine="0"/>
              <w:jc w:val="center"/>
            </w:pPr>
            <w:r>
              <w:rPr>
                <w:sz w:val="28"/>
              </w:rPr>
              <w:t>POPIS</w:t>
            </w:r>
          </w:p>
        </w:tc>
        <w:tc>
          <w:tcPr>
            <w:tcW w:w="1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7F1979" w:rsidRDefault="00BF7788" w:rsidP="00BF7788">
            <w:pPr>
              <w:spacing w:after="0"/>
              <w:ind w:left="0" w:right="0" w:firstLine="0"/>
              <w:jc w:val="center"/>
            </w:pPr>
            <w:r>
              <w:t>CENA za kus.</w:t>
            </w:r>
          </w:p>
        </w:tc>
        <w:tc>
          <w:tcPr>
            <w:tcW w:w="10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7F1979" w:rsidRDefault="00BF7788" w:rsidP="00BF7788">
            <w:pPr>
              <w:spacing w:after="0"/>
              <w:ind w:left="80" w:right="0" w:firstLine="0"/>
              <w:jc w:val="both"/>
            </w:pPr>
            <w:r>
              <w:t>VÝMĚRA</w:t>
            </w:r>
          </w:p>
        </w:tc>
        <w:tc>
          <w:tcPr>
            <w:tcW w:w="153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7F1979" w:rsidRDefault="00BF7788" w:rsidP="00BF7788">
            <w:pPr>
              <w:spacing w:after="0"/>
              <w:ind w:left="0" w:right="0" w:firstLine="0"/>
              <w:jc w:val="center"/>
            </w:pPr>
            <w:r>
              <w:t>CELKOVÁ CENA bez DPH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7F1979" w:rsidRDefault="00BF7788" w:rsidP="00BF7788">
            <w:pPr>
              <w:spacing w:after="0"/>
              <w:ind w:left="505" w:right="0" w:hanging="497"/>
              <w:jc w:val="both"/>
            </w:pPr>
            <w:r>
              <w:t>CELKOVÁ CENA s DPH</w:t>
            </w:r>
          </w:p>
        </w:tc>
      </w:tr>
      <w:tr w:rsidR="007F1979" w:rsidTr="00BF7788">
        <w:trPr>
          <w:trHeight w:val="290"/>
        </w:trPr>
        <w:tc>
          <w:tcPr>
            <w:tcW w:w="7619" w:type="dxa"/>
            <w:tcBorders>
              <w:top w:val="single" w:sz="15" w:space="0" w:color="000000"/>
              <w:left w:val="single" w:sz="12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0" w:firstLine="0"/>
            </w:pPr>
            <w:r>
              <w:t>Ventil rohový 1/2"</w:t>
            </w:r>
          </w:p>
        </w:tc>
        <w:tc>
          <w:tcPr>
            <w:tcW w:w="12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120 Kč</w:t>
            </w:r>
          </w:p>
        </w:tc>
        <w:tc>
          <w:tcPr>
            <w:tcW w:w="106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20" w:firstLine="0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53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39" w:firstLine="0"/>
              <w:jc w:val="right"/>
            </w:pPr>
            <w:r>
              <w:t>2 640 Kč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1" w:firstLine="0"/>
              <w:jc w:val="right"/>
            </w:pPr>
            <w:r>
              <w:t>3 194,40 Kč</w:t>
            </w:r>
          </w:p>
        </w:tc>
      </w:tr>
      <w:tr w:rsidR="007F1979" w:rsidTr="00BF7788">
        <w:trPr>
          <w:trHeight w:val="290"/>
        </w:trPr>
        <w:tc>
          <w:tcPr>
            <w:tcW w:w="76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0" w:firstLine="0"/>
            </w:pPr>
            <w:r>
              <w:t>Hadička 3/8"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55 Kč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20" w:firstLine="0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39" w:firstLine="0"/>
              <w:jc w:val="right"/>
            </w:pPr>
            <w:r>
              <w:t>1 210 Kč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1" w:firstLine="0"/>
              <w:jc w:val="right"/>
            </w:pPr>
            <w:r>
              <w:t>1 464,10 Kč</w:t>
            </w:r>
          </w:p>
        </w:tc>
      </w:tr>
      <w:tr w:rsidR="007F1979" w:rsidTr="00BF7788">
        <w:trPr>
          <w:trHeight w:val="290"/>
        </w:trPr>
        <w:tc>
          <w:tcPr>
            <w:tcW w:w="76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0" w:firstLine="0"/>
            </w:pPr>
            <w:r>
              <w:t>WC manžeta 110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50 Kč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20" w:firstLine="0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39" w:firstLine="0"/>
              <w:jc w:val="right"/>
            </w:pPr>
            <w:r>
              <w:t>1 100 Kč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1" w:firstLine="0"/>
              <w:jc w:val="right"/>
            </w:pPr>
            <w:r>
              <w:t>1 331,00 Kč</w:t>
            </w:r>
          </w:p>
        </w:tc>
      </w:tr>
      <w:tr w:rsidR="007F1979" w:rsidTr="00BF7788">
        <w:trPr>
          <w:trHeight w:val="290"/>
        </w:trPr>
        <w:tc>
          <w:tcPr>
            <w:tcW w:w="76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0" w:firstLine="0"/>
            </w:pPr>
            <w:r>
              <w:t>WC šrouby sada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15 Kč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20" w:firstLine="0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330 Kč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39" w:firstLine="0"/>
              <w:jc w:val="right"/>
            </w:pPr>
            <w:r>
              <w:t>399,30 Kč</w:t>
            </w:r>
          </w:p>
        </w:tc>
      </w:tr>
      <w:tr w:rsidR="007F1979" w:rsidTr="00BF7788">
        <w:trPr>
          <w:trHeight w:val="290"/>
        </w:trPr>
        <w:tc>
          <w:tcPr>
            <w:tcW w:w="76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0" w:firstLine="0"/>
            </w:pPr>
            <w:r>
              <w:t>WC JIKA EASY CONCEPT kombi OS - SP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3 000 Kč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17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39" w:firstLine="0"/>
              <w:jc w:val="right"/>
            </w:pPr>
            <w:r>
              <w:t>6 000 Kč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1" w:firstLine="0"/>
              <w:jc w:val="right"/>
            </w:pPr>
            <w:r>
              <w:t>7 260,00 Kč</w:t>
            </w:r>
          </w:p>
        </w:tc>
      </w:tr>
      <w:tr w:rsidR="007F1979" w:rsidTr="00BF7788">
        <w:trPr>
          <w:trHeight w:val="290"/>
        </w:trPr>
        <w:tc>
          <w:tcPr>
            <w:tcW w:w="76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0" w:firstLine="0"/>
            </w:pPr>
            <w:r>
              <w:t>WC JIKA EASY CONCEPT kombi OV - ZR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3 000 Kč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20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60 000 Kč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72 600,00 Kč</w:t>
            </w:r>
          </w:p>
        </w:tc>
      </w:tr>
      <w:tr w:rsidR="007F1979" w:rsidTr="00BF7788">
        <w:trPr>
          <w:trHeight w:val="290"/>
        </w:trPr>
        <w:tc>
          <w:tcPr>
            <w:tcW w:w="76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0" w:firstLine="0"/>
            </w:pPr>
            <w:r>
              <w:t>WC sedátko bílé univerzální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100 Kč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20" w:firstLine="0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39" w:firstLine="0"/>
              <w:jc w:val="right"/>
            </w:pPr>
            <w:r>
              <w:t>2 200 Kč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1" w:firstLine="0"/>
              <w:jc w:val="right"/>
            </w:pPr>
            <w:r>
              <w:t>2 662,00 Kč</w:t>
            </w:r>
          </w:p>
        </w:tc>
      </w:tr>
      <w:tr w:rsidR="007F1979" w:rsidTr="00BF7788">
        <w:trPr>
          <w:trHeight w:val="290"/>
        </w:trPr>
        <w:tc>
          <w:tcPr>
            <w:tcW w:w="76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0" w:firstLine="0"/>
            </w:pPr>
            <w:r>
              <w:t>Tmel bílý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39" w:firstLine="0"/>
              <w:jc w:val="right"/>
            </w:pPr>
            <w:r>
              <w:t>150 Kč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17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600 Kč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39" w:firstLine="0"/>
              <w:jc w:val="right"/>
            </w:pPr>
            <w:r>
              <w:t>726,00 Kč</w:t>
            </w:r>
          </w:p>
        </w:tc>
      </w:tr>
      <w:tr w:rsidR="007F1979" w:rsidTr="00BF7788">
        <w:trPr>
          <w:trHeight w:val="506"/>
        </w:trPr>
        <w:tc>
          <w:tcPr>
            <w:tcW w:w="7619" w:type="dxa"/>
            <w:tcBorders>
              <w:top w:val="single" w:sz="8" w:space="0" w:color="000000"/>
              <w:left w:val="single" w:sz="12" w:space="0" w:color="000000"/>
              <w:bottom w:val="single" w:sz="15" w:space="0" w:color="000000"/>
              <w:right w:val="single" w:sz="15" w:space="0" w:color="000000"/>
            </w:tcBorders>
            <w:shd w:val="clear" w:color="auto" w:fill="EDF97F"/>
          </w:tcPr>
          <w:p w:rsidR="007F1979" w:rsidRDefault="00BF7788" w:rsidP="00BF7788">
            <w:pPr>
              <w:spacing w:after="0"/>
              <w:ind w:left="0" w:right="0" w:firstLine="0"/>
            </w:pPr>
            <w:r>
              <w:t>Práce - demontáž stávajících toalet, likvidace toalet, instalace nových toalet, zkouška těsnosti, doprava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DF97F"/>
            <w:vAlign w:val="center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20 000 Kč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DF97F"/>
            <w:vAlign w:val="center"/>
          </w:tcPr>
          <w:p w:rsidR="007F1979" w:rsidRDefault="00BF7788" w:rsidP="00BF7788">
            <w:pPr>
              <w:spacing w:after="0"/>
              <w:ind w:left="0" w:right="1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DF97F"/>
            <w:vAlign w:val="center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20 000 Kč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DF97F"/>
            <w:vAlign w:val="center"/>
          </w:tcPr>
          <w:p w:rsidR="007F1979" w:rsidRDefault="00BF7788" w:rsidP="00BF7788">
            <w:pPr>
              <w:spacing w:after="0"/>
              <w:ind w:left="0" w:right="40" w:firstLine="0"/>
              <w:jc w:val="right"/>
            </w:pPr>
            <w:r>
              <w:t>24 200,00 Kč</w:t>
            </w:r>
          </w:p>
        </w:tc>
      </w:tr>
      <w:tr w:rsidR="007F1979" w:rsidTr="00BF7788">
        <w:trPr>
          <w:trHeight w:val="3231"/>
        </w:trPr>
        <w:tc>
          <w:tcPr>
            <w:tcW w:w="13098" w:type="dxa"/>
            <w:gridSpan w:val="5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F1979" w:rsidRDefault="00BF7788" w:rsidP="00BF7788">
            <w:pPr>
              <w:tabs>
                <w:tab w:val="center" w:pos="8179"/>
                <w:tab w:val="center" w:pos="10853"/>
                <w:tab w:val="right" w:pos="13063"/>
              </w:tabs>
              <w:spacing w:after="12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color w:val="808080"/>
                <w:sz w:val="22"/>
              </w:rPr>
              <w:t>94 080 Kč</w:t>
            </w:r>
            <w:r>
              <w:rPr>
                <w:color w:val="808080"/>
                <w:sz w:val="22"/>
              </w:rPr>
              <w:tab/>
            </w:r>
            <w:r>
              <w:rPr>
                <w:sz w:val="22"/>
              </w:rPr>
              <w:t>113 836,80 Kč</w:t>
            </w:r>
          </w:p>
          <w:p w:rsidR="007F1979" w:rsidRDefault="00BF7788" w:rsidP="00BF7788">
            <w:pPr>
              <w:spacing w:after="120" w:line="240" w:lineRule="auto"/>
              <w:ind w:left="0" w:right="1361" w:firstLine="0"/>
            </w:pPr>
            <w:r>
              <w:t xml:space="preserve">Platba: </w:t>
            </w:r>
            <w:r>
              <w:t>dle dohody</w:t>
            </w:r>
          </w:p>
          <w:p w:rsidR="007F1979" w:rsidRDefault="00BF7788" w:rsidP="00BF7788">
            <w:pPr>
              <w:spacing w:after="120" w:line="240" w:lineRule="auto"/>
              <w:ind w:left="0" w:right="1363" w:firstLine="0"/>
            </w:pPr>
            <w:r>
              <w:t>Platnost nabídky:</w:t>
            </w:r>
            <w:r>
              <w:rPr>
                <w:sz w:val="22"/>
              </w:rPr>
              <w:t xml:space="preserve"> do změny ceníkových cen dodavatelů</w:t>
            </w:r>
          </w:p>
          <w:p w:rsidR="007F1979" w:rsidRDefault="00BF7788" w:rsidP="00BF7788">
            <w:pPr>
              <w:spacing w:after="120" w:line="240" w:lineRule="auto"/>
              <w:ind w:left="0" w:right="1363" w:firstLine="0"/>
            </w:pPr>
            <w:r>
              <w:t xml:space="preserve"> </w:t>
            </w:r>
          </w:p>
          <w:p w:rsidR="007F1979" w:rsidRDefault="00BF7788" w:rsidP="00BF7788">
            <w:pPr>
              <w:spacing w:after="120" w:line="240" w:lineRule="auto"/>
              <w:ind w:left="0" w:right="1363" w:firstLine="0"/>
            </w:pPr>
            <w:r>
              <w:t>v Praze:</w:t>
            </w:r>
            <w:r>
              <w:t xml:space="preserve"> 12.03.2019</w:t>
            </w:r>
          </w:p>
          <w:p w:rsidR="007F1979" w:rsidRDefault="00BF7788" w:rsidP="00BF7788">
            <w:pPr>
              <w:spacing w:after="120" w:line="240" w:lineRule="auto"/>
              <w:ind w:left="2354" w:right="0" w:firstLine="0"/>
              <w:jc w:val="center"/>
            </w:pPr>
            <w:r>
              <w:t xml:space="preserve">S pozdravem                  </w:t>
            </w:r>
          </w:p>
          <w:p w:rsidR="007F1979" w:rsidRDefault="00BF7788" w:rsidP="00BF7788">
            <w:pPr>
              <w:spacing w:after="120" w:line="240" w:lineRule="auto"/>
              <w:ind w:left="7277" w:right="0" w:firstLine="0"/>
            </w:pPr>
            <w:r>
              <w:t xml:space="preserve">                                                           Petr Brož</w:t>
            </w:r>
          </w:p>
          <w:p w:rsidR="007F1979" w:rsidRDefault="00BF7788" w:rsidP="00BF7788">
            <w:pPr>
              <w:tabs>
                <w:tab w:val="center" w:pos="9322"/>
                <w:tab w:val="center" w:pos="11286"/>
              </w:tabs>
              <w:spacing w:after="12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135380" cy="249936"/>
                  <wp:effectExtent l="0" t="0" r="0" b="0"/>
                  <wp:docPr id="122" name="Picture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F7788">
      <w:bookmarkStart w:id="0" w:name="_GoBack"/>
      <w:bookmarkEnd w:id="0"/>
    </w:p>
    <w:sectPr w:rsidR="00000000" w:rsidSect="00BF7788">
      <w:pgSz w:w="16838" w:h="11906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79"/>
    <w:rsid w:val="00314F6A"/>
    <w:rsid w:val="007F1979"/>
    <w:rsid w:val="00B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4D262-527A-483D-9DCD-5ED898D6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5"/>
      <w:ind w:left="-372" w:right="3158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122 - Z.Å€. - vÃ½mÄłna WC.xlsx</dc:title>
  <dc:subject/>
  <dc:creator>Petr BroÅ¾</dc:creator>
  <cp:keywords/>
  <cp:lastModifiedBy>Jaromír Kozel</cp:lastModifiedBy>
  <cp:revision>2</cp:revision>
  <dcterms:created xsi:type="dcterms:W3CDTF">2019-05-15T10:28:00Z</dcterms:created>
  <dcterms:modified xsi:type="dcterms:W3CDTF">2019-05-15T10:28:00Z</dcterms:modified>
</cp:coreProperties>
</file>