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5B" w:rsidRPr="00F95DFF" w:rsidRDefault="00664B5B" w:rsidP="00664B5B">
      <w:pPr>
        <w:ind w:left="426" w:right="-1" w:hanging="426"/>
        <w:jc w:val="center"/>
        <w:rPr>
          <w:b/>
        </w:rPr>
      </w:pPr>
    </w:p>
    <w:p w:rsidR="00664B5B" w:rsidRPr="00F95DFF" w:rsidRDefault="00664B5B" w:rsidP="00664B5B">
      <w:pPr>
        <w:pStyle w:val="Nadpis1"/>
        <w:tabs>
          <w:tab w:val="clear" w:pos="708"/>
        </w:tabs>
        <w:ind w:left="426" w:right="-1" w:hanging="426"/>
        <w:rPr>
          <w:color w:val="auto"/>
          <w:sz w:val="32"/>
        </w:rPr>
      </w:pPr>
      <w:r w:rsidRPr="00F95DFF">
        <w:rPr>
          <w:color w:val="auto"/>
          <w:sz w:val="32"/>
        </w:rPr>
        <w:t xml:space="preserve">Smlouva o dílo č. </w:t>
      </w:r>
      <w:r w:rsidR="00265139">
        <w:rPr>
          <w:color w:val="auto"/>
          <w:sz w:val="32"/>
        </w:rPr>
        <w:t>007300</w:t>
      </w:r>
    </w:p>
    <w:p w:rsidR="00664B5B" w:rsidRPr="00F95DFF" w:rsidRDefault="00664B5B" w:rsidP="00664B5B">
      <w:pPr>
        <w:ind w:left="426" w:right="-1" w:hanging="426"/>
        <w:jc w:val="center"/>
      </w:pPr>
      <w:r w:rsidRPr="00F95DFF">
        <w:t xml:space="preserve">podle zákona č. </w:t>
      </w:r>
      <w:r w:rsidR="002D1DD8">
        <w:t>89/2012</w:t>
      </w:r>
      <w:r w:rsidRPr="00F95DFF">
        <w:t xml:space="preserve"> Sb. ve znění pozdějších předpisů</w:t>
      </w:r>
    </w:p>
    <w:p w:rsidR="00664B5B" w:rsidRPr="00F95DFF" w:rsidRDefault="00664B5B" w:rsidP="00664B5B">
      <w:pPr>
        <w:ind w:left="426" w:right="-1" w:hanging="426"/>
      </w:pPr>
    </w:p>
    <w:p w:rsidR="00664B5B" w:rsidRPr="00F95DFF" w:rsidRDefault="00664B5B" w:rsidP="00664B5B">
      <w:pPr>
        <w:pStyle w:val="Nadpis3"/>
        <w:ind w:right="-1"/>
        <w:rPr>
          <w:color w:val="auto"/>
        </w:rPr>
      </w:pPr>
      <w:r w:rsidRPr="00F95DFF">
        <w:rPr>
          <w:color w:val="auto"/>
        </w:rPr>
        <w:t>Smluvní strany</w:t>
      </w:r>
    </w:p>
    <w:p w:rsidR="00664B5B" w:rsidRPr="00F95DFF" w:rsidRDefault="00664B5B" w:rsidP="00664B5B">
      <w:pPr>
        <w:ind w:left="426" w:right="-1" w:hanging="426"/>
        <w:jc w:val="center"/>
      </w:pPr>
    </w:p>
    <w:p w:rsidR="00B63FBE" w:rsidRDefault="00B63FBE" w:rsidP="000C765C">
      <w:pPr>
        <w:tabs>
          <w:tab w:val="left" w:pos="3060"/>
        </w:tabs>
        <w:ind w:left="360" w:firstLine="360"/>
      </w:pPr>
      <w:r w:rsidRPr="00F95DFF">
        <w:rPr>
          <w:b/>
        </w:rPr>
        <w:t>ZHOTOVITEL</w:t>
      </w:r>
      <w:r>
        <w:rPr>
          <w:b/>
        </w:rPr>
        <w:tab/>
      </w:r>
      <w:r w:rsidRPr="00F95DFF">
        <w:t>:</w:t>
      </w:r>
      <w:r>
        <w:tab/>
      </w:r>
      <w:r w:rsidRPr="00C45037">
        <w:rPr>
          <w:b/>
        </w:rPr>
        <w:t>TERMS CZ s.r.o.</w:t>
      </w:r>
    </w:p>
    <w:p w:rsidR="00664B5B" w:rsidRPr="00F95DFF" w:rsidRDefault="00664B5B" w:rsidP="000C765C">
      <w:pPr>
        <w:tabs>
          <w:tab w:val="left" w:pos="3060"/>
        </w:tabs>
        <w:ind w:left="360" w:firstLine="360"/>
      </w:pPr>
      <w:r w:rsidRPr="00F95DFF">
        <w:t>Zastoupený</w:t>
      </w:r>
      <w:r w:rsidRPr="00F95DFF">
        <w:tab/>
        <w:t>:</w:t>
      </w:r>
      <w:r w:rsidRPr="00F95DFF">
        <w:tab/>
        <w:t>Ing. Pavlem Kříhou, jednatelem společnosti</w:t>
      </w:r>
    </w:p>
    <w:p w:rsidR="00664B5B" w:rsidRPr="00F95DFF" w:rsidRDefault="00664B5B" w:rsidP="000C765C">
      <w:pPr>
        <w:tabs>
          <w:tab w:val="left" w:pos="3060"/>
        </w:tabs>
        <w:ind w:left="360" w:firstLine="360"/>
      </w:pPr>
      <w:r w:rsidRPr="00F95DFF">
        <w:t>Sídlo</w:t>
      </w:r>
      <w:r w:rsidRPr="00F95DFF">
        <w:tab/>
        <w:t>:</w:t>
      </w:r>
      <w:r w:rsidRPr="00F95DFF">
        <w:tab/>
        <w:t>Krokova 17/2100, 370 06 České Budějovice</w:t>
      </w:r>
    </w:p>
    <w:p w:rsidR="00664B5B" w:rsidRPr="00F95DFF" w:rsidRDefault="00664B5B" w:rsidP="000C765C">
      <w:pPr>
        <w:tabs>
          <w:tab w:val="left" w:pos="3060"/>
        </w:tabs>
        <w:ind w:left="360" w:firstLine="360"/>
      </w:pPr>
      <w:r w:rsidRPr="00F95DFF">
        <w:t>IČ</w:t>
      </w:r>
      <w:r w:rsidRPr="00F95DFF">
        <w:tab/>
        <w:t>:</w:t>
      </w:r>
      <w:r w:rsidRPr="00F95DFF">
        <w:tab/>
        <w:t>26022231</w:t>
      </w:r>
    </w:p>
    <w:p w:rsidR="00664B5B" w:rsidRPr="00F95DFF" w:rsidRDefault="00664B5B" w:rsidP="000C765C">
      <w:pPr>
        <w:tabs>
          <w:tab w:val="left" w:pos="3060"/>
        </w:tabs>
        <w:ind w:left="360" w:firstLine="360"/>
      </w:pPr>
      <w:r w:rsidRPr="00F95DFF">
        <w:t>DIČ</w:t>
      </w:r>
      <w:r w:rsidRPr="00F95DFF">
        <w:tab/>
        <w:t>:</w:t>
      </w:r>
      <w:r w:rsidRPr="00F95DFF">
        <w:tab/>
        <w:t>CZ26022231</w:t>
      </w:r>
    </w:p>
    <w:p w:rsidR="008B16F2" w:rsidRDefault="00664B5B" w:rsidP="000C765C">
      <w:pPr>
        <w:tabs>
          <w:tab w:val="left" w:pos="3060"/>
        </w:tabs>
        <w:ind w:left="360" w:firstLine="360"/>
      </w:pPr>
      <w:r w:rsidRPr="00F95DFF">
        <w:t>Bankovní spojení</w:t>
      </w:r>
      <w:r w:rsidRPr="00F95DFF">
        <w:tab/>
        <w:t>:</w:t>
      </w:r>
      <w:r w:rsidRPr="00F95DFF">
        <w:tab/>
      </w:r>
    </w:p>
    <w:p w:rsidR="00B63FBE" w:rsidRDefault="00664B5B" w:rsidP="000C765C">
      <w:pPr>
        <w:tabs>
          <w:tab w:val="left" w:pos="3060"/>
        </w:tabs>
        <w:ind w:left="360" w:firstLine="360"/>
      </w:pPr>
      <w:bookmarkStart w:id="0" w:name="_GoBack"/>
      <w:bookmarkEnd w:id="0"/>
      <w:r w:rsidRPr="00F95DFF">
        <w:t>Číslo účtu</w:t>
      </w:r>
      <w:r w:rsidRPr="00F95DFF">
        <w:tab/>
        <w:t>:</w:t>
      </w:r>
      <w:r w:rsidRPr="00F95DFF">
        <w:tab/>
      </w:r>
    </w:p>
    <w:p w:rsidR="00664B5B" w:rsidRDefault="00664B5B" w:rsidP="000C765C">
      <w:pPr>
        <w:tabs>
          <w:tab w:val="left" w:pos="3060"/>
        </w:tabs>
        <w:ind w:left="360" w:firstLine="360"/>
      </w:pPr>
      <w:r>
        <w:t>Telefon/fax</w:t>
      </w:r>
      <w:r>
        <w:tab/>
        <w:t>:</w:t>
      </w:r>
      <w:r>
        <w:tab/>
      </w:r>
    </w:p>
    <w:p w:rsidR="00B63FBE" w:rsidRDefault="00B63FBE" w:rsidP="000C765C">
      <w:pPr>
        <w:tabs>
          <w:tab w:val="left" w:pos="3060"/>
        </w:tabs>
        <w:ind w:left="360" w:firstLine="360"/>
      </w:pPr>
      <w:r w:rsidRPr="00F95DFF">
        <w:t>Společnost zapsána do obchodního rejstříku vedeného u Krajského soudu</w:t>
      </w:r>
    </w:p>
    <w:p w:rsidR="00B63FBE" w:rsidRDefault="00B63FBE" w:rsidP="000C765C">
      <w:pPr>
        <w:tabs>
          <w:tab w:val="left" w:pos="3060"/>
        </w:tabs>
        <w:ind w:left="360" w:firstLine="360"/>
      </w:pPr>
      <w:r w:rsidRPr="00F95DFF">
        <w:rPr>
          <w:snapToGrid w:val="0"/>
        </w:rPr>
        <w:t>v Českých Budějovicích, oddíl C, číslo vložky 9566</w:t>
      </w:r>
    </w:p>
    <w:p w:rsidR="00664B5B" w:rsidRPr="00F95DFF" w:rsidRDefault="00664B5B" w:rsidP="00664B5B">
      <w:pPr>
        <w:ind w:left="426" w:right="-1" w:hanging="426"/>
        <w:jc w:val="left"/>
        <w:rPr>
          <w:b/>
        </w:rPr>
      </w:pPr>
    </w:p>
    <w:p w:rsidR="00664B5B" w:rsidRDefault="00664B5B" w:rsidP="00664B5B">
      <w:pPr>
        <w:widowControl w:val="0"/>
        <w:ind w:right="-1"/>
        <w:jc w:val="left"/>
      </w:pPr>
    </w:p>
    <w:p w:rsidR="00664B5B" w:rsidRPr="003658D9" w:rsidRDefault="00664B5B" w:rsidP="00664B5B">
      <w:pPr>
        <w:widowControl w:val="0"/>
        <w:ind w:right="-1"/>
        <w:jc w:val="left"/>
      </w:pPr>
      <w:r>
        <w:t>a</w:t>
      </w:r>
    </w:p>
    <w:p w:rsidR="00664B5B" w:rsidRDefault="00664B5B" w:rsidP="00664B5B">
      <w:pPr>
        <w:widowControl w:val="0"/>
        <w:ind w:right="-1"/>
        <w:jc w:val="left"/>
      </w:pPr>
    </w:p>
    <w:p w:rsidR="00664B5B" w:rsidRPr="00F95DFF" w:rsidRDefault="00664B5B" w:rsidP="000C765C">
      <w:pPr>
        <w:tabs>
          <w:tab w:val="left" w:pos="3060"/>
        </w:tabs>
        <w:ind w:left="360" w:firstLine="360"/>
      </w:pPr>
      <w:r w:rsidRPr="00F95DFF">
        <w:rPr>
          <w:b/>
        </w:rPr>
        <w:t>OBJEDNATEL</w:t>
      </w:r>
      <w:r w:rsidRPr="00F95DFF">
        <w:rPr>
          <w:b/>
        </w:rPr>
        <w:tab/>
      </w:r>
      <w:r w:rsidRPr="00F95DFF">
        <w:t>:</w:t>
      </w:r>
      <w:r w:rsidRPr="00F95DFF">
        <w:tab/>
      </w:r>
      <w:r w:rsidR="00265139">
        <w:t>Základní škola Trhové Sviny</w:t>
      </w:r>
      <w:r>
        <w:rPr>
          <w:b/>
        </w:rPr>
        <w:t xml:space="preserve"> </w:t>
      </w:r>
    </w:p>
    <w:p w:rsidR="00204ECF" w:rsidRDefault="00664B5B" w:rsidP="000C765C">
      <w:pPr>
        <w:tabs>
          <w:tab w:val="left" w:pos="3060"/>
        </w:tabs>
        <w:ind w:left="360" w:firstLine="360"/>
      </w:pPr>
      <w:r w:rsidRPr="00F95DFF">
        <w:t>Zastoupený</w:t>
      </w:r>
      <w:r w:rsidR="000C765C">
        <w:tab/>
      </w:r>
      <w:r w:rsidR="00265139">
        <w:t>:</w:t>
      </w:r>
      <w:r w:rsidR="00265139">
        <w:tab/>
        <w:t>Mgr. Jan Mikeš, ředitel školy</w:t>
      </w:r>
    </w:p>
    <w:p w:rsidR="00664B5B" w:rsidRPr="00F95DFF" w:rsidRDefault="00664B5B" w:rsidP="000C765C">
      <w:pPr>
        <w:tabs>
          <w:tab w:val="left" w:pos="3060"/>
        </w:tabs>
        <w:ind w:left="360" w:firstLine="360"/>
      </w:pPr>
      <w:r w:rsidRPr="00F95DFF">
        <w:t>Sídlo</w:t>
      </w:r>
      <w:r w:rsidRPr="00F95DFF">
        <w:tab/>
        <w:t>:</w:t>
      </w:r>
      <w:r w:rsidRPr="00F95DFF">
        <w:tab/>
      </w:r>
      <w:r w:rsidR="00265139">
        <w:t>Školní 713, 374 01 Trhové Sviny</w:t>
      </w:r>
    </w:p>
    <w:p w:rsidR="00664B5B" w:rsidRPr="00F95DFF" w:rsidRDefault="00664B5B" w:rsidP="000C765C">
      <w:pPr>
        <w:tabs>
          <w:tab w:val="left" w:pos="3060"/>
        </w:tabs>
        <w:ind w:left="360" w:firstLine="360"/>
      </w:pPr>
      <w:r w:rsidRPr="00F95DFF">
        <w:t>IČO</w:t>
      </w:r>
      <w:r w:rsidRPr="00F95DFF">
        <w:tab/>
        <w:t>:</w:t>
      </w:r>
      <w:r w:rsidRPr="00F95DFF">
        <w:tab/>
      </w:r>
      <w:r w:rsidR="00265139">
        <w:t>00581658</w:t>
      </w:r>
    </w:p>
    <w:p w:rsidR="00664B5B" w:rsidRPr="00F95DFF" w:rsidRDefault="00664B5B" w:rsidP="000C765C">
      <w:pPr>
        <w:tabs>
          <w:tab w:val="left" w:pos="3060"/>
        </w:tabs>
        <w:ind w:left="360" w:firstLine="360"/>
      </w:pPr>
      <w:r w:rsidRPr="00F95DFF">
        <w:t>DIČ</w:t>
      </w:r>
      <w:r w:rsidRPr="00F95DFF">
        <w:tab/>
        <w:t>:</w:t>
      </w:r>
      <w:r w:rsidRPr="00F95DFF">
        <w:tab/>
      </w:r>
    </w:p>
    <w:p w:rsidR="00664B5B" w:rsidRPr="00F95DFF" w:rsidRDefault="00664B5B" w:rsidP="000C765C">
      <w:pPr>
        <w:tabs>
          <w:tab w:val="left" w:pos="3060"/>
        </w:tabs>
        <w:ind w:left="360" w:firstLine="360"/>
      </w:pPr>
      <w:r w:rsidRPr="00F95DFF">
        <w:t>Bankovní spojení</w:t>
      </w:r>
      <w:r w:rsidRPr="00F95DFF">
        <w:tab/>
        <w:t>:</w:t>
      </w:r>
      <w:r w:rsidRPr="00F95DFF">
        <w:tab/>
      </w:r>
    </w:p>
    <w:p w:rsidR="00664B5B" w:rsidRDefault="00664B5B" w:rsidP="000C765C">
      <w:pPr>
        <w:tabs>
          <w:tab w:val="left" w:pos="3060"/>
        </w:tabs>
        <w:ind w:left="360" w:firstLine="360"/>
      </w:pPr>
      <w:r w:rsidRPr="00F95DFF">
        <w:t>Číslo účtu</w:t>
      </w:r>
      <w:r w:rsidRPr="00F95DFF">
        <w:tab/>
        <w:t>:</w:t>
      </w:r>
      <w:r w:rsidRPr="00F95DFF">
        <w:tab/>
      </w:r>
    </w:p>
    <w:p w:rsidR="00664B5B" w:rsidRPr="00F95DFF" w:rsidRDefault="00664B5B" w:rsidP="000C765C">
      <w:pPr>
        <w:tabs>
          <w:tab w:val="left" w:pos="3060"/>
        </w:tabs>
        <w:ind w:left="360" w:firstLine="360"/>
      </w:pPr>
      <w:r>
        <w:t>Telefon/fax</w:t>
      </w:r>
      <w:r>
        <w:tab/>
        <w:t>:</w:t>
      </w:r>
      <w:r>
        <w:tab/>
      </w:r>
    </w:p>
    <w:p w:rsidR="00664B5B" w:rsidRDefault="00664B5B" w:rsidP="00664B5B">
      <w:pPr>
        <w:rPr>
          <w:b/>
        </w:rPr>
      </w:pPr>
    </w:p>
    <w:p w:rsidR="006F7730" w:rsidRPr="00F95DFF" w:rsidRDefault="006F7730" w:rsidP="00664B5B">
      <w:pPr>
        <w:rPr>
          <w:b/>
        </w:rPr>
      </w:pPr>
    </w:p>
    <w:p w:rsidR="00664B5B" w:rsidRPr="00F95DFF" w:rsidRDefault="00664B5B" w:rsidP="00664B5B">
      <w:pPr>
        <w:ind w:left="426" w:right="-1"/>
      </w:pPr>
      <w:r w:rsidRPr="00F95DFF">
        <w:t>uzavřeli níže uvedeného dne tuto smlouvu o dílo:</w:t>
      </w:r>
    </w:p>
    <w:p w:rsidR="00664B5B" w:rsidRPr="00F95DFF" w:rsidRDefault="00664B5B" w:rsidP="00664B5B">
      <w:pPr>
        <w:ind w:left="426" w:right="-1" w:hanging="426"/>
      </w:pPr>
    </w:p>
    <w:p w:rsidR="00664B5B" w:rsidRPr="00F95DFF" w:rsidRDefault="00664B5B" w:rsidP="00664B5B">
      <w:pPr>
        <w:ind w:left="426" w:right="-1" w:hanging="426"/>
      </w:pPr>
    </w:p>
    <w:p w:rsidR="00664B5B" w:rsidRPr="00F95DFF" w:rsidRDefault="00664B5B" w:rsidP="00664B5B">
      <w:pPr>
        <w:ind w:left="426" w:right="-1" w:hanging="426"/>
        <w:jc w:val="center"/>
        <w:rPr>
          <w:b/>
        </w:rPr>
      </w:pPr>
      <w:r w:rsidRPr="00F95DFF">
        <w:rPr>
          <w:b/>
        </w:rPr>
        <w:t>I.</w:t>
      </w:r>
    </w:p>
    <w:p w:rsidR="00664B5B" w:rsidRPr="00F95DFF" w:rsidRDefault="00664B5B" w:rsidP="00664B5B">
      <w:pPr>
        <w:pStyle w:val="Nadpis1"/>
        <w:tabs>
          <w:tab w:val="clear" w:pos="708"/>
        </w:tabs>
        <w:ind w:left="426" w:right="-1" w:hanging="426"/>
        <w:rPr>
          <w:color w:val="auto"/>
        </w:rPr>
      </w:pPr>
      <w:r w:rsidRPr="00F95DFF">
        <w:rPr>
          <w:color w:val="auto"/>
        </w:rPr>
        <w:t>Předmět díla</w:t>
      </w:r>
    </w:p>
    <w:p w:rsidR="00664B5B" w:rsidRPr="00F95DFF" w:rsidRDefault="00664B5B" w:rsidP="00664B5B">
      <w:pPr>
        <w:ind w:left="426" w:right="-1" w:hanging="426"/>
      </w:pPr>
    </w:p>
    <w:p w:rsidR="00664B5B" w:rsidRDefault="00664B5B" w:rsidP="00664B5B">
      <w:pPr>
        <w:numPr>
          <w:ilvl w:val="0"/>
          <w:numId w:val="3"/>
        </w:numPr>
        <w:ind w:right="-1"/>
      </w:pPr>
      <w:r w:rsidRPr="00F95DFF">
        <w:t>Zhotovitel se touto smlouvou zavazuje provést pro objednatele dílo, spočívající</w:t>
      </w:r>
      <w:r>
        <w:t xml:space="preserve"> v</w:t>
      </w:r>
      <w:r w:rsidR="005B7788">
        <w:t> kompletní montáži a dodávce zařízení pro ekvitermní regulaci topné vody učebnových pavilonů.</w:t>
      </w:r>
    </w:p>
    <w:p w:rsidR="00664B5B" w:rsidRDefault="00664B5B" w:rsidP="00664B5B">
      <w:pPr>
        <w:ind w:left="360" w:right="-1"/>
      </w:pPr>
    </w:p>
    <w:p w:rsidR="00664B5B" w:rsidRDefault="00664B5B" w:rsidP="00664B5B">
      <w:pPr>
        <w:numPr>
          <w:ilvl w:val="0"/>
          <w:numId w:val="3"/>
        </w:numPr>
        <w:ind w:right="-1"/>
      </w:pPr>
      <w:r>
        <w:t xml:space="preserve">Součástí díla je </w:t>
      </w:r>
      <w:r w:rsidR="005B7788">
        <w:t>nezbytné úpravy a doplnění stávajícího systému měření a regulace v předávací stanici ZŠ Trhové Sviny</w:t>
      </w:r>
      <w:r w:rsidR="00725299">
        <w:t>.</w:t>
      </w:r>
    </w:p>
    <w:p w:rsidR="009A16E6" w:rsidRDefault="009A16E6" w:rsidP="009A16E6">
      <w:pPr>
        <w:ind w:right="-1"/>
      </w:pPr>
    </w:p>
    <w:p w:rsidR="002815F0" w:rsidRDefault="002815F0" w:rsidP="009A16E6">
      <w:pPr>
        <w:ind w:right="-1"/>
      </w:pPr>
    </w:p>
    <w:p w:rsidR="00664B5B" w:rsidRPr="00F95DFF" w:rsidRDefault="00664B5B" w:rsidP="00664B5B">
      <w:pPr>
        <w:ind w:left="426" w:right="-1" w:hanging="426"/>
        <w:jc w:val="center"/>
        <w:rPr>
          <w:b/>
        </w:rPr>
      </w:pPr>
      <w:r w:rsidRPr="00F95DFF">
        <w:rPr>
          <w:b/>
        </w:rPr>
        <w:t>II.</w:t>
      </w:r>
    </w:p>
    <w:p w:rsidR="00664B5B" w:rsidRPr="00F95DFF" w:rsidRDefault="00664B5B" w:rsidP="00664B5B">
      <w:pPr>
        <w:ind w:left="426" w:right="-1" w:hanging="426"/>
        <w:jc w:val="center"/>
        <w:rPr>
          <w:b/>
        </w:rPr>
      </w:pPr>
      <w:r w:rsidRPr="00F95DFF">
        <w:rPr>
          <w:b/>
        </w:rPr>
        <w:t>Doba provádění díla</w:t>
      </w:r>
    </w:p>
    <w:p w:rsidR="00664B5B" w:rsidRPr="00F95DFF" w:rsidRDefault="00664B5B" w:rsidP="00664B5B">
      <w:pPr>
        <w:ind w:left="426" w:right="-1" w:hanging="426"/>
      </w:pPr>
    </w:p>
    <w:p w:rsidR="00664B5B" w:rsidRDefault="00664B5B" w:rsidP="00664B5B">
      <w:pPr>
        <w:numPr>
          <w:ilvl w:val="0"/>
          <w:numId w:val="5"/>
        </w:numPr>
        <w:ind w:right="-1"/>
      </w:pPr>
      <w:r w:rsidRPr="00F95DFF">
        <w:t xml:space="preserve">Dílo bude zahájeno </w:t>
      </w:r>
      <w:r>
        <w:t xml:space="preserve">neprodleně po podpisu smlouvy o dílo a dokončeno nejpozději do </w:t>
      </w:r>
      <w:r w:rsidR="005B7788">
        <w:t>3</w:t>
      </w:r>
      <w:r w:rsidR="002815F0">
        <w:t xml:space="preserve"> týdnů od data podpisu smlouvy o dílo.</w:t>
      </w:r>
    </w:p>
    <w:p w:rsidR="00664B5B" w:rsidRDefault="00664B5B" w:rsidP="00664B5B">
      <w:pPr>
        <w:ind w:left="426" w:right="-1" w:hanging="426"/>
      </w:pPr>
    </w:p>
    <w:p w:rsidR="005B7788" w:rsidRDefault="005B7788" w:rsidP="00664B5B">
      <w:pPr>
        <w:ind w:left="426" w:right="-1" w:hanging="426"/>
      </w:pPr>
    </w:p>
    <w:p w:rsidR="005B7788" w:rsidRDefault="005B7788" w:rsidP="00664B5B">
      <w:pPr>
        <w:ind w:left="426" w:right="-1" w:hanging="426"/>
      </w:pPr>
    </w:p>
    <w:p w:rsidR="005B7788" w:rsidRDefault="005B7788" w:rsidP="00664B5B">
      <w:pPr>
        <w:ind w:left="426" w:right="-1" w:hanging="426"/>
      </w:pPr>
    </w:p>
    <w:p w:rsidR="006922F9" w:rsidRDefault="006922F9" w:rsidP="00664B5B">
      <w:pPr>
        <w:ind w:left="426" w:right="-1" w:hanging="426"/>
      </w:pPr>
    </w:p>
    <w:p w:rsidR="00664B5B" w:rsidRPr="00F95DFF" w:rsidRDefault="00664B5B" w:rsidP="00664B5B">
      <w:pPr>
        <w:ind w:left="426" w:right="-1" w:hanging="426"/>
        <w:jc w:val="center"/>
        <w:rPr>
          <w:b/>
        </w:rPr>
      </w:pPr>
      <w:r w:rsidRPr="00F95DFF">
        <w:rPr>
          <w:b/>
        </w:rPr>
        <w:t>III.</w:t>
      </w:r>
    </w:p>
    <w:p w:rsidR="00664B5B" w:rsidRPr="00F95DFF" w:rsidRDefault="00664B5B" w:rsidP="00664B5B">
      <w:pPr>
        <w:ind w:left="426" w:right="-1" w:hanging="426"/>
        <w:jc w:val="center"/>
        <w:rPr>
          <w:b/>
        </w:rPr>
      </w:pPr>
      <w:r w:rsidRPr="00F95DFF">
        <w:rPr>
          <w:b/>
        </w:rPr>
        <w:t>Cena díla</w:t>
      </w:r>
    </w:p>
    <w:p w:rsidR="00664B5B" w:rsidRPr="00F95DFF" w:rsidRDefault="00664B5B" w:rsidP="00664B5B">
      <w:pPr>
        <w:ind w:left="426" w:right="-1" w:hanging="426"/>
      </w:pPr>
    </w:p>
    <w:p w:rsidR="001B478E" w:rsidRDefault="00664B5B" w:rsidP="001B478E">
      <w:pPr>
        <w:numPr>
          <w:ilvl w:val="0"/>
          <w:numId w:val="6"/>
        </w:numPr>
        <w:ind w:right="-1"/>
      </w:pPr>
      <w:r w:rsidRPr="00F95DFF">
        <w:t xml:space="preserve">Obě smluvní strany se dohodly na smluvní ceně za </w:t>
      </w:r>
      <w:r w:rsidR="00084F4B">
        <w:t xml:space="preserve">předmět plnění dle článku I. této smlouvy </w:t>
      </w:r>
      <w:r w:rsidRPr="00F95DFF">
        <w:t>v</w:t>
      </w:r>
      <w:r w:rsidR="001B478E">
        <w:t> celkové výši:</w:t>
      </w:r>
    </w:p>
    <w:p w:rsidR="001B478E" w:rsidRPr="00F95DFF" w:rsidRDefault="001B478E" w:rsidP="00664B5B">
      <w:pPr>
        <w:ind w:left="426" w:right="-1" w:hanging="426"/>
      </w:pPr>
      <w:r>
        <w:tab/>
      </w:r>
      <w:r>
        <w:tab/>
      </w:r>
    </w:p>
    <w:p w:rsidR="00664B5B" w:rsidRPr="00F95DFF" w:rsidRDefault="005B7788" w:rsidP="00664B5B">
      <w:pPr>
        <w:tabs>
          <w:tab w:val="right" w:pos="7371"/>
        </w:tabs>
        <w:ind w:left="426" w:right="-1" w:hanging="426"/>
        <w:jc w:val="center"/>
        <w:rPr>
          <w:b/>
        </w:rPr>
      </w:pPr>
      <w:r>
        <w:rPr>
          <w:b/>
        </w:rPr>
        <w:t>1</w:t>
      </w:r>
      <w:r w:rsidR="004703E7">
        <w:rPr>
          <w:b/>
        </w:rPr>
        <w:t>2</w:t>
      </w:r>
      <w:r>
        <w:rPr>
          <w:b/>
        </w:rPr>
        <w:t xml:space="preserve">3 </w:t>
      </w:r>
      <w:r w:rsidR="004703E7">
        <w:rPr>
          <w:b/>
        </w:rPr>
        <w:t>9</w:t>
      </w:r>
      <w:r>
        <w:rPr>
          <w:b/>
        </w:rPr>
        <w:t>60</w:t>
      </w:r>
      <w:r w:rsidR="00664B5B" w:rsidRPr="00F95DFF">
        <w:rPr>
          <w:b/>
        </w:rPr>
        <w:t>,- Kč</w:t>
      </w:r>
    </w:p>
    <w:p w:rsidR="00664B5B" w:rsidRPr="001B478E" w:rsidRDefault="00664B5B" w:rsidP="001B478E">
      <w:pPr>
        <w:tabs>
          <w:tab w:val="right" w:pos="7371"/>
        </w:tabs>
        <w:ind w:left="426" w:right="-1" w:hanging="426"/>
        <w:jc w:val="center"/>
        <w:rPr>
          <w:b/>
        </w:rPr>
      </w:pPr>
      <w:r w:rsidRPr="00F95DFF">
        <w:rPr>
          <w:b/>
        </w:rPr>
        <w:t>(</w:t>
      </w:r>
      <w:r w:rsidR="005B7788">
        <w:rPr>
          <w:b/>
        </w:rPr>
        <w:t>stodva</w:t>
      </w:r>
      <w:r w:rsidR="004703E7">
        <w:rPr>
          <w:b/>
        </w:rPr>
        <w:t>cet</w:t>
      </w:r>
      <w:r w:rsidR="005B7788">
        <w:rPr>
          <w:b/>
        </w:rPr>
        <w:t>t</w:t>
      </w:r>
      <w:r w:rsidR="004703E7">
        <w:rPr>
          <w:b/>
        </w:rPr>
        <w:t>řitisícdevět</w:t>
      </w:r>
      <w:r w:rsidR="005B7788">
        <w:rPr>
          <w:b/>
        </w:rPr>
        <w:t>s</w:t>
      </w:r>
      <w:r w:rsidR="004703E7">
        <w:rPr>
          <w:b/>
        </w:rPr>
        <w:t>e</w:t>
      </w:r>
      <w:r w:rsidR="005B7788">
        <w:rPr>
          <w:b/>
        </w:rPr>
        <w:t>t</w:t>
      </w:r>
      <w:r w:rsidR="004703E7">
        <w:rPr>
          <w:b/>
        </w:rPr>
        <w:t>šedesát</w:t>
      </w:r>
      <w:r w:rsidR="001B478E">
        <w:rPr>
          <w:b/>
        </w:rPr>
        <w:t xml:space="preserve"> Kč)</w:t>
      </w:r>
      <w:r w:rsidR="00A21CD9">
        <w:rPr>
          <w:b/>
        </w:rPr>
        <w:t>.</w:t>
      </w:r>
    </w:p>
    <w:p w:rsidR="001B478E" w:rsidRDefault="001B478E" w:rsidP="001B478E">
      <w:pPr>
        <w:ind w:left="426" w:right="-1" w:hanging="426"/>
      </w:pPr>
    </w:p>
    <w:p w:rsidR="00664B5B" w:rsidRDefault="0049246B" w:rsidP="00664B5B">
      <w:pPr>
        <w:ind w:left="851" w:right="-1" w:hanging="425"/>
      </w:pPr>
      <w:r>
        <w:t>2</w:t>
      </w:r>
      <w:r w:rsidR="00664B5B" w:rsidRPr="00F95DFF">
        <w:t xml:space="preserve">. </w:t>
      </w:r>
      <w:r w:rsidR="00664B5B" w:rsidRPr="00F95DFF">
        <w:tab/>
      </w:r>
      <w:r w:rsidR="00664B5B">
        <w:t xml:space="preserve">K ceně díla bude </w:t>
      </w:r>
      <w:r w:rsidR="000A29F7">
        <w:t xml:space="preserve">při fakturaci </w:t>
      </w:r>
      <w:r w:rsidR="00664B5B">
        <w:t>připočtena daň z přidané hodnoty (dále DPH)</w:t>
      </w:r>
      <w:r w:rsidR="00664B5B" w:rsidRPr="00F95DFF">
        <w:t xml:space="preserve"> v</w:t>
      </w:r>
      <w:r w:rsidR="000A29F7">
        <w:t>e výši 21%.</w:t>
      </w:r>
    </w:p>
    <w:p w:rsidR="000A29F7" w:rsidRDefault="000A29F7" w:rsidP="00664B5B">
      <w:pPr>
        <w:ind w:left="851" w:right="-1" w:hanging="425"/>
      </w:pPr>
    </w:p>
    <w:p w:rsidR="000A29F7" w:rsidRPr="000A29F7" w:rsidRDefault="000A29F7" w:rsidP="00664B5B">
      <w:pPr>
        <w:ind w:left="851" w:right="-1" w:hanging="425"/>
      </w:pPr>
      <w:r>
        <w:t>3.</w:t>
      </w:r>
      <w:r>
        <w:tab/>
        <w:t xml:space="preserve">Celková cena vč. DPH činí </w:t>
      </w:r>
      <w:r w:rsidRPr="000A29F7">
        <w:t>1</w:t>
      </w:r>
      <w:r w:rsidR="004703E7">
        <w:t>49</w:t>
      </w:r>
      <w:r w:rsidRPr="000A29F7">
        <w:t> </w:t>
      </w:r>
      <w:r w:rsidR="004703E7">
        <w:t>991</w:t>
      </w:r>
      <w:r w:rsidRPr="000A29F7">
        <w:t>,</w:t>
      </w:r>
      <w:r w:rsidR="004703E7">
        <w:t>6</w:t>
      </w:r>
      <w:r w:rsidRPr="000A29F7">
        <w:t>0 Kč.</w:t>
      </w:r>
    </w:p>
    <w:p w:rsidR="006922F9" w:rsidRDefault="006922F9" w:rsidP="00664B5B">
      <w:pPr>
        <w:ind w:left="851" w:right="-1" w:hanging="425"/>
      </w:pPr>
    </w:p>
    <w:p w:rsidR="00664B5B" w:rsidRPr="00F95DFF" w:rsidRDefault="00664B5B" w:rsidP="00664B5B">
      <w:pPr>
        <w:ind w:left="426" w:right="-1" w:hanging="426"/>
        <w:jc w:val="center"/>
        <w:rPr>
          <w:b/>
        </w:rPr>
      </w:pPr>
    </w:p>
    <w:p w:rsidR="00664B5B" w:rsidRPr="00F95DFF" w:rsidRDefault="00664B5B" w:rsidP="00664B5B">
      <w:pPr>
        <w:ind w:left="426" w:right="-1" w:hanging="426"/>
        <w:jc w:val="center"/>
        <w:rPr>
          <w:b/>
        </w:rPr>
      </w:pPr>
      <w:r w:rsidRPr="00F95DFF">
        <w:rPr>
          <w:b/>
        </w:rPr>
        <w:t>IV.</w:t>
      </w:r>
    </w:p>
    <w:p w:rsidR="00664B5B" w:rsidRPr="00F95DFF" w:rsidRDefault="00664B5B" w:rsidP="00664B5B">
      <w:pPr>
        <w:ind w:left="426" w:right="-1" w:hanging="426"/>
        <w:jc w:val="center"/>
        <w:rPr>
          <w:b/>
        </w:rPr>
      </w:pPr>
      <w:r w:rsidRPr="00F95DFF">
        <w:rPr>
          <w:b/>
        </w:rPr>
        <w:t>Platební podmínky</w:t>
      </w:r>
    </w:p>
    <w:p w:rsidR="00664B5B" w:rsidRPr="00F95DFF" w:rsidRDefault="00664B5B" w:rsidP="00664B5B">
      <w:pPr>
        <w:ind w:left="426" w:right="-1" w:hanging="426"/>
        <w:jc w:val="center"/>
        <w:rPr>
          <w:b/>
        </w:rPr>
      </w:pPr>
    </w:p>
    <w:p w:rsidR="00DD4902" w:rsidRDefault="00DD4902" w:rsidP="00664B5B">
      <w:pPr>
        <w:pStyle w:val="BlockText"/>
        <w:numPr>
          <w:ilvl w:val="0"/>
          <w:numId w:val="7"/>
        </w:numPr>
        <w:ind w:right="-1"/>
        <w:rPr>
          <w:color w:val="auto"/>
        </w:rPr>
      </w:pPr>
      <w:r>
        <w:rPr>
          <w:color w:val="auto"/>
        </w:rPr>
        <w:t>Fakturace dodávek a prací dle této smlouvy proběhne na základě obecně platných předpisů</w:t>
      </w:r>
    </w:p>
    <w:p w:rsidR="00DC15A7" w:rsidRDefault="00DC15A7" w:rsidP="00DC15A7">
      <w:pPr>
        <w:pStyle w:val="BlockText"/>
        <w:ind w:left="360" w:right="-1" w:firstLine="0"/>
        <w:rPr>
          <w:color w:val="auto"/>
        </w:rPr>
      </w:pPr>
    </w:p>
    <w:p w:rsidR="00664B5B" w:rsidRDefault="009645EC" w:rsidP="00664B5B">
      <w:pPr>
        <w:pStyle w:val="BlockText"/>
        <w:numPr>
          <w:ilvl w:val="0"/>
          <w:numId w:val="7"/>
        </w:numPr>
        <w:ind w:right="-1"/>
        <w:rPr>
          <w:color w:val="auto"/>
        </w:rPr>
      </w:pPr>
      <w:r>
        <w:rPr>
          <w:color w:val="auto"/>
        </w:rPr>
        <w:t xml:space="preserve">Smluvní strany se dohodly, že objednatel bude hradit </w:t>
      </w:r>
      <w:r w:rsidR="005B7788">
        <w:rPr>
          <w:color w:val="auto"/>
        </w:rPr>
        <w:t>jednorázově po kompletním dokončení díla a jeho předání bez vad a nedodělků objednateli.</w:t>
      </w:r>
    </w:p>
    <w:p w:rsidR="00DC15A7" w:rsidRDefault="00DC15A7" w:rsidP="00DC15A7">
      <w:pPr>
        <w:pStyle w:val="BlockText"/>
        <w:ind w:left="0" w:right="-1" w:firstLine="0"/>
        <w:rPr>
          <w:color w:val="auto"/>
        </w:rPr>
      </w:pPr>
    </w:p>
    <w:p w:rsidR="00664B5B" w:rsidRPr="00DC15A7" w:rsidRDefault="00664B5B" w:rsidP="00DC15A7">
      <w:pPr>
        <w:pStyle w:val="BlockText"/>
        <w:numPr>
          <w:ilvl w:val="0"/>
          <w:numId w:val="7"/>
        </w:numPr>
        <w:ind w:right="-1"/>
        <w:rPr>
          <w:color w:val="auto"/>
        </w:rPr>
      </w:pPr>
      <w:r w:rsidRPr="00F95DFF">
        <w:t>Lhůta splatnosti faktur</w:t>
      </w:r>
      <w:r w:rsidR="005B7788">
        <w:t>y</w:t>
      </w:r>
      <w:r w:rsidRPr="00F95DFF">
        <w:t xml:space="preserve"> byla smluvními stranami dohodnuta na 14 dnů ode dne vystavení daňového dokladu.</w:t>
      </w:r>
    </w:p>
    <w:p w:rsidR="00DC15A7" w:rsidRDefault="00DC15A7" w:rsidP="00DC15A7">
      <w:pPr>
        <w:pStyle w:val="BlockText"/>
        <w:ind w:left="0" w:right="-1" w:firstLine="0"/>
        <w:rPr>
          <w:color w:val="auto"/>
        </w:rPr>
      </w:pPr>
    </w:p>
    <w:p w:rsidR="00664B5B" w:rsidRPr="00DC15A7" w:rsidRDefault="00664B5B" w:rsidP="00DC15A7">
      <w:pPr>
        <w:pStyle w:val="BlockText"/>
        <w:numPr>
          <w:ilvl w:val="0"/>
          <w:numId w:val="7"/>
        </w:numPr>
        <w:ind w:right="-1"/>
        <w:rPr>
          <w:color w:val="auto"/>
        </w:rPr>
      </w:pPr>
      <w:r w:rsidRPr="00F95DFF">
        <w:t>Platby budou realizovány bankovním převodem v české měně na účet zhotovitele</w:t>
      </w:r>
    </w:p>
    <w:p w:rsidR="00664B5B" w:rsidRDefault="00664B5B" w:rsidP="00664B5B">
      <w:pPr>
        <w:ind w:left="426" w:right="-1" w:hanging="426"/>
      </w:pPr>
    </w:p>
    <w:p w:rsidR="00A21CD9" w:rsidRDefault="00A21CD9" w:rsidP="00664B5B">
      <w:pPr>
        <w:ind w:left="426" w:right="-1" w:hanging="426"/>
      </w:pPr>
    </w:p>
    <w:p w:rsidR="00664B5B" w:rsidRPr="00F95DFF" w:rsidRDefault="00664B5B" w:rsidP="00664B5B">
      <w:pPr>
        <w:ind w:left="426" w:right="-1" w:hanging="426"/>
        <w:jc w:val="center"/>
        <w:rPr>
          <w:b/>
        </w:rPr>
      </w:pPr>
      <w:r w:rsidRPr="00F95DFF">
        <w:rPr>
          <w:b/>
        </w:rPr>
        <w:t>V.</w:t>
      </w:r>
    </w:p>
    <w:p w:rsidR="00664B5B" w:rsidRPr="00F95DFF" w:rsidRDefault="00664B5B" w:rsidP="00664B5B">
      <w:pPr>
        <w:ind w:left="426" w:right="-1" w:hanging="426"/>
        <w:jc w:val="center"/>
        <w:rPr>
          <w:b/>
        </w:rPr>
      </w:pPr>
      <w:r>
        <w:rPr>
          <w:b/>
        </w:rPr>
        <w:t>Odevzdání a převzetí díla</w:t>
      </w:r>
    </w:p>
    <w:p w:rsidR="00664B5B" w:rsidRPr="00F95DFF" w:rsidRDefault="00664B5B" w:rsidP="00664B5B">
      <w:pPr>
        <w:ind w:left="426" w:right="-1" w:hanging="426"/>
      </w:pPr>
    </w:p>
    <w:p w:rsidR="00664B5B" w:rsidRPr="00F95DFF" w:rsidRDefault="00664B5B" w:rsidP="00664B5B">
      <w:pPr>
        <w:ind w:left="709" w:right="-1" w:hanging="283"/>
      </w:pPr>
      <w:r w:rsidRPr="00F95DFF">
        <w:t>1.</w:t>
      </w:r>
      <w:r w:rsidRPr="00F95DFF">
        <w:tab/>
      </w:r>
      <w:r>
        <w:t>Zhotovitel se zavazuje předat předmět smlouvy specifikovaný v čl. I této smlouvy tak, aby byl plně funkční. Dále zhotovitel provede s objednatelem a následným uživatelem veškeré funkční zkoušky a při skončení díla provede zaškolení určené obsluhy.</w:t>
      </w:r>
    </w:p>
    <w:p w:rsidR="00664B5B" w:rsidRPr="00F95DFF" w:rsidRDefault="00664B5B" w:rsidP="00664B5B">
      <w:pPr>
        <w:ind w:left="709" w:right="-1" w:hanging="426"/>
        <w:jc w:val="center"/>
        <w:rPr>
          <w:b/>
        </w:rPr>
      </w:pPr>
    </w:p>
    <w:p w:rsidR="00664B5B" w:rsidRDefault="00664B5B" w:rsidP="00664B5B">
      <w:pPr>
        <w:ind w:left="709" w:right="-1" w:hanging="283"/>
      </w:pPr>
      <w:r w:rsidRPr="00F95DFF">
        <w:t>2.</w:t>
      </w:r>
      <w:r w:rsidRPr="00F95DFF">
        <w:tab/>
      </w:r>
      <w:r>
        <w:t>K předání a převzetí díla dojde neprodleně po ukončení všec</w:t>
      </w:r>
      <w:r w:rsidR="00961228">
        <w:t xml:space="preserve">h prací, nejpozději do </w:t>
      </w:r>
      <w:r w:rsidR="00CD6BDE">
        <w:t>31.12.2016</w:t>
      </w:r>
      <w:r>
        <w:t>.</w:t>
      </w:r>
    </w:p>
    <w:p w:rsidR="00664B5B" w:rsidRDefault="00664B5B" w:rsidP="00664B5B">
      <w:pPr>
        <w:ind w:left="709" w:right="-1" w:hanging="283"/>
      </w:pPr>
    </w:p>
    <w:p w:rsidR="00664B5B" w:rsidRDefault="00664B5B" w:rsidP="00664B5B">
      <w:pPr>
        <w:ind w:left="709" w:right="-1" w:hanging="283"/>
      </w:pPr>
      <w:r>
        <w:t>3.</w:t>
      </w:r>
      <w:r>
        <w:tab/>
        <w:t>O úkonech uvedených v bodě 1 čl. V bude sepsán předávací protokol.</w:t>
      </w:r>
    </w:p>
    <w:p w:rsidR="00664B5B" w:rsidRDefault="00664B5B" w:rsidP="00664B5B">
      <w:pPr>
        <w:ind w:left="426" w:right="-1" w:hanging="426"/>
        <w:jc w:val="center"/>
        <w:rPr>
          <w:b/>
        </w:rPr>
      </w:pPr>
    </w:p>
    <w:p w:rsidR="00961228" w:rsidRPr="00F95DFF" w:rsidRDefault="00961228" w:rsidP="00664B5B">
      <w:pPr>
        <w:ind w:left="426" w:right="-1" w:hanging="426"/>
        <w:jc w:val="center"/>
        <w:rPr>
          <w:b/>
        </w:rPr>
      </w:pPr>
    </w:p>
    <w:p w:rsidR="00664B5B" w:rsidRPr="00F95DFF" w:rsidRDefault="00664B5B" w:rsidP="00664B5B">
      <w:pPr>
        <w:ind w:left="426" w:right="-1" w:hanging="426"/>
        <w:jc w:val="center"/>
        <w:rPr>
          <w:b/>
        </w:rPr>
      </w:pPr>
      <w:r w:rsidRPr="00F95DFF">
        <w:rPr>
          <w:b/>
        </w:rPr>
        <w:t>VI.</w:t>
      </w:r>
    </w:p>
    <w:p w:rsidR="00664B5B" w:rsidRPr="00F95DFF" w:rsidRDefault="00664B5B" w:rsidP="00664B5B">
      <w:pPr>
        <w:ind w:left="426" w:right="-1" w:hanging="426"/>
        <w:jc w:val="center"/>
      </w:pPr>
      <w:r w:rsidRPr="00F95DFF">
        <w:rPr>
          <w:b/>
        </w:rPr>
        <w:t>Závazky objednatele</w:t>
      </w:r>
      <w:r w:rsidR="00CD6BDE">
        <w:rPr>
          <w:b/>
        </w:rPr>
        <w:t xml:space="preserve"> </w:t>
      </w:r>
      <w:r>
        <w:rPr>
          <w:b/>
        </w:rPr>
        <w:t>a</w:t>
      </w:r>
      <w:r w:rsidRPr="00F95DFF">
        <w:rPr>
          <w:b/>
        </w:rPr>
        <w:t xml:space="preserve"> zhotovitele</w:t>
      </w:r>
    </w:p>
    <w:p w:rsidR="00664B5B" w:rsidRPr="00F95DFF" w:rsidRDefault="00664B5B" w:rsidP="00664B5B">
      <w:pPr>
        <w:ind w:left="426" w:right="-1" w:hanging="426"/>
      </w:pPr>
    </w:p>
    <w:p w:rsidR="00664B5B" w:rsidRDefault="00664B5B" w:rsidP="00664B5B">
      <w:pPr>
        <w:numPr>
          <w:ilvl w:val="0"/>
          <w:numId w:val="2"/>
        </w:numPr>
        <w:ind w:right="-1"/>
      </w:pPr>
      <w:r>
        <w:t>Objednatel určí nejpozději do zahájení prací zhotovitelem svého odpovědného pracovníka, který bude zajišťovat závazky plnění objednatele vůči zhotoviteli, zejména poskytovat potřebnou součinnost a zajišťovat vstupy do objektů, které budou činností zhotovitele dotčeny.</w:t>
      </w:r>
    </w:p>
    <w:p w:rsidR="00A21CD9" w:rsidRDefault="00A21CD9" w:rsidP="00A21CD9">
      <w:pPr>
        <w:ind w:left="360" w:right="-1"/>
      </w:pPr>
    </w:p>
    <w:p w:rsidR="00AB1DE5" w:rsidRDefault="00AB1DE5" w:rsidP="00A21CD9">
      <w:pPr>
        <w:ind w:left="360" w:right="-1"/>
      </w:pPr>
    </w:p>
    <w:p w:rsidR="00AB1DE5" w:rsidRDefault="00AB1DE5" w:rsidP="00A21CD9">
      <w:pPr>
        <w:ind w:left="360" w:right="-1"/>
      </w:pPr>
    </w:p>
    <w:p w:rsidR="00AB1DE5" w:rsidRDefault="00AB1DE5" w:rsidP="00A21CD9">
      <w:pPr>
        <w:ind w:left="360" w:right="-1"/>
      </w:pPr>
    </w:p>
    <w:p w:rsidR="00664B5B" w:rsidRDefault="00664B5B" w:rsidP="0049246B">
      <w:pPr>
        <w:numPr>
          <w:ilvl w:val="0"/>
          <w:numId w:val="2"/>
        </w:numPr>
        <w:ind w:right="-1"/>
      </w:pPr>
      <w:r w:rsidRPr="00F95DFF">
        <w:t>Objednatel je povinen do 10 dnů po obdržení každého pro provádění díla významného rozhodnutí a stanoviska takové rozhodnutí či stanovisko předat zhotoviteli. Totéž je povinen zhotovitel vůči objednateli.</w:t>
      </w:r>
    </w:p>
    <w:p w:rsidR="0049246B" w:rsidRDefault="0049246B" w:rsidP="0049246B">
      <w:pPr>
        <w:ind w:right="-1"/>
      </w:pPr>
    </w:p>
    <w:p w:rsidR="00664B5B" w:rsidRPr="00F95DFF" w:rsidRDefault="00664B5B" w:rsidP="0049246B">
      <w:pPr>
        <w:numPr>
          <w:ilvl w:val="0"/>
          <w:numId w:val="2"/>
        </w:numPr>
        <w:ind w:right="-1"/>
      </w:pPr>
      <w:r w:rsidRPr="00F95DFF">
        <w:t>Pokud v průběhu provádění díla vyvstane potřeba jiné (další) než shora uvedené součinnosti           od objednatele nezbytné (nezbytných) pro provedení díla, které zhotovitel nemohl předvídat ani při vynaložení veškeré odborné péče, je na základě písemného požadavku zhotovitele objednatel povinen takovou součinnost nebo podklady poskytnout bez zbytečného odkladu.</w:t>
      </w:r>
    </w:p>
    <w:p w:rsidR="00664B5B" w:rsidRPr="00F95DFF" w:rsidRDefault="00664B5B" w:rsidP="00664B5B">
      <w:pPr>
        <w:ind w:left="426" w:right="-1" w:hanging="426"/>
      </w:pPr>
    </w:p>
    <w:p w:rsidR="00664B5B" w:rsidRPr="00F95DFF" w:rsidRDefault="00664B5B" w:rsidP="00664B5B">
      <w:pPr>
        <w:ind w:left="426" w:right="-1" w:hanging="426"/>
      </w:pPr>
    </w:p>
    <w:p w:rsidR="00664B5B" w:rsidRPr="00F95DFF" w:rsidRDefault="00664B5B" w:rsidP="00664B5B">
      <w:pPr>
        <w:ind w:left="426" w:right="-1" w:hanging="426"/>
        <w:jc w:val="center"/>
        <w:rPr>
          <w:b/>
        </w:rPr>
      </w:pPr>
      <w:r w:rsidRPr="00F95DFF">
        <w:rPr>
          <w:b/>
        </w:rPr>
        <w:t>VII.</w:t>
      </w:r>
    </w:p>
    <w:p w:rsidR="00664B5B" w:rsidRPr="00F95DFF" w:rsidRDefault="00664B5B" w:rsidP="00664B5B">
      <w:pPr>
        <w:ind w:left="426" w:right="-1" w:hanging="426"/>
        <w:jc w:val="center"/>
        <w:rPr>
          <w:b/>
        </w:rPr>
      </w:pPr>
      <w:r>
        <w:rPr>
          <w:b/>
        </w:rPr>
        <w:t>Záruka</w:t>
      </w:r>
    </w:p>
    <w:p w:rsidR="00664B5B" w:rsidRPr="00F95DFF" w:rsidRDefault="00664B5B" w:rsidP="00664B5B">
      <w:pPr>
        <w:ind w:left="426" w:right="-1" w:hanging="426"/>
        <w:jc w:val="center"/>
        <w:rPr>
          <w:b/>
        </w:rPr>
      </w:pPr>
    </w:p>
    <w:p w:rsidR="00664B5B" w:rsidRPr="00F95DFF" w:rsidRDefault="00664B5B" w:rsidP="00664B5B">
      <w:pPr>
        <w:ind w:left="709" w:right="-1" w:hanging="283"/>
      </w:pPr>
      <w:r w:rsidRPr="00F95DFF">
        <w:t xml:space="preserve">1. </w:t>
      </w:r>
      <w:r w:rsidRPr="00F95DFF">
        <w:tab/>
        <w:t>Zhotovitel odpovídá za to, že dílo i jeho jednotlivé části budou bez vad</w:t>
      </w:r>
      <w:r>
        <w:t xml:space="preserve"> a plně funkční</w:t>
      </w:r>
      <w:r w:rsidRPr="00F95DFF">
        <w:t>, a že je objednatel bude moci použít k účelu uvedenému v této smlouvě. Tuto odpovědnost má i v případě, že k provedení jednotlivých částí díla použije třetí osoby.</w:t>
      </w:r>
    </w:p>
    <w:p w:rsidR="00664B5B" w:rsidRDefault="00664B5B" w:rsidP="00664B5B">
      <w:pPr>
        <w:ind w:left="709" w:right="-1" w:hanging="283"/>
      </w:pPr>
    </w:p>
    <w:p w:rsidR="00664B5B" w:rsidRDefault="00664B5B" w:rsidP="00664B5B">
      <w:pPr>
        <w:ind w:left="709" w:right="-1" w:hanging="283"/>
      </w:pPr>
      <w:r w:rsidRPr="00F95DFF">
        <w:t>2.</w:t>
      </w:r>
      <w:r w:rsidRPr="00F95DFF">
        <w:tab/>
      </w:r>
      <w:r>
        <w:t xml:space="preserve">Zhotovitel poskytuje na </w:t>
      </w:r>
      <w:r w:rsidR="00EC6C2D">
        <w:t>dodan</w:t>
      </w:r>
      <w:r w:rsidR="00CD6BDE">
        <w:t xml:space="preserve">á zařízení </w:t>
      </w:r>
      <w:r>
        <w:t xml:space="preserve">záruku </w:t>
      </w:r>
      <w:r w:rsidR="00EC6C2D">
        <w:t>dle záručních podmínek výrobce</w:t>
      </w:r>
      <w:r w:rsidR="00D50814">
        <w:t>, minimálně však 24 měsíců</w:t>
      </w:r>
      <w:r w:rsidR="00CD6BDE">
        <w:t>, na montážní práce a funkčnost díla jako celku se sjednává záruka v délce 48 </w:t>
      </w:r>
      <w:r>
        <w:t>měsíců od data předání a převzetí.</w:t>
      </w:r>
    </w:p>
    <w:p w:rsidR="00961228" w:rsidRDefault="00961228" w:rsidP="00664B5B">
      <w:pPr>
        <w:ind w:left="709" w:right="-1" w:hanging="283"/>
      </w:pPr>
    </w:p>
    <w:p w:rsidR="00961228" w:rsidRDefault="00961228" w:rsidP="00961228">
      <w:pPr>
        <w:ind w:left="709" w:right="-1" w:hanging="283"/>
      </w:pPr>
      <w:r w:rsidRPr="00F95DFF">
        <w:t xml:space="preserve">3. </w:t>
      </w:r>
      <w:r w:rsidRPr="00F95DFF">
        <w:tab/>
      </w:r>
      <w:r>
        <w:t>Záruka je poskytována při dodržení následujících záručních podmínek:</w:t>
      </w:r>
    </w:p>
    <w:p w:rsidR="00961228" w:rsidRDefault="00961228" w:rsidP="00961228">
      <w:pPr>
        <w:ind w:left="709" w:right="-1" w:hanging="283"/>
      </w:pPr>
    </w:p>
    <w:p w:rsidR="006D35CA" w:rsidRDefault="006D35CA" w:rsidP="00961228">
      <w:pPr>
        <w:pStyle w:val="Zkladntext"/>
        <w:numPr>
          <w:ilvl w:val="0"/>
          <w:numId w:val="8"/>
        </w:numPr>
        <w:tabs>
          <w:tab w:val="clear" w:pos="720"/>
          <w:tab w:val="num" w:pos="1260"/>
        </w:tabs>
        <w:ind w:left="1260"/>
      </w:pPr>
      <w:r>
        <w:t>zařízení bude provozováno v souladu s provozními podmínkami a návodem k obsluze</w:t>
      </w:r>
    </w:p>
    <w:p w:rsidR="00961228" w:rsidRDefault="006D35CA" w:rsidP="00961228">
      <w:pPr>
        <w:pStyle w:val="Zkladntext"/>
        <w:numPr>
          <w:ilvl w:val="0"/>
          <w:numId w:val="8"/>
        </w:numPr>
        <w:tabs>
          <w:tab w:val="clear" w:pos="720"/>
          <w:tab w:val="num" w:pos="1260"/>
        </w:tabs>
        <w:ind w:left="1260"/>
      </w:pPr>
      <w:r>
        <w:t>na zařízení bude prováděná pravidelná údržba v souladu s provozními podmínkami a návodem k obsluze</w:t>
      </w:r>
    </w:p>
    <w:p w:rsidR="00961228" w:rsidRPr="00F95DFF" w:rsidRDefault="00961228" w:rsidP="00664B5B">
      <w:pPr>
        <w:ind w:left="709" w:right="-1" w:hanging="283"/>
      </w:pPr>
    </w:p>
    <w:p w:rsidR="00664B5B" w:rsidRPr="00F95DFF" w:rsidRDefault="00664B5B" w:rsidP="00664B5B">
      <w:pPr>
        <w:ind w:left="709" w:right="-1" w:hanging="283"/>
      </w:pPr>
      <w:r w:rsidRPr="00F95DFF">
        <w:t xml:space="preserve">3. </w:t>
      </w:r>
      <w:r w:rsidRPr="00F95DFF">
        <w:tab/>
        <w:t xml:space="preserve">Pro případ odstranitelných vad díla se zhotovitel zavazuje takové vady bezplatně odstranit bez zbytečného odkladu po obdržení </w:t>
      </w:r>
      <w:r w:rsidR="006D35CA">
        <w:t xml:space="preserve">písemné </w:t>
      </w:r>
      <w:r>
        <w:t>reklamace od objednatele. V </w:t>
      </w:r>
      <w:r w:rsidRPr="00F95DFF">
        <w:t>případě neodstranitelné vady díla je objednatel oprávněn odstoupit od smlouvy. Toto ujednání nevylučuje jinou písemnou dohodu objednatele a zhotovitele.</w:t>
      </w:r>
    </w:p>
    <w:p w:rsidR="0049246B" w:rsidRDefault="0049246B" w:rsidP="00664B5B">
      <w:pPr>
        <w:ind w:left="426" w:right="-1" w:hanging="426"/>
      </w:pPr>
    </w:p>
    <w:p w:rsidR="0049246B" w:rsidRPr="00F95DFF" w:rsidRDefault="0049246B" w:rsidP="00664B5B">
      <w:pPr>
        <w:ind w:left="426" w:right="-1" w:hanging="426"/>
      </w:pPr>
    </w:p>
    <w:p w:rsidR="00664B5B" w:rsidRPr="00F95DFF" w:rsidRDefault="00664B5B" w:rsidP="00664B5B">
      <w:pPr>
        <w:ind w:left="426" w:right="-1" w:hanging="426"/>
        <w:jc w:val="center"/>
        <w:rPr>
          <w:b/>
        </w:rPr>
      </w:pPr>
      <w:r w:rsidRPr="00F95DFF">
        <w:rPr>
          <w:b/>
        </w:rPr>
        <w:t>VIII.</w:t>
      </w:r>
    </w:p>
    <w:p w:rsidR="00664B5B" w:rsidRPr="00F95DFF" w:rsidRDefault="00664B5B" w:rsidP="00664B5B">
      <w:pPr>
        <w:ind w:left="426" w:right="-1" w:hanging="426"/>
        <w:jc w:val="center"/>
        <w:rPr>
          <w:b/>
        </w:rPr>
      </w:pPr>
      <w:r>
        <w:rPr>
          <w:b/>
        </w:rPr>
        <w:t>Sankce</w:t>
      </w:r>
    </w:p>
    <w:p w:rsidR="00664B5B" w:rsidRPr="00F95DFF" w:rsidRDefault="00664B5B" w:rsidP="00664B5B">
      <w:pPr>
        <w:ind w:left="426" w:right="-1" w:hanging="426"/>
        <w:jc w:val="center"/>
        <w:rPr>
          <w:b/>
        </w:rPr>
      </w:pPr>
    </w:p>
    <w:p w:rsidR="00664B5B" w:rsidRPr="00F95DFF" w:rsidRDefault="00664B5B" w:rsidP="00664B5B">
      <w:pPr>
        <w:ind w:left="709" w:right="-1" w:hanging="283"/>
      </w:pPr>
      <w:r>
        <w:t>1</w:t>
      </w:r>
      <w:r w:rsidRPr="00F95DFF">
        <w:t>.</w:t>
      </w:r>
      <w:r w:rsidRPr="00F95DFF">
        <w:tab/>
        <w:t>Nebude-li zhotovitelem bez zavinění objednatele dodržen termín předání díla,</w:t>
      </w:r>
      <w:r>
        <w:t xml:space="preserve"> může objednatel po zhotoviteli požadovat zaplacení smluvní pokuty </w:t>
      </w:r>
      <w:r w:rsidRPr="00F95DFF">
        <w:t>ve výši 0,05% z celkové ceny díla za každý i započatý den prodlení.</w:t>
      </w:r>
    </w:p>
    <w:p w:rsidR="00664B5B" w:rsidRPr="00F95DFF" w:rsidRDefault="00664B5B" w:rsidP="00664B5B">
      <w:pPr>
        <w:ind w:left="709" w:right="-1" w:hanging="283"/>
      </w:pPr>
    </w:p>
    <w:p w:rsidR="00664B5B" w:rsidRDefault="00664B5B" w:rsidP="00664B5B">
      <w:pPr>
        <w:ind w:left="709" w:right="-1" w:hanging="283"/>
      </w:pPr>
      <w:r>
        <w:t>2</w:t>
      </w:r>
      <w:r w:rsidRPr="00F95DFF">
        <w:t>.</w:t>
      </w:r>
      <w:r w:rsidRPr="00F95DFF">
        <w:tab/>
        <w:t xml:space="preserve">Neuhradí-li objednatel zhotoviteli faktury či jejich část ve lhůtě splatnosti, </w:t>
      </w:r>
      <w:r>
        <w:t xml:space="preserve">může zhotovitel po objednateli požadovat uhrazení </w:t>
      </w:r>
      <w:r w:rsidRPr="00F95DFF">
        <w:t>smluvní pokut</w:t>
      </w:r>
      <w:r>
        <w:t>y</w:t>
      </w:r>
      <w:r w:rsidRPr="00F95DFF">
        <w:t xml:space="preserve"> ve výši 0,05% z dlužné částky za každý </w:t>
      </w:r>
      <w:r>
        <w:t>i </w:t>
      </w:r>
      <w:r w:rsidRPr="00F95DFF">
        <w:t>započatý den prodlení.</w:t>
      </w:r>
    </w:p>
    <w:p w:rsidR="00961228" w:rsidRDefault="00961228" w:rsidP="00664B5B">
      <w:pPr>
        <w:ind w:left="709" w:right="-1" w:hanging="283"/>
      </w:pPr>
    </w:p>
    <w:p w:rsidR="006D35CA" w:rsidRDefault="006D35CA" w:rsidP="00664B5B">
      <w:pPr>
        <w:ind w:left="709" w:right="-1" w:hanging="283"/>
      </w:pPr>
    </w:p>
    <w:p w:rsidR="006D35CA" w:rsidRDefault="006D35CA" w:rsidP="00664B5B">
      <w:pPr>
        <w:ind w:left="709" w:right="-1" w:hanging="283"/>
      </w:pPr>
    </w:p>
    <w:p w:rsidR="00ED533B" w:rsidRDefault="00ED533B" w:rsidP="00664B5B">
      <w:pPr>
        <w:ind w:left="709" w:right="-1" w:hanging="283"/>
      </w:pPr>
    </w:p>
    <w:p w:rsidR="006D35CA" w:rsidRDefault="006D35CA" w:rsidP="00664B5B">
      <w:pPr>
        <w:ind w:left="709" w:right="-1" w:hanging="283"/>
      </w:pPr>
    </w:p>
    <w:p w:rsidR="006D35CA" w:rsidRDefault="006D35CA" w:rsidP="00664B5B">
      <w:pPr>
        <w:ind w:left="709" w:right="-1" w:hanging="283"/>
      </w:pPr>
    </w:p>
    <w:p w:rsidR="006D35CA" w:rsidRDefault="006D35CA" w:rsidP="00664B5B">
      <w:pPr>
        <w:ind w:left="709" w:right="-1" w:hanging="283"/>
      </w:pPr>
    </w:p>
    <w:p w:rsidR="006D35CA" w:rsidRDefault="006D35CA" w:rsidP="00664B5B">
      <w:pPr>
        <w:ind w:left="709" w:right="-1" w:hanging="283"/>
      </w:pPr>
    </w:p>
    <w:p w:rsidR="006D35CA" w:rsidRDefault="006D35CA" w:rsidP="00664B5B">
      <w:pPr>
        <w:ind w:left="709" w:right="-1" w:hanging="283"/>
      </w:pPr>
    </w:p>
    <w:p w:rsidR="004E489E" w:rsidRPr="00F95DFF" w:rsidRDefault="004E489E" w:rsidP="00664B5B">
      <w:pPr>
        <w:ind w:left="426" w:right="-1" w:hanging="426"/>
        <w:jc w:val="center"/>
        <w:rPr>
          <w:b/>
        </w:rPr>
      </w:pPr>
    </w:p>
    <w:p w:rsidR="00664B5B" w:rsidRPr="00F95DFF" w:rsidRDefault="00664B5B" w:rsidP="00664B5B">
      <w:pPr>
        <w:ind w:left="426" w:right="-1" w:hanging="426"/>
        <w:jc w:val="center"/>
        <w:rPr>
          <w:b/>
        </w:rPr>
      </w:pPr>
      <w:r w:rsidRPr="00F95DFF">
        <w:rPr>
          <w:b/>
        </w:rPr>
        <w:t>IX.</w:t>
      </w:r>
    </w:p>
    <w:p w:rsidR="00664B5B" w:rsidRPr="00F95DFF" w:rsidRDefault="00664B5B" w:rsidP="00664B5B">
      <w:pPr>
        <w:ind w:left="426" w:right="-1" w:hanging="426"/>
        <w:jc w:val="center"/>
        <w:rPr>
          <w:b/>
        </w:rPr>
      </w:pPr>
      <w:r w:rsidRPr="00F95DFF">
        <w:rPr>
          <w:b/>
        </w:rPr>
        <w:t>Závěrečná ustanovení</w:t>
      </w:r>
    </w:p>
    <w:p w:rsidR="00664B5B" w:rsidRDefault="00664B5B" w:rsidP="00664B5B">
      <w:pPr>
        <w:ind w:left="426" w:right="-1" w:hanging="426"/>
        <w:jc w:val="center"/>
        <w:rPr>
          <w:b/>
        </w:rPr>
      </w:pPr>
    </w:p>
    <w:p w:rsidR="00664B5B" w:rsidRPr="00F95DFF" w:rsidRDefault="00664B5B" w:rsidP="00664B5B">
      <w:pPr>
        <w:pStyle w:val="BlockText"/>
        <w:ind w:left="709" w:right="-1" w:hanging="283"/>
        <w:rPr>
          <w:color w:val="auto"/>
        </w:rPr>
      </w:pPr>
      <w:r w:rsidRPr="00F95DFF">
        <w:rPr>
          <w:color w:val="auto"/>
        </w:rPr>
        <w:t xml:space="preserve">1. </w:t>
      </w:r>
      <w:r w:rsidRPr="00F95DFF">
        <w:rPr>
          <w:color w:val="auto"/>
        </w:rPr>
        <w:tab/>
      </w:r>
      <w:r>
        <w:rPr>
          <w:color w:val="auto"/>
        </w:rPr>
        <w:t>Dílo se stává majetkem objednatele po zaplacení všech faktur.</w:t>
      </w:r>
    </w:p>
    <w:p w:rsidR="00664B5B" w:rsidRPr="00F95DFF" w:rsidRDefault="00664B5B" w:rsidP="00664B5B">
      <w:pPr>
        <w:ind w:left="426" w:right="-1" w:hanging="426"/>
        <w:rPr>
          <w:b/>
        </w:rPr>
      </w:pPr>
    </w:p>
    <w:p w:rsidR="00664B5B" w:rsidRPr="00F95DFF" w:rsidRDefault="00664B5B" w:rsidP="00664B5B">
      <w:pPr>
        <w:pStyle w:val="BlockText"/>
        <w:ind w:left="709" w:right="-1" w:hanging="283"/>
        <w:rPr>
          <w:color w:val="auto"/>
        </w:rPr>
      </w:pPr>
      <w:r>
        <w:rPr>
          <w:color w:val="auto"/>
        </w:rPr>
        <w:t>2</w:t>
      </w:r>
      <w:r w:rsidRPr="00F95DFF">
        <w:rPr>
          <w:color w:val="auto"/>
        </w:rPr>
        <w:t xml:space="preserve">. </w:t>
      </w:r>
      <w:r w:rsidRPr="00F95DFF">
        <w:rPr>
          <w:color w:val="auto"/>
        </w:rPr>
        <w:tab/>
        <w:t>Pokud v této smlouvě není výslovně ujednáno jinak, řídí se vztahy objednatele a zhotovit</w:t>
      </w:r>
      <w:r w:rsidR="00E40C8E">
        <w:rPr>
          <w:color w:val="auto"/>
        </w:rPr>
        <w:t xml:space="preserve">ele českým právem, zejména Občanským </w:t>
      </w:r>
      <w:r w:rsidRPr="00F95DFF">
        <w:rPr>
          <w:color w:val="auto"/>
        </w:rPr>
        <w:t xml:space="preserve">zákoníkem č. </w:t>
      </w:r>
      <w:r w:rsidR="00E40C8E">
        <w:rPr>
          <w:color w:val="auto"/>
        </w:rPr>
        <w:t>89</w:t>
      </w:r>
      <w:r w:rsidRPr="00F95DFF">
        <w:rPr>
          <w:color w:val="auto"/>
        </w:rPr>
        <w:t>/</w:t>
      </w:r>
      <w:r w:rsidR="00E40C8E">
        <w:rPr>
          <w:color w:val="auto"/>
        </w:rPr>
        <w:t>2012 Sb. v platném znění.</w:t>
      </w:r>
    </w:p>
    <w:p w:rsidR="00664B5B" w:rsidRPr="00F95DFF" w:rsidRDefault="00664B5B" w:rsidP="00664B5B">
      <w:pPr>
        <w:ind w:left="709" w:right="-1" w:hanging="283"/>
      </w:pPr>
    </w:p>
    <w:p w:rsidR="00664B5B" w:rsidRPr="00F95DFF" w:rsidRDefault="00664B5B" w:rsidP="00664B5B">
      <w:pPr>
        <w:pStyle w:val="BlockText"/>
        <w:ind w:left="709" w:right="-1" w:hanging="283"/>
        <w:rPr>
          <w:color w:val="auto"/>
        </w:rPr>
      </w:pPr>
      <w:r>
        <w:rPr>
          <w:color w:val="auto"/>
        </w:rPr>
        <w:t>3</w:t>
      </w:r>
      <w:r w:rsidRPr="00F95DFF">
        <w:rPr>
          <w:color w:val="auto"/>
        </w:rPr>
        <w:t xml:space="preserve">. </w:t>
      </w:r>
      <w:r w:rsidRPr="00F95DFF">
        <w:rPr>
          <w:color w:val="auto"/>
        </w:rPr>
        <w:tab/>
        <w:t>Všechny případné spory, které by mezi objednatelem a zhotovitelem vznikly, se strany zavazují řešit dohodou. Strany se mohou dohodnout na znalci, zkušebně nebo instituci, na niž se obrátí o pomoc při řešení sporu. Pokud tak neučiní, je věcně a místně příslušný pro řešení sporů z této smlouvy příslušný soud objednatele.</w:t>
      </w:r>
    </w:p>
    <w:p w:rsidR="00664B5B" w:rsidRDefault="00664B5B" w:rsidP="00664B5B">
      <w:pPr>
        <w:ind w:left="709" w:right="-1" w:hanging="283"/>
      </w:pPr>
    </w:p>
    <w:p w:rsidR="00664B5B" w:rsidRPr="00F95DFF" w:rsidRDefault="00664B5B" w:rsidP="00664B5B">
      <w:pPr>
        <w:ind w:left="709" w:right="-1" w:hanging="283"/>
      </w:pPr>
      <w:r>
        <w:t>4</w:t>
      </w:r>
      <w:r w:rsidRPr="00F95DFF">
        <w:t xml:space="preserve">. </w:t>
      </w:r>
      <w:r w:rsidRPr="00F95DFF">
        <w:tab/>
        <w:t>Tuto smlouvu lze měnit nebo zrušit pouze písemnými smluvními dodatky podepsanými oprávněnými zástupci obou smluvních stran. Dodatky budou chronologicky seřazeny v časovém sledu a číslovány. Zápisy o projednání rozpracovaných podkladů podepsané oprávněnými zástupci smluvních stran budou seřazeny v časovém sledu a mají charakter smluvního dodatku.</w:t>
      </w:r>
    </w:p>
    <w:p w:rsidR="00664B5B" w:rsidRPr="00F95DFF" w:rsidRDefault="00664B5B" w:rsidP="00664B5B">
      <w:pPr>
        <w:ind w:left="709" w:right="-1" w:hanging="283"/>
      </w:pPr>
    </w:p>
    <w:p w:rsidR="00664B5B" w:rsidRPr="00F95DFF" w:rsidRDefault="00664B5B" w:rsidP="00664B5B">
      <w:pPr>
        <w:ind w:left="709" w:right="-1" w:hanging="283"/>
      </w:pPr>
      <w:r w:rsidRPr="00F95DFF">
        <w:t xml:space="preserve">4. </w:t>
      </w:r>
      <w:r w:rsidRPr="00F95DFF">
        <w:tab/>
        <w:t>Tato smlouva nabývá účinnosti dnem podpisu obou účastníků.</w:t>
      </w:r>
    </w:p>
    <w:p w:rsidR="00664B5B" w:rsidRPr="00F95DFF" w:rsidRDefault="00664B5B" w:rsidP="00664B5B">
      <w:pPr>
        <w:ind w:left="709" w:right="-1" w:hanging="283"/>
      </w:pPr>
    </w:p>
    <w:p w:rsidR="00664B5B" w:rsidRPr="00F95DFF" w:rsidRDefault="00664B5B" w:rsidP="00664B5B">
      <w:pPr>
        <w:pStyle w:val="BlockText"/>
        <w:ind w:left="709" w:hanging="283"/>
        <w:rPr>
          <w:color w:val="auto"/>
        </w:rPr>
      </w:pPr>
      <w:r w:rsidRPr="00F95DFF">
        <w:rPr>
          <w:color w:val="auto"/>
        </w:rPr>
        <w:t xml:space="preserve">5. </w:t>
      </w:r>
      <w:r w:rsidRPr="00F95DFF">
        <w:rPr>
          <w:color w:val="auto"/>
        </w:rPr>
        <w:tab/>
        <w:t>Tato smlouva je vyhotovena ve 2 vyhotoveních, z nichž jedno obdrží zhotovitel a jedno objednatel. Obě smlouvy mají platnost originálu.</w:t>
      </w:r>
    </w:p>
    <w:p w:rsidR="00664B5B" w:rsidRPr="00F95DFF" w:rsidRDefault="00664B5B" w:rsidP="00664B5B">
      <w:pPr>
        <w:ind w:left="709" w:right="-1" w:hanging="283"/>
      </w:pPr>
    </w:p>
    <w:p w:rsidR="00664B5B" w:rsidRPr="00F95DFF" w:rsidRDefault="00664B5B" w:rsidP="00664B5B">
      <w:pPr>
        <w:ind w:left="426" w:right="-1" w:hanging="426"/>
      </w:pPr>
    </w:p>
    <w:p w:rsidR="00664B5B" w:rsidRPr="00F95DFF" w:rsidRDefault="00664B5B" w:rsidP="00664B5B">
      <w:pPr>
        <w:ind w:left="426" w:right="-1" w:hanging="426"/>
      </w:pPr>
      <w:r w:rsidRPr="00F95DFF">
        <w:t>V Českých Bu</w:t>
      </w:r>
      <w:r w:rsidR="00961228">
        <w:t>dějovicích, dne</w:t>
      </w:r>
      <w:r w:rsidR="006D35CA">
        <w:t xml:space="preserve"> 28.11.2016</w:t>
      </w:r>
      <w:r w:rsidR="00961228">
        <w:tab/>
      </w:r>
      <w:r w:rsidRPr="00F95DFF">
        <w:tab/>
      </w:r>
      <w:r>
        <w:tab/>
      </w:r>
      <w:r w:rsidRPr="00F95DFF">
        <w:t>V</w:t>
      </w:r>
      <w:r w:rsidR="006D35CA">
        <w:t> Trhových Svinech dne 28.11.2016</w:t>
      </w:r>
    </w:p>
    <w:p w:rsidR="00664B5B" w:rsidRPr="00F95DFF" w:rsidRDefault="00664B5B" w:rsidP="00664B5B">
      <w:pPr>
        <w:ind w:left="426" w:right="-1" w:hanging="426"/>
      </w:pPr>
    </w:p>
    <w:p w:rsidR="00664B5B" w:rsidRDefault="00664B5B" w:rsidP="00664B5B">
      <w:pPr>
        <w:ind w:left="426" w:right="-1" w:hanging="426"/>
      </w:pPr>
    </w:p>
    <w:p w:rsidR="006F7730" w:rsidRDefault="006F7730"/>
    <w:p w:rsidR="006F7730" w:rsidRPr="00F95DFF" w:rsidRDefault="006F7730" w:rsidP="006F7730">
      <w:pPr>
        <w:ind w:left="426" w:right="-1" w:hanging="426"/>
      </w:pPr>
      <w:r w:rsidRPr="00F95DFF">
        <w:t>__________________________</w:t>
      </w:r>
      <w:r w:rsidRPr="00F95DFF">
        <w:tab/>
      </w:r>
      <w:r w:rsidRPr="00F95DFF">
        <w:tab/>
      </w:r>
      <w:r w:rsidRPr="00F95DFF">
        <w:tab/>
      </w:r>
      <w:r w:rsidRPr="00F95DFF">
        <w:tab/>
      </w:r>
      <w:r w:rsidRPr="00F95DFF">
        <w:tab/>
        <w:t>___________________________</w:t>
      </w:r>
    </w:p>
    <w:p w:rsidR="006F7730" w:rsidRDefault="00E62F76" w:rsidP="00961228">
      <w:pPr>
        <w:tabs>
          <w:tab w:val="left" w:pos="900"/>
          <w:tab w:val="left" w:pos="7020"/>
        </w:tabs>
        <w:ind w:left="426" w:right="-1" w:hanging="426"/>
      </w:pPr>
      <w:r>
        <w:tab/>
      </w:r>
      <w:r>
        <w:tab/>
      </w:r>
    </w:p>
    <w:sectPr w:rsidR="006F7730">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CC" w:rsidRDefault="006E57CC">
      <w:r>
        <w:separator/>
      </w:r>
    </w:p>
  </w:endnote>
  <w:endnote w:type="continuationSeparator" w:id="0">
    <w:p w:rsidR="006E57CC" w:rsidRDefault="006E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15" w:rsidRDefault="004D5E15">
    <w:pPr>
      <w:pStyle w:val="Zpat"/>
      <w:rPr>
        <w:sz w:val="20"/>
      </w:rPr>
    </w:pPr>
    <w:r>
      <w:rPr>
        <w:sz w:val="20"/>
      </w:rPr>
      <w:tab/>
      <w:t xml:space="preserve">Strana </w:t>
    </w:r>
    <w:r>
      <w:rPr>
        <w:sz w:val="20"/>
      </w:rPr>
      <w:fldChar w:fldCharType="begin"/>
    </w:r>
    <w:r>
      <w:rPr>
        <w:sz w:val="20"/>
      </w:rPr>
      <w:instrText xml:space="preserve">PAGE </w:instrText>
    </w:r>
    <w:r>
      <w:rPr>
        <w:sz w:val="20"/>
      </w:rPr>
      <w:fldChar w:fldCharType="separate"/>
    </w:r>
    <w:r w:rsidR="006E57CC">
      <w:rPr>
        <w:noProof/>
        <w:sz w:val="20"/>
      </w:rPr>
      <w:t>1</w:t>
    </w:r>
    <w:r>
      <w:rPr>
        <w:sz w:val="20"/>
      </w:rPr>
      <w:fldChar w:fldCharType="end"/>
    </w:r>
    <w:r>
      <w:rPr>
        <w:sz w:val="20"/>
      </w:rPr>
      <w:t xml:space="preserve"> (celkem </w:t>
    </w:r>
    <w:r>
      <w:rPr>
        <w:sz w:val="20"/>
      </w:rPr>
      <w:fldChar w:fldCharType="begin"/>
    </w:r>
    <w:r>
      <w:rPr>
        <w:sz w:val="20"/>
      </w:rPr>
      <w:instrText xml:space="preserve">NUMPAGES </w:instrText>
    </w:r>
    <w:r>
      <w:rPr>
        <w:sz w:val="20"/>
      </w:rPr>
      <w:fldChar w:fldCharType="separate"/>
    </w:r>
    <w:r w:rsidR="006E57CC">
      <w:rPr>
        <w:noProof/>
        <w:sz w:val="20"/>
      </w:rPr>
      <w:t>1</w:t>
    </w:r>
    <w:r>
      <w:rPr>
        <w:sz w:val="20"/>
      </w:rPr>
      <w:fldChar w:fldCharType="end"/>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CC" w:rsidRDefault="006E57CC">
      <w:r>
        <w:separator/>
      </w:r>
    </w:p>
  </w:footnote>
  <w:footnote w:type="continuationSeparator" w:id="0">
    <w:p w:rsidR="006E57CC" w:rsidRDefault="006E5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15" w:rsidRDefault="004D5E15">
    <w:pPr>
      <w:pStyle w:val="Zhlav"/>
      <w:jc w:val="center"/>
      <w:rPr>
        <w:sz w:val="20"/>
      </w:rPr>
    </w:pPr>
    <w:r>
      <w:rPr>
        <w:sz w:val="20"/>
      </w:rPr>
      <w:t>Smlouva o dílo „ZŠ Trhové Sviny, ekvitermní regulace ÚT učebnových pavilonů“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473"/>
    <w:multiLevelType w:val="hybridMultilevel"/>
    <w:tmpl w:val="F1D8706E"/>
    <w:lvl w:ilvl="0" w:tplc="B0F076B6">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FD85EE7"/>
    <w:multiLevelType w:val="hybridMultilevel"/>
    <w:tmpl w:val="CEB6C3E0"/>
    <w:lvl w:ilvl="0" w:tplc="3724B5B0">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7F63C65"/>
    <w:multiLevelType w:val="hybridMultilevel"/>
    <w:tmpl w:val="8848C77A"/>
    <w:lvl w:ilvl="0" w:tplc="313C3B7C">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5716463"/>
    <w:multiLevelType w:val="hybridMultilevel"/>
    <w:tmpl w:val="CE3ED17E"/>
    <w:lvl w:ilvl="0" w:tplc="61A6ADB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D7B59A3"/>
    <w:multiLevelType w:val="hybridMultilevel"/>
    <w:tmpl w:val="1A00C8C2"/>
    <w:lvl w:ilvl="0" w:tplc="8070B06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B867EAE"/>
    <w:multiLevelType w:val="hybridMultilevel"/>
    <w:tmpl w:val="F7E23B76"/>
    <w:lvl w:ilvl="0" w:tplc="72A8306C">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5F07F10"/>
    <w:multiLevelType w:val="hybridMultilevel"/>
    <w:tmpl w:val="D0E2EE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36000B4"/>
    <w:multiLevelType w:val="hybridMultilevel"/>
    <w:tmpl w:val="991430C8"/>
    <w:lvl w:ilvl="0" w:tplc="5A026B66">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7"/>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5B"/>
    <w:rsid w:val="00014F4B"/>
    <w:rsid w:val="00082F95"/>
    <w:rsid w:val="00084F4B"/>
    <w:rsid w:val="000A29F7"/>
    <w:rsid w:val="000B38EB"/>
    <w:rsid w:val="000B54E5"/>
    <w:rsid w:val="000C765C"/>
    <w:rsid w:val="000D4130"/>
    <w:rsid w:val="001162FB"/>
    <w:rsid w:val="00127BBE"/>
    <w:rsid w:val="001448C4"/>
    <w:rsid w:val="001B478E"/>
    <w:rsid w:val="001B7C90"/>
    <w:rsid w:val="001D7E48"/>
    <w:rsid w:val="001F7EE7"/>
    <w:rsid w:val="00200402"/>
    <w:rsid w:val="00204ECF"/>
    <w:rsid w:val="00265139"/>
    <w:rsid w:val="002815F0"/>
    <w:rsid w:val="002A332E"/>
    <w:rsid w:val="002D1DD8"/>
    <w:rsid w:val="002D6177"/>
    <w:rsid w:val="002E70EB"/>
    <w:rsid w:val="00300365"/>
    <w:rsid w:val="00345812"/>
    <w:rsid w:val="003A5673"/>
    <w:rsid w:val="004703E7"/>
    <w:rsid w:val="0049246B"/>
    <w:rsid w:val="004C0428"/>
    <w:rsid w:val="004C355E"/>
    <w:rsid w:val="004D5E15"/>
    <w:rsid w:val="004E366E"/>
    <w:rsid w:val="004E489E"/>
    <w:rsid w:val="005518A5"/>
    <w:rsid w:val="00570A7A"/>
    <w:rsid w:val="00571413"/>
    <w:rsid w:val="0059742F"/>
    <w:rsid w:val="005B7788"/>
    <w:rsid w:val="005F6638"/>
    <w:rsid w:val="006263EA"/>
    <w:rsid w:val="0064747B"/>
    <w:rsid w:val="00664B5B"/>
    <w:rsid w:val="0067324A"/>
    <w:rsid w:val="006922F9"/>
    <w:rsid w:val="006D35CA"/>
    <w:rsid w:val="006E26B8"/>
    <w:rsid w:val="006E57CC"/>
    <w:rsid w:val="006F7730"/>
    <w:rsid w:val="00725299"/>
    <w:rsid w:val="007B3752"/>
    <w:rsid w:val="007C7D9B"/>
    <w:rsid w:val="007F0F65"/>
    <w:rsid w:val="00813B44"/>
    <w:rsid w:val="00833BC0"/>
    <w:rsid w:val="0088791F"/>
    <w:rsid w:val="008B16F2"/>
    <w:rsid w:val="00961228"/>
    <w:rsid w:val="009645EC"/>
    <w:rsid w:val="009A16E6"/>
    <w:rsid w:val="00A21CD9"/>
    <w:rsid w:val="00A90CF0"/>
    <w:rsid w:val="00A97631"/>
    <w:rsid w:val="00AB1DE5"/>
    <w:rsid w:val="00AB7FD3"/>
    <w:rsid w:val="00AC68FC"/>
    <w:rsid w:val="00AF09DF"/>
    <w:rsid w:val="00AF64B9"/>
    <w:rsid w:val="00B02AD6"/>
    <w:rsid w:val="00B07BBC"/>
    <w:rsid w:val="00B4436C"/>
    <w:rsid w:val="00B6149D"/>
    <w:rsid w:val="00B63FBE"/>
    <w:rsid w:val="00B80E4F"/>
    <w:rsid w:val="00B9201E"/>
    <w:rsid w:val="00C311F8"/>
    <w:rsid w:val="00C75CF4"/>
    <w:rsid w:val="00CD6BDE"/>
    <w:rsid w:val="00CF3DC5"/>
    <w:rsid w:val="00D50814"/>
    <w:rsid w:val="00D5284C"/>
    <w:rsid w:val="00D73E6D"/>
    <w:rsid w:val="00DC15A7"/>
    <w:rsid w:val="00DD4902"/>
    <w:rsid w:val="00E40C8E"/>
    <w:rsid w:val="00E62F76"/>
    <w:rsid w:val="00E667EF"/>
    <w:rsid w:val="00E71A7C"/>
    <w:rsid w:val="00EC6C2D"/>
    <w:rsid w:val="00ED533B"/>
    <w:rsid w:val="00EF6C3E"/>
    <w:rsid w:val="00F05138"/>
    <w:rsid w:val="00F572B2"/>
    <w:rsid w:val="00F64AF8"/>
    <w:rsid w:val="00F92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4B5B"/>
    <w:pPr>
      <w:jc w:val="both"/>
    </w:pPr>
    <w:rPr>
      <w:sz w:val="24"/>
    </w:rPr>
  </w:style>
  <w:style w:type="paragraph" w:styleId="Nadpis1">
    <w:name w:val="heading 1"/>
    <w:basedOn w:val="Normln"/>
    <w:next w:val="Normln"/>
    <w:qFormat/>
    <w:rsid w:val="00664B5B"/>
    <w:pPr>
      <w:keepNext/>
      <w:tabs>
        <w:tab w:val="left" w:pos="708"/>
      </w:tabs>
      <w:ind w:left="566" w:right="566"/>
      <w:jc w:val="center"/>
      <w:outlineLvl w:val="0"/>
    </w:pPr>
    <w:rPr>
      <w:b/>
      <w:color w:val="000000"/>
    </w:rPr>
  </w:style>
  <w:style w:type="paragraph" w:styleId="Nadpis3">
    <w:name w:val="heading 3"/>
    <w:basedOn w:val="Normln"/>
    <w:next w:val="Normln"/>
    <w:qFormat/>
    <w:rsid w:val="00664B5B"/>
    <w:pPr>
      <w:keepNext/>
      <w:ind w:left="426" w:right="566" w:hanging="426"/>
      <w:jc w:val="center"/>
      <w:outlineLvl w:val="2"/>
    </w:pPr>
    <w:rPr>
      <w:b/>
      <w:color w:val="00000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lockText">
    <w:name w:val="Block Text"/>
    <w:basedOn w:val="Normln"/>
    <w:rsid w:val="00664B5B"/>
    <w:pPr>
      <w:ind w:left="426" w:right="566" w:hanging="426"/>
    </w:pPr>
    <w:rPr>
      <w:color w:val="000000"/>
    </w:rPr>
  </w:style>
  <w:style w:type="paragraph" w:styleId="Zhlav">
    <w:name w:val="header"/>
    <w:basedOn w:val="Normln"/>
    <w:rsid w:val="00664B5B"/>
    <w:pPr>
      <w:tabs>
        <w:tab w:val="center" w:pos="4536"/>
        <w:tab w:val="right" w:pos="9072"/>
      </w:tabs>
    </w:pPr>
  </w:style>
  <w:style w:type="paragraph" w:styleId="Zpat">
    <w:name w:val="footer"/>
    <w:basedOn w:val="Normln"/>
    <w:rsid w:val="00664B5B"/>
    <w:pPr>
      <w:tabs>
        <w:tab w:val="center" w:pos="4536"/>
        <w:tab w:val="right" w:pos="9072"/>
      </w:tabs>
    </w:pPr>
  </w:style>
  <w:style w:type="paragraph" w:styleId="Zkladntext">
    <w:name w:val="Body Text"/>
    <w:basedOn w:val="Normln"/>
    <w:rsid w:val="00664B5B"/>
    <w:pPr>
      <w:tabs>
        <w:tab w:val="left" w:pos="28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4B5B"/>
    <w:pPr>
      <w:jc w:val="both"/>
    </w:pPr>
    <w:rPr>
      <w:sz w:val="24"/>
    </w:rPr>
  </w:style>
  <w:style w:type="paragraph" w:styleId="Nadpis1">
    <w:name w:val="heading 1"/>
    <w:basedOn w:val="Normln"/>
    <w:next w:val="Normln"/>
    <w:qFormat/>
    <w:rsid w:val="00664B5B"/>
    <w:pPr>
      <w:keepNext/>
      <w:tabs>
        <w:tab w:val="left" w:pos="708"/>
      </w:tabs>
      <w:ind w:left="566" w:right="566"/>
      <w:jc w:val="center"/>
      <w:outlineLvl w:val="0"/>
    </w:pPr>
    <w:rPr>
      <w:b/>
      <w:color w:val="000000"/>
    </w:rPr>
  </w:style>
  <w:style w:type="paragraph" w:styleId="Nadpis3">
    <w:name w:val="heading 3"/>
    <w:basedOn w:val="Normln"/>
    <w:next w:val="Normln"/>
    <w:qFormat/>
    <w:rsid w:val="00664B5B"/>
    <w:pPr>
      <w:keepNext/>
      <w:ind w:left="426" w:right="566" w:hanging="426"/>
      <w:jc w:val="center"/>
      <w:outlineLvl w:val="2"/>
    </w:pPr>
    <w:rPr>
      <w:b/>
      <w:color w:val="00000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lockText">
    <w:name w:val="Block Text"/>
    <w:basedOn w:val="Normln"/>
    <w:rsid w:val="00664B5B"/>
    <w:pPr>
      <w:ind w:left="426" w:right="566" w:hanging="426"/>
    </w:pPr>
    <w:rPr>
      <w:color w:val="000000"/>
    </w:rPr>
  </w:style>
  <w:style w:type="paragraph" w:styleId="Zhlav">
    <w:name w:val="header"/>
    <w:basedOn w:val="Normln"/>
    <w:rsid w:val="00664B5B"/>
    <w:pPr>
      <w:tabs>
        <w:tab w:val="center" w:pos="4536"/>
        <w:tab w:val="right" w:pos="9072"/>
      </w:tabs>
    </w:pPr>
  </w:style>
  <w:style w:type="paragraph" w:styleId="Zpat">
    <w:name w:val="footer"/>
    <w:basedOn w:val="Normln"/>
    <w:rsid w:val="00664B5B"/>
    <w:pPr>
      <w:tabs>
        <w:tab w:val="center" w:pos="4536"/>
        <w:tab w:val="right" w:pos="9072"/>
      </w:tabs>
    </w:pPr>
  </w:style>
  <w:style w:type="paragraph" w:styleId="Zkladntext">
    <w:name w:val="Body Text"/>
    <w:basedOn w:val="Normln"/>
    <w:rsid w:val="00664B5B"/>
    <w:pPr>
      <w:tabs>
        <w:tab w:val="left" w:pos="28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5177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Smlouva o dílo č</vt:lpstr>
    </vt:vector>
  </TitlesOfParts>
  <Company>TERMS CZ</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Pavel Kříha</dc:creator>
  <cp:lastModifiedBy>mikes</cp:lastModifiedBy>
  <cp:revision>2</cp:revision>
  <cp:lastPrinted>2016-11-07T08:24:00Z</cp:lastPrinted>
  <dcterms:created xsi:type="dcterms:W3CDTF">2016-12-13T13:39:00Z</dcterms:created>
  <dcterms:modified xsi:type="dcterms:W3CDTF">2016-12-13T13:39:00Z</dcterms:modified>
</cp:coreProperties>
</file>