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91C7" w14:textId="77777777" w:rsidR="004A61CE" w:rsidRPr="00B97655" w:rsidRDefault="00B55E28" w:rsidP="00FB0EAA">
      <w:pPr>
        <w:pStyle w:val="Nzev"/>
        <w:rPr>
          <w:rFonts w:asciiTheme="minorHAnsi" w:hAnsiTheme="minorHAnsi" w:cs="Arial"/>
          <w:szCs w:val="28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EE3B0D" w:rsidRPr="00B97655">
        <w:rPr>
          <w:rFonts w:asciiTheme="minorHAnsi" w:hAnsiTheme="minorHAnsi" w:cs="Arial"/>
          <w:szCs w:val="28"/>
        </w:rPr>
        <w:t xml:space="preserve">PŘÍKAZNÍ SMLOUVA </w:t>
      </w:r>
    </w:p>
    <w:p w14:paraId="4E263145" w14:textId="77777777" w:rsidR="004A61CE" w:rsidRPr="00B97655" w:rsidRDefault="00B97655" w:rsidP="00B97655">
      <w:pPr>
        <w:jc w:val="center"/>
        <w:rPr>
          <w:rFonts w:asciiTheme="minorHAnsi" w:hAnsiTheme="minorHAnsi" w:cs="Arial"/>
          <w:sz w:val="22"/>
          <w:szCs w:val="22"/>
        </w:rPr>
      </w:pPr>
      <w:r w:rsidRPr="00B97655">
        <w:rPr>
          <w:rFonts w:asciiTheme="minorHAnsi" w:hAnsiTheme="minorHAnsi" w:cs="Arial"/>
          <w:sz w:val="22"/>
          <w:szCs w:val="22"/>
        </w:rPr>
        <w:t>uzavřená dle § 2430 a násl. Zák. č. 89/2012 Sb., občanský zákoník</w:t>
      </w:r>
    </w:p>
    <w:p w14:paraId="2A3D03D4" w14:textId="77777777" w:rsidR="00B97655" w:rsidRDefault="00B97655" w:rsidP="00B976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1C894BE" w14:textId="77777777" w:rsidR="00B97655" w:rsidRPr="00BD625C" w:rsidRDefault="00B97655" w:rsidP="00B976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6FEDD65" w14:textId="77777777" w:rsidR="004A61CE" w:rsidRPr="00BD625C" w:rsidRDefault="004A61CE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I.</w:t>
      </w:r>
    </w:p>
    <w:p w14:paraId="7A803126" w14:textId="77777777" w:rsidR="004A61CE" w:rsidRDefault="004A61CE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Smluvní strany</w:t>
      </w:r>
    </w:p>
    <w:p w14:paraId="22EA7E40" w14:textId="77777777" w:rsidR="00094B00" w:rsidRPr="0074785F" w:rsidRDefault="00094B00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8FA26C2" w14:textId="66469A74" w:rsidR="007A41C0" w:rsidRPr="007A41C0" w:rsidRDefault="00DD37AB" w:rsidP="007A41C0">
      <w:pPr>
        <w:numPr>
          <w:ilvl w:val="0"/>
          <w:numId w:val="1"/>
        </w:numPr>
        <w:tabs>
          <w:tab w:val="clear" w:pos="360"/>
          <w:tab w:val="num" w:pos="567"/>
          <w:tab w:val="left" w:pos="3060"/>
        </w:tabs>
        <w:ind w:left="567" w:hanging="567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Střední škola, základní škola a mateřská škola</w:t>
      </w:r>
      <w:r w:rsidR="007A41C0" w:rsidRPr="007A41C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7A41C0" w:rsidRPr="007A41C0">
        <w:rPr>
          <w:rFonts w:asciiTheme="minorHAnsi" w:hAnsiTheme="minorHAnsi" w:cs="Arial"/>
          <w:b/>
          <w:bCs/>
          <w:color w:val="000000"/>
          <w:sz w:val="22"/>
          <w:szCs w:val="22"/>
        </w:rPr>
        <w:t>pro zdravotně znevýhodněné, Brno</w:t>
      </w:r>
      <w:r w:rsidR="00574F28" w:rsidRPr="00987F16">
        <w:rPr>
          <w:rFonts w:asciiTheme="minorHAnsi" w:hAnsiTheme="minorHAnsi" w:cs="Arial"/>
          <w:b/>
          <w:bCs/>
          <w:color w:val="000000"/>
          <w:sz w:val="22"/>
          <w:szCs w:val="22"/>
        </w:rPr>
        <w:t>, Kamenomlýnská 2</w:t>
      </w:r>
    </w:p>
    <w:p w14:paraId="4FAD9B38" w14:textId="77777777" w:rsidR="00BD625C" w:rsidRPr="0074785F" w:rsidRDefault="00BD625C" w:rsidP="0074785F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74785F">
        <w:rPr>
          <w:rFonts w:asciiTheme="minorHAnsi" w:hAnsiTheme="minorHAnsi" w:cs="Arial"/>
          <w:sz w:val="22"/>
          <w:szCs w:val="22"/>
        </w:rPr>
        <w:t>Sídlem</w:t>
      </w:r>
      <w:r w:rsidR="00FB6F55" w:rsidRPr="0074785F">
        <w:rPr>
          <w:rFonts w:asciiTheme="minorHAnsi" w:hAnsiTheme="minorHAnsi" w:cs="Arial"/>
          <w:sz w:val="22"/>
          <w:szCs w:val="22"/>
        </w:rPr>
        <w:t xml:space="preserve">: </w:t>
      </w:r>
      <w:r w:rsidR="00FB6F55" w:rsidRPr="0074785F">
        <w:rPr>
          <w:rFonts w:asciiTheme="minorHAnsi" w:hAnsiTheme="minorHAnsi" w:cs="Arial"/>
          <w:sz w:val="22"/>
          <w:szCs w:val="22"/>
        </w:rPr>
        <w:tab/>
      </w:r>
      <w:r w:rsidR="00FB6F55" w:rsidRPr="0074785F">
        <w:rPr>
          <w:rFonts w:asciiTheme="minorHAnsi" w:hAnsiTheme="minorHAnsi" w:cs="Arial"/>
          <w:sz w:val="22"/>
          <w:szCs w:val="22"/>
        </w:rPr>
        <w:tab/>
      </w:r>
      <w:r w:rsidR="007A41C0" w:rsidRPr="007A41C0">
        <w:rPr>
          <w:rFonts w:asciiTheme="minorHAnsi" w:hAnsiTheme="minorHAnsi" w:cs="Arial"/>
          <w:sz w:val="22"/>
          <w:szCs w:val="22"/>
        </w:rPr>
        <w:t>Kamenomlýnská 2, 603 00 Brno</w:t>
      </w:r>
    </w:p>
    <w:p w14:paraId="52289CC4" w14:textId="77777777" w:rsidR="00BD625C" w:rsidRPr="007A41C0" w:rsidRDefault="00BD625C" w:rsidP="00B97655">
      <w:pPr>
        <w:pStyle w:val="Normln1"/>
        <w:rPr>
          <w:rFonts w:asciiTheme="minorHAnsi" w:hAnsiTheme="minorHAnsi" w:cs="Arial"/>
          <w:noProof w:val="0"/>
          <w:sz w:val="22"/>
          <w:szCs w:val="22"/>
        </w:rPr>
      </w:pPr>
      <w:r w:rsidRPr="0074785F">
        <w:rPr>
          <w:rFonts w:asciiTheme="minorHAnsi" w:hAnsiTheme="minorHAnsi" w:cs="Arial"/>
          <w:noProof w:val="0"/>
          <w:sz w:val="22"/>
          <w:szCs w:val="22"/>
        </w:rPr>
        <w:t xml:space="preserve">           </w:t>
      </w:r>
      <w:r w:rsidRPr="007A41C0">
        <w:rPr>
          <w:rFonts w:asciiTheme="minorHAnsi" w:hAnsiTheme="minorHAnsi" w:cs="Arial"/>
          <w:noProof w:val="0"/>
          <w:sz w:val="22"/>
          <w:szCs w:val="22"/>
        </w:rPr>
        <w:t>zastoupen</w:t>
      </w:r>
      <w:r w:rsidR="0074785F" w:rsidRPr="007A41C0">
        <w:rPr>
          <w:rFonts w:asciiTheme="minorHAnsi" w:hAnsiTheme="minorHAnsi" w:cs="Arial"/>
          <w:noProof w:val="0"/>
          <w:sz w:val="22"/>
          <w:szCs w:val="22"/>
        </w:rPr>
        <w:t>á</w:t>
      </w:r>
      <w:r w:rsidRPr="007A41C0">
        <w:rPr>
          <w:rFonts w:asciiTheme="minorHAnsi" w:hAnsiTheme="minorHAnsi" w:cs="Arial"/>
          <w:noProof w:val="0"/>
          <w:sz w:val="22"/>
          <w:szCs w:val="22"/>
        </w:rPr>
        <w:t xml:space="preserve">: </w:t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="007A41C0" w:rsidRPr="007A41C0">
        <w:rPr>
          <w:rFonts w:asciiTheme="minorHAnsi" w:hAnsiTheme="minorHAnsi" w:cs="Arial"/>
          <w:noProof w:val="0"/>
          <w:sz w:val="22"/>
          <w:szCs w:val="22"/>
        </w:rPr>
        <w:t>Ing. Soňou Šestákovou, ředitelkou škol</w:t>
      </w:r>
    </w:p>
    <w:p w14:paraId="7B12FAD8" w14:textId="77777777" w:rsidR="00BD625C" w:rsidRPr="007A41C0" w:rsidRDefault="00BD625C" w:rsidP="00BD625C">
      <w:pPr>
        <w:pStyle w:val="Normln1"/>
        <w:ind w:left="360"/>
        <w:rPr>
          <w:rFonts w:asciiTheme="minorHAnsi" w:hAnsiTheme="minorHAnsi" w:cs="Arial"/>
          <w:noProof w:val="0"/>
          <w:sz w:val="22"/>
          <w:szCs w:val="22"/>
        </w:rPr>
      </w:pPr>
      <w:r w:rsidRPr="007A41C0">
        <w:rPr>
          <w:rFonts w:asciiTheme="minorHAnsi" w:hAnsiTheme="minorHAnsi" w:cs="Arial"/>
          <w:noProof w:val="0"/>
          <w:sz w:val="22"/>
          <w:szCs w:val="22"/>
        </w:rPr>
        <w:t xml:space="preserve">    IČ:</w:t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="007A41C0" w:rsidRPr="007A41C0">
        <w:rPr>
          <w:rFonts w:asciiTheme="minorHAnsi" w:hAnsiTheme="minorHAnsi" w:cs="Arial"/>
          <w:noProof w:val="0"/>
          <w:sz w:val="22"/>
          <w:szCs w:val="22"/>
        </w:rPr>
        <w:t>65353650</w:t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</w:p>
    <w:p w14:paraId="222E2309" w14:textId="77777777" w:rsidR="00BD625C" w:rsidRPr="007A41C0" w:rsidRDefault="00BD625C" w:rsidP="00BD625C">
      <w:pPr>
        <w:pStyle w:val="Normln1"/>
        <w:ind w:left="360"/>
        <w:rPr>
          <w:rFonts w:asciiTheme="minorHAnsi" w:hAnsiTheme="minorHAnsi" w:cs="Arial"/>
          <w:noProof w:val="0"/>
          <w:sz w:val="22"/>
          <w:szCs w:val="22"/>
        </w:rPr>
      </w:pPr>
      <w:r w:rsidRPr="007A41C0">
        <w:rPr>
          <w:rFonts w:asciiTheme="minorHAnsi" w:hAnsiTheme="minorHAnsi" w:cs="Arial"/>
          <w:noProof w:val="0"/>
          <w:sz w:val="22"/>
          <w:szCs w:val="22"/>
        </w:rPr>
        <w:t xml:space="preserve">    DIČ:</w:t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Pr="007A41C0">
        <w:rPr>
          <w:rFonts w:asciiTheme="minorHAnsi" w:hAnsiTheme="minorHAnsi" w:cs="Arial"/>
          <w:noProof w:val="0"/>
          <w:sz w:val="22"/>
          <w:szCs w:val="22"/>
        </w:rPr>
        <w:tab/>
      </w:r>
      <w:r w:rsidR="007A41C0" w:rsidRPr="007A41C0">
        <w:rPr>
          <w:rFonts w:asciiTheme="minorHAnsi" w:hAnsiTheme="minorHAnsi" w:cs="Arial"/>
          <w:noProof w:val="0"/>
          <w:sz w:val="22"/>
          <w:szCs w:val="22"/>
        </w:rPr>
        <w:t>CZ65353650</w:t>
      </w:r>
    </w:p>
    <w:p w14:paraId="5F02DFC4" w14:textId="77777777" w:rsidR="00022E6F" w:rsidRDefault="00022E6F" w:rsidP="00BD625C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</w:p>
    <w:p w14:paraId="0C4F57B2" w14:textId="4FEA03E2" w:rsidR="00022E6F" w:rsidRPr="00987F16" w:rsidRDefault="00022E6F" w:rsidP="00BD625C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 w:rsidRPr="00987F16">
        <w:rPr>
          <w:rFonts w:asciiTheme="minorHAnsi" w:hAnsiTheme="minorHAnsi" w:cs="Arial"/>
          <w:sz w:val="22"/>
          <w:szCs w:val="22"/>
        </w:rPr>
        <w:t>Kontaktní osoba příkazce:</w:t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987F16">
        <w:rPr>
          <w:rFonts w:asciiTheme="minorHAnsi" w:hAnsiTheme="minorHAnsi"/>
          <w:bCs/>
          <w:sz w:val="22"/>
          <w:szCs w:val="22"/>
          <w:bdr w:val="none" w:sz="0" w:space="0" w:color="auto" w:frame="1"/>
          <w:shd w:val="clear" w:color="auto" w:fill="FFFFFF"/>
        </w:rPr>
        <w:t>Martin Sýs</w:t>
      </w:r>
    </w:p>
    <w:p w14:paraId="5AE3F3F2" w14:textId="354DBC1C" w:rsidR="00022E6F" w:rsidRPr="00987F16" w:rsidRDefault="00022E6F" w:rsidP="00BD625C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 w:rsidRPr="00987F16">
        <w:rPr>
          <w:rFonts w:asciiTheme="minorHAnsi" w:hAnsiTheme="minorHAnsi" w:cs="Arial"/>
          <w:sz w:val="22"/>
          <w:szCs w:val="22"/>
        </w:rPr>
        <w:t>Telefon:</w:t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987F16">
        <w:rPr>
          <w:rFonts w:asciiTheme="minorHAnsi" w:hAnsiTheme="minorHAnsi"/>
          <w:sz w:val="22"/>
          <w:szCs w:val="22"/>
        </w:rPr>
        <w:t>777326696</w:t>
      </w:r>
    </w:p>
    <w:p w14:paraId="7612722A" w14:textId="65406C40" w:rsidR="00022E6F" w:rsidRPr="0074785F" w:rsidRDefault="00022E6F" w:rsidP="00BD625C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 w:rsidRPr="00987F16">
        <w:rPr>
          <w:rFonts w:asciiTheme="minorHAnsi" w:hAnsiTheme="minorHAnsi" w:cs="Arial"/>
          <w:sz w:val="22"/>
          <w:szCs w:val="22"/>
        </w:rPr>
        <w:t>E-mail:</w:t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EC40A8" w:rsidRPr="00987F16">
        <w:rPr>
          <w:rFonts w:asciiTheme="minorHAnsi" w:hAnsiTheme="minorHAnsi" w:cs="Arial"/>
          <w:sz w:val="22"/>
          <w:szCs w:val="22"/>
        </w:rPr>
        <w:tab/>
      </w:r>
      <w:r w:rsidR="00987F16">
        <w:rPr>
          <w:rFonts w:asciiTheme="minorHAnsi" w:hAnsiTheme="minorHAnsi"/>
          <w:sz w:val="22"/>
          <w:szCs w:val="22"/>
        </w:rPr>
        <w:t>m.sys@sss-ou.cz</w:t>
      </w:r>
    </w:p>
    <w:p w14:paraId="3CB29AA3" w14:textId="77777777" w:rsidR="00022E6F" w:rsidRPr="00350C68" w:rsidRDefault="00022E6F" w:rsidP="00BD625C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</w:p>
    <w:p w14:paraId="2AE32FEA" w14:textId="77777777" w:rsidR="00BD625C" w:rsidRPr="00BD625C" w:rsidRDefault="00BD625C" w:rsidP="00BD625C">
      <w:pPr>
        <w:pStyle w:val="Odstavecseseznamem"/>
        <w:ind w:left="360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    (dále jen „příkazce“)</w:t>
      </w:r>
    </w:p>
    <w:p w14:paraId="68B1EF89" w14:textId="77777777" w:rsidR="00BD625C" w:rsidRPr="00BD625C" w:rsidRDefault="00BD625C" w:rsidP="00BD625C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14:paraId="0D3F3835" w14:textId="77777777" w:rsidR="00FB0EAA" w:rsidRPr="00BD625C" w:rsidRDefault="00FB0EAA" w:rsidP="00FB0EAA">
      <w:pPr>
        <w:tabs>
          <w:tab w:val="num" w:pos="567"/>
          <w:tab w:val="left" w:pos="3060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D5C1023" w14:textId="77777777" w:rsidR="00A84462" w:rsidRPr="00BD625C" w:rsidRDefault="00B97655" w:rsidP="00FB0EAA">
      <w:pPr>
        <w:numPr>
          <w:ilvl w:val="0"/>
          <w:numId w:val="1"/>
        </w:numPr>
        <w:tabs>
          <w:tab w:val="clear" w:pos="360"/>
          <w:tab w:val="num" w:pos="567"/>
          <w:tab w:val="left" w:pos="3060"/>
        </w:tabs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Zadávací servis, s.r.o.</w:t>
      </w:r>
    </w:p>
    <w:p w14:paraId="5FE3E21C" w14:textId="77777777" w:rsidR="004A61CE" w:rsidRPr="00BD625C" w:rsidRDefault="004A61CE" w:rsidP="00FB0EAA">
      <w:pPr>
        <w:tabs>
          <w:tab w:val="num" w:pos="567"/>
          <w:tab w:val="left" w:pos="297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se sídlem:</w:t>
      </w:r>
      <w:r w:rsidRPr="00BD625C">
        <w:rPr>
          <w:rFonts w:asciiTheme="minorHAnsi" w:hAnsiTheme="minorHAnsi" w:cs="Arial"/>
          <w:sz w:val="22"/>
          <w:szCs w:val="22"/>
        </w:rPr>
        <w:tab/>
      </w:r>
      <w:r w:rsidR="00B97655">
        <w:rPr>
          <w:rFonts w:asciiTheme="minorHAnsi" w:hAnsiTheme="minorHAnsi" w:cs="Arial"/>
          <w:bCs/>
          <w:color w:val="000000"/>
          <w:sz w:val="22"/>
          <w:szCs w:val="22"/>
        </w:rPr>
        <w:t>Purkyňova 648/125, 612 00 Brno</w:t>
      </w:r>
    </w:p>
    <w:p w14:paraId="44662C61" w14:textId="77777777" w:rsidR="004A61CE" w:rsidRPr="00BD625C" w:rsidRDefault="004A61CE" w:rsidP="00FB0EAA">
      <w:pPr>
        <w:tabs>
          <w:tab w:val="left" w:pos="2977"/>
        </w:tabs>
        <w:ind w:left="2977" w:hanging="2410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bCs/>
          <w:sz w:val="22"/>
          <w:szCs w:val="22"/>
        </w:rPr>
        <w:t>zastoupený</w:t>
      </w:r>
      <w:r w:rsidRPr="00BD625C">
        <w:rPr>
          <w:rFonts w:asciiTheme="minorHAnsi" w:hAnsiTheme="minorHAnsi" w:cs="Arial"/>
          <w:sz w:val="22"/>
          <w:szCs w:val="22"/>
        </w:rPr>
        <w:t>:</w:t>
      </w:r>
      <w:r w:rsidRPr="00BD625C">
        <w:rPr>
          <w:rFonts w:asciiTheme="minorHAnsi" w:hAnsiTheme="minorHAnsi" w:cs="Arial"/>
          <w:sz w:val="22"/>
          <w:szCs w:val="22"/>
        </w:rPr>
        <w:tab/>
      </w:r>
      <w:r w:rsidR="00B97655">
        <w:rPr>
          <w:rFonts w:asciiTheme="minorHAnsi" w:hAnsiTheme="minorHAnsi" w:cs="Arial"/>
          <w:sz w:val="22"/>
          <w:szCs w:val="22"/>
        </w:rPr>
        <w:t>Mgr. Monikou Šplíchalovou, MBA, jednatelkou</w:t>
      </w:r>
    </w:p>
    <w:p w14:paraId="1EC167C5" w14:textId="77777777" w:rsidR="004A61CE" w:rsidRPr="00BD625C" w:rsidRDefault="004A61CE" w:rsidP="00FB0EAA">
      <w:pPr>
        <w:tabs>
          <w:tab w:val="num" w:pos="567"/>
          <w:tab w:val="left" w:pos="297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bCs/>
          <w:sz w:val="22"/>
          <w:szCs w:val="22"/>
        </w:rPr>
        <w:t>IČ</w:t>
      </w:r>
      <w:r w:rsidRPr="00BD625C">
        <w:rPr>
          <w:rFonts w:asciiTheme="minorHAnsi" w:hAnsiTheme="minorHAnsi" w:cs="Arial"/>
          <w:sz w:val="22"/>
          <w:szCs w:val="22"/>
        </w:rPr>
        <w:t>:</w:t>
      </w:r>
      <w:r w:rsidRPr="00BD625C">
        <w:rPr>
          <w:rFonts w:asciiTheme="minorHAnsi" w:hAnsiTheme="minorHAnsi" w:cs="Arial"/>
          <w:sz w:val="22"/>
          <w:szCs w:val="22"/>
        </w:rPr>
        <w:tab/>
      </w:r>
      <w:r w:rsidR="00B97655">
        <w:rPr>
          <w:rFonts w:asciiTheme="minorHAnsi" w:hAnsiTheme="minorHAnsi" w:cs="Arial"/>
          <w:bCs/>
          <w:color w:val="000000"/>
          <w:sz w:val="22"/>
          <w:szCs w:val="22"/>
        </w:rPr>
        <w:t>29352550</w:t>
      </w:r>
    </w:p>
    <w:p w14:paraId="7CB6C4EF" w14:textId="77777777" w:rsidR="004A61CE" w:rsidRDefault="004A61CE" w:rsidP="00FB0EAA">
      <w:pPr>
        <w:tabs>
          <w:tab w:val="num" w:pos="567"/>
          <w:tab w:val="left" w:pos="2977"/>
        </w:tabs>
        <w:ind w:left="56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DIČ:</w:t>
      </w:r>
      <w:r w:rsidRPr="00BD625C">
        <w:rPr>
          <w:rFonts w:asciiTheme="minorHAnsi" w:hAnsiTheme="minorHAnsi" w:cs="Arial"/>
          <w:sz w:val="22"/>
          <w:szCs w:val="22"/>
        </w:rPr>
        <w:tab/>
        <w:t>CZ</w:t>
      </w:r>
      <w:r w:rsidR="00B97655">
        <w:rPr>
          <w:rFonts w:asciiTheme="minorHAnsi" w:hAnsiTheme="minorHAnsi" w:cs="Arial"/>
          <w:bCs/>
          <w:color w:val="000000"/>
          <w:sz w:val="22"/>
          <w:szCs w:val="22"/>
        </w:rPr>
        <w:t>29352550</w:t>
      </w:r>
    </w:p>
    <w:p w14:paraId="0AADF2E6" w14:textId="77777777" w:rsidR="00022E6F" w:rsidRDefault="00022E6F" w:rsidP="00022E6F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</w:p>
    <w:p w14:paraId="4E4C0E96" w14:textId="77777777" w:rsidR="00022E6F" w:rsidRDefault="00022E6F" w:rsidP="00022E6F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Kontaktní osoba příkazníka:</w:t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  <w:t>Mgr. Monika Šplíchalová, MBA</w:t>
      </w:r>
    </w:p>
    <w:p w14:paraId="56D870B3" w14:textId="77777777" w:rsidR="00022E6F" w:rsidRDefault="00022E6F" w:rsidP="00022E6F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Telefon:</w:t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  <w:t>+420 607 832 375</w:t>
      </w:r>
    </w:p>
    <w:p w14:paraId="4868658F" w14:textId="77777777" w:rsidR="00022E6F" w:rsidRDefault="00022E6F" w:rsidP="00022E6F">
      <w:pPr>
        <w:pStyle w:val="Normln1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E-mail:</w:t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</w:r>
      <w:r w:rsidR="00AD406B">
        <w:rPr>
          <w:rFonts w:asciiTheme="minorHAnsi" w:hAnsiTheme="minorHAnsi" w:cs="Arial"/>
          <w:sz w:val="22"/>
          <w:szCs w:val="22"/>
        </w:rPr>
        <w:tab/>
        <w:t>info@zadavaciservis.cz</w:t>
      </w:r>
    </w:p>
    <w:p w14:paraId="680CF351" w14:textId="77777777" w:rsidR="00022E6F" w:rsidRPr="00BD625C" w:rsidRDefault="00022E6F" w:rsidP="00FB0EAA">
      <w:pPr>
        <w:tabs>
          <w:tab w:val="num" w:pos="567"/>
          <w:tab w:val="left" w:pos="297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3DF587F" w14:textId="77777777" w:rsidR="004A61CE" w:rsidRPr="00BD625C" w:rsidRDefault="004A61CE" w:rsidP="00FB0EAA">
      <w:pPr>
        <w:tabs>
          <w:tab w:val="num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(dále jen „</w:t>
      </w:r>
      <w:r w:rsidR="00EE3B0D" w:rsidRPr="00BD625C">
        <w:rPr>
          <w:rFonts w:asciiTheme="minorHAnsi" w:hAnsiTheme="minorHAnsi" w:cs="Arial"/>
          <w:sz w:val="22"/>
          <w:szCs w:val="22"/>
        </w:rPr>
        <w:t>příkazník</w:t>
      </w:r>
      <w:r w:rsidRPr="00BD625C">
        <w:rPr>
          <w:rFonts w:asciiTheme="minorHAnsi" w:hAnsiTheme="minorHAnsi" w:cs="Arial"/>
          <w:sz w:val="22"/>
          <w:szCs w:val="22"/>
        </w:rPr>
        <w:t>“)</w:t>
      </w:r>
    </w:p>
    <w:p w14:paraId="3A52D375" w14:textId="77777777" w:rsidR="00CD1AC6" w:rsidRDefault="00CD1AC6" w:rsidP="00FB0EAA">
      <w:pPr>
        <w:jc w:val="both"/>
        <w:rPr>
          <w:rFonts w:asciiTheme="minorHAnsi" w:hAnsiTheme="minorHAnsi" w:cs="Arial"/>
          <w:i/>
          <w:color w:val="00B050"/>
          <w:sz w:val="22"/>
          <w:szCs w:val="22"/>
        </w:rPr>
      </w:pPr>
    </w:p>
    <w:p w14:paraId="168708BF" w14:textId="77777777" w:rsidR="004A61CE" w:rsidRPr="00BD625C" w:rsidRDefault="00240BEE" w:rsidP="00FB0EAA">
      <w:pPr>
        <w:ind w:left="357"/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br/>
      </w:r>
      <w:r w:rsidR="004A61CE" w:rsidRPr="00BD625C">
        <w:rPr>
          <w:rFonts w:asciiTheme="minorHAnsi" w:hAnsiTheme="minorHAnsi" w:cs="Arial"/>
          <w:b/>
          <w:sz w:val="22"/>
          <w:szCs w:val="22"/>
        </w:rPr>
        <w:t>II.</w:t>
      </w:r>
    </w:p>
    <w:p w14:paraId="556747AD" w14:textId="77777777" w:rsidR="004A61CE" w:rsidRPr="00BD625C" w:rsidRDefault="004A61CE" w:rsidP="00FB0EAA">
      <w:pPr>
        <w:pStyle w:val="Nadpis1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Předmět smlouvy</w:t>
      </w:r>
    </w:p>
    <w:p w14:paraId="76358BD7" w14:textId="77777777" w:rsidR="00AD406B" w:rsidRDefault="005D4C43" w:rsidP="00D6364C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se zavazuje, že jménem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0445A7" w:rsidRPr="00BD625C">
        <w:rPr>
          <w:rFonts w:asciiTheme="minorHAnsi" w:hAnsiTheme="minorHAnsi" w:cs="Arial"/>
          <w:sz w:val="22"/>
          <w:szCs w:val="22"/>
        </w:rPr>
        <w:t>obstará záležitost příkazce</w:t>
      </w:r>
      <w:r w:rsidR="00827937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B97655">
        <w:rPr>
          <w:rFonts w:asciiTheme="minorHAnsi" w:hAnsiTheme="minorHAnsi" w:cs="Arial"/>
          <w:sz w:val="22"/>
          <w:szCs w:val="22"/>
        </w:rPr>
        <w:t>–</w:t>
      </w:r>
      <w:r w:rsidR="000445A7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B97655">
        <w:rPr>
          <w:rFonts w:asciiTheme="minorHAnsi" w:hAnsiTheme="minorHAnsi" w:cs="Arial"/>
          <w:sz w:val="22"/>
          <w:szCs w:val="22"/>
        </w:rPr>
        <w:t>výkon komplexní zadavatelské činnosti</w:t>
      </w:r>
      <w:r w:rsidR="00770BC4">
        <w:rPr>
          <w:rFonts w:asciiTheme="minorHAnsi" w:hAnsiTheme="minorHAnsi" w:cs="Arial"/>
          <w:sz w:val="22"/>
          <w:szCs w:val="22"/>
        </w:rPr>
        <w:t xml:space="preserve"> (administrace)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B97655">
        <w:rPr>
          <w:rFonts w:asciiTheme="minorHAnsi" w:hAnsiTheme="minorHAnsi" w:cs="Arial"/>
          <w:sz w:val="22"/>
          <w:szCs w:val="22"/>
        </w:rPr>
        <w:t xml:space="preserve">při </w:t>
      </w:r>
      <w:r w:rsidR="00770BC4">
        <w:rPr>
          <w:rFonts w:asciiTheme="minorHAnsi" w:hAnsiTheme="minorHAnsi" w:cs="Arial"/>
          <w:sz w:val="22"/>
          <w:szCs w:val="22"/>
        </w:rPr>
        <w:t>realizaci zadávacího řízení</w:t>
      </w:r>
      <w:r w:rsidR="00B97655">
        <w:rPr>
          <w:rFonts w:asciiTheme="minorHAnsi" w:hAnsiTheme="minorHAnsi" w:cs="Arial"/>
          <w:sz w:val="22"/>
          <w:szCs w:val="22"/>
        </w:rPr>
        <w:t xml:space="preserve"> na </w:t>
      </w:r>
      <w:r w:rsidR="00AD406B">
        <w:rPr>
          <w:rFonts w:asciiTheme="minorHAnsi" w:hAnsiTheme="minorHAnsi" w:cs="Arial"/>
          <w:sz w:val="22"/>
          <w:szCs w:val="22"/>
        </w:rPr>
        <w:t>t</w:t>
      </w:r>
      <w:r w:rsidR="0074785F">
        <w:rPr>
          <w:rFonts w:asciiTheme="minorHAnsi" w:hAnsiTheme="minorHAnsi" w:cs="Arial"/>
          <w:sz w:val="22"/>
          <w:szCs w:val="22"/>
        </w:rPr>
        <w:t>uto</w:t>
      </w:r>
      <w:r w:rsidR="00AD406B">
        <w:rPr>
          <w:rFonts w:asciiTheme="minorHAnsi" w:hAnsiTheme="minorHAnsi" w:cs="Arial"/>
          <w:sz w:val="22"/>
          <w:szCs w:val="22"/>
        </w:rPr>
        <w:t xml:space="preserve"> zakázk</w:t>
      </w:r>
      <w:r w:rsidR="0074785F">
        <w:rPr>
          <w:rFonts w:asciiTheme="minorHAnsi" w:hAnsiTheme="minorHAnsi" w:cs="Arial"/>
          <w:sz w:val="22"/>
          <w:szCs w:val="22"/>
        </w:rPr>
        <w:t>u</w:t>
      </w:r>
      <w:r w:rsidR="00AD406B">
        <w:rPr>
          <w:rFonts w:asciiTheme="minorHAnsi" w:hAnsiTheme="minorHAnsi" w:cs="Arial"/>
          <w:sz w:val="22"/>
          <w:szCs w:val="22"/>
        </w:rPr>
        <w:t>:</w:t>
      </w:r>
    </w:p>
    <w:p w14:paraId="7F42A8B1" w14:textId="77777777" w:rsidR="008C48A1" w:rsidRDefault="008C48A1" w:rsidP="00094B00">
      <w:pPr>
        <w:ind w:firstLine="360"/>
        <w:jc w:val="both"/>
        <w:rPr>
          <w:rFonts w:asciiTheme="minorHAnsi" w:hAnsiTheme="minorHAnsi" w:cs="Arial"/>
          <w:b/>
          <w:iCs/>
        </w:rPr>
      </w:pPr>
    </w:p>
    <w:p w14:paraId="3B4E9C97" w14:textId="77777777" w:rsidR="008C48A1" w:rsidRPr="00B676D6" w:rsidRDefault="007A41C0" w:rsidP="00AD406B">
      <w:pPr>
        <w:ind w:left="360"/>
        <w:jc w:val="both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Bezbariérové propojení budov B2 a B3</w:t>
      </w:r>
    </w:p>
    <w:p w14:paraId="51DA244C" w14:textId="77777777" w:rsidR="0074785F" w:rsidRDefault="0074785F" w:rsidP="00AD406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8AF507A" w14:textId="77777777" w:rsidR="00B97655" w:rsidRPr="00B676D6" w:rsidRDefault="007A41C0" w:rsidP="00AD406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676D6">
        <w:rPr>
          <w:rFonts w:asciiTheme="minorHAnsi" w:hAnsiTheme="minorHAnsi" w:cs="Arial"/>
          <w:sz w:val="22"/>
          <w:szCs w:val="22"/>
        </w:rPr>
        <w:t xml:space="preserve"> </w:t>
      </w:r>
      <w:r w:rsidR="00B676D6" w:rsidRPr="00B676D6">
        <w:rPr>
          <w:rFonts w:asciiTheme="minorHAnsi" w:hAnsiTheme="minorHAnsi" w:cs="Arial"/>
          <w:sz w:val="22"/>
          <w:szCs w:val="22"/>
        </w:rPr>
        <w:t>(dále jen „zakázka“)</w:t>
      </w:r>
      <w:r>
        <w:rPr>
          <w:rFonts w:asciiTheme="minorHAnsi" w:hAnsiTheme="minorHAnsi" w:cs="Arial"/>
          <w:sz w:val="22"/>
          <w:szCs w:val="22"/>
        </w:rPr>
        <w:t xml:space="preserve"> spolufinancovanou z prostředků IROP</w:t>
      </w:r>
      <w:r w:rsidR="00B676D6" w:rsidRPr="00B676D6">
        <w:rPr>
          <w:rFonts w:asciiTheme="minorHAnsi" w:hAnsiTheme="minorHAnsi" w:cs="Arial"/>
          <w:sz w:val="22"/>
          <w:szCs w:val="22"/>
        </w:rPr>
        <w:t xml:space="preserve">, </w:t>
      </w:r>
      <w:r w:rsidR="002956C6" w:rsidRPr="00B676D6">
        <w:rPr>
          <w:rFonts w:asciiTheme="minorHAnsi" w:hAnsiTheme="minorHAnsi" w:cs="Arial"/>
          <w:sz w:val="22"/>
          <w:szCs w:val="22"/>
        </w:rPr>
        <w:t>a to</w:t>
      </w:r>
      <w:r w:rsidR="00E84669" w:rsidRPr="00B676D6">
        <w:rPr>
          <w:rFonts w:asciiTheme="minorHAnsi" w:hAnsiTheme="minorHAnsi" w:cs="Arial"/>
          <w:sz w:val="22"/>
          <w:szCs w:val="22"/>
        </w:rPr>
        <w:t xml:space="preserve"> od zpracování zadávací dokumentace po úkony nutné k uzavření smluv o dílo, vše</w:t>
      </w:r>
      <w:r w:rsidR="002956C6" w:rsidRPr="00B676D6">
        <w:rPr>
          <w:rFonts w:asciiTheme="minorHAnsi" w:hAnsiTheme="minorHAnsi" w:cs="Arial"/>
          <w:sz w:val="22"/>
          <w:szCs w:val="22"/>
        </w:rPr>
        <w:t xml:space="preserve"> v souladu se zákonem č. </w:t>
      </w:r>
      <w:r w:rsidR="004A61CE" w:rsidRPr="00B676D6">
        <w:rPr>
          <w:rFonts w:asciiTheme="minorHAnsi" w:hAnsiTheme="minorHAnsi" w:cs="Arial"/>
          <w:sz w:val="22"/>
          <w:szCs w:val="22"/>
        </w:rPr>
        <w:t>13</w:t>
      </w:r>
      <w:r w:rsidR="0038067E" w:rsidRPr="00B676D6">
        <w:rPr>
          <w:rFonts w:asciiTheme="minorHAnsi" w:hAnsiTheme="minorHAnsi" w:cs="Arial"/>
          <w:sz w:val="22"/>
          <w:szCs w:val="22"/>
        </w:rPr>
        <w:t>4</w:t>
      </w:r>
      <w:r w:rsidR="004A61CE" w:rsidRPr="00B676D6">
        <w:rPr>
          <w:rFonts w:asciiTheme="minorHAnsi" w:hAnsiTheme="minorHAnsi" w:cs="Arial"/>
          <w:sz w:val="22"/>
          <w:szCs w:val="22"/>
        </w:rPr>
        <w:t>/20</w:t>
      </w:r>
      <w:r w:rsidR="0038067E" w:rsidRPr="00B676D6">
        <w:rPr>
          <w:rFonts w:asciiTheme="minorHAnsi" w:hAnsiTheme="minorHAnsi" w:cs="Arial"/>
          <w:sz w:val="22"/>
          <w:szCs w:val="22"/>
        </w:rPr>
        <w:t>1</w:t>
      </w:r>
      <w:r w:rsidR="004A61CE" w:rsidRPr="00B676D6">
        <w:rPr>
          <w:rFonts w:asciiTheme="minorHAnsi" w:hAnsiTheme="minorHAnsi" w:cs="Arial"/>
          <w:sz w:val="22"/>
          <w:szCs w:val="22"/>
        </w:rPr>
        <w:t xml:space="preserve">6 Sb., o </w:t>
      </w:r>
      <w:r w:rsidR="0038067E" w:rsidRPr="00B676D6">
        <w:rPr>
          <w:rFonts w:asciiTheme="minorHAnsi" w:hAnsiTheme="minorHAnsi" w:cs="Arial"/>
          <w:sz w:val="22"/>
          <w:szCs w:val="22"/>
        </w:rPr>
        <w:t>zadávání veřejných zakázek</w:t>
      </w:r>
      <w:r w:rsidR="00B97655" w:rsidRPr="00B676D6">
        <w:rPr>
          <w:rFonts w:asciiTheme="minorHAnsi" w:hAnsiTheme="minorHAnsi" w:cs="Arial"/>
          <w:sz w:val="22"/>
          <w:szCs w:val="22"/>
        </w:rPr>
        <w:t>, ve znění pozdějších předpisů</w:t>
      </w:r>
      <w:r w:rsidR="004A61CE" w:rsidRPr="00B676D6">
        <w:rPr>
          <w:rFonts w:asciiTheme="minorHAnsi" w:hAnsiTheme="minorHAnsi" w:cs="Arial"/>
          <w:sz w:val="22"/>
          <w:szCs w:val="22"/>
        </w:rPr>
        <w:t xml:space="preserve"> (dále jen „zákon“)</w:t>
      </w:r>
      <w:r w:rsidR="00AD406B" w:rsidRPr="00B676D6">
        <w:rPr>
          <w:rFonts w:asciiTheme="minorHAnsi" w:hAnsiTheme="minorHAnsi" w:cs="Arial"/>
          <w:sz w:val="22"/>
          <w:szCs w:val="22"/>
        </w:rPr>
        <w:t>.</w:t>
      </w:r>
      <w:r w:rsidR="00B97655" w:rsidRPr="00B676D6">
        <w:rPr>
          <w:rFonts w:asciiTheme="minorHAnsi" w:hAnsiTheme="minorHAnsi" w:cs="Arial"/>
          <w:sz w:val="22"/>
          <w:szCs w:val="22"/>
        </w:rPr>
        <w:t xml:space="preserve"> Příkazce se zavazuje za to příkazníkovi zaplatit dohodnutou cenu.</w:t>
      </w:r>
    </w:p>
    <w:p w14:paraId="38AF1C22" w14:textId="77777777" w:rsidR="00BF5818" w:rsidRPr="00BF5818" w:rsidRDefault="00DF0B27" w:rsidP="00BF581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BF5818" w:rsidRPr="00BF5818">
        <w:rPr>
          <w:rFonts w:asciiTheme="minorHAnsi" w:hAnsiTheme="minorHAnsi" w:cs="Arial"/>
          <w:sz w:val="22"/>
          <w:szCs w:val="22"/>
        </w:rPr>
        <w:t xml:space="preserve">odkladem pro administraci </w:t>
      </w:r>
      <w:r w:rsidR="00B676D6">
        <w:rPr>
          <w:rFonts w:asciiTheme="minorHAnsi" w:hAnsiTheme="minorHAnsi" w:cs="Arial"/>
          <w:sz w:val="22"/>
          <w:szCs w:val="22"/>
        </w:rPr>
        <w:t xml:space="preserve">zakázky </w:t>
      </w:r>
      <w:r w:rsidR="00BF5818" w:rsidRPr="00BF5818">
        <w:rPr>
          <w:rFonts w:asciiTheme="minorHAnsi" w:hAnsiTheme="minorHAnsi" w:cs="Arial"/>
          <w:sz w:val="22"/>
          <w:szCs w:val="22"/>
        </w:rPr>
        <w:t xml:space="preserve">jsou podklady: </w:t>
      </w:r>
    </w:p>
    <w:p w14:paraId="30D70697" w14:textId="77777777" w:rsidR="00BF5818" w:rsidRPr="00BF5818" w:rsidRDefault="007A41C0" w:rsidP="00BF5818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….. </w:t>
      </w:r>
      <w:r w:rsidRPr="007A41C0">
        <w:rPr>
          <w:rFonts w:asciiTheme="minorHAnsi" w:hAnsiTheme="minorHAnsi" w:cs="Arial"/>
          <w:i/>
          <w:sz w:val="22"/>
          <w:szCs w:val="22"/>
        </w:rPr>
        <w:t>(bude</w:t>
      </w:r>
      <w:proofErr w:type="gramEnd"/>
      <w:r w:rsidRPr="007A41C0">
        <w:rPr>
          <w:rFonts w:asciiTheme="minorHAnsi" w:hAnsiTheme="minorHAnsi" w:cs="Arial"/>
          <w:i/>
          <w:sz w:val="22"/>
          <w:szCs w:val="22"/>
        </w:rPr>
        <w:t xml:space="preserve"> doplněno)</w:t>
      </w:r>
    </w:p>
    <w:p w14:paraId="44249836" w14:textId="77777777" w:rsidR="00BF5818" w:rsidRPr="00BF5818" w:rsidRDefault="00BF5818" w:rsidP="00BF5818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5818">
        <w:rPr>
          <w:rFonts w:asciiTheme="minorHAnsi" w:hAnsiTheme="minorHAnsi" w:cs="Arial"/>
          <w:sz w:val="22"/>
          <w:szCs w:val="22"/>
        </w:rPr>
        <w:t xml:space="preserve">Předpokládaná </w:t>
      </w:r>
      <w:r w:rsidR="007A41C0">
        <w:rPr>
          <w:rFonts w:asciiTheme="minorHAnsi" w:hAnsiTheme="minorHAnsi" w:cs="Arial"/>
          <w:sz w:val="22"/>
          <w:szCs w:val="22"/>
        </w:rPr>
        <w:t>hodnota celkové investice je</w:t>
      </w:r>
      <w:r w:rsidRPr="00BF5818">
        <w:rPr>
          <w:rFonts w:asciiTheme="minorHAnsi" w:hAnsiTheme="minorHAnsi" w:cs="Arial"/>
          <w:sz w:val="22"/>
          <w:szCs w:val="22"/>
        </w:rPr>
        <w:t xml:space="preserve"> </w:t>
      </w:r>
      <w:r w:rsidR="007A41C0">
        <w:rPr>
          <w:rFonts w:asciiTheme="minorHAnsi" w:hAnsiTheme="minorHAnsi" w:cs="Arial"/>
          <w:sz w:val="22"/>
          <w:szCs w:val="22"/>
        </w:rPr>
        <w:t>25.000.000,-</w:t>
      </w:r>
      <w:r w:rsidR="00B676D6">
        <w:rPr>
          <w:rFonts w:asciiTheme="minorHAnsi" w:hAnsiTheme="minorHAnsi" w:cs="Arial"/>
          <w:sz w:val="22"/>
          <w:szCs w:val="22"/>
        </w:rPr>
        <w:t xml:space="preserve"> </w:t>
      </w:r>
      <w:r w:rsidRPr="00BF5818">
        <w:rPr>
          <w:rFonts w:asciiTheme="minorHAnsi" w:hAnsiTheme="minorHAnsi" w:cs="Arial"/>
          <w:sz w:val="22"/>
          <w:szCs w:val="22"/>
        </w:rPr>
        <w:t>Kč bez DPH.</w:t>
      </w:r>
    </w:p>
    <w:p w14:paraId="4AF022CA" w14:textId="77777777" w:rsidR="008C48A1" w:rsidRPr="00BF5818" w:rsidRDefault="00365645" w:rsidP="00BF581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 této smlouvy spočívá v</w:t>
      </w:r>
      <w:r w:rsidR="00362AEF">
        <w:rPr>
          <w:rFonts w:asciiTheme="minorHAnsi" w:hAnsiTheme="minorHAnsi" w:cs="Arial"/>
          <w:sz w:val="22"/>
          <w:szCs w:val="22"/>
        </w:rPr>
        <w:t> níže uvedeném</w:t>
      </w:r>
      <w:r w:rsidR="004A61CE" w:rsidRPr="00BD625C">
        <w:rPr>
          <w:rFonts w:asciiTheme="minorHAnsi" w:hAnsiTheme="minorHAnsi" w:cs="Arial"/>
          <w:sz w:val="22"/>
          <w:szCs w:val="22"/>
        </w:rPr>
        <w:t>:</w:t>
      </w:r>
      <w:r w:rsidR="005368C6" w:rsidRPr="00BD625C">
        <w:rPr>
          <w:rFonts w:asciiTheme="minorHAnsi" w:hAnsiTheme="minorHAnsi" w:cs="Arial"/>
          <w:sz w:val="22"/>
          <w:szCs w:val="22"/>
        </w:rPr>
        <w:t xml:space="preserve"> </w:t>
      </w:r>
    </w:p>
    <w:p w14:paraId="79736AAF" w14:textId="77777777" w:rsidR="008C48A1" w:rsidRPr="00BF5818" w:rsidRDefault="008C48A1" w:rsidP="00BF5818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5818">
        <w:rPr>
          <w:rFonts w:asciiTheme="minorHAnsi" w:hAnsiTheme="minorHAnsi" w:cs="Arial"/>
          <w:sz w:val="22"/>
          <w:szCs w:val="22"/>
        </w:rPr>
        <w:t>zadávací řízení bude provedeno způsobem odpovídající předpo</w:t>
      </w:r>
      <w:r w:rsidR="00BF5818">
        <w:rPr>
          <w:rFonts w:asciiTheme="minorHAnsi" w:hAnsiTheme="minorHAnsi" w:cs="Arial"/>
          <w:sz w:val="22"/>
          <w:szCs w:val="22"/>
        </w:rPr>
        <w:t>kládané hodnotě veřejné zakázky;</w:t>
      </w:r>
    </w:p>
    <w:p w14:paraId="5BD0AA77" w14:textId="77777777" w:rsidR="008C48A1" w:rsidRPr="00BF5818" w:rsidRDefault="008C48A1" w:rsidP="00BF5818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5818">
        <w:rPr>
          <w:rFonts w:asciiTheme="minorHAnsi" w:hAnsiTheme="minorHAnsi" w:cs="Arial"/>
          <w:sz w:val="22"/>
          <w:szCs w:val="22"/>
        </w:rPr>
        <w:lastRenderedPageBreak/>
        <w:t xml:space="preserve">předmětem plnění bude ucelený komplex činností, které je potřeba provést dle Zákona, zejména: </w:t>
      </w:r>
    </w:p>
    <w:p w14:paraId="6F2890D6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>vypracovat výzvu k podání nabídky</w:t>
      </w:r>
      <w:r w:rsidR="007A41C0">
        <w:rPr>
          <w:rFonts w:asciiTheme="minorHAnsi" w:hAnsiTheme="minorHAnsi" w:cs="Times New Roman"/>
          <w:iCs/>
          <w:sz w:val="22"/>
          <w:szCs w:val="22"/>
        </w:rPr>
        <w:t>, bude-li zvolen odpovídající druh zadávacího řízení</w:t>
      </w:r>
      <w:r w:rsidRPr="00564E08">
        <w:rPr>
          <w:rFonts w:asciiTheme="minorHAnsi" w:hAnsiTheme="minorHAnsi" w:cs="Times New Roman"/>
          <w:iCs/>
          <w:sz w:val="22"/>
          <w:szCs w:val="22"/>
        </w:rPr>
        <w:t>,</w:t>
      </w:r>
      <w:r w:rsidR="007A41C0">
        <w:rPr>
          <w:rFonts w:asciiTheme="minorHAnsi" w:hAnsiTheme="minorHAnsi" w:cs="Times New Roman"/>
          <w:iCs/>
          <w:sz w:val="22"/>
          <w:szCs w:val="22"/>
        </w:rPr>
        <w:t xml:space="preserve"> dále</w:t>
      </w:r>
      <w:r w:rsidRPr="00564E08">
        <w:rPr>
          <w:rFonts w:asciiTheme="minorHAnsi" w:hAnsiTheme="minorHAnsi" w:cs="Times New Roman"/>
          <w:iCs/>
          <w:sz w:val="22"/>
          <w:szCs w:val="22"/>
        </w:rPr>
        <w:t xml:space="preserve"> zadávací dokumentaci, kvalifikační dokumentaci, hodnotící kritéria a návrh textu smlouvy o dílo (obchodních podmínek), po jejich projednání se zadavatelem zapracovat připomínky; </w:t>
      </w:r>
    </w:p>
    <w:p w14:paraId="02495A61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 xml:space="preserve">zajistit poskytování </w:t>
      </w:r>
      <w:r w:rsidR="00DF0B27">
        <w:rPr>
          <w:rFonts w:asciiTheme="minorHAnsi" w:hAnsiTheme="minorHAnsi" w:cs="Times New Roman"/>
          <w:iCs/>
          <w:sz w:val="22"/>
          <w:szCs w:val="22"/>
        </w:rPr>
        <w:t>vysvětlení zadávacích podmínek</w:t>
      </w:r>
      <w:r w:rsidRPr="00564E08">
        <w:rPr>
          <w:rFonts w:asciiTheme="minorHAnsi" w:hAnsiTheme="minorHAnsi" w:cs="Times New Roman"/>
          <w:iCs/>
          <w:sz w:val="22"/>
          <w:szCs w:val="22"/>
        </w:rPr>
        <w:t xml:space="preserve"> na základě požadavků </w:t>
      </w:r>
      <w:r w:rsidR="00DF0B27">
        <w:rPr>
          <w:rFonts w:asciiTheme="minorHAnsi" w:hAnsiTheme="minorHAnsi" w:cs="Times New Roman"/>
          <w:iCs/>
          <w:sz w:val="22"/>
          <w:szCs w:val="22"/>
        </w:rPr>
        <w:t>dodavatelů</w:t>
      </w:r>
      <w:r w:rsidRPr="00564E08">
        <w:rPr>
          <w:rFonts w:asciiTheme="minorHAnsi" w:hAnsiTheme="minorHAnsi" w:cs="Times New Roman"/>
          <w:iCs/>
          <w:sz w:val="22"/>
          <w:szCs w:val="22"/>
        </w:rPr>
        <w:t xml:space="preserve"> ve lhůtě, způsobem a formou stanovenou Zákonem v součinnosti se zadavatelem; </w:t>
      </w:r>
    </w:p>
    <w:p w14:paraId="531CFFCC" w14:textId="77777777" w:rsidR="008C48A1" w:rsidRPr="00564E08" w:rsidRDefault="007A41C0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spolupráce s příkazcem při</w:t>
      </w:r>
      <w:r w:rsidR="008C48A1" w:rsidRPr="00564E08">
        <w:rPr>
          <w:rFonts w:asciiTheme="minorHAnsi" w:hAnsiTheme="minorHAnsi" w:cs="Times New Roman"/>
          <w:iCs/>
          <w:sz w:val="22"/>
          <w:szCs w:val="22"/>
        </w:rPr>
        <w:t xml:space="preserve"> organizaci otevírání </w:t>
      </w:r>
      <w:r>
        <w:rPr>
          <w:rFonts w:asciiTheme="minorHAnsi" w:hAnsiTheme="minorHAnsi" w:cs="Times New Roman"/>
          <w:iCs/>
          <w:sz w:val="22"/>
          <w:szCs w:val="22"/>
        </w:rPr>
        <w:t>elektronických nabídek</w:t>
      </w:r>
      <w:r w:rsidR="008C48A1" w:rsidRPr="00564E08">
        <w:rPr>
          <w:rFonts w:asciiTheme="minorHAnsi" w:hAnsiTheme="minorHAnsi" w:cs="Times New Roman"/>
          <w:iCs/>
          <w:sz w:val="22"/>
          <w:szCs w:val="22"/>
        </w:rPr>
        <w:t xml:space="preserve">; </w:t>
      </w:r>
    </w:p>
    <w:p w14:paraId="1A8E16AC" w14:textId="77777777" w:rsidR="008C48A1" w:rsidRPr="00564E08" w:rsidRDefault="00DF0B27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 xml:space="preserve">vyhodnotit nabídky a </w:t>
      </w:r>
      <w:r w:rsidR="008C48A1" w:rsidRPr="00564E08">
        <w:rPr>
          <w:rFonts w:asciiTheme="minorHAnsi" w:hAnsiTheme="minorHAnsi" w:cs="Times New Roman"/>
          <w:iCs/>
          <w:sz w:val="22"/>
          <w:szCs w:val="22"/>
        </w:rPr>
        <w:t xml:space="preserve">posoudit kvalifikace </w:t>
      </w:r>
      <w:r>
        <w:rPr>
          <w:rFonts w:asciiTheme="minorHAnsi" w:hAnsiTheme="minorHAnsi" w:cs="Times New Roman"/>
          <w:iCs/>
          <w:sz w:val="22"/>
          <w:szCs w:val="22"/>
        </w:rPr>
        <w:t>dodavatelů</w:t>
      </w:r>
      <w:r w:rsidR="008C48A1" w:rsidRPr="00564E08">
        <w:rPr>
          <w:rFonts w:asciiTheme="minorHAnsi" w:hAnsiTheme="minorHAnsi" w:cs="Times New Roman"/>
          <w:iCs/>
          <w:sz w:val="22"/>
          <w:szCs w:val="22"/>
        </w:rPr>
        <w:t xml:space="preserve"> podle podmínek Zákona a zadávací dokumentace; </w:t>
      </w:r>
    </w:p>
    <w:p w14:paraId="58087BA1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 xml:space="preserve">zpracovat podklady pro jednání komise pro posouzení a hodnocení nabídek; </w:t>
      </w:r>
    </w:p>
    <w:p w14:paraId="587BC3B3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 xml:space="preserve">zajistit organizaci všech jednání hodnotící komise, účast na těchto jednáních, pořídit protokoly a zápisy zejména Protokol o posouzení kvalifikace a Zprávu o hodnocení nabídek; </w:t>
      </w:r>
    </w:p>
    <w:p w14:paraId="1F0F9FAB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44"/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 xml:space="preserve">v případě potřeby vypracovat požadavky pro vysvětlení nejasností v nabídkách </w:t>
      </w:r>
      <w:r w:rsidR="00FB1638">
        <w:rPr>
          <w:rFonts w:asciiTheme="minorHAnsi" w:hAnsiTheme="minorHAnsi" w:cs="Times New Roman"/>
          <w:iCs/>
          <w:sz w:val="22"/>
          <w:szCs w:val="22"/>
        </w:rPr>
        <w:t>dodavatelů</w:t>
      </w:r>
      <w:r w:rsidRPr="00564E08">
        <w:rPr>
          <w:rFonts w:asciiTheme="minorHAnsi" w:hAnsiTheme="minorHAnsi" w:cs="Times New Roman"/>
          <w:iCs/>
          <w:sz w:val="22"/>
          <w:szCs w:val="22"/>
        </w:rPr>
        <w:t xml:space="preserve"> a pro mimořádně nízkou nabídkovou cenu; </w:t>
      </w:r>
    </w:p>
    <w:p w14:paraId="356D1D57" w14:textId="5A63742A" w:rsidR="00CA1E59" w:rsidRDefault="008C48A1" w:rsidP="00CE368A">
      <w:pPr>
        <w:pStyle w:val="Default"/>
        <w:numPr>
          <w:ilvl w:val="2"/>
          <w:numId w:val="2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64E08">
        <w:rPr>
          <w:rFonts w:asciiTheme="minorHAnsi" w:hAnsiTheme="minorHAnsi" w:cs="Times New Roman"/>
          <w:iCs/>
          <w:sz w:val="22"/>
          <w:szCs w:val="22"/>
        </w:rPr>
        <w:t xml:space="preserve">vypracovat rozhodnutí o vyloučení </w:t>
      </w:r>
      <w:r w:rsidR="00FB1638">
        <w:rPr>
          <w:rFonts w:asciiTheme="minorHAnsi" w:hAnsiTheme="minorHAnsi" w:cs="Times New Roman"/>
          <w:iCs/>
          <w:sz w:val="22"/>
          <w:szCs w:val="22"/>
        </w:rPr>
        <w:t>dodavatelů</w:t>
      </w:r>
      <w:r w:rsidRPr="00564E08">
        <w:rPr>
          <w:rFonts w:asciiTheme="minorHAnsi" w:hAnsiTheme="minorHAnsi" w:cs="Times New Roman"/>
          <w:iCs/>
          <w:sz w:val="22"/>
          <w:szCs w:val="22"/>
        </w:rPr>
        <w:t xml:space="preserve">, jejichž nabídka byla zadavatelem vyřazena na návrh komise; </w:t>
      </w:r>
    </w:p>
    <w:p w14:paraId="70127A29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vypracovat </w:t>
      </w:r>
      <w:r w:rsidR="00FB163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rozhodnutí a 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oznámení o výběru </w:t>
      </w:r>
      <w:r w:rsidR="00FB1638">
        <w:rPr>
          <w:rFonts w:asciiTheme="minorHAnsi" w:hAnsiTheme="minorHAnsi" w:cs="Times New Roman"/>
          <w:iCs/>
          <w:color w:val="auto"/>
          <w:sz w:val="22"/>
          <w:szCs w:val="22"/>
        </w:rPr>
        <w:t>dodavatele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; </w:t>
      </w:r>
    </w:p>
    <w:p w14:paraId="0FE566D7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vypracovat stanoviska pro zadavatele k případným podaným námitkám </w:t>
      </w:r>
      <w:r w:rsidR="00FB1638">
        <w:rPr>
          <w:rFonts w:asciiTheme="minorHAnsi" w:hAnsiTheme="minorHAnsi" w:cs="Times New Roman"/>
          <w:iCs/>
          <w:color w:val="auto"/>
          <w:sz w:val="22"/>
          <w:szCs w:val="22"/>
        </w:rPr>
        <w:t>dodavatelů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; </w:t>
      </w:r>
    </w:p>
    <w:p w14:paraId="6EA707F7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>v případě rozhodnutí zadavatele o</w:t>
      </w:r>
      <w:r w:rsidR="00CE368A"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zrušení zad</w:t>
      </w:r>
      <w:r w:rsidR="00FB163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ávacího řízení 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vypracovat rozhodnutí o zrušení zadávacího řízení; </w:t>
      </w:r>
    </w:p>
    <w:p w14:paraId="18E981F9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vypracovat </w:t>
      </w:r>
      <w:r w:rsidR="00FB1638">
        <w:rPr>
          <w:rFonts w:asciiTheme="minorHAnsi" w:hAnsiTheme="minorHAnsi" w:cs="Times New Roman"/>
          <w:iCs/>
          <w:color w:val="auto"/>
          <w:sz w:val="22"/>
          <w:szCs w:val="22"/>
        </w:rPr>
        <w:t>písemnou zprávu zadavatele a oznámení o ukončení zadávacího řízení na Věstníku veřejných zakázek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; </w:t>
      </w:r>
    </w:p>
    <w:p w14:paraId="512BEF05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vypracovat písemnou evidenci úkonů v zadávacím řízení; </w:t>
      </w:r>
    </w:p>
    <w:p w14:paraId="1D7D6A2F" w14:textId="77777777" w:rsidR="008C48A1" w:rsidRPr="00564E08" w:rsidRDefault="008C48A1" w:rsidP="00CE368A">
      <w:pPr>
        <w:pStyle w:val="Default"/>
        <w:numPr>
          <w:ilvl w:val="2"/>
          <w:numId w:val="24"/>
        </w:numPr>
        <w:spacing w:after="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zkompletovat a předat veškerou dokumentaci o zadání veřejné zakázky požadované Zákonem, seřazenou chronologicky dle průběhu zadávacího řízení, a předat originály veškerých nabídek </w:t>
      </w:r>
      <w:r w:rsidR="007A41C0">
        <w:rPr>
          <w:rFonts w:asciiTheme="minorHAnsi" w:hAnsiTheme="minorHAnsi" w:cs="Times New Roman"/>
          <w:iCs/>
          <w:color w:val="auto"/>
          <w:sz w:val="22"/>
          <w:szCs w:val="22"/>
        </w:rPr>
        <w:t>příkazci</w:t>
      </w:r>
      <w:r w:rsidRPr="00564E0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. </w:t>
      </w:r>
    </w:p>
    <w:p w14:paraId="6F5F5EF8" w14:textId="77777777" w:rsidR="004A61CE" w:rsidRPr="00BD625C" w:rsidRDefault="00362AEF" w:rsidP="00D6364C">
      <w:pPr>
        <w:pStyle w:val="Podtitul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Pokud ve </w:t>
      </w:r>
      <w:r w:rsidR="00926031" w:rsidRPr="00BD625C">
        <w:rPr>
          <w:rFonts w:asciiTheme="minorHAnsi" w:hAnsiTheme="minorHAnsi" w:cs="Arial"/>
          <w:sz w:val="22"/>
          <w:szCs w:val="22"/>
        </w:rPr>
        <w:t xml:space="preserve">výše uvedeném 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demonstrativním výčtu dílčích činností nejsou některé uvedeny, pak vždy platí, že </w:t>
      </w:r>
      <w:r w:rsidR="005D4C43"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povinen připravit pro </w:t>
      </w:r>
      <w:r w:rsidR="005D4C43"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veškeré podklady, zorganizovat veškeré činnosti a odeslat veškeré doklady vyplývající ze znění </w:t>
      </w:r>
      <w:r w:rsidR="00FB1638">
        <w:rPr>
          <w:rFonts w:asciiTheme="minorHAnsi" w:hAnsiTheme="minorHAnsi" w:cs="Arial"/>
          <w:sz w:val="22"/>
          <w:szCs w:val="22"/>
        </w:rPr>
        <w:t>Z</w:t>
      </w:r>
      <w:r w:rsidR="004A61CE" w:rsidRPr="00BD625C">
        <w:rPr>
          <w:rFonts w:asciiTheme="minorHAnsi" w:hAnsiTheme="minorHAnsi" w:cs="Arial"/>
          <w:sz w:val="22"/>
          <w:szCs w:val="22"/>
        </w:rPr>
        <w:t>ákona</w:t>
      </w:r>
      <w:r w:rsidR="003865B1" w:rsidRPr="00BD625C">
        <w:rPr>
          <w:rFonts w:asciiTheme="minorHAnsi" w:hAnsiTheme="minorHAnsi" w:cs="Arial"/>
          <w:i/>
          <w:color w:val="0000FF"/>
          <w:sz w:val="22"/>
          <w:szCs w:val="22"/>
        </w:rPr>
        <w:t>.</w:t>
      </w:r>
    </w:p>
    <w:p w14:paraId="38CB3E64" w14:textId="77777777" w:rsidR="004A61CE" w:rsidRPr="00BD625C" w:rsidRDefault="008B299B" w:rsidP="00D6364C">
      <w:pPr>
        <w:pStyle w:val="Normln0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není oprávněn bez písemného souhlasu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přenechat výkon zadavatelské činnosti třetí osobě.</w:t>
      </w:r>
    </w:p>
    <w:p w14:paraId="68254430" w14:textId="77777777" w:rsidR="00A90084" w:rsidRDefault="00A90084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8B5D8AD" w14:textId="77777777" w:rsidR="004A61CE" w:rsidRPr="00BD625C" w:rsidRDefault="004A61CE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I</w:t>
      </w:r>
      <w:r w:rsidR="0004676C">
        <w:rPr>
          <w:rFonts w:asciiTheme="minorHAnsi" w:hAnsiTheme="minorHAnsi" w:cs="Arial"/>
          <w:b/>
          <w:sz w:val="22"/>
          <w:szCs w:val="22"/>
        </w:rPr>
        <w:t>II</w:t>
      </w:r>
      <w:r w:rsidRPr="00BD625C">
        <w:rPr>
          <w:rFonts w:asciiTheme="minorHAnsi" w:hAnsiTheme="minorHAnsi" w:cs="Arial"/>
          <w:b/>
          <w:sz w:val="22"/>
          <w:szCs w:val="22"/>
        </w:rPr>
        <w:t>.</w:t>
      </w:r>
    </w:p>
    <w:p w14:paraId="73464C9F" w14:textId="77777777" w:rsidR="004A61CE" w:rsidRPr="00BD625C" w:rsidRDefault="004A61CE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Provádění předmětu smlouvy</w:t>
      </w:r>
    </w:p>
    <w:p w14:paraId="6AF65FA1" w14:textId="77777777" w:rsidR="004A61CE" w:rsidRPr="00BD625C" w:rsidRDefault="00AB0EB0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se zavazuje předmět smlouvy realizovat v souladu s</w:t>
      </w:r>
      <w:r w:rsidRPr="00BD625C">
        <w:rPr>
          <w:rFonts w:asciiTheme="minorHAnsi" w:hAnsiTheme="minorHAnsi" w:cs="Arial"/>
          <w:sz w:val="22"/>
          <w:szCs w:val="22"/>
        </w:rPr>
        <w:t xml:space="preserve"> právními předpisy týkajícími se veřejných zakázek 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ve </w:t>
      </w:r>
      <w:r w:rsidR="005171CB">
        <w:rPr>
          <w:rFonts w:asciiTheme="minorHAnsi" w:hAnsiTheme="minorHAnsi" w:cs="Arial"/>
          <w:sz w:val="22"/>
          <w:szCs w:val="22"/>
        </w:rPr>
        <w:t>znění účinném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ke dni zahájení zadávacího řízení.</w:t>
      </w:r>
      <w:r w:rsidR="00926031" w:rsidRPr="00BD625C">
        <w:rPr>
          <w:rFonts w:asciiTheme="minorHAnsi" w:hAnsiTheme="minorHAnsi" w:cs="Arial"/>
          <w:sz w:val="22"/>
          <w:szCs w:val="22"/>
        </w:rPr>
        <w:t xml:space="preserve"> </w:t>
      </w:r>
    </w:p>
    <w:p w14:paraId="08BF84AD" w14:textId="77777777" w:rsidR="004A61CE" w:rsidRPr="00BD625C" w:rsidRDefault="004A61CE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Veřejná zakázka se považuje za ukončenou:</w:t>
      </w:r>
    </w:p>
    <w:p w14:paraId="36518497" w14:textId="77777777" w:rsidR="004A61CE" w:rsidRPr="00BD625C" w:rsidRDefault="004A61CE" w:rsidP="00D6364C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uveřej</w:t>
      </w:r>
      <w:r w:rsidR="0004676C">
        <w:rPr>
          <w:rFonts w:asciiTheme="minorHAnsi" w:hAnsiTheme="minorHAnsi" w:cs="Arial"/>
          <w:sz w:val="22"/>
          <w:szCs w:val="22"/>
        </w:rPr>
        <w:t>něním výsledku veřejné zakázky</w:t>
      </w:r>
      <w:r w:rsidRPr="00BD625C">
        <w:rPr>
          <w:rFonts w:asciiTheme="minorHAnsi" w:hAnsiTheme="minorHAnsi" w:cs="Arial"/>
          <w:sz w:val="22"/>
          <w:szCs w:val="22"/>
        </w:rPr>
        <w:t xml:space="preserve">, pokud se uveřejňuje, pokud se výsledek neuveřejňuje, pak uzavřením smlouvy s vítězným </w:t>
      </w:r>
      <w:r w:rsidR="0074785F">
        <w:rPr>
          <w:rFonts w:asciiTheme="minorHAnsi" w:hAnsiTheme="minorHAnsi" w:cs="Arial"/>
          <w:sz w:val="22"/>
          <w:szCs w:val="22"/>
        </w:rPr>
        <w:t>dodavatelem</w:t>
      </w:r>
      <w:r w:rsidRPr="00BD625C">
        <w:rPr>
          <w:rFonts w:asciiTheme="minorHAnsi" w:hAnsiTheme="minorHAnsi" w:cs="Arial"/>
          <w:sz w:val="22"/>
          <w:szCs w:val="22"/>
        </w:rPr>
        <w:t>, nebo</w:t>
      </w:r>
    </w:p>
    <w:p w14:paraId="705860FB" w14:textId="77777777" w:rsidR="004A61CE" w:rsidRPr="00BD625C" w:rsidRDefault="004A61CE" w:rsidP="00D6364C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rozhodnutím </w:t>
      </w:r>
      <w:r w:rsidR="00525854" w:rsidRPr="00BD625C">
        <w:rPr>
          <w:rFonts w:asciiTheme="minorHAnsi" w:hAnsiTheme="minorHAnsi" w:cs="Arial"/>
          <w:sz w:val="22"/>
          <w:szCs w:val="22"/>
        </w:rPr>
        <w:t>příkazce</w:t>
      </w:r>
      <w:r w:rsidRPr="00BD625C">
        <w:rPr>
          <w:rFonts w:asciiTheme="minorHAnsi" w:hAnsiTheme="minorHAnsi" w:cs="Arial"/>
          <w:sz w:val="22"/>
          <w:szCs w:val="22"/>
        </w:rPr>
        <w:t xml:space="preserve"> o zrušení veřejné zakázky.</w:t>
      </w:r>
    </w:p>
    <w:p w14:paraId="098D6C02" w14:textId="77777777" w:rsidR="005F56AE" w:rsidRPr="00BD625C" w:rsidRDefault="00525854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povinen po ukončení veřejné zakázky předat </w:t>
      </w:r>
      <w:r w:rsidRPr="00BD625C">
        <w:rPr>
          <w:rFonts w:asciiTheme="minorHAnsi" w:hAnsiTheme="minorHAnsi" w:cs="Arial"/>
          <w:sz w:val="22"/>
          <w:szCs w:val="22"/>
        </w:rPr>
        <w:t>příkazci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dokumentaci </w:t>
      </w:r>
      <w:r w:rsidR="00C431DA" w:rsidRPr="00BD625C">
        <w:rPr>
          <w:rFonts w:asciiTheme="minorHAnsi" w:hAnsiTheme="minorHAnsi" w:cs="Arial"/>
          <w:sz w:val="22"/>
          <w:szCs w:val="22"/>
        </w:rPr>
        <w:t xml:space="preserve">průběhu </w:t>
      </w:r>
      <w:r w:rsidR="004A61CE" w:rsidRPr="00BD625C">
        <w:rPr>
          <w:rFonts w:asciiTheme="minorHAnsi" w:hAnsiTheme="minorHAnsi" w:cs="Arial"/>
          <w:sz w:val="22"/>
          <w:szCs w:val="22"/>
        </w:rPr>
        <w:t>zadání veřejné zakázky.</w:t>
      </w:r>
      <w:r w:rsidR="00F26D14" w:rsidRPr="00BD625C">
        <w:rPr>
          <w:rFonts w:asciiTheme="minorHAnsi" w:hAnsiTheme="minorHAnsi" w:cs="Arial"/>
          <w:sz w:val="22"/>
          <w:szCs w:val="22"/>
        </w:rPr>
        <w:t xml:space="preserve"> </w:t>
      </w:r>
    </w:p>
    <w:p w14:paraId="11752EB8" w14:textId="77777777" w:rsidR="004A61CE" w:rsidRPr="00BD625C" w:rsidRDefault="00525854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povinen:</w:t>
      </w:r>
      <w:r w:rsidR="00B23C81" w:rsidRPr="00BD625C">
        <w:rPr>
          <w:rFonts w:asciiTheme="minorHAnsi" w:hAnsiTheme="minorHAnsi" w:cs="Arial"/>
          <w:sz w:val="22"/>
          <w:szCs w:val="22"/>
        </w:rPr>
        <w:t xml:space="preserve"> </w:t>
      </w:r>
    </w:p>
    <w:p w14:paraId="578DFFD7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předat </w:t>
      </w:r>
      <w:r w:rsidR="00B23C81" w:rsidRPr="00BD625C">
        <w:rPr>
          <w:rFonts w:asciiTheme="minorHAnsi" w:hAnsiTheme="minorHAnsi" w:cs="Arial"/>
          <w:sz w:val="22"/>
          <w:szCs w:val="22"/>
        </w:rPr>
        <w:t>příkazníkovi</w:t>
      </w:r>
      <w:r w:rsidR="00B23C81" w:rsidRPr="00BD625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D625C">
        <w:rPr>
          <w:rFonts w:asciiTheme="minorHAnsi" w:hAnsiTheme="minorHAnsi" w:cs="Arial"/>
          <w:sz w:val="22"/>
          <w:szCs w:val="22"/>
        </w:rPr>
        <w:t>podklady pro vyhotovení zadávacích podmínek</w:t>
      </w:r>
      <w:r w:rsidR="00A3525E" w:rsidRPr="00BD625C">
        <w:rPr>
          <w:rFonts w:asciiTheme="minorHAnsi" w:hAnsiTheme="minorHAnsi" w:cs="Arial"/>
          <w:sz w:val="22"/>
          <w:szCs w:val="22"/>
        </w:rPr>
        <w:t xml:space="preserve">. Za </w:t>
      </w:r>
      <w:r w:rsidRPr="00BD625C">
        <w:rPr>
          <w:rFonts w:asciiTheme="minorHAnsi" w:hAnsiTheme="minorHAnsi" w:cs="Arial"/>
          <w:sz w:val="22"/>
          <w:szCs w:val="22"/>
        </w:rPr>
        <w:t>obsah</w:t>
      </w:r>
      <w:r w:rsidR="00A3525E" w:rsidRPr="00BD625C">
        <w:rPr>
          <w:rFonts w:asciiTheme="minorHAnsi" w:hAnsiTheme="minorHAnsi" w:cs="Arial"/>
          <w:sz w:val="22"/>
          <w:szCs w:val="22"/>
        </w:rPr>
        <w:t xml:space="preserve"> podkladů příkazce</w:t>
      </w:r>
      <w:r w:rsidRPr="00BD625C">
        <w:rPr>
          <w:rFonts w:asciiTheme="minorHAnsi" w:hAnsiTheme="minorHAnsi" w:cs="Arial"/>
          <w:sz w:val="22"/>
          <w:szCs w:val="22"/>
        </w:rPr>
        <w:t xml:space="preserve"> odpovídá</w:t>
      </w:r>
    </w:p>
    <w:p w14:paraId="7D9CC161" w14:textId="77777777" w:rsidR="009D4BFB" w:rsidRPr="00BD625C" w:rsidRDefault="009D4BFB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lastRenderedPageBreak/>
        <w:t>vystavit příkazníkovi plnou moc</w:t>
      </w:r>
      <w:r w:rsidR="001F173E" w:rsidRPr="00BD625C">
        <w:rPr>
          <w:rFonts w:asciiTheme="minorHAnsi" w:hAnsiTheme="minorHAnsi" w:cs="Arial"/>
          <w:sz w:val="22"/>
          <w:szCs w:val="22"/>
        </w:rPr>
        <w:t>,</w:t>
      </w:r>
      <w:r w:rsidRPr="00BD625C">
        <w:rPr>
          <w:rFonts w:asciiTheme="minorHAnsi" w:hAnsiTheme="minorHAnsi" w:cs="Arial"/>
          <w:sz w:val="22"/>
          <w:szCs w:val="22"/>
        </w:rPr>
        <w:t xml:space="preserve"> vyžaduje-li, aby příkazník za příkazce právně jednal</w:t>
      </w:r>
    </w:p>
    <w:p w14:paraId="01B3A41F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oznámit </w:t>
      </w:r>
      <w:r w:rsidR="00525854" w:rsidRPr="00BD625C">
        <w:rPr>
          <w:rFonts w:asciiTheme="minorHAnsi" w:hAnsiTheme="minorHAnsi" w:cs="Arial"/>
          <w:sz w:val="22"/>
          <w:szCs w:val="22"/>
        </w:rPr>
        <w:t>příkazníkovi</w:t>
      </w:r>
      <w:r w:rsidRPr="00BD625C">
        <w:rPr>
          <w:rFonts w:asciiTheme="minorHAnsi" w:hAnsiTheme="minorHAnsi" w:cs="Arial"/>
          <w:sz w:val="22"/>
          <w:szCs w:val="22"/>
        </w:rPr>
        <w:t xml:space="preserve"> předpokládanou hodnotu veřejné zakázky</w:t>
      </w:r>
    </w:p>
    <w:p w14:paraId="63ABF2BB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vyjádřit se písemně k návrhům a stanoviskům </w:t>
      </w:r>
      <w:r w:rsidR="00525854" w:rsidRPr="00BD625C">
        <w:rPr>
          <w:rFonts w:asciiTheme="minorHAnsi" w:hAnsiTheme="minorHAnsi" w:cs="Arial"/>
          <w:sz w:val="22"/>
          <w:szCs w:val="22"/>
        </w:rPr>
        <w:t>příkazníka</w:t>
      </w:r>
      <w:r w:rsidR="007B70C1">
        <w:rPr>
          <w:rFonts w:asciiTheme="minorHAnsi" w:hAnsiTheme="minorHAnsi" w:cs="Arial"/>
          <w:sz w:val="22"/>
          <w:szCs w:val="22"/>
        </w:rPr>
        <w:t>, a to bez zbytečného odkladu</w:t>
      </w:r>
    </w:p>
    <w:p w14:paraId="568BD5FD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oznámit </w:t>
      </w:r>
      <w:r w:rsidR="00525854" w:rsidRPr="00BD625C">
        <w:rPr>
          <w:rFonts w:asciiTheme="minorHAnsi" w:hAnsiTheme="minorHAnsi" w:cs="Arial"/>
          <w:sz w:val="22"/>
          <w:szCs w:val="22"/>
        </w:rPr>
        <w:t>příkazníkovi</w:t>
      </w:r>
      <w:r w:rsidRPr="00BD625C">
        <w:rPr>
          <w:rFonts w:asciiTheme="minorHAnsi" w:hAnsiTheme="minorHAnsi" w:cs="Arial"/>
          <w:sz w:val="22"/>
          <w:szCs w:val="22"/>
        </w:rPr>
        <w:t xml:space="preserve"> neprodleně všechny okolnosti, které mohou mít vliv na průběh veřejné zakázky</w:t>
      </w:r>
    </w:p>
    <w:p w14:paraId="4D9D2486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předávat ihned veškeré písemnosti, které </w:t>
      </w:r>
      <w:r w:rsidR="00525854" w:rsidRPr="00BD625C">
        <w:rPr>
          <w:rFonts w:asciiTheme="minorHAnsi" w:hAnsiTheme="minorHAnsi" w:cs="Arial"/>
          <w:sz w:val="22"/>
          <w:szCs w:val="22"/>
        </w:rPr>
        <w:t>příkazce</w:t>
      </w:r>
      <w:r w:rsidRPr="00BD625C">
        <w:rPr>
          <w:rFonts w:asciiTheme="minorHAnsi" w:hAnsiTheme="minorHAnsi" w:cs="Arial"/>
          <w:sz w:val="22"/>
          <w:szCs w:val="22"/>
        </w:rPr>
        <w:t xml:space="preserve"> obdržel od dodavatelů</w:t>
      </w:r>
    </w:p>
    <w:p w14:paraId="208F0BD0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rozhodnout o výběru nejvhodnější nabídky, případně o vyloučení</w:t>
      </w:r>
      <w:r w:rsidR="00FB1638">
        <w:rPr>
          <w:rFonts w:asciiTheme="minorHAnsi" w:hAnsiTheme="minorHAnsi" w:cs="Arial"/>
          <w:sz w:val="22"/>
          <w:szCs w:val="22"/>
        </w:rPr>
        <w:t xml:space="preserve"> dodavatele</w:t>
      </w:r>
    </w:p>
    <w:p w14:paraId="2AC4E9F4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o rozhodnutí o výběru </w:t>
      </w:r>
      <w:r w:rsidR="00F26D14" w:rsidRPr="00BD625C">
        <w:rPr>
          <w:rFonts w:asciiTheme="minorHAnsi" w:hAnsiTheme="minorHAnsi" w:cs="Arial"/>
          <w:sz w:val="22"/>
          <w:szCs w:val="22"/>
        </w:rPr>
        <w:t xml:space="preserve">nejvhodnější nabídky </w:t>
      </w:r>
      <w:r w:rsidRPr="00BD625C">
        <w:rPr>
          <w:rFonts w:asciiTheme="minorHAnsi" w:hAnsiTheme="minorHAnsi" w:cs="Arial"/>
          <w:sz w:val="22"/>
          <w:szCs w:val="22"/>
        </w:rPr>
        <w:t xml:space="preserve">nebo vyloučení </w:t>
      </w:r>
      <w:r w:rsidR="00FB1638">
        <w:rPr>
          <w:rFonts w:asciiTheme="minorHAnsi" w:hAnsiTheme="minorHAnsi" w:cs="Arial"/>
          <w:sz w:val="22"/>
          <w:szCs w:val="22"/>
        </w:rPr>
        <w:t>dodavatele</w:t>
      </w:r>
      <w:r w:rsidR="00F26D14" w:rsidRPr="00BD625C">
        <w:rPr>
          <w:rFonts w:asciiTheme="minorHAnsi" w:hAnsiTheme="minorHAnsi" w:cs="Arial"/>
          <w:i/>
          <w:color w:val="0000FF"/>
          <w:sz w:val="22"/>
          <w:szCs w:val="22"/>
        </w:rPr>
        <w:t xml:space="preserve"> </w:t>
      </w:r>
      <w:r w:rsidRPr="00BD625C">
        <w:rPr>
          <w:rFonts w:asciiTheme="minorHAnsi" w:hAnsiTheme="minorHAnsi" w:cs="Arial"/>
          <w:sz w:val="22"/>
          <w:szCs w:val="22"/>
        </w:rPr>
        <w:t xml:space="preserve">ihned informovat </w:t>
      </w:r>
      <w:r w:rsidR="00525854" w:rsidRPr="00BD625C">
        <w:rPr>
          <w:rFonts w:asciiTheme="minorHAnsi" w:hAnsiTheme="minorHAnsi" w:cs="Arial"/>
          <w:sz w:val="22"/>
          <w:szCs w:val="22"/>
        </w:rPr>
        <w:t>příkazníka</w:t>
      </w:r>
    </w:p>
    <w:p w14:paraId="5F5002BE" w14:textId="77777777" w:rsidR="00C17AC3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rozhodnout o námitkách, a to 1</w:t>
      </w:r>
      <w:r w:rsidR="0004676C">
        <w:rPr>
          <w:rFonts w:asciiTheme="minorHAnsi" w:hAnsiTheme="minorHAnsi" w:cs="Arial"/>
          <w:sz w:val="22"/>
          <w:szCs w:val="22"/>
        </w:rPr>
        <w:t>0</w:t>
      </w:r>
      <w:r w:rsidRPr="00BD625C">
        <w:rPr>
          <w:rFonts w:asciiTheme="minorHAnsi" w:hAnsiTheme="minorHAnsi" w:cs="Arial"/>
          <w:sz w:val="22"/>
          <w:szCs w:val="22"/>
        </w:rPr>
        <w:t xml:space="preserve"> dnů ode dne jejich doručení</w:t>
      </w:r>
      <w:r w:rsidR="00F26D14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A3525E" w:rsidRPr="00BD625C">
        <w:rPr>
          <w:rFonts w:asciiTheme="minorHAnsi" w:hAnsiTheme="minorHAnsi" w:cs="Arial"/>
          <w:sz w:val="22"/>
          <w:szCs w:val="22"/>
        </w:rPr>
        <w:t>příkazci</w:t>
      </w:r>
      <w:r w:rsidR="0004676C">
        <w:rPr>
          <w:rFonts w:asciiTheme="minorHAnsi" w:hAnsiTheme="minorHAnsi" w:cs="Arial"/>
          <w:sz w:val="22"/>
          <w:szCs w:val="22"/>
        </w:rPr>
        <w:t xml:space="preserve"> (tj. tak, aby měl příkazník dostatečný prostor k vypracování a odeslání rozhodnutí o námitkách ve lhůtě stanovené zákonem) a příkazníka o tom bezodkladně informovat</w:t>
      </w:r>
    </w:p>
    <w:p w14:paraId="1B860958" w14:textId="77777777" w:rsidR="004A61CE" w:rsidRPr="006B4451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B4451">
        <w:rPr>
          <w:rFonts w:asciiTheme="minorHAnsi" w:hAnsiTheme="minorHAnsi" w:cs="Arial"/>
          <w:sz w:val="22"/>
          <w:szCs w:val="22"/>
        </w:rPr>
        <w:t>rozhodnout o nápravě</w:t>
      </w:r>
      <w:r w:rsidR="006B4451" w:rsidRPr="006B4451">
        <w:rPr>
          <w:rFonts w:asciiTheme="minorHAnsi" w:hAnsiTheme="minorHAnsi" w:cs="Arial"/>
          <w:sz w:val="22"/>
          <w:szCs w:val="22"/>
        </w:rPr>
        <w:t>,</w:t>
      </w:r>
      <w:r w:rsidRPr="006B4451">
        <w:rPr>
          <w:rFonts w:asciiTheme="minorHAnsi" w:hAnsiTheme="minorHAnsi" w:cs="Arial"/>
          <w:sz w:val="22"/>
          <w:szCs w:val="22"/>
        </w:rPr>
        <w:t xml:space="preserve"> </w:t>
      </w:r>
      <w:r w:rsidR="006B4451" w:rsidRPr="006B4451">
        <w:rPr>
          <w:rFonts w:asciiTheme="minorHAnsi" w:hAnsiTheme="minorHAnsi"/>
          <w:color w:val="000000"/>
          <w:sz w:val="22"/>
          <w:szCs w:val="22"/>
        </w:rPr>
        <w:t>zjistí-li v průběhu zadávacího řízení, že svým jednáním porušil zákon, a to i v případě, když proti takovému jednání námitky neobdržel</w:t>
      </w:r>
    </w:p>
    <w:p w14:paraId="0021320A" w14:textId="77777777" w:rsidR="004A61CE" w:rsidRPr="00BD625C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oznámit </w:t>
      </w:r>
      <w:r w:rsidR="00525854" w:rsidRPr="00BD625C">
        <w:rPr>
          <w:rFonts w:asciiTheme="minorHAnsi" w:hAnsiTheme="minorHAnsi" w:cs="Arial"/>
          <w:sz w:val="22"/>
          <w:szCs w:val="22"/>
        </w:rPr>
        <w:t>příkazníkovi</w:t>
      </w:r>
      <w:r w:rsidRPr="00BD625C">
        <w:rPr>
          <w:rFonts w:asciiTheme="minorHAnsi" w:hAnsiTheme="minorHAnsi" w:cs="Arial"/>
          <w:sz w:val="22"/>
          <w:szCs w:val="22"/>
        </w:rPr>
        <w:t xml:space="preserve"> datum uzavření smlouvy s vítězným </w:t>
      </w:r>
      <w:r w:rsidR="00FB1638">
        <w:rPr>
          <w:rFonts w:asciiTheme="minorHAnsi" w:hAnsiTheme="minorHAnsi" w:cs="Arial"/>
          <w:sz w:val="22"/>
          <w:szCs w:val="22"/>
        </w:rPr>
        <w:t>dodavatelem</w:t>
      </w:r>
      <w:r w:rsidRPr="00BD625C">
        <w:rPr>
          <w:rFonts w:asciiTheme="minorHAnsi" w:hAnsiTheme="minorHAnsi" w:cs="Arial"/>
          <w:sz w:val="22"/>
          <w:szCs w:val="22"/>
        </w:rPr>
        <w:t>, a to ihned po jejím uzavření</w:t>
      </w:r>
    </w:p>
    <w:p w14:paraId="14895E89" w14:textId="77777777" w:rsidR="007B70C1" w:rsidRPr="007B70C1" w:rsidRDefault="004A61CE" w:rsidP="00D6364C">
      <w:pPr>
        <w:numPr>
          <w:ilvl w:val="1"/>
          <w:numId w:val="12"/>
        </w:numPr>
        <w:tabs>
          <w:tab w:val="clear" w:pos="1440"/>
          <w:tab w:val="num" w:pos="720"/>
        </w:tabs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písemně potvrdit převzetí dokumentace </w:t>
      </w:r>
      <w:r w:rsidR="004E028A">
        <w:rPr>
          <w:rFonts w:asciiTheme="minorHAnsi" w:hAnsiTheme="minorHAnsi" w:cs="Arial"/>
          <w:sz w:val="22"/>
          <w:szCs w:val="22"/>
        </w:rPr>
        <w:t>průběhu</w:t>
      </w:r>
      <w:r w:rsidRPr="00BD625C">
        <w:rPr>
          <w:rFonts w:asciiTheme="minorHAnsi" w:hAnsiTheme="minorHAnsi" w:cs="Arial"/>
          <w:sz w:val="22"/>
          <w:szCs w:val="22"/>
        </w:rPr>
        <w:t xml:space="preserve"> zadání veřejné zakázky</w:t>
      </w:r>
      <w:r w:rsidR="00B23C81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F26D14" w:rsidRPr="00BD625C">
        <w:rPr>
          <w:rFonts w:asciiTheme="minorHAnsi" w:hAnsiTheme="minorHAnsi" w:cs="Arial"/>
          <w:sz w:val="22"/>
          <w:szCs w:val="22"/>
        </w:rPr>
        <w:t xml:space="preserve">od příkazníka </w:t>
      </w:r>
      <w:r w:rsidR="00B23C81" w:rsidRPr="00BD625C">
        <w:rPr>
          <w:rFonts w:asciiTheme="minorHAnsi" w:hAnsiTheme="minorHAnsi" w:cs="Arial"/>
          <w:sz w:val="22"/>
          <w:szCs w:val="22"/>
        </w:rPr>
        <w:t>dle čl. I</w:t>
      </w:r>
      <w:r w:rsidR="0004676C">
        <w:rPr>
          <w:rFonts w:asciiTheme="minorHAnsi" w:hAnsiTheme="minorHAnsi" w:cs="Arial"/>
          <w:sz w:val="22"/>
          <w:szCs w:val="22"/>
        </w:rPr>
        <w:t>II</w:t>
      </w:r>
      <w:r w:rsidR="0038067E">
        <w:rPr>
          <w:rFonts w:asciiTheme="minorHAnsi" w:hAnsiTheme="minorHAnsi" w:cs="Arial"/>
          <w:sz w:val="22"/>
          <w:szCs w:val="22"/>
        </w:rPr>
        <w:t>.</w:t>
      </w:r>
      <w:r w:rsidR="00B23C81" w:rsidRPr="00BD625C">
        <w:rPr>
          <w:rFonts w:asciiTheme="minorHAnsi" w:hAnsiTheme="minorHAnsi" w:cs="Arial"/>
          <w:sz w:val="22"/>
          <w:szCs w:val="22"/>
        </w:rPr>
        <w:t xml:space="preserve"> odst. 3</w:t>
      </w:r>
      <w:r w:rsidRPr="00BD625C">
        <w:rPr>
          <w:rFonts w:asciiTheme="minorHAnsi" w:hAnsiTheme="minorHAnsi" w:cs="Arial"/>
          <w:sz w:val="22"/>
          <w:szCs w:val="22"/>
        </w:rPr>
        <w:t>.</w:t>
      </w:r>
    </w:p>
    <w:p w14:paraId="74FC6A63" w14:textId="77777777" w:rsidR="004A61CE" w:rsidRPr="00BD625C" w:rsidRDefault="00525854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povinen řídit se pokyny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7B70C1">
        <w:rPr>
          <w:rFonts w:asciiTheme="minorHAnsi" w:hAnsiTheme="minorHAnsi" w:cs="Arial"/>
          <w:sz w:val="22"/>
          <w:szCs w:val="22"/>
        </w:rPr>
        <w:t xml:space="preserve"> a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postupovat s odbornou péčí a v souladu se zájmy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>, pokud nejsou v rozporu s platnou legislativou.</w:t>
      </w:r>
      <w:r w:rsidR="00E9484A" w:rsidRPr="00BD625C">
        <w:rPr>
          <w:rFonts w:asciiTheme="minorHAnsi" w:hAnsiTheme="minorHAnsi" w:cs="Arial"/>
          <w:sz w:val="22"/>
          <w:szCs w:val="22"/>
        </w:rPr>
        <w:t xml:space="preserve"> Pokyn zřejmě nesprávný splní příkazník jen tehdy, pokud</w:t>
      </w:r>
      <w:r w:rsidR="00022E6F">
        <w:rPr>
          <w:rFonts w:asciiTheme="minorHAnsi" w:hAnsiTheme="minorHAnsi" w:cs="Arial"/>
          <w:sz w:val="22"/>
          <w:szCs w:val="22"/>
        </w:rPr>
        <w:t xml:space="preserve"> na jeho splnění příkazce</w:t>
      </w:r>
      <w:r w:rsidR="001E5980" w:rsidRPr="00BD625C">
        <w:rPr>
          <w:rFonts w:asciiTheme="minorHAnsi" w:hAnsiTheme="minorHAnsi" w:cs="Arial"/>
          <w:sz w:val="22"/>
          <w:szCs w:val="22"/>
        </w:rPr>
        <w:t xml:space="preserve"> i přes upozornění </w:t>
      </w:r>
      <w:r w:rsidR="00BF01F7" w:rsidRPr="00BD625C">
        <w:rPr>
          <w:rFonts w:asciiTheme="minorHAnsi" w:hAnsiTheme="minorHAnsi" w:cs="Arial"/>
          <w:sz w:val="22"/>
          <w:szCs w:val="22"/>
        </w:rPr>
        <w:t xml:space="preserve">příkazníka </w:t>
      </w:r>
      <w:r w:rsidR="001E5980" w:rsidRPr="00BD625C">
        <w:rPr>
          <w:rFonts w:asciiTheme="minorHAnsi" w:hAnsiTheme="minorHAnsi" w:cs="Arial"/>
          <w:sz w:val="22"/>
          <w:szCs w:val="22"/>
        </w:rPr>
        <w:t>na jeho nesprávnost trvá</w:t>
      </w:r>
      <w:r w:rsidR="00022E6F">
        <w:rPr>
          <w:rFonts w:asciiTheme="minorHAnsi" w:hAnsiTheme="minorHAnsi" w:cs="Arial"/>
          <w:sz w:val="22"/>
          <w:szCs w:val="22"/>
        </w:rPr>
        <w:t>.</w:t>
      </w:r>
    </w:p>
    <w:p w14:paraId="128A3E27" w14:textId="77777777" w:rsidR="004A61CE" w:rsidRPr="00BD625C" w:rsidRDefault="00525854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není oprávněn použít v dalších jím vyhlašovaných zadávacích řízeních bez předchozího</w:t>
      </w:r>
      <w:r w:rsidR="00AC3214">
        <w:rPr>
          <w:rFonts w:asciiTheme="minorHAnsi" w:hAnsiTheme="minorHAnsi" w:cs="Arial"/>
          <w:sz w:val="22"/>
          <w:szCs w:val="22"/>
        </w:rPr>
        <w:t xml:space="preserve"> písemného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souhlasu </w:t>
      </w:r>
      <w:r w:rsidRPr="00BD625C">
        <w:rPr>
          <w:rFonts w:asciiTheme="minorHAnsi" w:hAnsiTheme="minorHAnsi" w:cs="Arial"/>
          <w:sz w:val="22"/>
          <w:szCs w:val="22"/>
        </w:rPr>
        <w:t>příkazníka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formuláře a písemnosti předané </w:t>
      </w:r>
      <w:r w:rsidRPr="00BD625C">
        <w:rPr>
          <w:rFonts w:asciiTheme="minorHAnsi" w:hAnsiTheme="minorHAnsi" w:cs="Arial"/>
          <w:sz w:val="22"/>
          <w:szCs w:val="22"/>
        </w:rPr>
        <w:t>příkazníkem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</w:t>
      </w:r>
      <w:r w:rsidRPr="00BD625C">
        <w:rPr>
          <w:rFonts w:asciiTheme="minorHAnsi" w:hAnsiTheme="minorHAnsi" w:cs="Arial"/>
          <w:sz w:val="22"/>
          <w:szCs w:val="22"/>
        </w:rPr>
        <w:t>příkazci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, a to pod </w:t>
      </w:r>
      <w:r w:rsidR="00AC3214">
        <w:rPr>
          <w:rFonts w:asciiTheme="minorHAnsi" w:hAnsiTheme="minorHAnsi" w:cs="Arial"/>
          <w:sz w:val="22"/>
          <w:szCs w:val="22"/>
        </w:rPr>
        <w:t>sankcí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10.000,-- Kč za každé takové porušení.</w:t>
      </w:r>
    </w:p>
    <w:p w14:paraId="5C7F104B" w14:textId="77777777" w:rsidR="004A61CE" w:rsidRPr="00BD625C" w:rsidRDefault="004A61CE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Vzájemná komunikace mezi </w:t>
      </w:r>
      <w:r w:rsidR="00525854" w:rsidRPr="00BD625C">
        <w:rPr>
          <w:rFonts w:asciiTheme="minorHAnsi" w:hAnsiTheme="minorHAnsi" w:cs="Arial"/>
          <w:sz w:val="22"/>
          <w:szCs w:val="22"/>
        </w:rPr>
        <w:t>příkazcem</w:t>
      </w:r>
      <w:r w:rsidRPr="00BD625C">
        <w:rPr>
          <w:rFonts w:asciiTheme="minorHAnsi" w:hAnsiTheme="minorHAnsi" w:cs="Arial"/>
          <w:sz w:val="22"/>
          <w:szCs w:val="22"/>
        </w:rPr>
        <w:t xml:space="preserve"> a </w:t>
      </w:r>
      <w:r w:rsidR="00525854" w:rsidRPr="00BD625C">
        <w:rPr>
          <w:rFonts w:asciiTheme="minorHAnsi" w:hAnsiTheme="minorHAnsi" w:cs="Arial"/>
          <w:sz w:val="22"/>
          <w:szCs w:val="22"/>
        </w:rPr>
        <w:t>příkazníkem</w:t>
      </w:r>
      <w:r w:rsidRPr="00BD625C">
        <w:rPr>
          <w:rFonts w:asciiTheme="minorHAnsi" w:hAnsiTheme="minorHAnsi" w:cs="Arial"/>
          <w:sz w:val="22"/>
          <w:szCs w:val="22"/>
        </w:rPr>
        <w:t xml:space="preserve"> bude probíhat poštou na adresy uvedené v záhlaví smlouvy, telefonicky nebo e-mailem. </w:t>
      </w:r>
    </w:p>
    <w:p w14:paraId="11A0FAF2" w14:textId="77777777" w:rsidR="004A61CE" w:rsidRPr="00BD625C" w:rsidRDefault="004A61CE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Adresou pro doručování všech písemností zasílaných dodavateli, resp.</w:t>
      </w:r>
      <w:r w:rsidR="00525854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207C9D">
        <w:rPr>
          <w:rFonts w:asciiTheme="minorHAnsi" w:hAnsiTheme="minorHAnsi" w:cs="Arial"/>
          <w:sz w:val="22"/>
          <w:szCs w:val="22"/>
        </w:rPr>
        <w:t>účastníky</w:t>
      </w:r>
      <w:r w:rsidR="00BE6EF1" w:rsidRPr="00BD625C">
        <w:rPr>
          <w:rFonts w:asciiTheme="minorHAnsi" w:hAnsiTheme="minorHAnsi" w:cs="Arial"/>
          <w:sz w:val="22"/>
          <w:szCs w:val="22"/>
        </w:rPr>
        <w:t>,</w:t>
      </w:r>
      <w:r w:rsidR="00525854" w:rsidRPr="00BD625C">
        <w:rPr>
          <w:rFonts w:asciiTheme="minorHAnsi" w:hAnsiTheme="minorHAnsi" w:cs="Arial"/>
          <w:sz w:val="22"/>
          <w:szCs w:val="22"/>
        </w:rPr>
        <w:t xml:space="preserve"> zadavateli</w:t>
      </w:r>
      <w:r w:rsidR="00E33946" w:rsidRPr="00BD625C">
        <w:rPr>
          <w:rFonts w:asciiTheme="minorHAnsi" w:hAnsiTheme="minorHAnsi" w:cs="Arial"/>
          <w:sz w:val="22"/>
          <w:szCs w:val="22"/>
        </w:rPr>
        <w:t xml:space="preserve"> (příkazci)</w:t>
      </w:r>
      <w:r w:rsidR="00525854" w:rsidRPr="00BD625C">
        <w:rPr>
          <w:rFonts w:asciiTheme="minorHAnsi" w:hAnsiTheme="minorHAnsi" w:cs="Arial"/>
          <w:sz w:val="22"/>
          <w:szCs w:val="22"/>
        </w:rPr>
        <w:t xml:space="preserve"> je adresa příkazníka</w:t>
      </w:r>
      <w:r w:rsidRPr="00BD625C">
        <w:rPr>
          <w:rFonts w:asciiTheme="minorHAnsi" w:hAnsiTheme="minorHAnsi" w:cs="Arial"/>
          <w:sz w:val="22"/>
          <w:szCs w:val="22"/>
        </w:rPr>
        <w:t xml:space="preserve"> uvedená v záhlaví této smlouvy. </w:t>
      </w:r>
    </w:p>
    <w:p w14:paraId="67C7C664" w14:textId="77777777" w:rsidR="00805781" w:rsidRDefault="00525854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Příkazník</w:t>
      </w:r>
      <w:r w:rsidR="00844604" w:rsidRPr="00BD625C">
        <w:rPr>
          <w:rFonts w:asciiTheme="minorHAnsi" w:hAnsiTheme="minorHAnsi" w:cs="Arial"/>
          <w:sz w:val="22"/>
          <w:szCs w:val="22"/>
        </w:rPr>
        <w:t xml:space="preserve"> je povin</w:t>
      </w:r>
      <w:r w:rsidR="00DD3FAB" w:rsidRPr="00BD625C">
        <w:rPr>
          <w:rFonts w:asciiTheme="minorHAnsi" w:hAnsiTheme="minorHAnsi" w:cs="Arial"/>
          <w:sz w:val="22"/>
          <w:szCs w:val="22"/>
        </w:rPr>
        <w:t>en</w:t>
      </w:r>
      <w:r w:rsidR="00844604" w:rsidRPr="00BD625C">
        <w:rPr>
          <w:rFonts w:asciiTheme="minorHAnsi" w:hAnsiTheme="minorHAnsi" w:cs="Arial"/>
          <w:sz w:val="22"/>
          <w:szCs w:val="22"/>
        </w:rPr>
        <w:t xml:space="preserve"> včas upozornit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844604" w:rsidRPr="00BD625C">
        <w:rPr>
          <w:rFonts w:asciiTheme="minorHAnsi" w:hAnsiTheme="minorHAnsi" w:cs="Arial"/>
          <w:sz w:val="22"/>
          <w:szCs w:val="22"/>
        </w:rPr>
        <w:t xml:space="preserve"> na úkony, které musí </w:t>
      </w:r>
      <w:r w:rsidRPr="00BD625C">
        <w:rPr>
          <w:rFonts w:asciiTheme="minorHAnsi" w:hAnsiTheme="minorHAnsi" w:cs="Arial"/>
          <w:sz w:val="22"/>
          <w:szCs w:val="22"/>
        </w:rPr>
        <w:t>příkazce</w:t>
      </w:r>
      <w:r w:rsidR="00844604" w:rsidRPr="00BD625C">
        <w:rPr>
          <w:rFonts w:asciiTheme="minorHAnsi" w:hAnsiTheme="minorHAnsi" w:cs="Arial"/>
          <w:sz w:val="22"/>
          <w:szCs w:val="22"/>
        </w:rPr>
        <w:t xml:space="preserve"> ze zákona vykonat sám.</w:t>
      </w:r>
    </w:p>
    <w:p w14:paraId="7612D82C" w14:textId="77777777" w:rsidR="00805781" w:rsidRDefault="00805781" w:rsidP="00D6364C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805781">
        <w:rPr>
          <w:rFonts w:asciiTheme="minorHAnsi" w:hAnsiTheme="minorHAnsi" w:cs="Arial"/>
          <w:sz w:val="22"/>
          <w:szCs w:val="22"/>
        </w:rPr>
        <w:t xml:space="preserve">Smluvní strany se zavazují si vzájemně poskytovat potřebnou součinnost. </w:t>
      </w:r>
    </w:p>
    <w:p w14:paraId="4BFBF4C3" w14:textId="77777777" w:rsidR="007A41C0" w:rsidRPr="007A41C0" w:rsidRDefault="007A41C0" w:rsidP="007A41C0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7A41C0">
        <w:rPr>
          <w:rFonts w:asciiTheme="minorHAnsi" w:hAnsiTheme="minorHAnsi" w:cs="Arial"/>
          <w:sz w:val="22"/>
          <w:szCs w:val="22"/>
        </w:rPr>
        <w:t>Příkazce je povinen příkazníka do 3 pracovních dnů informovat o skutečnosti, že uzavřel smlouvu s vybraným dodavatelem. Příkazce nesmí uzavřít smlouvu s vybraným dodavatelem dříve, než mu příkazník oznámí, že uplynula lhůta zákazu uzavřít smlouvu.</w:t>
      </w:r>
    </w:p>
    <w:p w14:paraId="1BE9C285" w14:textId="77777777" w:rsidR="00A90084" w:rsidRDefault="00A90084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1D82E72" w14:textId="77777777" w:rsidR="004A61CE" w:rsidRPr="00BD625C" w:rsidRDefault="00B241D0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4A61CE" w:rsidRPr="00BD625C">
        <w:rPr>
          <w:rFonts w:asciiTheme="minorHAnsi" w:hAnsiTheme="minorHAnsi" w:cs="Arial"/>
          <w:b/>
          <w:sz w:val="22"/>
          <w:szCs w:val="22"/>
        </w:rPr>
        <w:t>V.</w:t>
      </w:r>
    </w:p>
    <w:p w14:paraId="0D7ACC38" w14:textId="77777777" w:rsidR="004A61CE" w:rsidRPr="00BD625C" w:rsidRDefault="00230872" w:rsidP="00FB0EAA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Cena</w:t>
      </w:r>
    </w:p>
    <w:p w14:paraId="3AF93D1C" w14:textId="77777777" w:rsidR="00770BC4" w:rsidRPr="00770BC4" w:rsidRDefault="00230872" w:rsidP="00D6364C">
      <w:pPr>
        <w:pStyle w:val="Zkladntext"/>
        <w:numPr>
          <w:ilvl w:val="0"/>
          <w:numId w:val="2"/>
        </w:numPr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za plnění předmětu smlouvy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stanovena dohodou smluvní</w:t>
      </w:r>
      <w:r>
        <w:rPr>
          <w:rFonts w:asciiTheme="minorHAnsi" w:hAnsiTheme="minorHAnsi" w:cs="Arial"/>
          <w:sz w:val="22"/>
          <w:szCs w:val="22"/>
        </w:rPr>
        <w:t xml:space="preserve">ch stran </w:t>
      </w:r>
      <w:r w:rsidR="004A61CE" w:rsidRPr="00BD625C">
        <w:rPr>
          <w:rFonts w:asciiTheme="minorHAnsi" w:hAnsiTheme="minorHAnsi" w:cs="Arial"/>
          <w:sz w:val="22"/>
          <w:szCs w:val="22"/>
        </w:rPr>
        <w:t>a činí:</w:t>
      </w:r>
    </w:p>
    <w:p w14:paraId="06AA40EE" w14:textId="77777777" w:rsidR="00770BC4" w:rsidRDefault="00770BC4" w:rsidP="00770BC4">
      <w:pPr>
        <w:pStyle w:val="Zkladntext"/>
        <w:ind w:left="357"/>
        <w:rPr>
          <w:rFonts w:asciiTheme="minorHAnsi" w:hAnsiTheme="minorHAnsi" w:cs="Arial"/>
          <w:sz w:val="22"/>
          <w:szCs w:val="22"/>
        </w:rPr>
      </w:pPr>
    </w:p>
    <w:p w14:paraId="4C899133" w14:textId="77777777" w:rsidR="00770BC4" w:rsidRPr="00770BC4" w:rsidRDefault="00770BC4" w:rsidP="00770BC4">
      <w:pPr>
        <w:pStyle w:val="Zkladntext"/>
        <w:ind w:left="357"/>
        <w:rPr>
          <w:rFonts w:asciiTheme="minorHAnsi" w:hAnsiTheme="minorHAnsi" w:cs="Arial"/>
          <w:b/>
          <w:sz w:val="22"/>
          <w:szCs w:val="22"/>
        </w:rPr>
      </w:pPr>
      <w:r w:rsidRPr="00770BC4">
        <w:rPr>
          <w:rFonts w:asciiTheme="minorHAnsi" w:hAnsiTheme="minorHAnsi" w:cs="Arial"/>
          <w:b/>
          <w:sz w:val="22"/>
          <w:szCs w:val="22"/>
        </w:rPr>
        <w:t>Cena za administraci zadávacího říze</w:t>
      </w:r>
      <w:r w:rsidR="004453BB">
        <w:rPr>
          <w:rFonts w:asciiTheme="minorHAnsi" w:hAnsiTheme="minorHAnsi" w:cs="Arial"/>
          <w:b/>
          <w:sz w:val="22"/>
          <w:szCs w:val="22"/>
        </w:rPr>
        <w:t>ní dle čl. II.</w:t>
      </w:r>
      <w:r w:rsidRPr="00770BC4">
        <w:rPr>
          <w:rFonts w:asciiTheme="minorHAnsi" w:hAnsiTheme="minorHAnsi" w:cs="Arial"/>
          <w:b/>
          <w:sz w:val="22"/>
          <w:szCs w:val="22"/>
        </w:rPr>
        <w:t>:</w:t>
      </w:r>
    </w:p>
    <w:p w14:paraId="549427D8" w14:textId="799B54A4" w:rsidR="00770BC4" w:rsidRPr="00C36318" w:rsidRDefault="00770BC4" w:rsidP="00770BC4">
      <w:pPr>
        <w:tabs>
          <w:tab w:val="right" w:leader="dot" w:pos="8505"/>
        </w:tabs>
        <w:ind w:left="426"/>
        <w:rPr>
          <w:rFonts w:asciiTheme="minorHAnsi" w:hAnsiTheme="minorHAnsi" w:cs="Arial"/>
          <w:sz w:val="22"/>
          <w:szCs w:val="22"/>
        </w:rPr>
      </w:pPr>
      <w:r w:rsidRPr="00C36318">
        <w:rPr>
          <w:rFonts w:asciiTheme="minorHAnsi" w:hAnsiTheme="minorHAnsi" w:cs="Arial"/>
          <w:sz w:val="22"/>
          <w:szCs w:val="22"/>
        </w:rPr>
        <w:t>cena bez DPH</w:t>
      </w:r>
      <w:r w:rsidRPr="00C36318">
        <w:rPr>
          <w:rFonts w:asciiTheme="minorHAnsi" w:hAnsiTheme="minorHAnsi" w:cs="Arial"/>
          <w:sz w:val="22"/>
          <w:szCs w:val="22"/>
        </w:rPr>
        <w:tab/>
      </w:r>
      <w:r w:rsidR="00CA1E59" w:rsidRPr="00C36318">
        <w:rPr>
          <w:rFonts w:asciiTheme="minorHAnsi" w:hAnsiTheme="minorHAnsi" w:cs="Arial"/>
          <w:sz w:val="22"/>
          <w:szCs w:val="22"/>
        </w:rPr>
        <w:t>90.000</w:t>
      </w:r>
      <w:r w:rsidRPr="00C36318">
        <w:rPr>
          <w:rFonts w:asciiTheme="minorHAnsi" w:hAnsiTheme="minorHAnsi" w:cs="Arial"/>
          <w:sz w:val="22"/>
          <w:szCs w:val="22"/>
        </w:rPr>
        <w:t>,- Kč</w:t>
      </w:r>
    </w:p>
    <w:p w14:paraId="52C96CE6" w14:textId="5D23C1DA" w:rsidR="00770BC4" w:rsidRPr="00C36318" w:rsidRDefault="00770BC4" w:rsidP="00770BC4">
      <w:pPr>
        <w:tabs>
          <w:tab w:val="right" w:leader="dot" w:pos="8505"/>
        </w:tabs>
        <w:ind w:left="426"/>
        <w:rPr>
          <w:rFonts w:asciiTheme="minorHAnsi" w:hAnsiTheme="minorHAnsi" w:cs="Arial"/>
          <w:sz w:val="22"/>
          <w:szCs w:val="22"/>
        </w:rPr>
      </w:pPr>
      <w:r w:rsidRPr="00C36318">
        <w:rPr>
          <w:rFonts w:asciiTheme="minorHAnsi" w:hAnsiTheme="minorHAnsi" w:cs="Arial"/>
          <w:sz w:val="22"/>
          <w:szCs w:val="22"/>
        </w:rPr>
        <w:t>21% DPH</w:t>
      </w:r>
      <w:r w:rsidRPr="00C36318">
        <w:rPr>
          <w:rFonts w:asciiTheme="minorHAnsi" w:hAnsiTheme="minorHAnsi" w:cs="Arial"/>
          <w:sz w:val="22"/>
          <w:szCs w:val="22"/>
        </w:rPr>
        <w:tab/>
      </w:r>
      <w:r w:rsidR="00CA1E59" w:rsidRPr="00C36318">
        <w:rPr>
          <w:rFonts w:asciiTheme="minorHAnsi" w:hAnsiTheme="minorHAnsi" w:cs="Arial"/>
          <w:sz w:val="22"/>
          <w:szCs w:val="22"/>
        </w:rPr>
        <w:t>18.900</w:t>
      </w:r>
      <w:r w:rsidRPr="00C36318">
        <w:rPr>
          <w:rFonts w:asciiTheme="minorHAnsi" w:hAnsiTheme="minorHAnsi" w:cs="Arial"/>
          <w:sz w:val="22"/>
          <w:szCs w:val="22"/>
        </w:rPr>
        <w:t xml:space="preserve">,- Kč </w:t>
      </w:r>
    </w:p>
    <w:p w14:paraId="14638ED2" w14:textId="46826FCA" w:rsidR="00770BC4" w:rsidRPr="00C36318" w:rsidRDefault="00770BC4" w:rsidP="00770BC4">
      <w:pPr>
        <w:tabs>
          <w:tab w:val="right" w:leader="dot" w:pos="8505"/>
        </w:tabs>
        <w:ind w:left="426"/>
        <w:rPr>
          <w:rFonts w:asciiTheme="minorHAnsi" w:hAnsiTheme="minorHAnsi" w:cs="Arial"/>
          <w:sz w:val="22"/>
          <w:szCs w:val="22"/>
        </w:rPr>
      </w:pPr>
      <w:r w:rsidRPr="00C36318">
        <w:rPr>
          <w:rFonts w:asciiTheme="minorHAnsi" w:hAnsiTheme="minorHAnsi" w:cs="Arial"/>
          <w:sz w:val="22"/>
          <w:szCs w:val="22"/>
        </w:rPr>
        <w:t>cena včetně DPH</w:t>
      </w:r>
      <w:r w:rsidRPr="00C36318">
        <w:rPr>
          <w:rFonts w:asciiTheme="minorHAnsi" w:hAnsiTheme="minorHAnsi" w:cs="Arial"/>
          <w:sz w:val="22"/>
          <w:szCs w:val="22"/>
        </w:rPr>
        <w:tab/>
      </w:r>
      <w:r w:rsidR="00CA1E59" w:rsidRPr="00C36318">
        <w:rPr>
          <w:rFonts w:asciiTheme="minorHAnsi" w:hAnsiTheme="minorHAnsi" w:cs="Arial"/>
          <w:sz w:val="22"/>
          <w:szCs w:val="22"/>
        </w:rPr>
        <w:t>108.900</w:t>
      </w:r>
      <w:r w:rsidRPr="00C36318">
        <w:rPr>
          <w:rFonts w:asciiTheme="minorHAnsi" w:hAnsiTheme="minorHAnsi" w:cs="Arial"/>
          <w:sz w:val="22"/>
          <w:szCs w:val="22"/>
        </w:rPr>
        <w:t>,- Kč</w:t>
      </w:r>
    </w:p>
    <w:p w14:paraId="4A6ACAE8" w14:textId="77777777" w:rsidR="00770BC4" w:rsidRPr="00770BC4" w:rsidRDefault="00770BC4" w:rsidP="008C48A1">
      <w:pPr>
        <w:tabs>
          <w:tab w:val="right" w:leader="dot" w:pos="8505"/>
        </w:tabs>
        <w:rPr>
          <w:rFonts w:asciiTheme="minorHAnsi" w:hAnsiTheme="minorHAnsi" w:cs="Arial"/>
          <w:sz w:val="22"/>
          <w:szCs w:val="22"/>
          <w:highlight w:val="yellow"/>
        </w:rPr>
      </w:pPr>
    </w:p>
    <w:p w14:paraId="7DF6FE18" w14:textId="77777777" w:rsidR="004A61CE" w:rsidRPr="00BD625C" w:rsidRDefault="00230872" w:rsidP="00B14F65">
      <w:pPr>
        <w:pStyle w:val="Zkladntex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zahrnuje veškeré náklady </w:t>
      </w:r>
      <w:r w:rsidR="00525854" w:rsidRPr="00BD625C">
        <w:rPr>
          <w:rFonts w:asciiTheme="minorHAnsi" w:hAnsiTheme="minorHAnsi" w:cs="Arial"/>
          <w:sz w:val="22"/>
          <w:szCs w:val="22"/>
        </w:rPr>
        <w:t>příkazníka</w:t>
      </w:r>
      <w:r w:rsidR="004A61CE" w:rsidRPr="00BD625C">
        <w:rPr>
          <w:rFonts w:asciiTheme="minorHAnsi" w:hAnsiTheme="minorHAnsi" w:cs="Arial"/>
          <w:color w:val="7030A0"/>
          <w:sz w:val="22"/>
          <w:szCs w:val="22"/>
        </w:rPr>
        <w:t xml:space="preserve"> </w:t>
      </w:r>
      <w:r w:rsidR="004A61CE" w:rsidRPr="00BD625C">
        <w:rPr>
          <w:rFonts w:asciiTheme="minorHAnsi" w:hAnsiTheme="minorHAnsi" w:cs="Arial"/>
          <w:sz w:val="22"/>
          <w:szCs w:val="22"/>
        </w:rPr>
        <w:t>spojené s realizací předmětu smlouvy</w:t>
      </w:r>
      <w:r w:rsidR="00BF01F7" w:rsidRPr="00BD625C">
        <w:rPr>
          <w:rFonts w:asciiTheme="minorHAnsi" w:hAnsiTheme="minorHAnsi" w:cs="Arial"/>
          <w:sz w:val="22"/>
          <w:szCs w:val="22"/>
        </w:rPr>
        <w:t xml:space="preserve"> dle čl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BF01F7" w:rsidRPr="00BD625C">
        <w:rPr>
          <w:rFonts w:asciiTheme="minorHAnsi" w:hAnsiTheme="minorHAnsi" w:cs="Arial"/>
          <w:sz w:val="22"/>
          <w:szCs w:val="22"/>
        </w:rPr>
        <w:t>II</w:t>
      </w:r>
      <w:r w:rsidR="004A61CE" w:rsidRPr="00BD625C">
        <w:rPr>
          <w:rFonts w:asciiTheme="minorHAnsi" w:hAnsiTheme="minorHAnsi" w:cs="Arial"/>
          <w:sz w:val="22"/>
          <w:szCs w:val="22"/>
        </w:rPr>
        <w:t>.</w:t>
      </w:r>
      <w:r w:rsidR="00BF01F7" w:rsidRPr="00BD625C">
        <w:rPr>
          <w:rFonts w:asciiTheme="minorHAnsi" w:hAnsiTheme="minorHAnsi" w:cs="Arial"/>
          <w:sz w:val="22"/>
          <w:szCs w:val="22"/>
        </w:rPr>
        <w:t xml:space="preserve"> této smlouvy</w:t>
      </w:r>
      <w:r>
        <w:rPr>
          <w:rFonts w:asciiTheme="minorHAnsi" w:hAnsiTheme="minorHAnsi" w:cs="Arial"/>
          <w:sz w:val="22"/>
          <w:szCs w:val="22"/>
        </w:rPr>
        <w:t>.</w:t>
      </w:r>
      <w:r w:rsidR="00B14F65">
        <w:rPr>
          <w:rFonts w:asciiTheme="minorHAnsi" w:hAnsiTheme="minorHAnsi" w:cs="Arial"/>
          <w:sz w:val="22"/>
          <w:szCs w:val="22"/>
        </w:rPr>
        <w:t xml:space="preserve"> Není možné</w:t>
      </w:r>
      <w:r w:rsidR="00B14F65" w:rsidRPr="00B14F65">
        <w:rPr>
          <w:rFonts w:asciiTheme="minorHAnsi" w:hAnsiTheme="minorHAnsi" w:cs="Arial"/>
          <w:sz w:val="22"/>
          <w:szCs w:val="22"/>
        </w:rPr>
        <w:t xml:space="preserve"> překročení sjednané ceny, vyjma případů změny zákonné sazby DPH.</w:t>
      </w:r>
    </w:p>
    <w:p w14:paraId="077EDA6E" w14:textId="77777777" w:rsidR="00A84462" w:rsidRPr="00BD625C" w:rsidRDefault="00A84462" w:rsidP="00FB0EAA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88E5D3E" w14:textId="77777777" w:rsidR="004A61CE" w:rsidRPr="00BD625C" w:rsidRDefault="00B241D0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4A61CE" w:rsidRPr="00BD625C">
        <w:rPr>
          <w:rFonts w:asciiTheme="minorHAnsi" w:hAnsiTheme="minorHAnsi" w:cs="Arial"/>
          <w:b/>
          <w:sz w:val="22"/>
          <w:szCs w:val="22"/>
        </w:rPr>
        <w:t>.</w:t>
      </w:r>
    </w:p>
    <w:p w14:paraId="789BDE99" w14:textId="77777777" w:rsidR="004A61CE" w:rsidRPr="00BD625C" w:rsidRDefault="004A61CE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Platební podmínky</w:t>
      </w:r>
      <w:r w:rsidR="00216E2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EB793F0" w14:textId="77777777" w:rsidR="00EF3021" w:rsidRPr="00EF3021" w:rsidRDefault="005A5153" w:rsidP="00EF3021">
      <w:pPr>
        <w:pStyle w:val="Zkladntext"/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Odměna bude </w:t>
      </w:r>
      <w:r w:rsidR="004A61CE" w:rsidRPr="00BD625C">
        <w:rPr>
          <w:rFonts w:asciiTheme="minorHAnsi" w:hAnsiTheme="minorHAnsi" w:cs="Arial"/>
          <w:sz w:val="22"/>
          <w:szCs w:val="22"/>
        </w:rPr>
        <w:t>uhrazen</w:t>
      </w:r>
      <w:r w:rsidRPr="00BD625C">
        <w:rPr>
          <w:rFonts w:asciiTheme="minorHAnsi" w:hAnsiTheme="minorHAnsi" w:cs="Arial"/>
          <w:sz w:val="22"/>
          <w:szCs w:val="22"/>
        </w:rPr>
        <w:t>a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vždy na základě daňov</w:t>
      </w:r>
      <w:r w:rsidR="00770BC4">
        <w:rPr>
          <w:rFonts w:asciiTheme="minorHAnsi" w:hAnsiTheme="minorHAnsi" w:cs="Arial"/>
          <w:sz w:val="22"/>
          <w:szCs w:val="22"/>
        </w:rPr>
        <w:t>ých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doklad</w:t>
      </w:r>
      <w:r w:rsidR="00770BC4">
        <w:rPr>
          <w:rFonts w:asciiTheme="minorHAnsi" w:hAnsiTheme="minorHAnsi" w:cs="Arial"/>
          <w:sz w:val="22"/>
          <w:szCs w:val="22"/>
        </w:rPr>
        <w:t>ů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(faktur) </w:t>
      </w:r>
      <w:r w:rsidR="00F66645" w:rsidRPr="00BD625C">
        <w:rPr>
          <w:rFonts w:asciiTheme="minorHAnsi" w:hAnsiTheme="minorHAnsi" w:cs="Arial"/>
          <w:sz w:val="22"/>
          <w:szCs w:val="22"/>
        </w:rPr>
        <w:t>příkazníka</w:t>
      </w:r>
      <w:r w:rsidR="00770BC4">
        <w:rPr>
          <w:rFonts w:asciiTheme="minorHAnsi" w:hAnsiTheme="minorHAnsi" w:cs="Arial"/>
          <w:sz w:val="22"/>
          <w:szCs w:val="22"/>
        </w:rPr>
        <w:t xml:space="preserve"> vystavených</w:t>
      </w:r>
      <w:r w:rsidR="004453BB">
        <w:rPr>
          <w:rFonts w:asciiTheme="minorHAnsi" w:hAnsiTheme="minorHAnsi" w:cs="Arial"/>
          <w:sz w:val="22"/>
          <w:szCs w:val="22"/>
        </w:rPr>
        <w:t xml:space="preserve"> následovně:</w:t>
      </w:r>
    </w:p>
    <w:p w14:paraId="33B31782" w14:textId="77777777" w:rsidR="00EF3021" w:rsidRPr="00EF53F1" w:rsidRDefault="007A41C0" w:rsidP="00EF302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6</w:t>
      </w:r>
      <w:r w:rsidR="00EF3021" w:rsidRPr="00EF53F1">
        <w:rPr>
          <w:rFonts w:asciiTheme="minorHAnsi" w:hAnsiTheme="minorHAnsi"/>
          <w:color w:val="000000"/>
          <w:sz w:val="22"/>
          <w:szCs w:val="22"/>
        </w:rPr>
        <w:t xml:space="preserve">0 % z odměny na základě faktury, která bude vystavena po zahájení zadávacího řízení; </w:t>
      </w:r>
    </w:p>
    <w:p w14:paraId="3AC230D3" w14:textId="18684FE3" w:rsidR="004453BB" w:rsidRPr="00011976" w:rsidRDefault="00011976" w:rsidP="003C703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11976">
        <w:rPr>
          <w:rFonts w:asciiTheme="minorHAnsi" w:hAnsiTheme="minorHAnsi"/>
          <w:color w:val="000000"/>
          <w:sz w:val="22"/>
          <w:szCs w:val="22"/>
        </w:rPr>
        <w:t>4</w:t>
      </w:r>
      <w:r w:rsidR="00EF3021" w:rsidRPr="00011976">
        <w:rPr>
          <w:rFonts w:asciiTheme="minorHAnsi" w:hAnsiTheme="minorHAnsi"/>
          <w:color w:val="000000"/>
          <w:sz w:val="22"/>
          <w:szCs w:val="22"/>
        </w:rPr>
        <w:t xml:space="preserve">0 % </w:t>
      </w:r>
      <w:r w:rsidR="00EF3021" w:rsidRPr="00011976">
        <w:rPr>
          <w:rFonts w:asciiTheme="minorHAnsi" w:hAnsiTheme="minorHAnsi"/>
          <w:sz w:val="22"/>
          <w:szCs w:val="22"/>
        </w:rPr>
        <w:t>odměny na základě faktury, která bude vystavena po kompletaci a předání veškeré dokumentace k veřejné zakázce příkazci</w:t>
      </w:r>
      <w:r w:rsidR="002E544D" w:rsidRPr="00011976">
        <w:rPr>
          <w:rFonts w:asciiTheme="minorHAnsi" w:hAnsiTheme="minorHAnsi"/>
          <w:sz w:val="22"/>
          <w:szCs w:val="22"/>
        </w:rPr>
        <w:t>.</w:t>
      </w:r>
    </w:p>
    <w:p w14:paraId="46D7D3D0" w14:textId="1CE12F8E" w:rsidR="004A61CE" w:rsidRPr="00BD625C" w:rsidRDefault="004A61CE" w:rsidP="00D6364C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Splatnost faktur je </w:t>
      </w:r>
      <w:r w:rsidR="00AD7BE0">
        <w:rPr>
          <w:rFonts w:asciiTheme="minorHAnsi" w:hAnsiTheme="minorHAnsi" w:cs="Arial"/>
          <w:b/>
          <w:sz w:val="22"/>
          <w:szCs w:val="22"/>
        </w:rPr>
        <w:t>30</w:t>
      </w:r>
      <w:r w:rsidRPr="00BD625C">
        <w:rPr>
          <w:rFonts w:asciiTheme="minorHAnsi" w:hAnsiTheme="minorHAnsi" w:cs="Arial"/>
          <w:b/>
          <w:sz w:val="22"/>
          <w:szCs w:val="22"/>
        </w:rPr>
        <w:t xml:space="preserve"> dnů</w:t>
      </w:r>
      <w:r w:rsidRPr="00BD625C">
        <w:rPr>
          <w:rFonts w:asciiTheme="minorHAnsi" w:hAnsiTheme="minorHAnsi" w:cs="Arial"/>
          <w:sz w:val="22"/>
          <w:szCs w:val="22"/>
        </w:rPr>
        <w:t xml:space="preserve"> od jejich doručení </w:t>
      </w:r>
      <w:r w:rsidR="00F66645" w:rsidRPr="00BD625C">
        <w:rPr>
          <w:rFonts w:asciiTheme="minorHAnsi" w:hAnsiTheme="minorHAnsi" w:cs="Arial"/>
          <w:sz w:val="22"/>
          <w:szCs w:val="22"/>
        </w:rPr>
        <w:t>příkazci</w:t>
      </w:r>
      <w:r w:rsidRPr="00BD625C">
        <w:rPr>
          <w:rFonts w:asciiTheme="minorHAnsi" w:hAnsiTheme="minorHAnsi" w:cs="Arial"/>
          <w:sz w:val="22"/>
          <w:szCs w:val="22"/>
        </w:rPr>
        <w:t xml:space="preserve">. </w:t>
      </w:r>
    </w:p>
    <w:p w14:paraId="60E59F23" w14:textId="77777777" w:rsidR="004A61CE" w:rsidRPr="00BD625C" w:rsidRDefault="004A61CE" w:rsidP="00B14F65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Dnem zaplacení je den </w:t>
      </w:r>
      <w:r w:rsidR="00943313">
        <w:rPr>
          <w:rFonts w:asciiTheme="minorHAnsi" w:hAnsiTheme="minorHAnsi" w:cs="Arial"/>
          <w:sz w:val="22"/>
          <w:szCs w:val="22"/>
        </w:rPr>
        <w:t>připsání</w:t>
      </w:r>
      <w:r w:rsidRPr="00BD625C">
        <w:rPr>
          <w:rFonts w:asciiTheme="minorHAnsi" w:hAnsiTheme="minorHAnsi" w:cs="Arial"/>
          <w:sz w:val="22"/>
          <w:szCs w:val="22"/>
        </w:rPr>
        <w:t xml:space="preserve"> finančních prostředků </w:t>
      </w:r>
      <w:r w:rsidR="00943313">
        <w:rPr>
          <w:rFonts w:asciiTheme="minorHAnsi" w:hAnsiTheme="minorHAnsi" w:cs="Arial"/>
          <w:sz w:val="22"/>
          <w:szCs w:val="22"/>
        </w:rPr>
        <w:t>na účet příkazníka</w:t>
      </w:r>
      <w:r w:rsidRPr="00BD625C">
        <w:rPr>
          <w:rFonts w:asciiTheme="minorHAnsi" w:hAnsiTheme="minorHAnsi" w:cs="Arial"/>
          <w:sz w:val="22"/>
          <w:szCs w:val="22"/>
        </w:rPr>
        <w:t xml:space="preserve">. </w:t>
      </w:r>
      <w:r w:rsidR="00B14F65" w:rsidRPr="00B14F65">
        <w:rPr>
          <w:rFonts w:asciiTheme="minorHAnsi" w:hAnsiTheme="minorHAnsi" w:cs="Arial"/>
          <w:sz w:val="22"/>
          <w:szCs w:val="22"/>
        </w:rPr>
        <w:t>Platba bude provedena výhradně bezhotovostním převodem v Kč.</w:t>
      </w:r>
    </w:p>
    <w:p w14:paraId="6416F3FB" w14:textId="77777777" w:rsidR="004A61CE" w:rsidRPr="00BD625C" w:rsidRDefault="004A61CE" w:rsidP="00D6364C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Faktury budou doručeny poštou nebo předán</w:t>
      </w:r>
      <w:r w:rsidR="00F66645" w:rsidRPr="00BD625C">
        <w:rPr>
          <w:rFonts w:asciiTheme="minorHAnsi" w:hAnsiTheme="minorHAnsi" w:cs="Arial"/>
          <w:sz w:val="22"/>
          <w:szCs w:val="22"/>
        </w:rPr>
        <w:t>y</w:t>
      </w:r>
      <w:r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F66645" w:rsidRPr="00BD625C">
        <w:rPr>
          <w:rFonts w:asciiTheme="minorHAnsi" w:hAnsiTheme="minorHAnsi" w:cs="Arial"/>
          <w:sz w:val="22"/>
          <w:szCs w:val="22"/>
        </w:rPr>
        <w:t>příkazci</w:t>
      </w:r>
      <w:r w:rsidRPr="00BD625C">
        <w:rPr>
          <w:rFonts w:asciiTheme="minorHAnsi" w:hAnsiTheme="minorHAnsi" w:cs="Arial"/>
          <w:sz w:val="22"/>
          <w:szCs w:val="22"/>
        </w:rPr>
        <w:t xml:space="preserve"> osobně. Faktury lze doručit i elektronickou poštou s kvalifikovaným elektronickým podpisem.</w:t>
      </w:r>
    </w:p>
    <w:p w14:paraId="5F9ABE19" w14:textId="77777777" w:rsidR="004A61CE" w:rsidRPr="00BD625C" w:rsidRDefault="004A61CE" w:rsidP="00D6364C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Faktury </w:t>
      </w:r>
      <w:r w:rsidR="00F66645" w:rsidRPr="00BD625C">
        <w:rPr>
          <w:rFonts w:asciiTheme="minorHAnsi" w:hAnsiTheme="minorHAnsi" w:cs="Arial"/>
          <w:sz w:val="22"/>
          <w:szCs w:val="22"/>
        </w:rPr>
        <w:t>příkazce</w:t>
      </w:r>
      <w:r w:rsidRPr="00BD625C">
        <w:rPr>
          <w:rFonts w:asciiTheme="minorHAnsi" w:hAnsiTheme="minorHAnsi" w:cs="Arial"/>
          <w:sz w:val="22"/>
          <w:szCs w:val="22"/>
        </w:rPr>
        <w:t xml:space="preserve"> musí obsahovat všechny náležitosti daňového</w:t>
      </w:r>
      <w:r w:rsidR="0004310F">
        <w:rPr>
          <w:rFonts w:asciiTheme="minorHAnsi" w:hAnsiTheme="minorHAnsi" w:cs="Arial"/>
          <w:sz w:val="22"/>
          <w:szCs w:val="22"/>
        </w:rPr>
        <w:t xml:space="preserve"> dokladu dle zákona č. 235/2004 </w:t>
      </w:r>
      <w:r w:rsidRPr="00BD625C">
        <w:rPr>
          <w:rFonts w:asciiTheme="minorHAnsi" w:hAnsiTheme="minorHAnsi" w:cs="Arial"/>
          <w:sz w:val="22"/>
          <w:szCs w:val="22"/>
        </w:rPr>
        <w:t xml:space="preserve">Sb., o dani z přidané hodnoty, ve znění pozdějších předpisů. </w:t>
      </w:r>
    </w:p>
    <w:p w14:paraId="4E7B9DB9" w14:textId="77777777" w:rsidR="004A61CE" w:rsidRDefault="004A61CE" w:rsidP="00D6364C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V případě, že některá faktura nebude vystavena oprávněně, bude obsahovat nesprávné údaje, nebo nebude obsahovat náležitosti uvedené v této smlouvě, je </w:t>
      </w:r>
      <w:r w:rsidR="00F66645" w:rsidRPr="00BD625C">
        <w:rPr>
          <w:rFonts w:asciiTheme="minorHAnsi" w:hAnsiTheme="minorHAnsi" w:cs="Arial"/>
          <w:sz w:val="22"/>
          <w:szCs w:val="22"/>
        </w:rPr>
        <w:t>příkazce</w:t>
      </w:r>
      <w:r w:rsidRPr="00BD625C">
        <w:rPr>
          <w:rFonts w:asciiTheme="minorHAnsi" w:hAnsiTheme="minorHAnsi" w:cs="Arial"/>
          <w:sz w:val="22"/>
          <w:szCs w:val="22"/>
        </w:rPr>
        <w:t xml:space="preserve"> oprávněn vrátit ji </w:t>
      </w:r>
      <w:r w:rsidR="00B14F65">
        <w:rPr>
          <w:rFonts w:asciiTheme="minorHAnsi" w:hAnsiTheme="minorHAnsi" w:cs="Arial"/>
          <w:sz w:val="22"/>
          <w:szCs w:val="22"/>
        </w:rPr>
        <w:t xml:space="preserve">před uplynutím její splatnosti </w:t>
      </w:r>
      <w:r w:rsidR="00F66645" w:rsidRPr="00BD625C">
        <w:rPr>
          <w:rFonts w:asciiTheme="minorHAnsi" w:hAnsiTheme="minorHAnsi" w:cs="Arial"/>
          <w:sz w:val="22"/>
          <w:szCs w:val="22"/>
        </w:rPr>
        <w:t>příkazníkovi</w:t>
      </w:r>
      <w:r w:rsidRPr="00BD625C">
        <w:rPr>
          <w:rFonts w:asciiTheme="minorHAnsi" w:hAnsiTheme="minorHAnsi" w:cs="Arial"/>
          <w:sz w:val="22"/>
          <w:szCs w:val="22"/>
        </w:rPr>
        <w:t xml:space="preserve"> k opravě nebo doplnění. V takovém případě se přeruší plynutí lhůty splatnosti a nová lhůta splatnosti začne plynout dnem doručení opravené, či oprávněně vystavené faktury </w:t>
      </w:r>
      <w:r w:rsidR="00F66645" w:rsidRPr="00BD625C">
        <w:rPr>
          <w:rFonts w:asciiTheme="minorHAnsi" w:hAnsiTheme="minorHAnsi" w:cs="Arial"/>
          <w:sz w:val="22"/>
          <w:szCs w:val="22"/>
        </w:rPr>
        <w:t>příkazci</w:t>
      </w:r>
      <w:r w:rsidRPr="00BD625C">
        <w:rPr>
          <w:rFonts w:asciiTheme="minorHAnsi" w:hAnsiTheme="minorHAnsi" w:cs="Arial"/>
          <w:sz w:val="22"/>
          <w:szCs w:val="22"/>
        </w:rPr>
        <w:t xml:space="preserve">.  </w:t>
      </w:r>
    </w:p>
    <w:p w14:paraId="775E9779" w14:textId="77777777" w:rsidR="007A41C0" w:rsidRPr="007A41C0" w:rsidRDefault="007A41C0" w:rsidP="007A41C0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7A41C0">
        <w:rPr>
          <w:rFonts w:asciiTheme="minorHAnsi" w:hAnsiTheme="minorHAnsi" w:cs="Arial"/>
          <w:sz w:val="22"/>
          <w:szCs w:val="22"/>
        </w:rPr>
        <w:t>Pokud bude, na základě pokynu příkazce zahájeno opakované zadávací řízení v případě zrušení původního zadávacího řízení, uhradí příkazce příkazníkovi další smluvní odměnu ve výši 90 % z původní smluvní odměny. Nárok na původní smluvní odměnu tím není dotčen.</w:t>
      </w:r>
    </w:p>
    <w:p w14:paraId="02E5F1ED" w14:textId="77777777" w:rsidR="00923105" w:rsidRDefault="00923105" w:rsidP="00B14F65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14:paraId="4A7EB30A" w14:textId="77777777" w:rsidR="007A41C0" w:rsidRDefault="007A41C0" w:rsidP="00B14F65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14:paraId="79A76B56" w14:textId="77777777" w:rsidR="007A41C0" w:rsidRDefault="007A41C0" w:rsidP="00B14F65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14:paraId="26CDB7E2" w14:textId="77777777" w:rsidR="007A41C0" w:rsidRPr="00BD625C" w:rsidRDefault="007A41C0" w:rsidP="00B14F65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14:paraId="3D141379" w14:textId="77777777" w:rsidR="004A61CE" w:rsidRPr="00BD625C" w:rsidRDefault="00B241D0" w:rsidP="00FB0EAA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4A61CE" w:rsidRPr="00BD625C">
        <w:rPr>
          <w:rFonts w:asciiTheme="minorHAnsi" w:hAnsiTheme="minorHAnsi" w:cs="Arial"/>
          <w:b/>
          <w:sz w:val="22"/>
          <w:szCs w:val="22"/>
        </w:rPr>
        <w:t>I.</w:t>
      </w:r>
    </w:p>
    <w:p w14:paraId="463BCF8A" w14:textId="77777777" w:rsidR="004A61CE" w:rsidRPr="00BD625C" w:rsidRDefault="004A61CE" w:rsidP="00FB0EAA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Odpovědnost za vady a škod</w:t>
      </w:r>
      <w:r w:rsidR="00567745" w:rsidRPr="00BD625C">
        <w:rPr>
          <w:rFonts w:asciiTheme="minorHAnsi" w:hAnsiTheme="minorHAnsi" w:cs="Arial"/>
          <w:b/>
          <w:sz w:val="22"/>
          <w:szCs w:val="22"/>
        </w:rPr>
        <w:t>u</w:t>
      </w:r>
    </w:p>
    <w:p w14:paraId="7F95BF04" w14:textId="77777777" w:rsidR="00943313" w:rsidRDefault="00F66645" w:rsidP="00D6364C">
      <w:pPr>
        <w:pStyle w:val="Zkladntext"/>
        <w:numPr>
          <w:ilvl w:val="0"/>
          <w:numId w:val="3"/>
        </w:numPr>
        <w:ind w:left="357" w:hanging="357"/>
        <w:rPr>
          <w:rFonts w:asciiTheme="minorHAnsi" w:hAnsiTheme="minorHAnsi" w:cs="Arial"/>
          <w:color w:val="000000"/>
          <w:sz w:val="22"/>
          <w:szCs w:val="22"/>
        </w:rPr>
      </w:pPr>
      <w:r w:rsidRPr="00E35A08">
        <w:rPr>
          <w:rFonts w:asciiTheme="minorHAnsi" w:hAnsiTheme="minorHAnsi" w:cs="Arial"/>
          <w:color w:val="000000"/>
          <w:sz w:val="22"/>
          <w:szCs w:val="22"/>
        </w:rPr>
        <w:t>Příkazník</w:t>
      </w:r>
      <w:r w:rsidR="004A61CE" w:rsidRPr="00E35A08">
        <w:rPr>
          <w:rFonts w:asciiTheme="minorHAnsi" w:hAnsiTheme="minorHAnsi" w:cs="Arial"/>
          <w:color w:val="000000"/>
          <w:sz w:val="22"/>
          <w:szCs w:val="22"/>
        </w:rPr>
        <w:t xml:space="preserve"> odpovídá za případné vady plnění a vzniklé škody způsobené </w:t>
      </w:r>
      <w:r w:rsidRPr="00E35A08">
        <w:rPr>
          <w:rFonts w:asciiTheme="minorHAnsi" w:hAnsiTheme="minorHAnsi" w:cs="Arial"/>
          <w:color w:val="000000"/>
          <w:sz w:val="22"/>
          <w:szCs w:val="22"/>
        </w:rPr>
        <w:t>příkazci</w:t>
      </w:r>
      <w:r w:rsidR="004A61CE" w:rsidRPr="00E35A08">
        <w:rPr>
          <w:rFonts w:asciiTheme="minorHAnsi" w:hAnsiTheme="minorHAnsi" w:cs="Arial"/>
          <w:color w:val="000000"/>
          <w:sz w:val="22"/>
          <w:szCs w:val="22"/>
        </w:rPr>
        <w:t xml:space="preserve"> v souvislosti s plněním předmětu smlouvy vyjma škod vzniklých vinou </w:t>
      </w:r>
      <w:r w:rsidRPr="00E35A08">
        <w:rPr>
          <w:rFonts w:asciiTheme="minorHAnsi" w:hAnsiTheme="minorHAnsi" w:cs="Arial"/>
          <w:color w:val="000000"/>
          <w:sz w:val="22"/>
          <w:szCs w:val="22"/>
        </w:rPr>
        <w:t>příkazce</w:t>
      </w:r>
      <w:r w:rsidR="004A61CE" w:rsidRPr="00E35A0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2ECDED26" w14:textId="77777777" w:rsidR="004A61CE" w:rsidRPr="00943313" w:rsidRDefault="00943313" w:rsidP="00D6364C">
      <w:pPr>
        <w:pStyle w:val="Zkladntext"/>
        <w:numPr>
          <w:ilvl w:val="0"/>
          <w:numId w:val="3"/>
        </w:numPr>
        <w:ind w:left="357" w:hanging="35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4A61CE" w:rsidRPr="00943313">
        <w:rPr>
          <w:rFonts w:asciiTheme="minorHAnsi" w:hAnsiTheme="minorHAnsi" w:cs="Arial"/>
          <w:sz w:val="22"/>
          <w:szCs w:val="22"/>
        </w:rPr>
        <w:t> případě udělení majetkové sankce</w:t>
      </w:r>
      <w:r>
        <w:rPr>
          <w:rFonts w:asciiTheme="minorHAnsi" w:hAnsiTheme="minorHAnsi" w:cs="Arial"/>
          <w:sz w:val="22"/>
          <w:szCs w:val="22"/>
        </w:rPr>
        <w:t xml:space="preserve"> za nedodržení ustanovení zákona</w:t>
      </w:r>
      <w:r w:rsidR="004A61CE" w:rsidRPr="00943313">
        <w:rPr>
          <w:rFonts w:asciiTheme="minorHAnsi" w:hAnsiTheme="minorHAnsi" w:cs="Arial"/>
          <w:sz w:val="22"/>
          <w:szCs w:val="22"/>
        </w:rPr>
        <w:t xml:space="preserve"> Úřadem </w:t>
      </w:r>
      <w:r w:rsidR="004D34CE" w:rsidRPr="00943313">
        <w:rPr>
          <w:rFonts w:asciiTheme="minorHAnsi" w:hAnsiTheme="minorHAnsi" w:cs="Arial"/>
          <w:sz w:val="22"/>
          <w:szCs w:val="22"/>
        </w:rPr>
        <w:t>pro ochranu hospodářské soutěže</w:t>
      </w:r>
      <w:r>
        <w:rPr>
          <w:rFonts w:asciiTheme="minorHAnsi" w:hAnsiTheme="minorHAnsi" w:cs="Arial"/>
          <w:sz w:val="22"/>
          <w:szCs w:val="22"/>
        </w:rPr>
        <w:t xml:space="preserve"> příkazci</w:t>
      </w:r>
      <w:r w:rsidR="004A61CE" w:rsidRPr="009433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je příkazník povinen nahradit příkazci vzniklou škodu</w:t>
      </w:r>
      <w:r w:rsidR="004A61CE" w:rsidRPr="00943313">
        <w:rPr>
          <w:rFonts w:asciiTheme="minorHAnsi" w:hAnsiTheme="minorHAnsi" w:cs="Arial"/>
          <w:sz w:val="22"/>
          <w:szCs w:val="22"/>
        </w:rPr>
        <w:t xml:space="preserve">, pokud důvodem udělení sankce není pochybení </w:t>
      </w:r>
      <w:r w:rsidR="001B0D15" w:rsidRPr="00943313">
        <w:rPr>
          <w:rFonts w:asciiTheme="minorHAnsi" w:hAnsiTheme="minorHAnsi" w:cs="Arial"/>
          <w:sz w:val="22"/>
          <w:szCs w:val="22"/>
        </w:rPr>
        <w:t>příkazce</w:t>
      </w:r>
      <w:r w:rsidR="004A61CE" w:rsidRPr="00943313">
        <w:rPr>
          <w:rFonts w:asciiTheme="minorHAnsi" w:hAnsiTheme="minorHAnsi" w:cs="Arial"/>
          <w:sz w:val="22"/>
          <w:szCs w:val="22"/>
        </w:rPr>
        <w:t xml:space="preserve">.  </w:t>
      </w:r>
    </w:p>
    <w:p w14:paraId="2D0F857A" w14:textId="77777777" w:rsidR="004A61CE" w:rsidRDefault="00567745" w:rsidP="00D6364C">
      <w:pPr>
        <w:pStyle w:val="Zkladntext"/>
        <w:numPr>
          <w:ilvl w:val="0"/>
          <w:numId w:val="3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P</w:t>
      </w:r>
      <w:r w:rsidR="001B0D15" w:rsidRPr="00BD625C">
        <w:rPr>
          <w:rFonts w:asciiTheme="minorHAnsi" w:hAnsiTheme="minorHAnsi" w:cs="Arial"/>
          <w:sz w:val="22"/>
          <w:szCs w:val="22"/>
        </w:rPr>
        <w:t>říkazník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neodpovídá za vady, které byly způsobeny použitím podkladů převzatých od </w:t>
      </w:r>
      <w:r w:rsidR="001B0D15" w:rsidRPr="00BD625C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>.</w:t>
      </w:r>
    </w:p>
    <w:p w14:paraId="4780556A" w14:textId="77777777" w:rsidR="00C97E44" w:rsidRPr="00C97E44" w:rsidRDefault="00C97E44" w:rsidP="00D6364C">
      <w:pPr>
        <w:pStyle w:val="Zkladntext"/>
        <w:numPr>
          <w:ilvl w:val="0"/>
          <w:numId w:val="3"/>
        </w:numPr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Příkazník prohlašuje, že </w:t>
      </w:r>
      <w:r w:rsidRPr="00BD625C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>má uzavřenu pojistnou smlouvu</w:t>
      </w:r>
      <w:r w:rsidRPr="00BD625C">
        <w:rPr>
          <w:rFonts w:asciiTheme="minorHAnsi" w:hAnsiTheme="minorHAnsi" w:cs="Arial"/>
          <w:sz w:val="22"/>
          <w:szCs w:val="22"/>
        </w:rPr>
        <w:t xml:space="preserve"> s</w:t>
      </w:r>
      <w:r>
        <w:rPr>
          <w:rFonts w:asciiTheme="minorHAnsi" w:hAnsiTheme="minorHAnsi" w:cs="Arial"/>
          <w:sz w:val="22"/>
          <w:szCs w:val="22"/>
        </w:rPr>
        <w:t> </w:t>
      </w:r>
      <w:proofErr w:type="spellStart"/>
      <w:r w:rsidR="00DF0B27" w:rsidRPr="00DF0B27">
        <w:rPr>
          <w:rFonts w:asciiTheme="minorHAnsi" w:hAnsiTheme="minorHAnsi" w:cs="Arial"/>
          <w:sz w:val="22"/>
          <w:szCs w:val="22"/>
        </w:rPr>
        <w:t>Colonnade</w:t>
      </w:r>
      <w:proofErr w:type="spellEnd"/>
      <w:r w:rsidR="00DF0B27" w:rsidRPr="00DF0B2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F0B27" w:rsidRPr="00DF0B27">
        <w:rPr>
          <w:rFonts w:asciiTheme="minorHAnsi" w:hAnsiTheme="minorHAnsi" w:cs="Arial"/>
          <w:sz w:val="22"/>
          <w:szCs w:val="22"/>
        </w:rPr>
        <w:t>Insurance</w:t>
      </w:r>
      <w:proofErr w:type="spellEnd"/>
      <w:r w:rsidR="00DF0B27" w:rsidRPr="00DF0B2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F0B27" w:rsidRPr="00DF0B27">
        <w:rPr>
          <w:rFonts w:asciiTheme="minorHAnsi" w:hAnsiTheme="minorHAnsi" w:cs="Arial"/>
          <w:sz w:val="22"/>
          <w:szCs w:val="22"/>
        </w:rPr>
        <w:t>S.A.</w:t>
      </w:r>
      <w:proofErr w:type="gramEnd"/>
      <w:r w:rsidR="00DF0B27" w:rsidRPr="00DF0B27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DF0B27" w:rsidRPr="00DF0B27">
        <w:rPr>
          <w:rFonts w:asciiTheme="minorHAnsi" w:hAnsiTheme="minorHAnsi" w:cs="Arial"/>
          <w:sz w:val="22"/>
          <w:szCs w:val="22"/>
        </w:rPr>
        <w:t xml:space="preserve">2310096818 ze dne 18.4.2018 </w:t>
      </w:r>
      <w:r>
        <w:rPr>
          <w:rFonts w:asciiTheme="minorHAnsi" w:hAnsiTheme="minorHAnsi" w:cs="Arial"/>
          <w:sz w:val="22"/>
          <w:szCs w:val="22"/>
        </w:rPr>
        <w:t>s pojistným plněním</w:t>
      </w:r>
      <w:r w:rsidRPr="00BD625C">
        <w:rPr>
          <w:rFonts w:asciiTheme="minorHAnsi" w:hAnsiTheme="minorHAnsi" w:cs="Arial"/>
          <w:sz w:val="22"/>
          <w:szCs w:val="22"/>
        </w:rPr>
        <w:t xml:space="preserve"> do výše </w:t>
      </w:r>
      <w:r>
        <w:rPr>
          <w:rFonts w:asciiTheme="minorHAnsi" w:hAnsiTheme="minorHAnsi" w:cs="Arial"/>
          <w:sz w:val="22"/>
          <w:szCs w:val="22"/>
        </w:rPr>
        <w:t>10.000.000,-</w:t>
      </w:r>
      <w:r w:rsidRPr="00BD625C">
        <w:rPr>
          <w:rFonts w:asciiTheme="minorHAnsi" w:hAnsiTheme="minorHAnsi" w:cs="Arial"/>
          <w:sz w:val="22"/>
          <w:szCs w:val="22"/>
        </w:rPr>
        <w:t xml:space="preserve"> Kč.</w:t>
      </w:r>
      <w:r w:rsidRPr="00C97E44">
        <w:rPr>
          <w:rFonts w:asciiTheme="minorHAnsi" w:hAnsiTheme="minorHAnsi" w:cs="Arial"/>
          <w:sz w:val="22"/>
          <w:szCs w:val="22"/>
        </w:rPr>
        <w:t xml:space="preserve"> </w:t>
      </w:r>
      <w:r w:rsidRPr="00BD625C">
        <w:rPr>
          <w:rFonts w:asciiTheme="minorHAnsi" w:hAnsiTheme="minorHAnsi" w:cs="Arial"/>
          <w:sz w:val="22"/>
          <w:szCs w:val="22"/>
        </w:rPr>
        <w:t>Příkazník je povinen být v tomto rozsahu pojištěn po celou dobu plnění této smlouvy, nejméně do skončení zadávacího řízení a na požádání je povinen doložit příkazci trvání tohoto pojištění.</w:t>
      </w:r>
    </w:p>
    <w:p w14:paraId="215990E9" w14:textId="77777777" w:rsidR="003F61DA" w:rsidRDefault="003F61DA" w:rsidP="005931B1">
      <w:pPr>
        <w:pStyle w:val="Zkladntext"/>
        <w:keepNext/>
        <w:rPr>
          <w:rFonts w:asciiTheme="minorHAnsi" w:hAnsiTheme="minorHAnsi" w:cs="Arial"/>
          <w:b/>
          <w:sz w:val="22"/>
          <w:szCs w:val="22"/>
        </w:rPr>
      </w:pPr>
    </w:p>
    <w:p w14:paraId="0419067A" w14:textId="77777777" w:rsidR="004A61CE" w:rsidRPr="00BD625C" w:rsidRDefault="00B241D0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VII</w:t>
      </w:r>
      <w:r w:rsidR="004A61CE" w:rsidRPr="00BD625C">
        <w:rPr>
          <w:rFonts w:asciiTheme="minorHAnsi" w:hAnsiTheme="minorHAnsi" w:cs="Arial"/>
          <w:b/>
          <w:sz w:val="22"/>
          <w:szCs w:val="22"/>
        </w:rPr>
        <w:t>.</w:t>
      </w:r>
    </w:p>
    <w:p w14:paraId="4F1A22E7" w14:textId="77777777" w:rsidR="004A61CE" w:rsidRPr="00BD625C" w:rsidRDefault="004A61CE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Smluvní sankce</w:t>
      </w:r>
    </w:p>
    <w:p w14:paraId="38B9D4AE" w14:textId="77777777" w:rsidR="007B69AA" w:rsidRPr="00BD625C" w:rsidRDefault="002257D2" w:rsidP="00D6364C">
      <w:pPr>
        <w:pStyle w:val="Zkladntext"/>
        <w:numPr>
          <w:ilvl w:val="0"/>
          <w:numId w:val="15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V případě prodlení </w:t>
      </w:r>
      <w:r w:rsidR="001B0D15" w:rsidRPr="00BD625C">
        <w:rPr>
          <w:rFonts w:asciiTheme="minorHAnsi" w:hAnsiTheme="minorHAnsi" w:cs="Arial"/>
          <w:sz w:val="22"/>
          <w:szCs w:val="22"/>
        </w:rPr>
        <w:t>příkazce</w:t>
      </w:r>
      <w:r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se zaplacením </w:t>
      </w:r>
      <w:r w:rsidR="006B05C0">
        <w:rPr>
          <w:rFonts w:asciiTheme="minorHAnsi" w:hAnsiTheme="minorHAnsi" w:cs="Arial"/>
          <w:sz w:val="22"/>
          <w:szCs w:val="22"/>
        </w:rPr>
        <w:t>faktury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je </w:t>
      </w:r>
      <w:r w:rsidR="006B05C0">
        <w:rPr>
          <w:rFonts w:asciiTheme="minorHAnsi" w:hAnsiTheme="minorHAnsi" w:cs="Arial"/>
          <w:sz w:val="22"/>
          <w:szCs w:val="22"/>
        </w:rPr>
        <w:t>příkazce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6B05C0">
        <w:rPr>
          <w:rFonts w:asciiTheme="minorHAnsi" w:hAnsiTheme="minorHAnsi" w:cs="Arial"/>
          <w:sz w:val="22"/>
          <w:szCs w:val="22"/>
        </w:rPr>
        <w:t>povinen zaplatit příkazníkovi úrok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z prodlení dle platných</w:t>
      </w:r>
      <w:r w:rsidR="00C97E44">
        <w:rPr>
          <w:rFonts w:asciiTheme="minorHAnsi" w:hAnsiTheme="minorHAnsi" w:cs="Arial"/>
          <w:sz w:val="22"/>
          <w:szCs w:val="22"/>
        </w:rPr>
        <w:t xml:space="preserve"> a účinných</w:t>
      </w:r>
      <w:r w:rsidR="004A61CE" w:rsidRPr="00BD625C">
        <w:rPr>
          <w:rFonts w:asciiTheme="minorHAnsi" w:hAnsiTheme="minorHAnsi" w:cs="Arial"/>
          <w:sz w:val="22"/>
          <w:szCs w:val="22"/>
        </w:rPr>
        <w:t xml:space="preserve"> právních předpisů.</w:t>
      </w:r>
      <w:r w:rsidR="007B69AA" w:rsidRPr="00BD625C">
        <w:rPr>
          <w:rFonts w:asciiTheme="minorHAnsi" w:hAnsiTheme="minorHAnsi" w:cs="Arial"/>
          <w:sz w:val="22"/>
          <w:szCs w:val="22"/>
        </w:rPr>
        <w:t xml:space="preserve"> </w:t>
      </w:r>
    </w:p>
    <w:p w14:paraId="4C20EC1B" w14:textId="77777777" w:rsidR="002B0C17" w:rsidRDefault="004A61CE" w:rsidP="00D6364C">
      <w:pPr>
        <w:pStyle w:val="Zkladntext"/>
        <w:numPr>
          <w:ilvl w:val="0"/>
          <w:numId w:val="15"/>
        </w:numPr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Uplatněním s</w:t>
      </w:r>
      <w:r w:rsidR="005931B1">
        <w:rPr>
          <w:rFonts w:asciiTheme="minorHAnsi" w:hAnsiTheme="minorHAnsi" w:cs="Arial"/>
          <w:sz w:val="22"/>
          <w:szCs w:val="22"/>
        </w:rPr>
        <w:t>ankcí</w:t>
      </w:r>
      <w:r w:rsidRPr="00BD625C">
        <w:rPr>
          <w:rFonts w:asciiTheme="minorHAnsi" w:hAnsiTheme="minorHAnsi" w:cs="Arial"/>
          <w:sz w:val="22"/>
          <w:szCs w:val="22"/>
        </w:rPr>
        <w:t xml:space="preserve"> dle této smlouvy není dotčeno právo smluvních stran na náhradu vzniklých škod</w:t>
      </w:r>
      <w:r w:rsidR="00736DCE" w:rsidRPr="00BD625C">
        <w:rPr>
          <w:rFonts w:asciiTheme="minorHAnsi" w:hAnsiTheme="minorHAnsi" w:cs="Arial"/>
          <w:sz w:val="22"/>
          <w:szCs w:val="22"/>
        </w:rPr>
        <w:t xml:space="preserve"> v plném rozsahu</w:t>
      </w:r>
      <w:r w:rsidRPr="00BD625C">
        <w:rPr>
          <w:rFonts w:asciiTheme="minorHAnsi" w:hAnsiTheme="minorHAnsi" w:cs="Arial"/>
          <w:sz w:val="22"/>
          <w:szCs w:val="22"/>
        </w:rPr>
        <w:t>.</w:t>
      </w:r>
    </w:p>
    <w:p w14:paraId="260E99EF" w14:textId="77777777" w:rsidR="00817C7F" w:rsidRDefault="00817C7F" w:rsidP="004B4BD2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19341C4D" w14:textId="77777777" w:rsidR="00817C7F" w:rsidRPr="00FB1638" w:rsidRDefault="00817C7F" w:rsidP="00817C7F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 w:rsidRPr="00FB1638">
        <w:rPr>
          <w:rFonts w:asciiTheme="minorHAnsi" w:hAnsiTheme="minorHAnsi" w:cs="Arial"/>
          <w:b/>
          <w:sz w:val="22"/>
          <w:szCs w:val="22"/>
        </w:rPr>
        <w:t>VIII.</w:t>
      </w:r>
    </w:p>
    <w:p w14:paraId="7F2E6B78" w14:textId="77777777" w:rsidR="00817C7F" w:rsidRPr="00817C7F" w:rsidRDefault="00817C7F" w:rsidP="00817C7F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 w:rsidRPr="00FB1638">
        <w:rPr>
          <w:rFonts w:asciiTheme="minorHAnsi" w:hAnsiTheme="minorHAnsi" w:cs="Arial"/>
          <w:b/>
          <w:sz w:val="22"/>
          <w:szCs w:val="22"/>
        </w:rPr>
        <w:t>Důvěrnost informací</w:t>
      </w:r>
    </w:p>
    <w:p w14:paraId="32DDCEF5" w14:textId="77777777" w:rsidR="00114E54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se zavazuje při </w:t>
      </w:r>
      <w:r w:rsidR="00114E54">
        <w:rPr>
          <w:rFonts w:ascii="Arial" w:hAnsi="Arial" w:cs="Arial"/>
          <w:sz w:val="20"/>
        </w:rPr>
        <w:t>realizaci</w:t>
      </w:r>
      <w:r w:rsidRPr="00B3706D">
        <w:rPr>
          <w:rFonts w:ascii="Arial" w:hAnsi="Arial" w:cs="Arial"/>
          <w:sz w:val="20"/>
        </w:rPr>
        <w:t xml:space="preserve"> této Smlouvy postupovat v souladu s požadavky nařízení Evropského parlamentu a Rady (EU) 2016/679 o ochraně fyzických osob v souvislosti se zpracováním osobních údajů a o volném pohybu těchto údajů a o zrušení směrnice 95/46/ES (obecné nařízení o ochraně osobních údajů) – dále GDPR. Za neveřejné informace se považují vždy veškeré osobní údaje ve smyslu GDPR. </w:t>
      </w:r>
    </w:p>
    <w:p w14:paraId="02596A4B" w14:textId="77777777" w:rsidR="00817175" w:rsidRPr="00817175" w:rsidRDefault="00817175" w:rsidP="00817175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bookmarkStart w:id="1" w:name="_Ref360612356"/>
      <w:r w:rsidRPr="00B3706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je povinen dodržovat zákon č. 101/2000 Sb., o ochraně osobních údajů a o změně některých zákonů, ve znění pozdějších předpisů. Za neveřejné informace se považují vždy veškeré osobní údaje podle zákona č.101/2000 Sb. o ochraně osobních údajů a o změně některých zákonů, ve znění pozdějších předpisů. Shromažďovat a zpracovávat osobní údaje osob, event. citlivé osobní údaje lze jen v případech stanovených zákonem, nebo se souhlasem nositele osobních údajů. P</w:t>
      </w:r>
      <w:r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není oprávněn zpřístupňovat osobní údaje, se kterými bude v průběhu plnění této dohody seznámen, třetím osobám a rovněž není oprávněn je jakýmkoliv způsobem zveřejnit.</w:t>
      </w:r>
      <w:bookmarkEnd w:id="1"/>
    </w:p>
    <w:p w14:paraId="3B4F7831" w14:textId="77777777" w:rsidR="00817C7F" w:rsidRDefault="00114E54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114E54">
        <w:rPr>
          <w:rFonts w:ascii="Arial" w:hAnsi="Arial" w:cs="Arial"/>
          <w:b/>
          <w:sz w:val="20"/>
        </w:rPr>
        <w:t>Příkazce tímto uděluje právo příkazníkovi s</w:t>
      </w:r>
      <w:r w:rsidR="00817C7F" w:rsidRPr="00114E54">
        <w:rPr>
          <w:rFonts w:ascii="Arial" w:hAnsi="Arial" w:cs="Arial"/>
          <w:b/>
          <w:sz w:val="20"/>
        </w:rPr>
        <w:t xml:space="preserve">hromažďovat a zpracovávat osobní údaje </w:t>
      </w:r>
      <w:r w:rsidRPr="00114E54">
        <w:rPr>
          <w:rFonts w:ascii="Arial" w:hAnsi="Arial" w:cs="Arial"/>
          <w:b/>
          <w:sz w:val="20"/>
        </w:rPr>
        <w:t>obsažené v nabídkách dodavatelů na předmětnou veřejnou zakázku či zakázky dle čl. II. této smlouvy,</w:t>
      </w:r>
      <w:r w:rsidR="00817C7F" w:rsidRPr="00114E54">
        <w:rPr>
          <w:rFonts w:ascii="Arial" w:hAnsi="Arial" w:cs="Arial"/>
          <w:b/>
          <w:sz w:val="20"/>
        </w:rPr>
        <w:t xml:space="preserve"> a jiných osob, event. citlivé osobní údaje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817C7F" w:rsidRPr="00B3706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říkazník</w:t>
      </w:r>
      <w:r w:rsidR="00817C7F" w:rsidRPr="00B3706D">
        <w:rPr>
          <w:rFonts w:ascii="Arial" w:hAnsi="Arial" w:cs="Arial"/>
          <w:sz w:val="20"/>
        </w:rPr>
        <w:t xml:space="preserve"> je povinen zachovávat mlčenlivost o osobních údajích osob, se kterými bude v průběhu plnění této Smlouvy seznámen, není oprávněn je zpřístupňovat třetím osobám a rovněž není oprávněn je jakýmkoliv způsobem zveřejnit. P</w:t>
      </w:r>
      <w:r w:rsidR="00C97C3E">
        <w:rPr>
          <w:rFonts w:ascii="Arial" w:hAnsi="Arial" w:cs="Arial"/>
          <w:sz w:val="20"/>
        </w:rPr>
        <w:t>říkazník</w:t>
      </w:r>
      <w:r w:rsidR="00817C7F" w:rsidRPr="00B3706D">
        <w:rPr>
          <w:rFonts w:ascii="Arial" w:hAnsi="Arial" w:cs="Arial"/>
          <w:sz w:val="20"/>
        </w:rPr>
        <w:t xml:space="preserve"> je rovněž povinen zajistit ochranu osobních údajů, s nimiž v průběhu provádění této smlouvy přijde do styku, aby se k těmto nemohly dostat neoprávněné subjekty, a to v rozsahu, který po p</w:t>
      </w:r>
      <w:r w:rsidR="00C97C3E">
        <w:rPr>
          <w:rFonts w:ascii="Arial" w:hAnsi="Arial" w:cs="Arial"/>
          <w:sz w:val="20"/>
        </w:rPr>
        <w:t>říkazníkovi</w:t>
      </w:r>
      <w:r w:rsidR="00817C7F" w:rsidRPr="00B3706D">
        <w:rPr>
          <w:rFonts w:ascii="Arial" w:hAnsi="Arial" w:cs="Arial"/>
          <w:sz w:val="20"/>
        </w:rPr>
        <w:t xml:space="preserve"> lze spravedlivě požadovat v rámci plnění této smlouvy. Uvedené platí i pro zaměstnance p</w:t>
      </w:r>
      <w:r w:rsidR="00C97C3E">
        <w:rPr>
          <w:rFonts w:ascii="Arial" w:hAnsi="Arial" w:cs="Arial"/>
          <w:sz w:val="20"/>
        </w:rPr>
        <w:t>říkazníka</w:t>
      </w:r>
      <w:r w:rsidR="00817C7F" w:rsidRPr="00B3706D">
        <w:rPr>
          <w:rFonts w:ascii="Arial" w:hAnsi="Arial" w:cs="Arial"/>
          <w:sz w:val="20"/>
        </w:rPr>
        <w:t xml:space="preserve"> a všechny případné poddodavatele, které je prodávající povinen minimálně v tomto rozsahu smluvně zavázat. </w:t>
      </w:r>
    </w:p>
    <w:p w14:paraId="72C2CB70" w14:textId="77777777" w:rsidR="00817175" w:rsidRPr="00817175" w:rsidRDefault="00817175" w:rsidP="00817175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je povinen </w:t>
      </w:r>
      <w:r>
        <w:rPr>
          <w:rFonts w:ascii="Arial" w:hAnsi="Arial" w:cs="Arial"/>
          <w:sz w:val="20"/>
        </w:rPr>
        <w:t>a oprávněn osobní údaje</w:t>
      </w:r>
      <w:r w:rsidRPr="00B370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shromažďovat a zpracovávat</w:t>
      </w:r>
      <w:r w:rsidRPr="00B3706D">
        <w:rPr>
          <w:rFonts w:ascii="Arial" w:hAnsi="Arial" w:cs="Arial"/>
          <w:sz w:val="20"/>
        </w:rPr>
        <w:t xml:space="preserve"> pouze </w:t>
      </w:r>
      <w:r>
        <w:rPr>
          <w:rFonts w:ascii="Arial" w:hAnsi="Arial" w:cs="Arial"/>
          <w:sz w:val="20"/>
        </w:rPr>
        <w:t>z</w:t>
      </w:r>
      <w:r w:rsidRPr="00B3706D">
        <w:rPr>
          <w:rFonts w:ascii="Arial" w:hAnsi="Arial" w:cs="Arial"/>
          <w:sz w:val="20"/>
        </w:rPr>
        <w:t xml:space="preserve">a účelem plnění této </w:t>
      </w:r>
      <w:r>
        <w:rPr>
          <w:rFonts w:ascii="Arial" w:hAnsi="Arial" w:cs="Arial"/>
          <w:sz w:val="20"/>
        </w:rPr>
        <w:t>smlouvy</w:t>
      </w:r>
      <w:r w:rsidRPr="00B3706D">
        <w:rPr>
          <w:rFonts w:ascii="Arial" w:hAnsi="Arial" w:cs="Arial"/>
          <w:sz w:val="20"/>
        </w:rPr>
        <w:t>.</w:t>
      </w:r>
      <w:bookmarkStart w:id="2" w:name="_Ref338775738"/>
      <w:r w:rsidRPr="00B3706D">
        <w:rPr>
          <w:rFonts w:ascii="Arial" w:hAnsi="Arial" w:cs="Arial"/>
          <w:sz w:val="20"/>
        </w:rPr>
        <w:t xml:space="preserve"> Jiná použití nejsou bez písemného svolení </w:t>
      </w:r>
      <w:r>
        <w:rPr>
          <w:rFonts w:ascii="Arial" w:hAnsi="Arial" w:cs="Arial"/>
          <w:sz w:val="20"/>
        </w:rPr>
        <w:t>příkazce</w:t>
      </w:r>
      <w:r w:rsidRPr="00B3706D">
        <w:rPr>
          <w:rFonts w:ascii="Arial" w:hAnsi="Arial" w:cs="Arial"/>
          <w:sz w:val="20"/>
        </w:rPr>
        <w:t xml:space="preserve"> přípustná.</w:t>
      </w:r>
      <w:bookmarkEnd w:id="2"/>
      <w:r w:rsidRPr="00B3706D">
        <w:rPr>
          <w:rFonts w:ascii="Arial" w:hAnsi="Arial" w:cs="Arial"/>
          <w:sz w:val="20"/>
        </w:rPr>
        <w:t xml:space="preserve"> </w:t>
      </w:r>
    </w:p>
    <w:p w14:paraId="36037E26" w14:textId="77777777" w:rsidR="00817C7F" w:rsidRPr="00B3706D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</w:t>
      </w:r>
      <w:r w:rsidR="00C97C3E"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je povinen při realizaci této dohody zabezpečit ochranu utajovaných informací</w:t>
      </w:r>
      <w:r w:rsidR="007A41C0">
        <w:rPr>
          <w:rFonts w:ascii="Arial" w:hAnsi="Arial" w:cs="Arial"/>
          <w:sz w:val="20"/>
        </w:rPr>
        <w:t xml:space="preserve"> </w:t>
      </w:r>
      <w:r w:rsidRPr="00B3706D">
        <w:rPr>
          <w:rFonts w:ascii="Arial" w:hAnsi="Arial" w:cs="Arial"/>
          <w:sz w:val="20"/>
        </w:rPr>
        <w:t xml:space="preserve">ve smyslu zákona č. 412/2005 Sb., o ochraně utajovaných informací a o </w:t>
      </w:r>
      <w:proofErr w:type="gramStart"/>
      <w:r w:rsidRPr="00B3706D">
        <w:rPr>
          <w:rFonts w:ascii="Arial" w:hAnsi="Arial" w:cs="Arial"/>
          <w:sz w:val="20"/>
        </w:rPr>
        <w:t>bezpečností</w:t>
      </w:r>
      <w:proofErr w:type="gramEnd"/>
      <w:r w:rsidRPr="00B3706D">
        <w:rPr>
          <w:rFonts w:ascii="Arial" w:hAnsi="Arial" w:cs="Arial"/>
          <w:sz w:val="20"/>
        </w:rPr>
        <w:t xml:space="preserve"> způsobilosti, v platném znění</w:t>
      </w:r>
      <w:r w:rsidR="0074785F">
        <w:rPr>
          <w:rFonts w:ascii="Arial" w:hAnsi="Arial" w:cs="Arial"/>
          <w:sz w:val="20"/>
        </w:rPr>
        <w:t>, jsou-li takové informace obsaženy v podkladech k realizaci zadávacího řízení</w:t>
      </w:r>
      <w:r w:rsidRPr="00B3706D">
        <w:rPr>
          <w:rFonts w:ascii="Arial" w:hAnsi="Arial" w:cs="Arial"/>
          <w:sz w:val="20"/>
        </w:rPr>
        <w:t xml:space="preserve">. </w:t>
      </w:r>
    </w:p>
    <w:p w14:paraId="3F0B5863" w14:textId="77777777" w:rsidR="00817C7F" w:rsidRPr="00B3706D" w:rsidRDefault="00C97C3E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</w:t>
      </w:r>
      <w:r w:rsidR="00817C7F" w:rsidRPr="00B3706D">
        <w:rPr>
          <w:rFonts w:ascii="Arial" w:hAnsi="Arial" w:cs="Arial"/>
          <w:sz w:val="20"/>
        </w:rPr>
        <w:t xml:space="preserve"> se zavazuje, že jeho zaměstnanci, poddodavatelé a zaměstnanci poddodavatelů nebudou neoprávněně a mimo smluvní ujednání nakládat s osobními a citlivými osobními údaji, se kterými přijdou v rámci plnění předmětu </w:t>
      </w:r>
      <w:r w:rsidR="00BF3345">
        <w:rPr>
          <w:rFonts w:ascii="Arial" w:hAnsi="Arial" w:cs="Arial"/>
          <w:sz w:val="20"/>
        </w:rPr>
        <w:t>smlouvy</w:t>
      </w:r>
      <w:r w:rsidR="00817C7F" w:rsidRPr="00B3706D">
        <w:rPr>
          <w:rFonts w:ascii="Arial" w:hAnsi="Arial" w:cs="Arial"/>
          <w:sz w:val="20"/>
        </w:rPr>
        <w:t xml:space="preserve"> do styku, nebudou </w:t>
      </w:r>
      <w:r w:rsidR="00BF3345">
        <w:rPr>
          <w:rFonts w:ascii="Arial" w:hAnsi="Arial" w:cs="Arial"/>
          <w:sz w:val="20"/>
        </w:rPr>
        <w:t xml:space="preserve">je </w:t>
      </w:r>
      <w:r w:rsidR="00817C7F" w:rsidRPr="00B3706D">
        <w:rPr>
          <w:rFonts w:ascii="Arial" w:hAnsi="Arial" w:cs="Arial"/>
          <w:sz w:val="20"/>
        </w:rPr>
        <w:t>zcizovat a zpřístupňovat</w:t>
      </w:r>
      <w:r w:rsidR="00BF3345">
        <w:rPr>
          <w:rFonts w:ascii="Arial" w:hAnsi="Arial" w:cs="Arial"/>
          <w:sz w:val="20"/>
        </w:rPr>
        <w:t>,</w:t>
      </w:r>
      <w:r w:rsidR="00817C7F" w:rsidRPr="00B3706D">
        <w:rPr>
          <w:rFonts w:ascii="Arial" w:hAnsi="Arial" w:cs="Arial"/>
          <w:sz w:val="20"/>
        </w:rPr>
        <w:t xml:space="preserve"> ani neumožní jejich zcizení či zpřístupnění. Stejně tak zachovají mlčenlivost o všech skutečnostech a informacích, se kterými se seznámí při své činnosti v rámci plnění předmětu této </w:t>
      </w:r>
      <w:r w:rsidR="00BF3345">
        <w:rPr>
          <w:rFonts w:ascii="Arial" w:hAnsi="Arial" w:cs="Arial"/>
          <w:sz w:val="20"/>
        </w:rPr>
        <w:t>smlouvy</w:t>
      </w:r>
      <w:r w:rsidR="00817C7F" w:rsidRPr="00B3706D">
        <w:rPr>
          <w:rFonts w:ascii="Arial" w:hAnsi="Arial" w:cs="Arial"/>
          <w:sz w:val="20"/>
        </w:rPr>
        <w:t xml:space="preserve"> a nebudou</w:t>
      </w:r>
      <w:r w:rsidR="00BF3345">
        <w:rPr>
          <w:rFonts w:ascii="Arial" w:hAnsi="Arial" w:cs="Arial"/>
          <w:sz w:val="20"/>
        </w:rPr>
        <w:t xml:space="preserve"> ve vztahu k těmto skutečnostem</w:t>
      </w:r>
      <w:r w:rsidR="00817C7F" w:rsidRPr="00B3706D">
        <w:rPr>
          <w:rFonts w:ascii="Arial" w:hAnsi="Arial" w:cs="Arial"/>
          <w:sz w:val="20"/>
        </w:rPr>
        <w:t xml:space="preserve"> vyvíjet žádnou činnost, která nesouvisí s předmětem této </w:t>
      </w:r>
      <w:r w:rsidR="00BF3345">
        <w:rPr>
          <w:rFonts w:ascii="Arial" w:hAnsi="Arial" w:cs="Arial"/>
          <w:sz w:val="20"/>
        </w:rPr>
        <w:t>smlouvy</w:t>
      </w:r>
      <w:r w:rsidR="00817C7F" w:rsidRPr="00B3706D">
        <w:rPr>
          <w:rFonts w:ascii="Arial" w:hAnsi="Arial" w:cs="Arial"/>
          <w:sz w:val="20"/>
        </w:rPr>
        <w:t>.</w:t>
      </w:r>
    </w:p>
    <w:p w14:paraId="314AACFA" w14:textId="77777777" w:rsidR="00817C7F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</w:t>
      </w:r>
      <w:r w:rsidR="00C97C3E"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je odpovědný i za zcizení nebo zpřístupnění informací třetí straně nebo osobám, které nejsou zainteresovány na výkonu předmětu činnosti této dohody z nedbalosti.</w:t>
      </w:r>
    </w:p>
    <w:p w14:paraId="18DAB296" w14:textId="77777777" w:rsidR="00817C7F" w:rsidRPr="00B3706D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Povinnost zachovávat mlčenlivost uvedenou v tomto článku se nevztahuje na informace:</w:t>
      </w:r>
    </w:p>
    <w:p w14:paraId="1901EE13" w14:textId="77777777" w:rsidR="00817C7F" w:rsidRPr="00B3706D" w:rsidRDefault="00817C7F" w:rsidP="00817C7F">
      <w:pPr>
        <w:pStyle w:val="Zkladntext2"/>
        <w:numPr>
          <w:ilvl w:val="0"/>
          <w:numId w:val="28"/>
        </w:numPr>
        <w:pBdr>
          <w:left w:val="none" w:sz="0" w:space="0" w:color="auto"/>
          <w:right w:val="none" w:sz="0" w:space="0" w:color="auto"/>
        </w:pBdr>
        <w:spacing w:line="280" w:lineRule="atLeast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které jsou nebo se stanou všeobecně a veřejně přístupnými jinak, než porušením právních povinností ze strany p</w:t>
      </w:r>
      <w:r w:rsidR="00817175">
        <w:rPr>
          <w:rFonts w:ascii="Arial" w:hAnsi="Arial" w:cs="Arial"/>
          <w:sz w:val="20"/>
        </w:rPr>
        <w:t>říkazníka</w:t>
      </w:r>
      <w:r w:rsidRPr="00B3706D">
        <w:rPr>
          <w:rFonts w:ascii="Arial" w:hAnsi="Arial" w:cs="Arial"/>
          <w:sz w:val="20"/>
        </w:rPr>
        <w:t>;</w:t>
      </w:r>
    </w:p>
    <w:p w14:paraId="7A17109C" w14:textId="77777777" w:rsidR="00817C7F" w:rsidRPr="00B3706D" w:rsidRDefault="00817C7F" w:rsidP="00817C7F">
      <w:pPr>
        <w:pStyle w:val="Zkladntext2"/>
        <w:numPr>
          <w:ilvl w:val="0"/>
          <w:numId w:val="28"/>
        </w:numPr>
        <w:pBdr>
          <w:left w:val="none" w:sz="0" w:space="0" w:color="auto"/>
          <w:right w:val="none" w:sz="0" w:space="0" w:color="auto"/>
        </w:pBdr>
        <w:spacing w:line="280" w:lineRule="atLeast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u nichž je p</w:t>
      </w:r>
      <w:r w:rsidR="00817175"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schopen prokázat, že mu byly známy a byly mu volně k dispozici ještě před přijetím těchto informací;</w:t>
      </w:r>
    </w:p>
    <w:p w14:paraId="61E53C56" w14:textId="77777777" w:rsidR="00817C7F" w:rsidRPr="00B3706D" w:rsidRDefault="00817C7F" w:rsidP="00817C7F">
      <w:pPr>
        <w:pStyle w:val="Zkladntext2"/>
        <w:numPr>
          <w:ilvl w:val="0"/>
          <w:numId w:val="28"/>
        </w:numPr>
        <w:pBdr>
          <w:left w:val="none" w:sz="0" w:space="0" w:color="auto"/>
          <w:right w:val="none" w:sz="0" w:space="0" w:color="auto"/>
        </w:pBdr>
        <w:spacing w:line="280" w:lineRule="atLeast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které budou p</w:t>
      </w:r>
      <w:r w:rsidR="00817175">
        <w:rPr>
          <w:rFonts w:ascii="Arial" w:hAnsi="Arial" w:cs="Arial"/>
          <w:sz w:val="20"/>
        </w:rPr>
        <w:t>říkazníkovi</w:t>
      </w:r>
      <w:r w:rsidRPr="00B3706D">
        <w:rPr>
          <w:rFonts w:ascii="Arial" w:hAnsi="Arial" w:cs="Arial"/>
          <w:sz w:val="20"/>
        </w:rPr>
        <w:t xml:space="preserve"> po uzavření této dohody sděleny bez povinnosti mlčenlivosti třetí stranou, jež rovněž není ve vztahu k nim nijak vázána; </w:t>
      </w:r>
    </w:p>
    <w:p w14:paraId="32489F43" w14:textId="77777777" w:rsidR="00817C7F" w:rsidRPr="00B3706D" w:rsidRDefault="00817C7F" w:rsidP="00817C7F">
      <w:pPr>
        <w:pStyle w:val="Zkladntext2"/>
        <w:numPr>
          <w:ilvl w:val="0"/>
          <w:numId w:val="28"/>
        </w:numPr>
        <w:pBdr>
          <w:left w:val="none" w:sz="0" w:space="0" w:color="auto"/>
          <w:right w:val="none" w:sz="0" w:space="0" w:color="auto"/>
        </w:pBdr>
        <w:spacing w:line="280" w:lineRule="atLeast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jejichž sdělení se vyžaduje ze zákona.</w:t>
      </w:r>
    </w:p>
    <w:p w14:paraId="27129606" w14:textId="77777777" w:rsidR="00817C7F" w:rsidRPr="00B3706D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 xml:space="preserve">Za prokázané porušení povinností souvisejících s ochranou </w:t>
      </w:r>
      <w:r w:rsidR="00817175">
        <w:rPr>
          <w:rFonts w:ascii="Arial" w:hAnsi="Arial" w:cs="Arial"/>
          <w:sz w:val="20"/>
        </w:rPr>
        <w:t>osobních údajů</w:t>
      </w:r>
      <w:r w:rsidRPr="00B3706D">
        <w:rPr>
          <w:rFonts w:ascii="Arial" w:hAnsi="Arial" w:cs="Arial"/>
          <w:sz w:val="20"/>
        </w:rPr>
        <w:t xml:space="preserve"> dle dohody má druhá smluvní strana právo požadovat náhradu takto vzniklé škody.</w:t>
      </w:r>
    </w:p>
    <w:p w14:paraId="0F121F00" w14:textId="77777777" w:rsidR="00817C7F" w:rsidRPr="00B3706D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P</w:t>
      </w:r>
      <w:r w:rsidR="00C97C3E">
        <w:rPr>
          <w:rFonts w:ascii="Arial" w:hAnsi="Arial" w:cs="Arial"/>
          <w:sz w:val="20"/>
        </w:rPr>
        <w:t>říkazník</w:t>
      </w:r>
      <w:r w:rsidRPr="00B3706D">
        <w:rPr>
          <w:rFonts w:ascii="Arial" w:hAnsi="Arial" w:cs="Arial"/>
          <w:sz w:val="20"/>
        </w:rPr>
        <w:t xml:space="preserve"> seznámí se zněním tohoto článku dohody všechny své zaměstnance, kteří získají nebo mohou získat přístup k</w:t>
      </w:r>
      <w:r w:rsidR="00BF3345">
        <w:rPr>
          <w:rFonts w:ascii="Arial" w:hAnsi="Arial" w:cs="Arial"/>
          <w:sz w:val="20"/>
        </w:rPr>
        <w:t> osobním údajům dle tohoto článku</w:t>
      </w:r>
      <w:r w:rsidRPr="00B3706D">
        <w:rPr>
          <w:rFonts w:ascii="Arial" w:hAnsi="Arial" w:cs="Arial"/>
          <w:sz w:val="20"/>
        </w:rPr>
        <w:t>.</w:t>
      </w:r>
    </w:p>
    <w:p w14:paraId="453C0D07" w14:textId="77777777" w:rsidR="00817C7F" w:rsidRPr="00B3706D" w:rsidRDefault="00817C7F" w:rsidP="00817C7F">
      <w:pPr>
        <w:pStyle w:val="Zkladntext2"/>
        <w:numPr>
          <w:ilvl w:val="0"/>
          <w:numId w:val="26"/>
        </w:numPr>
        <w:pBdr>
          <w:left w:val="none" w:sz="0" w:space="0" w:color="auto"/>
          <w:right w:val="none" w:sz="0" w:space="0" w:color="auto"/>
        </w:pBdr>
        <w:spacing w:line="280" w:lineRule="atLeast"/>
        <w:ind w:left="426"/>
        <w:rPr>
          <w:rFonts w:ascii="Arial" w:hAnsi="Arial" w:cs="Arial"/>
          <w:sz w:val="20"/>
        </w:rPr>
      </w:pPr>
      <w:r w:rsidRPr="00B3706D">
        <w:rPr>
          <w:rFonts w:ascii="Arial" w:hAnsi="Arial" w:cs="Arial"/>
          <w:sz w:val="20"/>
        </w:rPr>
        <w:t>Ustanovení tohoto článku nejsou dotčena ukončením smluvního vztahu z jakéhokoliv důvodu a trvají i po jejím zániku.</w:t>
      </w:r>
    </w:p>
    <w:p w14:paraId="2BCCB111" w14:textId="77777777" w:rsidR="00817C7F" w:rsidRPr="00BD625C" w:rsidRDefault="00817C7F" w:rsidP="00817C7F">
      <w:pPr>
        <w:pStyle w:val="Zkladntext"/>
        <w:ind w:left="357"/>
        <w:rPr>
          <w:rFonts w:asciiTheme="minorHAnsi" w:hAnsiTheme="minorHAnsi" w:cs="Arial"/>
          <w:sz w:val="22"/>
          <w:szCs w:val="22"/>
        </w:rPr>
      </w:pPr>
    </w:p>
    <w:p w14:paraId="66B1A5C0" w14:textId="77777777" w:rsidR="002B0C17" w:rsidRPr="00BD625C" w:rsidRDefault="004B4BD2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IX</w:t>
      </w:r>
      <w:r w:rsidR="004A61CE" w:rsidRPr="00BD625C">
        <w:rPr>
          <w:rFonts w:asciiTheme="minorHAnsi" w:hAnsiTheme="minorHAnsi" w:cs="Arial"/>
          <w:b/>
          <w:sz w:val="22"/>
          <w:szCs w:val="22"/>
        </w:rPr>
        <w:t>.</w:t>
      </w:r>
    </w:p>
    <w:p w14:paraId="4830A904" w14:textId="77777777" w:rsidR="004A61CE" w:rsidRPr="00BD625C" w:rsidRDefault="004A61CE" w:rsidP="00FB0EAA">
      <w:pPr>
        <w:pStyle w:val="Zkladntext"/>
        <w:keepNext/>
        <w:jc w:val="center"/>
        <w:rPr>
          <w:rFonts w:asciiTheme="minorHAnsi" w:hAnsiTheme="minorHAnsi" w:cs="Arial"/>
          <w:b/>
          <w:sz w:val="22"/>
          <w:szCs w:val="22"/>
        </w:rPr>
      </w:pPr>
      <w:r w:rsidRPr="00BD625C">
        <w:rPr>
          <w:rFonts w:asciiTheme="minorHAnsi" w:hAnsiTheme="minorHAnsi" w:cs="Arial"/>
          <w:b/>
          <w:sz w:val="22"/>
          <w:szCs w:val="22"/>
        </w:rPr>
        <w:t>Závěrečná ujednání</w:t>
      </w:r>
    </w:p>
    <w:p w14:paraId="0DD0D85F" w14:textId="77777777" w:rsidR="004A61CE" w:rsidRPr="00BD625C" w:rsidRDefault="004A61CE" w:rsidP="00D6364C">
      <w:pPr>
        <w:pStyle w:val="Zkladntext"/>
        <w:keepNext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Smluvní strany se zavazují řešit případné spory vzniklé z této smlouvy smírnou cestou.</w:t>
      </w:r>
    </w:p>
    <w:p w14:paraId="200966CA" w14:textId="77777777" w:rsidR="000C67FA" w:rsidRPr="00BD625C" w:rsidRDefault="004A61CE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Ustanovení této smlouvy lze měnit pouze písemnými dodatky vzestupně číslovanými a odsouhla</w:t>
      </w:r>
      <w:r w:rsidR="000C67FA" w:rsidRPr="00BD625C">
        <w:rPr>
          <w:rFonts w:asciiTheme="minorHAnsi" w:hAnsiTheme="minorHAnsi" w:cs="Arial"/>
          <w:sz w:val="22"/>
          <w:szCs w:val="22"/>
        </w:rPr>
        <w:t>senými oběma smluvními stranami.</w:t>
      </w:r>
    </w:p>
    <w:p w14:paraId="23B928A7" w14:textId="77777777" w:rsidR="009E33E7" w:rsidRPr="00D34C6A" w:rsidRDefault="004A61CE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D34C6A">
        <w:rPr>
          <w:rFonts w:asciiTheme="minorHAnsi" w:hAnsiTheme="minorHAnsi" w:cs="Arial"/>
          <w:sz w:val="22"/>
          <w:szCs w:val="22"/>
        </w:rPr>
        <w:t xml:space="preserve">Smluvní vztah </w:t>
      </w:r>
      <w:r w:rsidR="00340D47" w:rsidRPr="00D34C6A">
        <w:rPr>
          <w:rFonts w:asciiTheme="minorHAnsi" w:hAnsiTheme="minorHAnsi" w:cs="Arial"/>
          <w:sz w:val="22"/>
          <w:szCs w:val="22"/>
        </w:rPr>
        <w:t xml:space="preserve">založený touto smlouvou </w:t>
      </w:r>
      <w:r w:rsidRPr="00D34C6A">
        <w:rPr>
          <w:rFonts w:asciiTheme="minorHAnsi" w:hAnsiTheme="minorHAnsi" w:cs="Arial"/>
          <w:sz w:val="22"/>
          <w:szCs w:val="22"/>
        </w:rPr>
        <w:t>lze ukončit písemnou dohodou</w:t>
      </w:r>
      <w:r w:rsidR="00C0346C" w:rsidRPr="00D34C6A">
        <w:rPr>
          <w:rFonts w:asciiTheme="minorHAnsi" w:hAnsiTheme="minorHAnsi" w:cs="Arial"/>
          <w:sz w:val="22"/>
          <w:szCs w:val="22"/>
        </w:rPr>
        <w:t xml:space="preserve"> smluvních stran</w:t>
      </w:r>
      <w:r w:rsidR="000445A7" w:rsidRPr="00D34C6A">
        <w:rPr>
          <w:rFonts w:asciiTheme="minorHAnsi" w:hAnsiTheme="minorHAnsi" w:cs="Arial"/>
          <w:sz w:val="22"/>
          <w:szCs w:val="22"/>
        </w:rPr>
        <w:t>, odvoláním příkazu příkazcem</w:t>
      </w:r>
      <w:r w:rsidRPr="00D34C6A">
        <w:rPr>
          <w:rFonts w:asciiTheme="minorHAnsi" w:hAnsiTheme="minorHAnsi" w:cs="Arial"/>
          <w:sz w:val="22"/>
          <w:szCs w:val="22"/>
        </w:rPr>
        <w:t xml:space="preserve"> nebo písemnou výpovědí </w:t>
      </w:r>
      <w:r w:rsidR="000445A7" w:rsidRPr="00D34C6A">
        <w:rPr>
          <w:rFonts w:asciiTheme="minorHAnsi" w:hAnsiTheme="minorHAnsi" w:cs="Arial"/>
          <w:sz w:val="22"/>
          <w:szCs w:val="22"/>
        </w:rPr>
        <w:t xml:space="preserve">příkazníka </w:t>
      </w:r>
      <w:r w:rsidRPr="00D34C6A">
        <w:rPr>
          <w:rFonts w:asciiTheme="minorHAnsi" w:hAnsiTheme="minorHAnsi" w:cs="Arial"/>
          <w:sz w:val="22"/>
          <w:szCs w:val="22"/>
        </w:rPr>
        <w:t xml:space="preserve">s 14 denní výpovědní </w:t>
      </w:r>
      <w:r w:rsidR="00340D47" w:rsidRPr="00D34C6A">
        <w:rPr>
          <w:rFonts w:asciiTheme="minorHAnsi" w:hAnsiTheme="minorHAnsi" w:cs="Arial"/>
          <w:sz w:val="22"/>
          <w:szCs w:val="22"/>
        </w:rPr>
        <w:t>dobou</w:t>
      </w:r>
      <w:r w:rsidRPr="00D34C6A">
        <w:rPr>
          <w:rFonts w:asciiTheme="minorHAnsi" w:hAnsiTheme="minorHAnsi" w:cs="Arial"/>
          <w:sz w:val="22"/>
          <w:szCs w:val="22"/>
        </w:rPr>
        <w:t xml:space="preserve">, která začíná běžet dnem </w:t>
      </w:r>
      <w:r w:rsidR="001B6622" w:rsidRPr="00D34C6A">
        <w:rPr>
          <w:rFonts w:asciiTheme="minorHAnsi" w:hAnsiTheme="minorHAnsi" w:cs="Arial"/>
          <w:sz w:val="22"/>
          <w:szCs w:val="22"/>
        </w:rPr>
        <w:t xml:space="preserve">jejího </w:t>
      </w:r>
      <w:r w:rsidRPr="00D34C6A">
        <w:rPr>
          <w:rFonts w:asciiTheme="minorHAnsi" w:hAnsiTheme="minorHAnsi" w:cs="Arial"/>
          <w:sz w:val="22"/>
          <w:szCs w:val="22"/>
        </w:rPr>
        <w:t xml:space="preserve">doručení </w:t>
      </w:r>
      <w:r w:rsidR="001B6622" w:rsidRPr="00D34C6A">
        <w:rPr>
          <w:rFonts w:asciiTheme="minorHAnsi" w:hAnsiTheme="minorHAnsi" w:cs="Arial"/>
          <w:sz w:val="22"/>
          <w:szCs w:val="22"/>
        </w:rPr>
        <w:t>příkazci</w:t>
      </w:r>
      <w:r w:rsidRPr="00D34C6A">
        <w:rPr>
          <w:rFonts w:asciiTheme="minorHAnsi" w:hAnsiTheme="minorHAnsi" w:cs="Arial"/>
          <w:sz w:val="22"/>
          <w:szCs w:val="22"/>
        </w:rPr>
        <w:t>.</w:t>
      </w:r>
      <w:r w:rsidR="00340D47" w:rsidRPr="00D34C6A">
        <w:rPr>
          <w:rFonts w:asciiTheme="minorHAnsi" w:hAnsiTheme="minorHAnsi" w:cs="Arial"/>
          <w:sz w:val="22"/>
          <w:szCs w:val="22"/>
        </w:rPr>
        <w:t xml:space="preserve"> </w:t>
      </w:r>
      <w:r w:rsidR="004C2E14">
        <w:rPr>
          <w:rFonts w:asciiTheme="minorHAnsi" w:hAnsiTheme="minorHAnsi" w:cs="Arial"/>
          <w:sz w:val="22"/>
          <w:szCs w:val="22"/>
        </w:rPr>
        <w:t xml:space="preserve">Obě strany jsou oprávněny odstoupit od smlouvy v případě podstatného porušení </w:t>
      </w:r>
      <w:r w:rsidR="00DD1FF5">
        <w:rPr>
          <w:rFonts w:asciiTheme="minorHAnsi" w:hAnsiTheme="minorHAnsi" w:cs="Arial"/>
          <w:sz w:val="22"/>
          <w:szCs w:val="22"/>
        </w:rPr>
        <w:t>smlouvy</w:t>
      </w:r>
      <w:r w:rsidR="004C2E14">
        <w:rPr>
          <w:rFonts w:asciiTheme="minorHAnsi" w:hAnsiTheme="minorHAnsi" w:cs="Arial"/>
          <w:sz w:val="22"/>
          <w:szCs w:val="22"/>
        </w:rPr>
        <w:t xml:space="preserve"> druhou smluvní</w:t>
      </w:r>
      <w:r w:rsidR="00DD1FF5">
        <w:rPr>
          <w:rFonts w:asciiTheme="minorHAnsi" w:hAnsiTheme="minorHAnsi" w:cs="Arial"/>
          <w:sz w:val="22"/>
          <w:szCs w:val="22"/>
        </w:rPr>
        <w:t xml:space="preserve"> </w:t>
      </w:r>
      <w:r w:rsidR="004C2E14">
        <w:rPr>
          <w:rFonts w:asciiTheme="minorHAnsi" w:hAnsiTheme="minorHAnsi" w:cs="Arial"/>
          <w:sz w:val="22"/>
          <w:szCs w:val="22"/>
        </w:rPr>
        <w:t>stranou</w:t>
      </w:r>
      <w:r w:rsidR="00DD1FF5">
        <w:rPr>
          <w:rFonts w:asciiTheme="minorHAnsi" w:hAnsiTheme="minorHAnsi" w:cs="Arial"/>
          <w:sz w:val="22"/>
          <w:szCs w:val="22"/>
        </w:rPr>
        <w:t xml:space="preserve"> dle § 2002 zák. č. 89/2012 Sb</w:t>
      </w:r>
      <w:r w:rsidR="004C2E14">
        <w:rPr>
          <w:rFonts w:asciiTheme="minorHAnsi" w:hAnsiTheme="minorHAnsi" w:cs="Arial"/>
          <w:sz w:val="22"/>
          <w:szCs w:val="22"/>
        </w:rPr>
        <w:t>.</w:t>
      </w:r>
    </w:p>
    <w:p w14:paraId="11595D45" w14:textId="77777777" w:rsidR="004A61CE" w:rsidRPr="00BD625C" w:rsidRDefault="004A61CE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color w:val="000000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 xml:space="preserve">Smlouva je </w:t>
      </w:r>
      <w:r w:rsidR="00280B26">
        <w:rPr>
          <w:rFonts w:asciiTheme="minorHAnsi" w:hAnsiTheme="minorHAnsi" w:cs="Arial"/>
          <w:sz w:val="22"/>
          <w:szCs w:val="22"/>
        </w:rPr>
        <w:t>sepsána</w:t>
      </w:r>
      <w:r w:rsidRPr="00BD625C">
        <w:rPr>
          <w:rFonts w:asciiTheme="minorHAnsi" w:hAnsiTheme="minorHAnsi" w:cs="Arial"/>
          <w:sz w:val="22"/>
          <w:szCs w:val="22"/>
        </w:rPr>
        <w:t xml:space="preserve"> ve </w:t>
      </w:r>
      <w:r w:rsidR="00280B26">
        <w:rPr>
          <w:rFonts w:asciiTheme="minorHAnsi" w:hAnsiTheme="minorHAnsi" w:cs="Arial"/>
          <w:sz w:val="22"/>
          <w:szCs w:val="22"/>
        </w:rPr>
        <w:t>dvou</w:t>
      </w:r>
      <w:r w:rsidRPr="00BD625C">
        <w:rPr>
          <w:rFonts w:asciiTheme="minorHAnsi" w:hAnsiTheme="minorHAnsi" w:cs="Arial"/>
          <w:sz w:val="22"/>
          <w:szCs w:val="22"/>
        </w:rPr>
        <w:t xml:space="preserve"> vyhotoveních, přičemž </w:t>
      </w:r>
      <w:r w:rsidR="00280B26">
        <w:rPr>
          <w:rFonts w:asciiTheme="minorHAnsi" w:hAnsiTheme="minorHAnsi" w:cs="Arial"/>
          <w:sz w:val="22"/>
          <w:szCs w:val="22"/>
        </w:rPr>
        <w:t xml:space="preserve">každá smluvní strana </w:t>
      </w:r>
      <w:proofErr w:type="gramStart"/>
      <w:r w:rsidR="00280B26">
        <w:rPr>
          <w:rFonts w:asciiTheme="minorHAnsi" w:hAnsiTheme="minorHAnsi" w:cs="Arial"/>
          <w:sz w:val="22"/>
          <w:szCs w:val="22"/>
        </w:rPr>
        <w:t>obdrž</w:t>
      </w:r>
      <w:proofErr w:type="gramEnd"/>
      <w:r w:rsidR="00280B26">
        <w:rPr>
          <w:rFonts w:asciiTheme="minorHAnsi" w:hAnsiTheme="minorHAnsi" w:cs="Arial"/>
          <w:sz w:val="22"/>
          <w:szCs w:val="22"/>
        </w:rPr>
        <w:t xml:space="preserve"> po jednom z nich</w:t>
      </w:r>
      <w:r w:rsidRPr="00BD625C">
        <w:rPr>
          <w:rFonts w:asciiTheme="minorHAnsi" w:hAnsiTheme="minorHAnsi" w:cs="Arial"/>
          <w:sz w:val="22"/>
          <w:szCs w:val="22"/>
        </w:rPr>
        <w:t>.</w:t>
      </w:r>
    </w:p>
    <w:p w14:paraId="2C5BE84C" w14:textId="77777777" w:rsidR="00280B26" w:rsidRDefault="001763FF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Smluvní strany prohlašují, že obsah této smlouvy nepovažují za obchodní tajemství dle § 504 zákona č. 89/2012 Sb., občanský zákoník, a souhlasí s případným zveřejněním jejího textu v souladu s ustanovením</w:t>
      </w:r>
      <w:r w:rsidR="0038067E">
        <w:rPr>
          <w:rFonts w:asciiTheme="minorHAnsi" w:hAnsiTheme="minorHAnsi" w:cs="Arial"/>
          <w:sz w:val="22"/>
          <w:szCs w:val="22"/>
        </w:rPr>
        <w:t>i</w:t>
      </w:r>
      <w:r w:rsidRPr="00BD625C">
        <w:rPr>
          <w:rFonts w:asciiTheme="minorHAnsi" w:hAnsiTheme="minorHAnsi" w:cs="Arial"/>
          <w:sz w:val="22"/>
          <w:szCs w:val="22"/>
        </w:rPr>
        <w:t xml:space="preserve"> zákona č. 106/1999 Sb., o svobodném přístupu k informacím, ve znění pozdějších předpisů</w:t>
      </w:r>
      <w:r w:rsidR="00A24F28">
        <w:rPr>
          <w:rFonts w:asciiTheme="minorHAnsi" w:hAnsiTheme="minorHAnsi" w:cs="Arial"/>
          <w:sz w:val="22"/>
          <w:szCs w:val="22"/>
        </w:rPr>
        <w:t>.</w:t>
      </w:r>
    </w:p>
    <w:p w14:paraId="5CEB8958" w14:textId="77777777" w:rsidR="005E14AD" w:rsidRDefault="005E14AD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Vz</w:t>
      </w:r>
      <w:r w:rsidR="00770BC4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ahuje-li se na tuto smlouvu povinnost k uveřejnění v registru smluv dle zák. č. 340/2016 Sb., o registru smluv, ve znění pozdějších předpisů, souhlasí smluvní strany s tímto uveřejněním v rozsahu v tomto zákoně stanoveném, a zároveň prohlašují, že tato smlouva neobsahuje žádné obchodní tajemství. Smlouvu se zavazuje uveřejnit v zákonných lhůtách příkazce.</w:t>
      </w:r>
    </w:p>
    <w:p w14:paraId="5300D7B9" w14:textId="77777777" w:rsidR="00280B26" w:rsidRPr="00280B26" w:rsidRDefault="00280B26" w:rsidP="00D6364C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Theme="minorHAnsi" w:hAnsiTheme="minorHAnsi" w:cs="Arial"/>
          <w:sz w:val="22"/>
          <w:szCs w:val="22"/>
        </w:rPr>
      </w:pPr>
      <w:r w:rsidRPr="00280B26">
        <w:rPr>
          <w:rFonts w:asciiTheme="minorHAnsi" w:hAnsiTheme="minorHAnsi" w:cs="Arial"/>
          <w:sz w:val="22"/>
          <w:szCs w:val="22"/>
        </w:rPr>
        <w:t>Smlouva nabývá platnosti dnem podpisu oběma smluvními stranami</w:t>
      </w:r>
      <w:r w:rsidR="005E14AD">
        <w:rPr>
          <w:rFonts w:asciiTheme="minorHAnsi" w:hAnsiTheme="minorHAnsi" w:cs="Arial"/>
          <w:sz w:val="22"/>
          <w:szCs w:val="22"/>
        </w:rPr>
        <w:t xml:space="preserve"> a účinnosti dnem uveřejnění v registru smluv dle odst. 6. tohoto článku</w:t>
      </w:r>
      <w:r w:rsidRPr="00280B26">
        <w:rPr>
          <w:rFonts w:asciiTheme="minorHAnsi" w:hAnsiTheme="minorHAnsi" w:cs="Arial"/>
          <w:sz w:val="22"/>
          <w:szCs w:val="22"/>
        </w:rPr>
        <w:t>.</w:t>
      </w:r>
      <w:r w:rsidR="005E14AD">
        <w:rPr>
          <w:rFonts w:asciiTheme="minorHAnsi" w:hAnsiTheme="minorHAnsi" w:cs="Arial"/>
          <w:sz w:val="22"/>
          <w:szCs w:val="22"/>
        </w:rPr>
        <w:t xml:space="preserve"> Nevztahuje-li se na tuto smlouvu povinnost k uveřejnění v registru smluv, nabývá účinnosti dnem podpisu oběma smluvními stranami.</w:t>
      </w:r>
    </w:p>
    <w:p w14:paraId="6260BD7B" w14:textId="77777777" w:rsidR="00280B26" w:rsidRPr="00BD625C" w:rsidRDefault="00280B26" w:rsidP="00280B26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3451F964" w14:textId="77777777" w:rsidR="00923105" w:rsidRPr="00BD625C" w:rsidRDefault="00923105" w:rsidP="00FB0EAA">
      <w:pPr>
        <w:pStyle w:val="Zkladntext"/>
        <w:tabs>
          <w:tab w:val="left" w:pos="4860"/>
        </w:tabs>
        <w:ind w:firstLine="357"/>
        <w:rPr>
          <w:rFonts w:asciiTheme="minorHAnsi" w:hAnsiTheme="minorHAnsi" w:cs="Arial"/>
          <w:sz w:val="22"/>
          <w:szCs w:val="22"/>
        </w:rPr>
      </w:pPr>
    </w:p>
    <w:p w14:paraId="47D945C6" w14:textId="77777777" w:rsidR="00923105" w:rsidRPr="00BD625C" w:rsidRDefault="00923105" w:rsidP="00FB0EAA">
      <w:pPr>
        <w:pStyle w:val="Zkladntext"/>
        <w:tabs>
          <w:tab w:val="left" w:pos="4860"/>
        </w:tabs>
        <w:ind w:firstLine="357"/>
        <w:rPr>
          <w:rFonts w:asciiTheme="minorHAnsi" w:hAnsiTheme="minorHAnsi" w:cs="Arial"/>
          <w:sz w:val="22"/>
          <w:szCs w:val="22"/>
        </w:rPr>
      </w:pPr>
    </w:p>
    <w:p w14:paraId="75568B9A" w14:textId="77777777" w:rsidR="00923105" w:rsidRPr="00BD625C" w:rsidRDefault="00923105" w:rsidP="00FB0EAA">
      <w:pPr>
        <w:pStyle w:val="Zkladntext"/>
        <w:tabs>
          <w:tab w:val="left" w:pos="4860"/>
        </w:tabs>
        <w:ind w:firstLine="357"/>
        <w:rPr>
          <w:rFonts w:asciiTheme="minorHAnsi" w:hAnsiTheme="minorHAnsi" w:cs="Arial"/>
          <w:sz w:val="22"/>
          <w:szCs w:val="22"/>
        </w:rPr>
      </w:pPr>
    </w:p>
    <w:p w14:paraId="14368883" w14:textId="77777777" w:rsidR="004A61CE" w:rsidRPr="00BD625C" w:rsidRDefault="004A61CE" w:rsidP="00FB0EAA">
      <w:pPr>
        <w:pStyle w:val="Zkladntext"/>
        <w:tabs>
          <w:tab w:val="left" w:pos="4860"/>
        </w:tabs>
        <w:ind w:firstLine="357"/>
        <w:rPr>
          <w:rFonts w:asciiTheme="minorHAnsi" w:hAnsiTheme="minorHAnsi" w:cs="Arial"/>
          <w:sz w:val="22"/>
          <w:szCs w:val="22"/>
        </w:rPr>
      </w:pPr>
      <w:r w:rsidRPr="00BD625C">
        <w:rPr>
          <w:rFonts w:asciiTheme="minorHAnsi" w:hAnsiTheme="minorHAnsi" w:cs="Arial"/>
          <w:sz w:val="22"/>
          <w:szCs w:val="22"/>
        </w:rPr>
        <w:t>V </w:t>
      </w:r>
      <w:r w:rsidR="007A41C0">
        <w:rPr>
          <w:rFonts w:asciiTheme="minorHAnsi" w:hAnsiTheme="minorHAnsi" w:cs="Arial"/>
          <w:sz w:val="22"/>
          <w:szCs w:val="22"/>
        </w:rPr>
        <w:t>Brně</w:t>
      </w:r>
      <w:r w:rsidRPr="00BD625C">
        <w:rPr>
          <w:rFonts w:asciiTheme="minorHAnsi" w:hAnsiTheme="minorHAnsi" w:cs="Arial"/>
          <w:sz w:val="22"/>
          <w:szCs w:val="22"/>
        </w:rPr>
        <w:t xml:space="preserve"> dne:</w:t>
      </w:r>
      <w:r w:rsidR="00CB70A3" w:rsidRPr="00BD625C">
        <w:rPr>
          <w:rFonts w:asciiTheme="minorHAnsi" w:hAnsiTheme="minorHAnsi" w:cs="Arial"/>
          <w:sz w:val="22"/>
          <w:szCs w:val="22"/>
        </w:rPr>
        <w:t xml:space="preserve"> </w:t>
      </w:r>
      <w:r w:rsidR="001F4F8A" w:rsidRPr="00BD625C">
        <w:rPr>
          <w:rFonts w:asciiTheme="minorHAnsi" w:hAnsiTheme="minorHAnsi" w:cs="Arial"/>
          <w:sz w:val="22"/>
          <w:szCs w:val="22"/>
        </w:rPr>
        <w:t>……………</w:t>
      </w:r>
      <w:r w:rsidRPr="00BD625C">
        <w:rPr>
          <w:rFonts w:asciiTheme="minorHAnsi" w:hAnsiTheme="minorHAnsi" w:cs="Arial"/>
          <w:sz w:val="22"/>
          <w:szCs w:val="22"/>
        </w:rPr>
        <w:tab/>
        <w:t>V</w:t>
      </w:r>
      <w:r w:rsidR="00A84462" w:rsidRPr="00BD625C">
        <w:rPr>
          <w:rFonts w:asciiTheme="minorHAnsi" w:hAnsiTheme="minorHAnsi" w:cs="Arial"/>
          <w:sz w:val="22"/>
          <w:szCs w:val="22"/>
        </w:rPr>
        <w:t> </w:t>
      </w:r>
      <w:r w:rsidR="00280B26">
        <w:rPr>
          <w:rFonts w:asciiTheme="minorHAnsi" w:hAnsiTheme="minorHAnsi" w:cs="Arial"/>
          <w:sz w:val="22"/>
          <w:szCs w:val="22"/>
        </w:rPr>
        <w:t>Brně</w:t>
      </w:r>
      <w:r w:rsidRPr="00BD625C">
        <w:rPr>
          <w:rFonts w:asciiTheme="minorHAnsi" w:hAnsiTheme="minorHAnsi" w:cs="Arial"/>
          <w:sz w:val="22"/>
          <w:szCs w:val="22"/>
        </w:rPr>
        <w:t xml:space="preserve"> dne:</w:t>
      </w:r>
      <w:r w:rsidRPr="00BD625C">
        <w:rPr>
          <w:rFonts w:asciiTheme="minorHAnsi" w:hAnsiTheme="minorHAnsi" w:cs="Arial"/>
          <w:sz w:val="22"/>
          <w:szCs w:val="22"/>
        </w:rPr>
        <w:tab/>
      </w:r>
      <w:r w:rsidR="001F4F8A" w:rsidRPr="00BD625C">
        <w:rPr>
          <w:rFonts w:asciiTheme="minorHAnsi" w:hAnsiTheme="minorHAnsi" w:cs="Arial"/>
          <w:sz w:val="22"/>
          <w:szCs w:val="22"/>
        </w:rPr>
        <w:t>……………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4119"/>
      </w:tblGrid>
      <w:tr w:rsidR="004A61CE" w:rsidRPr="00BD625C" w14:paraId="2FADD1D7" w14:textId="77777777" w:rsidTr="00280B26">
        <w:trPr>
          <w:trHeight w:val="336"/>
        </w:trPr>
        <w:tc>
          <w:tcPr>
            <w:tcW w:w="3408" w:type="dxa"/>
          </w:tcPr>
          <w:p w14:paraId="0B1FBCEB" w14:textId="77777777" w:rsidR="00923105" w:rsidRPr="00BD625C" w:rsidRDefault="00923105" w:rsidP="00FB0EAA">
            <w:pPr>
              <w:ind w:left="2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F471B" w14:textId="77777777" w:rsidR="004A61CE" w:rsidRPr="00BD625C" w:rsidRDefault="0067200B" w:rsidP="00FB0EAA">
            <w:pPr>
              <w:ind w:left="24"/>
              <w:rPr>
                <w:rFonts w:asciiTheme="minorHAnsi" w:hAnsiTheme="minorHAnsi" w:cs="Arial"/>
                <w:sz w:val="22"/>
                <w:szCs w:val="22"/>
              </w:rPr>
            </w:pPr>
            <w:r w:rsidRPr="00BD625C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1678BB" w:rsidRPr="00BD625C">
              <w:rPr>
                <w:rFonts w:asciiTheme="minorHAnsi" w:hAnsiTheme="minorHAnsi" w:cs="Arial"/>
                <w:sz w:val="22"/>
                <w:szCs w:val="22"/>
              </w:rPr>
              <w:t>říkazce</w:t>
            </w:r>
            <w:r w:rsidR="004A61CE" w:rsidRPr="00BD625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119" w:type="dxa"/>
          </w:tcPr>
          <w:p w14:paraId="0877B872" w14:textId="77777777" w:rsidR="00923105" w:rsidRPr="00BD625C" w:rsidRDefault="00923105" w:rsidP="00FB0EAA">
            <w:pPr>
              <w:ind w:left="-101" w:firstLine="116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EB9486" w14:textId="77777777" w:rsidR="004A61CE" w:rsidRPr="00BD625C" w:rsidRDefault="0067200B" w:rsidP="00FB0EAA">
            <w:pPr>
              <w:ind w:left="-101" w:firstLine="1165"/>
              <w:rPr>
                <w:rFonts w:asciiTheme="minorHAnsi" w:hAnsiTheme="minorHAnsi" w:cs="Arial"/>
                <w:sz w:val="22"/>
                <w:szCs w:val="22"/>
              </w:rPr>
            </w:pPr>
            <w:r w:rsidRPr="00BD625C">
              <w:rPr>
                <w:rFonts w:asciiTheme="minorHAnsi" w:hAnsiTheme="minorHAnsi" w:cs="Arial"/>
                <w:sz w:val="22"/>
                <w:szCs w:val="22"/>
              </w:rPr>
              <w:t>Příkazník</w:t>
            </w:r>
            <w:r w:rsidR="004A61CE" w:rsidRPr="00BD625C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</w:tr>
      <w:tr w:rsidR="004A61CE" w:rsidRPr="00BD625C" w14:paraId="033E9264" w14:textId="77777777" w:rsidTr="00280B26">
        <w:trPr>
          <w:trHeight w:val="813"/>
        </w:trPr>
        <w:tc>
          <w:tcPr>
            <w:tcW w:w="3408" w:type="dxa"/>
            <w:vAlign w:val="bottom"/>
          </w:tcPr>
          <w:p w14:paraId="3A57F401" w14:textId="77777777" w:rsidR="00923105" w:rsidRPr="00BD625C" w:rsidRDefault="00923105" w:rsidP="00280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38AE77" w14:textId="77777777" w:rsidR="003F61DA" w:rsidRDefault="003F61DA" w:rsidP="00280B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889FED9" w14:textId="77777777" w:rsidR="003F61DA" w:rsidRDefault="003F61DA" w:rsidP="00FB0EA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288B9" w14:textId="77777777" w:rsidR="003F61DA" w:rsidRPr="00BD625C" w:rsidRDefault="003F61DA" w:rsidP="00FB0EA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43FC64" w14:textId="77777777" w:rsidR="00923105" w:rsidRPr="00BD625C" w:rsidRDefault="00280B26" w:rsidP="00280B2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</w:t>
            </w:r>
          </w:p>
          <w:p w14:paraId="70368AB3" w14:textId="77777777" w:rsidR="00BD625C" w:rsidRPr="00BD625C" w:rsidRDefault="00280B26" w:rsidP="00280B2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D625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A41C0">
              <w:rPr>
                <w:rFonts w:asciiTheme="minorHAnsi" w:hAnsiTheme="minorHAnsi" w:cs="Arial"/>
                <w:sz w:val="22"/>
                <w:szCs w:val="22"/>
              </w:rPr>
              <w:t>Ing. Soňa Šestáková</w:t>
            </w:r>
          </w:p>
        </w:tc>
        <w:tc>
          <w:tcPr>
            <w:tcW w:w="4119" w:type="dxa"/>
            <w:vAlign w:val="bottom"/>
          </w:tcPr>
          <w:p w14:paraId="7773F753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E4268F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A81C14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4A2D30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5B4894B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03C9A7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5BE97B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18D70B" w14:textId="77777777" w:rsidR="00280B26" w:rsidRDefault="00280B26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FEA626" w14:textId="77777777" w:rsidR="004A61CE" w:rsidRPr="00BD625C" w:rsidRDefault="004A61CE" w:rsidP="00923105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  <w:r w:rsidRPr="00BD625C">
              <w:rPr>
                <w:rFonts w:asciiTheme="minorHAnsi" w:hAnsiTheme="minorHAnsi" w:cs="Arial"/>
                <w:sz w:val="22"/>
                <w:szCs w:val="22"/>
              </w:rPr>
              <w:t>..........................................</w:t>
            </w:r>
          </w:p>
          <w:p w14:paraId="4A38E1E3" w14:textId="77777777" w:rsidR="001F4F8A" w:rsidRPr="00BD625C" w:rsidRDefault="00280B26" w:rsidP="00BC3174">
            <w:pPr>
              <w:ind w:left="106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Mgr. Monika Šplíchalová, MBA</w:t>
            </w:r>
          </w:p>
        </w:tc>
      </w:tr>
    </w:tbl>
    <w:p w14:paraId="1282C067" w14:textId="77777777" w:rsidR="000E20F1" w:rsidRPr="00BD625C" w:rsidRDefault="000E20F1" w:rsidP="00BD625C">
      <w:pPr>
        <w:rPr>
          <w:rFonts w:asciiTheme="minorHAnsi" w:hAnsiTheme="minorHAnsi" w:cs="Arial"/>
          <w:sz w:val="22"/>
          <w:szCs w:val="22"/>
        </w:rPr>
      </w:pPr>
    </w:p>
    <w:sectPr w:rsidR="000E20F1" w:rsidRPr="00BD625C" w:rsidSect="00B6499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507F5" w14:textId="77777777" w:rsidR="001216C5" w:rsidRDefault="001216C5">
      <w:r>
        <w:separator/>
      </w:r>
    </w:p>
  </w:endnote>
  <w:endnote w:type="continuationSeparator" w:id="0">
    <w:p w14:paraId="31723F97" w14:textId="77777777" w:rsidR="001216C5" w:rsidRDefault="001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DB8D5" w14:textId="77777777" w:rsidR="001216C5" w:rsidRDefault="001216C5">
      <w:r>
        <w:separator/>
      </w:r>
    </w:p>
  </w:footnote>
  <w:footnote w:type="continuationSeparator" w:id="0">
    <w:p w14:paraId="5DFA8149" w14:textId="77777777" w:rsidR="001216C5" w:rsidRDefault="0012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1">
    <w:nsid w:val="0000001A"/>
    <w:multiLevelType w:val="multilevel"/>
    <w:tmpl w:val="F6E202F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b/>
        <w:kern w:val="1"/>
        <w:lang w:val="cs-CZ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>
    <w:nsid w:val="04444F33"/>
    <w:multiLevelType w:val="hybridMultilevel"/>
    <w:tmpl w:val="522EFDBA"/>
    <w:lvl w:ilvl="0" w:tplc="FE28CE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F399E"/>
    <w:multiLevelType w:val="hybridMultilevel"/>
    <w:tmpl w:val="47001C20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97758"/>
    <w:multiLevelType w:val="hybridMultilevel"/>
    <w:tmpl w:val="4462B182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7EA6396C">
      <w:start w:val="1"/>
      <w:numFmt w:val="lowerLetter"/>
      <w:lvlText w:val="%5)"/>
      <w:lvlJc w:val="left"/>
      <w:pPr>
        <w:tabs>
          <w:tab w:val="num" w:pos="3779"/>
        </w:tabs>
        <w:ind w:left="3779" w:hanging="539"/>
      </w:pPr>
      <w:rPr>
        <w:rFonts w:ascii="Arial" w:hAnsi="Arial" w:cs="Courier New" w:hint="default"/>
        <w:b w:val="0"/>
        <w:i w:val="0"/>
        <w:color w:val="000000"/>
        <w:sz w:val="24"/>
        <w:szCs w:val="24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543FB"/>
    <w:multiLevelType w:val="hybridMultilevel"/>
    <w:tmpl w:val="8904BFE4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22F10"/>
    <w:multiLevelType w:val="hybridMultilevel"/>
    <w:tmpl w:val="21C86A9E"/>
    <w:lvl w:ilvl="0" w:tplc="A1B40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17ABC"/>
    <w:multiLevelType w:val="hybridMultilevel"/>
    <w:tmpl w:val="88D00962"/>
    <w:lvl w:ilvl="0" w:tplc="A31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D4EE5"/>
    <w:multiLevelType w:val="hybridMultilevel"/>
    <w:tmpl w:val="9802FAC4"/>
    <w:lvl w:ilvl="0" w:tplc="C10A53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121F3"/>
    <w:multiLevelType w:val="hybridMultilevel"/>
    <w:tmpl w:val="5D749298"/>
    <w:lvl w:ilvl="0" w:tplc="202E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3CEC"/>
    <w:multiLevelType w:val="hybridMultilevel"/>
    <w:tmpl w:val="6332E1F6"/>
    <w:lvl w:ilvl="0" w:tplc="35C0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4285AA4">
      <w:start w:val="30"/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A36B2E"/>
    <w:multiLevelType w:val="hybridMultilevel"/>
    <w:tmpl w:val="3B00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51306"/>
    <w:multiLevelType w:val="hybridMultilevel"/>
    <w:tmpl w:val="B65ED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E0BEC">
      <w:start w:val="1"/>
      <w:numFmt w:val="decimal"/>
      <w:lvlText w:val="Příloha č.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46B33"/>
    <w:multiLevelType w:val="hybridMultilevel"/>
    <w:tmpl w:val="A8345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901C0"/>
    <w:multiLevelType w:val="hybridMultilevel"/>
    <w:tmpl w:val="899A6CE8"/>
    <w:lvl w:ilvl="0" w:tplc="DC32FDD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B55CC"/>
    <w:multiLevelType w:val="hybridMultilevel"/>
    <w:tmpl w:val="6374C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430B10"/>
    <w:multiLevelType w:val="hybridMultilevel"/>
    <w:tmpl w:val="419A4614"/>
    <w:lvl w:ilvl="0" w:tplc="5ADADE5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3A55E2"/>
    <w:multiLevelType w:val="hybridMultilevel"/>
    <w:tmpl w:val="084ED238"/>
    <w:lvl w:ilvl="0" w:tplc="8E5006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B539A"/>
    <w:multiLevelType w:val="hybridMultilevel"/>
    <w:tmpl w:val="EB500044"/>
    <w:lvl w:ilvl="0" w:tplc="9C168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37E54"/>
    <w:multiLevelType w:val="hybridMultilevel"/>
    <w:tmpl w:val="AA922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D296D"/>
    <w:multiLevelType w:val="hybridMultilevel"/>
    <w:tmpl w:val="7F568FFE"/>
    <w:lvl w:ilvl="0" w:tplc="A76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FE28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23479"/>
    <w:multiLevelType w:val="hybridMultilevel"/>
    <w:tmpl w:val="805A6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051FD"/>
    <w:multiLevelType w:val="hybridMultilevel"/>
    <w:tmpl w:val="D6669FEA"/>
    <w:lvl w:ilvl="0" w:tplc="545EFF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0BBFA">
      <w:start w:val="1"/>
      <w:numFmt w:val="decimal"/>
      <w:pStyle w:val="mojeodstavc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505C0"/>
    <w:multiLevelType w:val="hybridMultilevel"/>
    <w:tmpl w:val="A1C46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EF3CEC"/>
    <w:multiLevelType w:val="hybridMultilevel"/>
    <w:tmpl w:val="E4644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130BF"/>
    <w:multiLevelType w:val="hybridMultilevel"/>
    <w:tmpl w:val="82043F54"/>
    <w:lvl w:ilvl="0" w:tplc="FE28CE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7">
    <w:nsid w:val="6FDC24A9"/>
    <w:multiLevelType w:val="hybridMultilevel"/>
    <w:tmpl w:val="9802FAC4"/>
    <w:lvl w:ilvl="0" w:tplc="C10A53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754BE"/>
    <w:multiLevelType w:val="hybridMultilevel"/>
    <w:tmpl w:val="1ED2A792"/>
    <w:lvl w:ilvl="0" w:tplc="A1B40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6508E"/>
    <w:multiLevelType w:val="hybridMultilevel"/>
    <w:tmpl w:val="31168D10"/>
    <w:lvl w:ilvl="0" w:tplc="8E3AB48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CAA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8667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5">
    <w:abstractNumId w:val="20"/>
  </w:num>
  <w:num w:numId="6">
    <w:abstractNumId w:val="7"/>
  </w:num>
  <w:num w:numId="7">
    <w:abstractNumId w:val="10"/>
  </w:num>
  <w:num w:numId="8">
    <w:abstractNumId w:val="12"/>
  </w:num>
  <w:num w:numId="9">
    <w:abstractNumId w:val="22"/>
  </w:num>
  <w:num w:numId="10">
    <w:abstractNumId w:val="4"/>
  </w:num>
  <w:num w:numId="11">
    <w:abstractNumId w:val="5"/>
  </w:num>
  <w:num w:numId="12">
    <w:abstractNumId w:val="29"/>
  </w:num>
  <w:num w:numId="13">
    <w:abstractNumId w:val="14"/>
  </w:num>
  <w:num w:numId="14">
    <w:abstractNumId w:val="17"/>
  </w:num>
  <w:num w:numId="15">
    <w:abstractNumId w:val="27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2"/>
  </w:num>
  <w:num w:numId="25">
    <w:abstractNumId w:val="1"/>
  </w:num>
  <w:num w:numId="26">
    <w:abstractNumId w:val="18"/>
  </w:num>
  <w:num w:numId="27">
    <w:abstractNumId w:val="11"/>
  </w:num>
  <w:num w:numId="28">
    <w:abstractNumId w:val="13"/>
  </w:num>
  <w:num w:numId="29">
    <w:abstractNumId w:val="28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B5"/>
    <w:rsid w:val="00011976"/>
    <w:rsid w:val="0001677A"/>
    <w:rsid w:val="0001685D"/>
    <w:rsid w:val="00016D9E"/>
    <w:rsid w:val="00017303"/>
    <w:rsid w:val="00022E6F"/>
    <w:rsid w:val="00022F10"/>
    <w:rsid w:val="000307B7"/>
    <w:rsid w:val="00031FE1"/>
    <w:rsid w:val="0004310F"/>
    <w:rsid w:val="000435E3"/>
    <w:rsid w:val="000445A7"/>
    <w:rsid w:val="000448BB"/>
    <w:rsid w:val="0004676C"/>
    <w:rsid w:val="00065FB8"/>
    <w:rsid w:val="00072065"/>
    <w:rsid w:val="00074B86"/>
    <w:rsid w:val="00074CFF"/>
    <w:rsid w:val="00075845"/>
    <w:rsid w:val="00080105"/>
    <w:rsid w:val="000838DC"/>
    <w:rsid w:val="00083D8A"/>
    <w:rsid w:val="00091B24"/>
    <w:rsid w:val="00094A9D"/>
    <w:rsid w:val="00094B00"/>
    <w:rsid w:val="00095BCB"/>
    <w:rsid w:val="00097481"/>
    <w:rsid w:val="00097AD6"/>
    <w:rsid w:val="00097FBA"/>
    <w:rsid w:val="000A2781"/>
    <w:rsid w:val="000A32DD"/>
    <w:rsid w:val="000A3E78"/>
    <w:rsid w:val="000A5F57"/>
    <w:rsid w:val="000C0487"/>
    <w:rsid w:val="000C318D"/>
    <w:rsid w:val="000C4A29"/>
    <w:rsid w:val="000C5E6C"/>
    <w:rsid w:val="000C67FA"/>
    <w:rsid w:val="000D7BE4"/>
    <w:rsid w:val="000E20F1"/>
    <w:rsid w:val="000E4832"/>
    <w:rsid w:val="000E51C8"/>
    <w:rsid w:val="000E5311"/>
    <w:rsid w:val="000E5A0D"/>
    <w:rsid w:val="000F19D9"/>
    <w:rsid w:val="000F2FC0"/>
    <w:rsid w:val="000F620F"/>
    <w:rsid w:val="000F635A"/>
    <w:rsid w:val="000F7070"/>
    <w:rsid w:val="00113AB4"/>
    <w:rsid w:val="00113D24"/>
    <w:rsid w:val="00114E54"/>
    <w:rsid w:val="001155E2"/>
    <w:rsid w:val="00120D5C"/>
    <w:rsid w:val="001216C5"/>
    <w:rsid w:val="00136616"/>
    <w:rsid w:val="00141C85"/>
    <w:rsid w:val="00144652"/>
    <w:rsid w:val="00145BB1"/>
    <w:rsid w:val="0014635C"/>
    <w:rsid w:val="00146D99"/>
    <w:rsid w:val="00151173"/>
    <w:rsid w:val="0015697D"/>
    <w:rsid w:val="00162F9F"/>
    <w:rsid w:val="00166147"/>
    <w:rsid w:val="001678BB"/>
    <w:rsid w:val="001763FF"/>
    <w:rsid w:val="00182820"/>
    <w:rsid w:val="00182BC6"/>
    <w:rsid w:val="00186E72"/>
    <w:rsid w:val="00192B4F"/>
    <w:rsid w:val="00193241"/>
    <w:rsid w:val="001961B3"/>
    <w:rsid w:val="00196928"/>
    <w:rsid w:val="001A120F"/>
    <w:rsid w:val="001A16AF"/>
    <w:rsid w:val="001A2F15"/>
    <w:rsid w:val="001A3696"/>
    <w:rsid w:val="001A3C1F"/>
    <w:rsid w:val="001A760B"/>
    <w:rsid w:val="001B0D15"/>
    <w:rsid w:val="001B6622"/>
    <w:rsid w:val="001C1C0D"/>
    <w:rsid w:val="001C40A0"/>
    <w:rsid w:val="001D080A"/>
    <w:rsid w:val="001D18F6"/>
    <w:rsid w:val="001D2643"/>
    <w:rsid w:val="001E1D1A"/>
    <w:rsid w:val="001E5980"/>
    <w:rsid w:val="001F173E"/>
    <w:rsid w:val="001F364E"/>
    <w:rsid w:val="001F4279"/>
    <w:rsid w:val="001F4F8A"/>
    <w:rsid w:val="001F726C"/>
    <w:rsid w:val="00201CF9"/>
    <w:rsid w:val="00207C9D"/>
    <w:rsid w:val="00216995"/>
    <w:rsid w:val="00216E20"/>
    <w:rsid w:val="002257D2"/>
    <w:rsid w:val="00230872"/>
    <w:rsid w:val="002360A3"/>
    <w:rsid w:val="00240BEE"/>
    <w:rsid w:val="00241FF2"/>
    <w:rsid w:val="00246308"/>
    <w:rsid w:val="0024736E"/>
    <w:rsid w:val="0025150D"/>
    <w:rsid w:val="0027340C"/>
    <w:rsid w:val="00274AF2"/>
    <w:rsid w:val="00280B26"/>
    <w:rsid w:val="00280BE1"/>
    <w:rsid w:val="0028107A"/>
    <w:rsid w:val="00281623"/>
    <w:rsid w:val="00287E3D"/>
    <w:rsid w:val="00292021"/>
    <w:rsid w:val="002952C9"/>
    <w:rsid w:val="002956C6"/>
    <w:rsid w:val="002A7738"/>
    <w:rsid w:val="002B0C17"/>
    <w:rsid w:val="002B3E72"/>
    <w:rsid w:val="002B6480"/>
    <w:rsid w:val="002B65D4"/>
    <w:rsid w:val="002C23E2"/>
    <w:rsid w:val="002C4B87"/>
    <w:rsid w:val="002D7B1B"/>
    <w:rsid w:val="002D7D34"/>
    <w:rsid w:val="002E16B2"/>
    <w:rsid w:val="002E4AB2"/>
    <w:rsid w:val="002E5251"/>
    <w:rsid w:val="002E544D"/>
    <w:rsid w:val="002E6506"/>
    <w:rsid w:val="002F1EAE"/>
    <w:rsid w:val="002F2932"/>
    <w:rsid w:val="00302E43"/>
    <w:rsid w:val="0030480D"/>
    <w:rsid w:val="00304BF2"/>
    <w:rsid w:val="00311DDE"/>
    <w:rsid w:val="003149BC"/>
    <w:rsid w:val="00317D2F"/>
    <w:rsid w:val="00320616"/>
    <w:rsid w:val="00325C75"/>
    <w:rsid w:val="00330776"/>
    <w:rsid w:val="00331081"/>
    <w:rsid w:val="003372BF"/>
    <w:rsid w:val="003400B5"/>
    <w:rsid w:val="00340D47"/>
    <w:rsid w:val="00351D24"/>
    <w:rsid w:val="0035568A"/>
    <w:rsid w:val="00362993"/>
    <w:rsid w:val="00362AEF"/>
    <w:rsid w:val="00365645"/>
    <w:rsid w:val="00365958"/>
    <w:rsid w:val="00374707"/>
    <w:rsid w:val="0038067E"/>
    <w:rsid w:val="0038171D"/>
    <w:rsid w:val="003825E7"/>
    <w:rsid w:val="00383160"/>
    <w:rsid w:val="003865B1"/>
    <w:rsid w:val="003928E0"/>
    <w:rsid w:val="003941C6"/>
    <w:rsid w:val="0039706A"/>
    <w:rsid w:val="00397AF7"/>
    <w:rsid w:val="003A1C3F"/>
    <w:rsid w:val="003B485F"/>
    <w:rsid w:val="003C54FB"/>
    <w:rsid w:val="003C5ADA"/>
    <w:rsid w:val="003C5AFF"/>
    <w:rsid w:val="003D2DDB"/>
    <w:rsid w:val="003D58EB"/>
    <w:rsid w:val="003E38AC"/>
    <w:rsid w:val="003E5FD2"/>
    <w:rsid w:val="003E6C4F"/>
    <w:rsid w:val="003E6F04"/>
    <w:rsid w:val="003F61DA"/>
    <w:rsid w:val="00403059"/>
    <w:rsid w:val="0040346D"/>
    <w:rsid w:val="00406D6F"/>
    <w:rsid w:val="00406E2B"/>
    <w:rsid w:val="004100D2"/>
    <w:rsid w:val="00415430"/>
    <w:rsid w:val="0042127A"/>
    <w:rsid w:val="00424E2B"/>
    <w:rsid w:val="0042763F"/>
    <w:rsid w:val="00430841"/>
    <w:rsid w:val="004359D6"/>
    <w:rsid w:val="00443B26"/>
    <w:rsid w:val="004442E2"/>
    <w:rsid w:val="00444610"/>
    <w:rsid w:val="004453BB"/>
    <w:rsid w:val="00451190"/>
    <w:rsid w:val="00452D4D"/>
    <w:rsid w:val="00452FE4"/>
    <w:rsid w:val="00453B57"/>
    <w:rsid w:val="00453E93"/>
    <w:rsid w:val="0045629D"/>
    <w:rsid w:val="00461867"/>
    <w:rsid w:val="004861A8"/>
    <w:rsid w:val="00486B2C"/>
    <w:rsid w:val="0048709E"/>
    <w:rsid w:val="004A0FA3"/>
    <w:rsid w:val="004A2081"/>
    <w:rsid w:val="004A5104"/>
    <w:rsid w:val="004A61CE"/>
    <w:rsid w:val="004A75D0"/>
    <w:rsid w:val="004B4859"/>
    <w:rsid w:val="004B4BD2"/>
    <w:rsid w:val="004B72D1"/>
    <w:rsid w:val="004B7EED"/>
    <w:rsid w:val="004C03F5"/>
    <w:rsid w:val="004C2E14"/>
    <w:rsid w:val="004C40BC"/>
    <w:rsid w:val="004D22C1"/>
    <w:rsid w:val="004D2F2F"/>
    <w:rsid w:val="004D34CE"/>
    <w:rsid w:val="004D3DFF"/>
    <w:rsid w:val="004E028A"/>
    <w:rsid w:val="004E253E"/>
    <w:rsid w:val="004E2C84"/>
    <w:rsid w:val="004E5840"/>
    <w:rsid w:val="004E5B38"/>
    <w:rsid w:val="004F0545"/>
    <w:rsid w:val="004F2AE2"/>
    <w:rsid w:val="004F337C"/>
    <w:rsid w:val="004F3EFF"/>
    <w:rsid w:val="004F4E0E"/>
    <w:rsid w:val="00500900"/>
    <w:rsid w:val="005116F9"/>
    <w:rsid w:val="00511C01"/>
    <w:rsid w:val="00512EFA"/>
    <w:rsid w:val="0051309E"/>
    <w:rsid w:val="00514FFB"/>
    <w:rsid w:val="005171CB"/>
    <w:rsid w:val="00517B9B"/>
    <w:rsid w:val="00520D5E"/>
    <w:rsid w:val="00521A72"/>
    <w:rsid w:val="00525854"/>
    <w:rsid w:val="00526FB2"/>
    <w:rsid w:val="0052796F"/>
    <w:rsid w:val="0053148B"/>
    <w:rsid w:val="00531A8F"/>
    <w:rsid w:val="00535753"/>
    <w:rsid w:val="005368C6"/>
    <w:rsid w:val="00536ACD"/>
    <w:rsid w:val="00544CF1"/>
    <w:rsid w:val="0055527B"/>
    <w:rsid w:val="00560A37"/>
    <w:rsid w:val="00564E08"/>
    <w:rsid w:val="00567745"/>
    <w:rsid w:val="00574F28"/>
    <w:rsid w:val="00581E56"/>
    <w:rsid w:val="005931B1"/>
    <w:rsid w:val="005938A0"/>
    <w:rsid w:val="005A11C2"/>
    <w:rsid w:val="005A5153"/>
    <w:rsid w:val="005B24AB"/>
    <w:rsid w:val="005B4C83"/>
    <w:rsid w:val="005B5F24"/>
    <w:rsid w:val="005C06F5"/>
    <w:rsid w:val="005C2978"/>
    <w:rsid w:val="005C2EBC"/>
    <w:rsid w:val="005D4C43"/>
    <w:rsid w:val="005D6BB2"/>
    <w:rsid w:val="005E14AD"/>
    <w:rsid w:val="005E29D2"/>
    <w:rsid w:val="005E543E"/>
    <w:rsid w:val="005E7D4A"/>
    <w:rsid w:val="005F0E31"/>
    <w:rsid w:val="005F2FDE"/>
    <w:rsid w:val="005F3F5B"/>
    <w:rsid w:val="005F56AE"/>
    <w:rsid w:val="005F6FBE"/>
    <w:rsid w:val="005F7DA2"/>
    <w:rsid w:val="006008FD"/>
    <w:rsid w:val="00605E81"/>
    <w:rsid w:val="00605FBA"/>
    <w:rsid w:val="006071BC"/>
    <w:rsid w:val="00615239"/>
    <w:rsid w:val="0061542C"/>
    <w:rsid w:val="00623971"/>
    <w:rsid w:val="00624156"/>
    <w:rsid w:val="00627ED3"/>
    <w:rsid w:val="0063301E"/>
    <w:rsid w:val="00643120"/>
    <w:rsid w:val="00652EA6"/>
    <w:rsid w:val="00652F36"/>
    <w:rsid w:val="006641C5"/>
    <w:rsid w:val="0066683A"/>
    <w:rsid w:val="0067123A"/>
    <w:rsid w:val="00671804"/>
    <w:rsid w:val="0067200B"/>
    <w:rsid w:val="00674811"/>
    <w:rsid w:val="00674930"/>
    <w:rsid w:val="00680066"/>
    <w:rsid w:val="00682F56"/>
    <w:rsid w:val="00695B8E"/>
    <w:rsid w:val="00697FF4"/>
    <w:rsid w:val="006B05C0"/>
    <w:rsid w:val="006B11B5"/>
    <w:rsid w:val="006B2058"/>
    <w:rsid w:val="006B4451"/>
    <w:rsid w:val="006B7B6C"/>
    <w:rsid w:val="006C27E8"/>
    <w:rsid w:val="006D1176"/>
    <w:rsid w:val="006D1643"/>
    <w:rsid w:val="006D309B"/>
    <w:rsid w:val="006D66E9"/>
    <w:rsid w:val="006E1008"/>
    <w:rsid w:val="006E3F4D"/>
    <w:rsid w:val="006F448B"/>
    <w:rsid w:val="006F6AAF"/>
    <w:rsid w:val="007024C9"/>
    <w:rsid w:val="007031C4"/>
    <w:rsid w:val="0070356F"/>
    <w:rsid w:val="00704C64"/>
    <w:rsid w:val="0070526F"/>
    <w:rsid w:val="007062EB"/>
    <w:rsid w:val="00706A79"/>
    <w:rsid w:val="00711D9D"/>
    <w:rsid w:val="00712F49"/>
    <w:rsid w:val="007149B0"/>
    <w:rsid w:val="0071693E"/>
    <w:rsid w:val="0072061C"/>
    <w:rsid w:val="0072115D"/>
    <w:rsid w:val="00721E9A"/>
    <w:rsid w:val="00726DC8"/>
    <w:rsid w:val="0072712A"/>
    <w:rsid w:val="007301A2"/>
    <w:rsid w:val="00734756"/>
    <w:rsid w:val="00736DCE"/>
    <w:rsid w:val="00746042"/>
    <w:rsid w:val="0074785F"/>
    <w:rsid w:val="00751EF8"/>
    <w:rsid w:val="00754F03"/>
    <w:rsid w:val="00757A9E"/>
    <w:rsid w:val="007649C3"/>
    <w:rsid w:val="00770A12"/>
    <w:rsid w:val="00770BC4"/>
    <w:rsid w:val="00772601"/>
    <w:rsid w:val="007801C0"/>
    <w:rsid w:val="00791A07"/>
    <w:rsid w:val="007921E6"/>
    <w:rsid w:val="0079381A"/>
    <w:rsid w:val="007A41C0"/>
    <w:rsid w:val="007B2D25"/>
    <w:rsid w:val="007B69AA"/>
    <w:rsid w:val="007B70C1"/>
    <w:rsid w:val="007B7BF1"/>
    <w:rsid w:val="007C08C0"/>
    <w:rsid w:val="007C645E"/>
    <w:rsid w:val="007D1816"/>
    <w:rsid w:val="007D486B"/>
    <w:rsid w:val="007D5894"/>
    <w:rsid w:val="007E093D"/>
    <w:rsid w:val="007E2185"/>
    <w:rsid w:val="007F086F"/>
    <w:rsid w:val="007F4C50"/>
    <w:rsid w:val="007F5AE5"/>
    <w:rsid w:val="0080423E"/>
    <w:rsid w:val="00805781"/>
    <w:rsid w:val="00807738"/>
    <w:rsid w:val="00811C16"/>
    <w:rsid w:val="008121C9"/>
    <w:rsid w:val="008170A3"/>
    <w:rsid w:val="00817175"/>
    <w:rsid w:val="00817C7F"/>
    <w:rsid w:val="008204C4"/>
    <w:rsid w:val="0082127D"/>
    <w:rsid w:val="008267C5"/>
    <w:rsid w:val="00827937"/>
    <w:rsid w:val="00831265"/>
    <w:rsid w:val="00844604"/>
    <w:rsid w:val="008546CD"/>
    <w:rsid w:val="008568DE"/>
    <w:rsid w:val="00862B0C"/>
    <w:rsid w:val="0086674E"/>
    <w:rsid w:val="00874AB1"/>
    <w:rsid w:val="00874C46"/>
    <w:rsid w:val="00877A2B"/>
    <w:rsid w:val="008837CE"/>
    <w:rsid w:val="008843BB"/>
    <w:rsid w:val="0088584C"/>
    <w:rsid w:val="00885989"/>
    <w:rsid w:val="00891E11"/>
    <w:rsid w:val="00894E0A"/>
    <w:rsid w:val="008A4423"/>
    <w:rsid w:val="008B00C3"/>
    <w:rsid w:val="008B299B"/>
    <w:rsid w:val="008B6E95"/>
    <w:rsid w:val="008C48A1"/>
    <w:rsid w:val="008C7548"/>
    <w:rsid w:val="008D2609"/>
    <w:rsid w:val="008D59E5"/>
    <w:rsid w:val="008E27CD"/>
    <w:rsid w:val="008E4927"/>
    <w:rsid w:val="0090249A"/>
    <w:rsid w:val="00903214"/>
    <w:rsid w:val="009032B6"/>
    <w:rsid w:val="00905C18"/>
    <w:rsid w:val="00907FF7"/>
    <w:rsid w:val="0091761A"/>
    <w:rsid w:val="0092089B"/>
    <w:rsid w:val="00920F03"/>
    <w:rsid w:val="00922A36"/>
    <w:rsid w:val="00923105"/>
    <w:rsid w:val="009253B1"/>
    <w:rsid w:val="00926031"/>
    <w:rsid w:val="009349E5"/>
    <w:rsid w:val="00936742"/>
    <w:rsid w:val="00943313"/>
    <w:rsid w:val="0095001E"/>
    <w:rsid w:val="00950D82"/>
    <w:rsid w:val="00956A47"/>
    <w:rsid w:val="009608F6"/>
    <w:rsid w:val="00960DA6"/>
    <w:rsid w:val="0096359A"/>
    <w:rsid w:val="00963BA8"/>
    <w:rsid w:val="009676F0"/>
    <w:rsid w:val="00967F2E"/>
    <w:rsid w:val="0097055C"/>
    <w:rsid w:val="0098435F"/>
    <w:rsid w:val="00984F02"/>
    <w:rsid w:val="009869C9"/>
    <w:rsid w:val="009875B1"/>
    <w:rsid w:val="00987F16"/>
    <w:rsid w:val="00991A67"/>
    <w:rsid w:val="00994132"/>
    <w:rsid w:val="009952DE"/>
    <w:rsid w:val="00997724"/>
    <w:rsid w:val="009B1E29"/>
    <w:rsid w:val="009B4BE9"/>
    <w:rsid w:val="009B75B0"/>
    <w:rsid w:val="009C4298"/>
    <w:rsid w:val="009C7005"/>
    <w:rsid w:val="009D002F"/>
    <w:rsid w:val="009D0398"/>
    <w:rsid w:val="009D08B6"/>
    <w:rsid w:val="009D4BFB"/>
    <w:rsid w:val="009E021F"/>
    <w:rsid w:val="009E2B9D"/>
    <w:rsid w:val="009E33E7"/>
    <w:rsid w:val="009F6318"/>
    <w:rsid w:val="009F7760"/>
    <w:rsid w:val="00A00593"/>
    <w:rsid w:val="00A03456"/>
    <w:rsid w:val="00A03A51"/>
    <w:rsid w:val="00A06182"/>
    <w:rsid w:val="00A06A44"/>
    <w:rsid w:val="00A115F8"/>
    <w:rsid w:val="00A11A3D"/>
    <w:rsid w:val="00A12A5D"/>
    <w:rsid w:val="00A212DB"/>
    <w:rsid w:val="00A2173E"/>
    <w:rsid w:val="00A24F28"/>
    <w:rsid w:val="00A25A74"/>
    <w:rsid w:val="00A272BA"/>
    <w:rsid w:val="00A34455"/>
    <w:rsid w:val="00A3525E"/>
    <w:rsid w:val="00A368AE"/>
    <w:rsid w:val="00A37AE0"/>
    <w:rsid w:val="00A40A1F"/>
    <w:rsid w:val="00A422E7"/>
    <w:rsid w:val="00A454BD"/>
    <w:rsid w:val="00A475EE"/>
    <w:rsid w:val="00A53A92"/>
    <w:rsid w:val="00A54F70"/>
    <w:rsid w:val="00A566E9"/>
    <w:rsid w:val="00A60C6F"/>
    <w:rsid w:val="00A61FDA"/>
    <w:rsid w:val="00A64841"/>
    <w:rsid w:val="00A66268"/>
    <w:rsid w:val="00A73C5A"/>
    <w:rsid w:val="00A746DA"/>
    <w:rsid w:val="00A749CC"/>
    <w:rsid w:val="00A74AF2"/>
    <w:rsid w:val="00A84462"/>
    <w:rsid w:val="00A90084"/>
    <w:rsid w:val="00A93F59"/>
    <w:rsid w:val="00A963CC"/>
    <w:rsid w:val="00AA556B"/>
    <w:rsid w:val="00AA6E75"/>
    <w:rsid w:val="00AB0278"/>
    <w:rsid w:val="00AB0EB0"/>
    <w:rsid w:val="00AB3B59"/>
    <w:rsid w:val="00AB4562"/>
    <w:rsid w:val="00AB6007"/>
    <w:rsid w:val="00AC3214"/>
    <w:rsid w:val="00AC35CE"/>
    <w:rsid w:val="00AC55B7"/>
    <w:rsid w:val="00AC5E47"/>
    <w:rsid w:val="00AD0CFE"/>
    <w:rsid w:val="00AD1064"/>
    <w:rsid w:val="00AD3647"/>
    <w:rsid w:val="00AD406B"/>
    <w:rsid w:val="00AD56B5"/>
    <w:rsid w:val="00AD59B4"/>
    <w:rsid w:val="00AD7BE0"/>
    <w:rsid w:val="00AE0084"/>
    <w:rsid w:val="00AE03EC"/>
    <w:rsid w:val="00AF2C2A"/>
    <w:rsid w:val="00AF35AF"/>
    <w:rsid w:val="00AF3832"/>
    <w:rsid w:val="00AF445D"/>
    <w:rsid w:val="00AF44B0"/>
    <w:rsid w:val="00AF5D6B"/>
    <w:rsid w:val="00B03AA4"/>
    <w:rsid w:val="00B048E2"/>
    <w:rsid w:val="00B1064D"/>
    <w:rsid w:val="00B140A8"/>
    <w:rsid w:val="00B14F65"/>
    <w:rsid w:val="00B2272E"/>
    <w:rsid w:val="00B23C81"/>
    <w:rsid w:val="00B241D0"/>
    <w:rsid w:val="00B41D51"/>
    <w:rsid w:val="00B44AF1"/>
    <w:rsid w:val="00B47C0D"/>
    <w:rsid w:val="00B51F9D"/>
    <w:rsid w:val="00B5271E"/>
    <w:rsid w:val="00B531EE"/>
    <w:rsid w:val="00B55E28"/>
    <w:rsid w:val="00B64994"/>
    <w:rsid w:val="00B676D6"/>
    <w:rsid w:val="00B734C8"/>
    <w:rsid w:val="00B87845"/>
    <w:rsid w:val="00B927E5"/>
    <w:rsid w:val="00B97655"/>
    <w:rsid w:val="00B97727"/>
    <w:rsid w:val="00BB4215"/>
    <w:rsid w:val="00BB46FC"/>
    <w:rsid w:val="00BB4B46"/>
    <w:rsid w:val="00BC3174"/>
    <w:rsid w:val="00BC3355"/>
    <w:rsid w:val="00BC496E"/>
    <w:rsid w:val="00BD0EAE"/>
    <w:rsid w:val="00BD1C2B"/>
    <w:rsid w:val="00BD21CB"/>
    <w:rsid w:val="00BD625C"/>
    <w:rsid w:val="00BE1B2F"/>
    <w:rsid w:val="00BE3CBD"/>
    <w:rsid w:val="00BE6EF1"/>
    <w:rsid w:val="00BF01F7"/>
    <w:rsid w:val="00BF3133"/>
    <w:rsid w:val="00BF3345"/>
    <w:rsid w:val="00BF54D6"/>
    <w:rsid w:val="00BF5818"/>
    <w:rsid w:val="00C0346C"/>
    <w:rsid w:val="00C03E52"/>
    <w:rsid w:val="00C06A74"/>
    <w:rsid w:val="00C06F7B"/>
    <w:rsid w:val="00C15FC9"/>
    <w:rsid w:val="00C17AC3"/>
    <w:rsid w:val="00C36318"/>
    <w:rsid w:val="00C42FA2"/>
    <w:rsid w:val="00C431DA"/>
    <w:rsid w:val="00C45967"/>
    <w:rsid w:val="00C46464"/>
    <w:rsid w:val="00C464C5"/>
    <w:rsid w:val="00C47790"/>
    <w:rsid w:val="00C50736"/>
    <w:rsid w:val="00C564EF"/>
    <w:rsid w:val="00C57E77"/>
    <w:rsid w:val="00C70F86"/>
    <w:rsid w:val="00C74074"/>
    <w:rsid w:val="00C81115"/>
    <w:rsid w:val="00C83C10"/>
    <w:rsid w:val="00C867B9"/>
    <w:rsid w:val="00C93586"/>
    <w:rsid w:val="00C96EFC"/>
    <w:rsid w:val="00C97C3E"/>
    <w:rsid w:val="00C97E44"/>
    <w:rsid w:val="00CA15DA"/>
    <w:rsid w:val="00CA1E59"/>
    <w:rsid w:val="00CA5420"/>
    <w:rsid w:val="00CB3DC7"/>
    <w:rsid w:val="00CB6E4B"/>
    <w:rsid w:val="00CB70A3"/>
    <w:rsid w:val="00CC1955"/>
    <w:rsid w:val="00CC5001"/>
    <w:rsid w:val="00CD1AC6"/>
    <w:rsid w:val="00CD7654"/>
    <w:rsid w:val="00CE368A"/>
    <w:rsid w:val="00CE7183"/>
    <w:rsid w:val="00D035DC"/>
    <w:rsid w:val="00D036A9"/>
    <w:rsid w:val="00D0762A"/>
    <w:rsid w:val="00D22EEA"/>
    <w:rsid w:val="00D2540F"/>
    <w:rsid w:val="00D25DEE"/>
    <w:rsid w:val="00D264F9"/>
    <w:rsid w:val="00D27941"/>
    <w:rsid w:val="00D27E2A"/>
    <w:rsid w:val="00D31911"/>
    <w:rsid w:val="00D34C6A"/>
    <w:rsid w:val="00D35C2F"/>
    <w:rsid w:val="00D35D30"/>
    <w:rsid w:val="00D37BEC"/>
    <w:rsid w:val="00D46A14"/>
    <w:rsid w:val="00D55211"/>
    <w:rsid w:val="00D57D2A"/>
    <w:rsid w:val="00D60D22"/>
    <w:rsid w:val="00D61327"/>
    <w:rsid w:val="00D6364C"/>
    <w:rsid w:val="00D709D0"/>
    <w:rsid w:val="00D719CD"/>
    <w:rsid w:val="00D71B17"/>
    <w:rsid w:val="00D726A5"/>
    <w:rsid w:val="00D7314A"/>
    <w:rsid w:val="00D745CB"/>
    <w:rsid w:val="00D74A24"/>
    <w:rsid w:val="00D819BA"/>
    <w:rsid w:val="00D843D6"/>
    <w:rsid w:val="00D87C42"/>
    <w:rsid w:val="00D92A58"/>
    <w:rsid w:val="00DA5A37"/>
    <w:rsid w:val="00DB3859"/>
    <w:rsid w:val="00DB6156"/>
    <w:rsid w:val="00DC2CB0"/>
    <w:rsid w:val="00DC3C29"/>
    <w:rsid w:val="00DC6B5A"/>
    <w:rsid w:val="00DC756A"/>
    <w:rsid w:val="00DC7A93"/>
    <w:rsid w:val="00DD1033"/>
    <w:rsid w:val="00DD1FF5"/>
    <w:rsid w:val="00DD28B9"/>
    <w:rsid w:val="00DD2A8F"/>
    <w:rsid w:val="00DD37AB"/>
    <w:rsid w:val="00DD3FAB"/>
    <w:rsid w:val="00DE03BE"/>
    <w:rsid w:val="00DE199C"/>
    <w:rsid w:val="00DE40E8"/>
    <w:rsid w:val="00DE7FB0"/>
    <w:rsid w:val="00DF0B27"/>
    <w:rsid w:val="00DF2BF5"/>
    <w:rsid w:val="00DF6339"/>
    <w:rsid w:val="00E00FEF"/>
    <w:rsid w:val="00E024D8"/>
    <w:rsid w:val="00E0360B"/>
    <w:rsid w:val="00E07058"/>
    <w:rsid w:val="00E070C5"/>
    <w:rsid w:val="00E20068"/>
    <w:rsid w:val="00E20731"/>
    <w:rsid w:val="00E3256E"/>
    <w:rsid w:val="00E33946"/>
    <w:rsid w:val="00E346EC"/>
    <w:rsid w:val="00E35A08"/>
    <w:rsid w:val="00E37A96"/>
    <w:rsid w:val="00E43112"/>
    <w:rsid w:val="00E51E51"/>
    <w:rsid w:val="00E56CE8"/>
    <w:rsid w:val="00E638F8"/>
    <w:rsid w:val="00E645B6"/>
    <w:rsid w:val="00E71EB9"/>
    <w:rsid w:val="00E7393D"/>
    <w:rsid w:val="00E74244"/>
    <w:rsid w:val="00E82224"/>
    <w:rsid w:val="00E84669"/>
    <w:rsid w:val="00E923AE"/>
    <w:rsid w:val="00E92AB1"/>
    <w:rsid w:val="00E93336"/>
    <w:rsid w:val="00E9484A"/>
    <w:rsid w:val="00EB0303"/>
    <w:rsid w:val="00EB309D"/>
    <w:rsid w:val="00EB6024"/>
    <w:rsid w:val="00EB756C"/>
    <w:rsid w:val="00EC40A8"/>
    <w:rsid w:val="00ED3755"/>
    <w:rsid w:val="00ED39A5"/>
    <w:rsid w:val="00EE3B0D"/>
    <w:rsid w:val="00EE6502"/>
    <w:rsid w:val="00EF24D1"/>
    <w:rsid w:val="00EF3021"/>
    <w:rsid w:val="00EF4305"/>
    <w:rsid w:val="00EF53F1"/>
    <w:rsid w:val="00F057C1"/>
    <w:rsid w:val="00F06F58"/>
    <w:rsid w:val="00F107FB"/>
    <w:rsid w:val="00F14B59"/>
    <w:rsid w:val="00F20F9F"/>
    <w:rsid w:val="00F25CD5"/>
    <w:rsid w:val="00F26D14"/>
    <w:rsid w:val="00F3010E"/>
    <w:rsid w:val="00F31683"/>
    <w:rsid w:val="00F349EF"/>
    <w:rsid w:val="00F34ED3"/>
    <w:rsid w:val="00F36D16"/>
    <w:rsid w:val="00F436DE"/>
    <w:rsid w:val="00F44A43"/>
    <w:rsid w:val="00F53FED"/>
    <w:rsid w:val="00F5640E"/>
    <w:rsid w:val="00F6587F"/>
    <w:rsid w:val="00F66645"/>
    <w:rsid w:val="00F70E1D"/>
    <w:rsid w:val="00F720EA"/>
    <w:rsid w:val="00F80247"/>
    <w:rsid w:val="00F83539"/>
    <w:rsid w:val="00F93EE2"/>
    <w:rsid w:val="00FA410A"/>
    <w:rsid w:val="00FB0EAA"/>
    <w:rsid w:val="00FB1638"/>
    <w:rsid w:val="00FB1B19"/>
    <w:rsid w:val="00FB2A90"/>
    <w:rsid w:val="00FB2DE0"/>
    <w:rsid w:val="00FB6F55"/>
    <w:rsid w:val="00FB79AC"/>
    <w:rsid w:val="00FD108D"/>
    <w:rsid w:val="00FD2B72"/>
    <w:rsid w:val="00FE554B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E4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widowControl w:val="0"/>
      <w:jc w:val="center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0773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1685D"/>
  </w:style>
  <w:style w:type="paragraph" w:customStyle="1" w:styleId="mojeodstavce">
    <w:name w:val="moje odstavce"/>
    <w:basedOn w:val="Normln"/>
    <w:link w:val="mojeodstavceChar"/>
    <w:rsid w:val="00065FB8"/>
    <w:pPr>
      <w:widowControl w:val="0"/>
      <w:numPr>
        <w:ilvl w:val="1"/>
        <w:numId w:val="9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065FB8"/>
    <w:pPr>
      <w:widowControl w:val="0"/>
      <w:numPr>
        <w:ilvl w:val="3"/>
        <w:numId w:val="10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065FB8"/>
    <w:rPr>
      <w:rFonts w:ascii="Arial" w:hAnsi="Arial"/>
      <w:sz w:val="24"/>
    </w:rPr>
  </w:style>
  <w:style w:type="character" w:styleId="Odkaznakoment">
    <w:name w:val="annotation reference"/>
    <w:semiHidden/>
    <w:rsid w:val="00F83539"/>
    <w:rPr>
      <w:sz w:val="16"/>
      <w:szCs w:val="16"/>
    </w:rPr>
  </w:style>
  <w:style w:type="paragraph" w:styleId="Textkomente">
    <w:name w:val="annotation text"/>
    <w:basedOn w:val="Normln"/>
    <w:semiHidden/>
    <w:rsid w:val="00F83539"/>
  </w:style>
  <w:style w:type="paragraph" w:styleId="Pedmtkomente">
    <w:name w:val="annotation subject"/>
    <w:basedOn w:val="Textkomente"/>
    <w:next w:val="Textkomente"/>
    <w:semiHidden/>
    <w:rsid w:val="00F83539"/>
    <w:rPr>
      <w:b/>
      <w:bCs/>
    </w:rPr>
  </w:style>
  <w:style w:type="character" w:customStyle="1" w:styleId="platne1">
    <w:name w:val="platne1"/>
    <w:basedOn w:val="Standardnpsmoodstavce"/>
    <w:rsid w:val="007062EB"/>
  </w:style>
  <w:style w:type="character" w:customStyle="1" w:styleId="Nadpis7Char">
    <w:name w:val="Nadpis 7 Char"/>
    <w:link w:val="Nadpis7"/>
    <w:semiHidden/>
    <w:rsid w:val="00517B9B"/>
    <w:rPr>
      <w:rFonts w:ascii="Calibri" w:eastAsia="Times New Roman" w:hAnsi="Calibri" w:cs="Times New Roman"/>
      <w:sz w:val="24"/>
      <w:szCs w:val="24"/>
    </w:rPr>
  </w:style>
  <w:style w:type="paragraph" w:customStyle="1" w:styleId="Import2">
    <w:name w:val="Import 2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ZhlavChar">
    <w:name w:val="Záhlaví Char"/>
    <w:link w:val="Zhlav"/>
    <w:uiPriority w:val="99"/>
    <w:rsid w:val="00F436DE"/>
  </w:style>
  <w:style w:type="character" w:customStyle="1" w:styleId="PodtitulChar">
    <w:name w:val="Podtitul Char"/>
    <w:link w:val="Podtitul"/>
    <w:rsid w:val="00B64994"/>
    <w:rPr>
      <w:sz w:val="24"/>
    </w:rPr>
  </w:style>
  <w:style w:type="character" w:customStyle="1" w:styleId="st1">
    <w:name w:val="st1"/>
    <w:rsid w:val="006641C5"/>
  </w:style>
  <w:style w:type="character" w:customStyle="1" w:styleId="Nadpis1Char">
    <w:name w:val="Nadpis 1 Char"/>
    <w:link w:val="Nadpis1"/>
    <w:rsid w:val="004A61CE"/>
    <w:rPr>
      <w:b/>
      <w:sz w:val="24"/>
    </w:rPr>
  </w:style>
  <w:style w:type="character" w:customStyle="1" w:styleId="NzevChar">
    <w:name w:val="Název Char"/>
    <w:link w:val="Nzev"/>
    <w:rsid w:val="004A61CE"/>
    <w:rPr>
      <w:b/>
      <w:sz w:val="28"/>
    </w:rPr>
  </w:style>
  <w:style w:type="character" w:customStyle="1" w:styleId="ZkladntextChar">
    <w:name w:val="Základní text Char"/>
    <w:link w:val="Zkladntext"/>
    <w:rsid w:val="004A61CE"/>
    <w:rPr>
      <w:sz w:val="24"/>
    </w:rPr>
  </w:style>
  <w:style w:type="paragraph" w:styleId="Odstavecseseznamem">
    <w:name w:val="List Paragraph"/>
    <w:basedOn w:val="Normln"/>
    <w:uiPriority w:val="34"/>
    <w:qFormat/>
    <w:rsid w:val="00A84462"/>
    <w:pPr>
      <w:ind w:left="708"/>
    </w:pPr>
  </w:style>
  <w:style w:type="paragraph" w:customStyle="1" w:styleId="Normln1">
    <w:name w:val="Normální1"/>
    <w:rsid w:val="00BD625C"/>
    <w:rPr>
      <w:noProof/>
    </w:rPr>
  </w:style>
  <w:style w:type="paragraph" w:customStyle="1" w:styleId="Default">
    <w:name w:val="Default"/>
    <w:rsid w:val="008C48A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A41C0"/>
    <w:rPr>
      <w:rFonts w:ascii="Arial" w:hAnsi="Arial" w:cs="Arial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0F6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17B9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pBdr>
        <w:left w:val="single" w:sz="6" w:space="0" w:color="FFFFFF"/>
        <w:right w:val="single" w:sz="6" w:space="0" w:color="FFFFFF"/>
      </w:pBdr>
      <w:spacing w:line="360" w:lineRule="auto"/>
      <w:jc w:val="both"/>
    </w:pPr>
    <w:rPr>
      <w:rFonts w:ascii="Casablanca" w:hAnsi="Casablanca"/>
      <w:sz w:val="22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widowControl w:val="0"/>
      <w:jc w:val="center"/>
    </w:pPr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0773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1685D"/>
  </w:style>
  <w:style w:type="paragraph" w:customStyle="1" w:styleId="mojeodstavce">
    <w:name w:val="moje odstavce"/>
    <w:basedOn w:val="Normln"/>
    <w:link w:val="mojeodstavceChar"/>
    <w:rsid w:val="00065FB8"/>
    <w:pPr>
      <w:widowControl w:val="0"/>
      <w:numPr>
        <w:ilvl w:val="1"/>
        <w:numId w:val="9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065FB8"/>
    <w:pPr>
      <w:widowControl w:val="0"/>
      <w:numPr>
        <w:ilvl w:val="3"/>
        <w:numId w:val="10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065FB8"/>
    <w:rPr>
      <w:rFonts w:ascii="Arial" w:hAnsi="Arial"/>
      <w:sz w:val="24"/>
    </w:rPr>
  </w:style>
  <w:style w:type="character" w:styleId="Odkaznakoment">
    <w:name w:val="annotation reference"/>
    <w:semiHidden/>
    <w:rsid w:val="00F83539"/>
    <w:rPr>
      <w:sz w:val="16"/>
      <w:szCs w:val="16"/>
    </w:rPr>
  </w:style>
  <w:style w:type="paragraph" w:styleId="Textkomente">
    <w:name w:val="annotation text"/>
    <w:basedOn w:val="Normln"/>
    <w:semiHidden/>
    <w:rsid w:val="00F83539"/>
  </w:style>
  <w:style w:type="paragraph" w:styleId="Pedmtkomente">
    <w:name w:val="annotation subject"/>
    <w:basedOn w:val="Textkomente"/>
    <w:next w:val="Textkomente"/>
    <w:semiHidden/>
    <w:rsid w:val="00F83539"/>
    <w:rPr>
      <w:b/>
      <w:bCs/>
    </w:rPr>
  </w:style>
  <w:style w:type="character" w:customStyle="1" w:styleId="platne1">
    <w:name w:val="platne1"/>
    <w:basedOn w:val="Standardnpsmoodstavce"/>
    <w:rsid w:val="007062EB"/>
  </w:style>
  <w:style w:type="character" w:customStyle="1" w:styleId="Nadpis7Char">
    <w:name w:val="Nadpis 7 Char"/>
    <w:link w:val="Nadpis7"/>
    <w:semiHidden/>
    <w:rsid w:val="00517B9B"/>
    <w:rPr>
      <w:rFonts w:ascii="Calibri" w:eastAsia="Times New Roman" w:hAnsi="Calibri" w:cs="Times New Roman"/>
      <w:sz w:val="24"/>
      <w:szCs w:val="24"/>
    </w:rPr>
  </w:style>
  <w:style w:type="paragraph" w:customStyle="1" w:styleId="Import2">
    <w:name w:val="Import 2"/>
    <w:rsid w:val="00F436DE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ZhlavChar">
    <w:name w:val="Záhlaví Char"/>
    <w:link w:val="Zhlav"/>
    <w:uiPriority w:val="99"/>
    <w:rsid w:val="00F436DE"/>
  </w:style>
  <w:style w:type="character" w:customStyle="1" w:styleId="PodtitulChar">
    <w:name w:val="Podtitul Char"/>
    <w:link w:val="Podtitul"/>
    <w:rsid w:val="00B64994"/>
    <w:rPr>
      <w:sz w:val="24"/>
    </w:rPr>
  </w:style>
  <w:style w:type="character" w:customStyle="1" w:styleId="st1">
    <w:name w:val="st1"/>
    <w:rsid w:val="006641C5"/>
  </w:style>
  <w:style w:type="character" w:customStyle="1" w:styleId="Nadpis1Char">
    <w:name w:val="Nadpis 1 Char"/>
    <w:link w:val="Nadpis1"/>
    <w:rsid w:val="004A61CE"/>
    <w:rPr>
      <w:b/>
      <w:sz w:val="24"/>
    </w:rPr>
  </w:style>
  <w:style w:type="character" w:customStyle="1" w:styleId="NzevChar">
    <w:name w:val="Název Char"/>
    <w:link w:val="Nzev"/>
    <w:rsid w:val="004A61CE"/>
    <w:rPr>
      <w:b/>
      <w:sz w:val="28"/>
    </w:rPr>
  </w:style>
  <w:style w:type="character" w:customStyle="1" w:styleId="ZkladntextChar">
    <w:name w:val="Základní text Char"/>
    <w:link w:val="Zkladntext"/>
    <w:rsid w:val="004A61CE"/>
    <w:rPr>
      <w:sz w:val="24"/>
    </w:rPr>
  </w:style>
  <w:style w:type="paragraph" w:styleId="Odstavecseseznamem">
    <w:name w:val="List Paragraph"/>
    <w:basedOn w:val="Normln"/>
    <w:uiPriority w:val="34"/>
    <w:qFormat/>
    <w:rsid w:val="00A84462"/>
    <w:pPr>
      <w:ind w:left="708"/>
    </w:pPr>
  </w:style>
  <w:style w:type="paragraph" w:customStyle="1" w:styleId="Normln1">
    <w:name w:val="Normální1"/>
    <w:rsid w:val="00BD625C"/>
    <w:rPr>
      <w:noProof/>
    </w:rPr>
  </w:style>
  <w:style w:type="paragraph" w:customStyle="1" w:styleId="Default">
    <w:name w:val="Default"/>
    <w:rsid w:val="008C48A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A41C0"/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9A89-36CD-4124-8FCA-D1FC7290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13472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2019-05-13T09:52:00Z</dcterms:created>
  <dcterms:modified xsi:type="dcterms:W3CDTF">2019-05-13T09:52:00Z</dcterms:modified>
</cp:coreProperties>
</file>