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F12B7E">
        <w:rPr>
          <w:b/>
          <w:sz w:val="20"/>
        </w:rPr>
        <w:t>3</w:t>
      </w:r>
      <w:r w:rsidRPr="008B72A9">
        <w:rPr>
          <w:b/>
          <w:sz w:val="20"/>
        </w:rPr>
        <w:t xml:space="preserve"> KE SMLOUVĚ Č. 8002</w:t>
      </w:r>
      <w:r w:rsidR="00476A87">
        <w:rPr>
          <w:b/>
          <w:sz w:val="20"/>
        </w:rPr>
        <w:t>0</w:t>
      </w:r>
    </w:p>
    <w:p w:rsidR="00CC4C10" w:rsidRPr="00CC4C10" w:rsidRDefault="00CC4C10" w:rsidP="00CC4C10">
      <w:pPr>
        <w:spacing w:after="0" w:line="276" w:lineRule="auto"/>
        <w:rPr>
          <w:rFonts w:cs="Calibri"/>
          <w:b/>
          <w:bCs/>
        </w:rPr>
      </w:pPr>
      <w:r w:rsidRPr="00CC4C10">
        <w:rPr>
          <w:rFonts w:cs="Calibri"/>
          <w:b/>
          <w:bCs/>
        </w:rPr>
        <w:t>Obec Sádek</w:t>
      </w:r>
    </w:p>
    <w:p w:rsidR="00CC4C10" w:rsidRPr="00CC4C10" w:rsidRDefault="00CC4C10" w:rsidP="00CC4C10">
      <w:pPr>
        <w:spacing w:after="0" w:line="276" w:lineRule="auto"/>
      </w:pPr>
      <w:r w:rsidRPr="00CC4C10">
        <w:t xml:space="preserve">Sádek      </w:t>
      </w:r>
    </w:p>
    <w:p w:rsidR="00CC4C10" w:rsidRPr="00CC4C10" w:rsidRDefault="00CC4C10" w:rsidP="00CC4C10">
      <w:pPr>
        <w:spacing w:after="0" w:line="360" w:lineRule="auto"/>
      </w:pPr>
      <w:r w:rsidRPr="00CC4C10">
        <w:t xml:space="preserve">261 01 Příbram </w:t>
      </w:r>
    </w:p>
    <w:p w:rsidR="00CC4C10" w:rsidRPr="00CC4C10" w:rsidRDefault="00CC4C10" w:rsidP="00CC4C10">
      <w:pPr>
        <w:spacing w:after="200" w:line="360" w:lineRule="auto"/>
      </w:pPr>
      <w:r w:rsidRPr="00CC4C10">
        <w:t>IČ: 00243264</w:t>
      </w:r>
    </w:p>
    <w:p w:rsidR="00CC4C10" w:rsidRPr="00CC4C10" w:rsidRDefault="00CC4C10" w:rsidP="00CC4C10">
      <w:pPr>
        <w:spacing w:after="200" w:line="276" w:lineRule="auto"/>
      </w:pPr>
      <w:r w:rsidRPr="00CC4C10">
        <w:t xml:space="preserve">V zastoupení starosty Karla </w:t>
      </w:r>
      <w:proofErr w:type="spellStart"/>
      <w:r w:rsidRPr="00CC4C10">
        <w:t>Brůčka</w:t>
      </w:r>
      <w:proofErr w:type="spellEnd"/>
    </w:p>
    <w:p w:rsidR="00CC4C10" w:rsidRPr="00CC4C10" w:rsidRDefault="00CC4C10" w:rsidP="00CC4C10">
      <w:pPr>
        <w:spacing w:after="200" w:line="276" w:lineRule="auto"/>
        <w:rPr>
          <w:rFonts w:cs="Calibri"/>
          <w:bCs/>
          <w:i/>
        </w:rPr>
      </w:pPr>
      <w:r w:rsidRPr="00CC4C10">
        <w:rPr>
          <w:i/>
        </w:rPr>
        <w:t>(dá</w:t>
      </w:r>
      <w:r w:rsidRPr="00CC4C10">
        <w:rPr>
          <w:rFonts w:cs="Calibri"/>
          <w:bCs/>
          <w:i/>
        </w:rPr>
        <w:t>le jen jako „objednatel“)</w:t>
      </w:r>
    </w:p>
    <w:p w:rsidR="00CC4C10" w:rsidRPr="00CC4C10" w:rsidRDefault="00CC4C10" w:rsidP="00CC4C10">
      <w:pPr>
        <w:spacing w:after="200" w:line="276" w:lineRule="auto"/>
        <w:rPr>
          <w:rFonts w:cs="Calibri"/>
          <w:bCs/>
        </w:rPr>
      </w:pPr>
      <w:r w:rsidRPr="00CC4C10">
        <w:rPr>
          <w:rFonts w:cs="Calibri"/>
          <w:bCs/>
        </w:rPr>
        <w:t>a</w:t>
      </w:r>
    </w:p>
    <w:p w:rsidR="00CC4C10" w:rsidRPr="00CC4C10" w:rsidRDefault="00CC4C10" w:rsidP="00CC4C10">
      <w:pPr>
        <w:pStyle w:val="Bezmezer"/>
        <w:rPr>
          <w:b/>
        </w:rPr>
      </w:pPr>
      <w:r w:rsidRPr="00CC4C10">
        <w:rPr>
          <w:b/>
        </w:rPr>
        <w:t xml:space="preserve">Technické služby města Příbrami, příspěvková organizace </w:t>
      </w:r>
    </w:p>
    <w:p w:rsidR="00CC4C10" w:rsidRPr="00CC4C10" w:rsidRDefault="00CC4C10" w:rsidP="00CC4C10">
      <w:pPr>
        <w:pStyle w:val="Bezmezer"/>
        <w:rPr>
          <w:rFonts w:cs="Times New Roman"/>
        </w:rPr>
      </w:pPr>
      <w:r w:rsidRPr="00CC4C10">
        <w:t>U Kasáren 6</w:t>
      </w:r>
      <w:r w:rsidRPr="00CC4C10">
        <w:rPr>
          <w:rFonts w:cs="Times New Roman"/>
        </w:rPr>
        <w:t xml:space="preserve"> </w:t>
      </w:r>
    </w:p>
    <w:p w:rsidR="00CC4C10" w:rsidRPr="00CC4C10" w:rsidRDefault="00CC4C10" w:rsidP="00CC4C10">
      <w:r w:rsidRPr="00CC4C10">
        <w:t xml:space="preserve">261 01 Příbram IV </w:t>
      </w:r>
    </w:p>
    <w:p w:rsidR="00CC4C10" w:rsidRPr="00CC4C10" w:rsidRDefault="00CC4C10" w:rsidP="00CC4C10">
      <w:pPr>
        <w:pStyle w:val="Bezmezer"/>
        <w:rPr>
          <w:rFonts w:cs="Times New Roman"/>
        </w:rPr>
      </w:pPr>
      <w:r w:rsidRPr="00CC4C10">
        <w:t>IČ: 00068047</w:t>
      </w:r>
    </w:p>
    <w:p w:rsidR="00CC4C10" w:rsidRPr="00CC4C10" w:rsidRDefault="00CC4C10" w:rsidP="00CC4C10">
      <w:pPr>
        <w:rPr>
          <w:rFonts w:cs="Calibri"/>
        </w:rPr>
      </w:pPr>
      <w:r w:rsidRPr="00CC4C10">
        <w:rPr>
          <w:rFonts w:cs="Calibri"/>
        </w:rPr>
        <w:t>V zastoupení ředitele Ing. Pavla Máchy</w:t>
      </w:r>
    </w:p>
    <w:p w:rsidR="00CC4C10" w:rsidRDefault="00CC4C10" w:rsidP="00CC4C10">
      <w:pPr>
        <w:rPr>
          <w:rFonts w:cs="Calibri"/>
          <w:i/>
        </w:rPr>
      </w:pPr>
      <w:r w:rsidRPr="00CC4C10">
        <w:rPr>
          <w:rFonts w:cs="Calibri"/>
          <w:i/>
        </w:rPr>
        <w:t>(dále jen jako „Dodavatel“)</w:t>
      </w:r>
    </w:p>
    <w:p w:rsidR="00BA0A87" w:rsidRPr="00CC4C10" w:rsidRDefault="00BA0A87" w:rsidP="00CC4C10">
      <w:pPr>
        <w:rPr>
          <w:rFonts w:cs="Calibri"/>
          <w:i/>
        </w:rPr>
      </w:pPr>
    </w:p>
    <w:p w:rsidR="00CC4C10" w:rsidRDefault="00CC4C10" w:rsidP="00CC4C10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F12B7E">
        <w:rPr>
          <w:rFonts w:cs="Calibri"/>
        </w:rPr>
        <w:t>3</w:t>
      </w:r>
      <w:r w:rsidRPr="00CE48FA">
        <w:rPr>
          <w:rFonts w:cs="Calibri"/>
        </w:rPr>
        <w:t xml:space="preserve"> ke smlouvě č. 8002</w:t>
      </w:r>
      <w:r>
        <w:rPr>
          <w:rFonts w:cs="Calibri"/>
        </w:rPr>
        <w:t>0</w:t>
      </w:r>
      <w:r w:rsidRPr="00CE48FA">
        <w:rPr>
          <w:rFonts w:cs="Calibri"/>
        </w:rPr>
        <w:t xml:space="preserve"> ze dne </w:t>
      </w:r>
      <w:proofErr w:type="gramStart"/>
      <w:r w:rsidR="0093544F">
        <w:rPr>
          <w:rFonts w:cs="Calibri"/>
        </w:rPr>
        <w:t>10</w:t>
      </w:r>
      <w:r w:rsidRPr="00CE48FA">
        <w:rPr>
          <w:rFonts w:cs="Calibri"/>
        </w:rPr>
        <w:t>.2.2017</w:t>
      </w:r>
      <w:proofErr w:type="gramEnd"/>
      <w:r w:rsidRPr="00CE48FA">
        <w:rPr>
          <w:rFonts w:cs="Calibri"/>
        </w:rPr>
        <w:t>:</w:t>
      </w:r>
    </w:p>
    <w:p w:rsidR="00BA0A87" w:rsidRPr="00CE48FA" w:rsidRDefault="00BA0A87" w:rsidP="00CC4C10">
      <w:pPr>
        <w:rPr>
          <w:rFonts w:cs="Calibri"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 1xtýdně, léto 1x2týdny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476A87">
        <w:t>středa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476A87">
        <w:t>1</w:t>
      </w:r>
      <w:r w:rsidR="002A4AB4">
        <w:t>35 276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476A87" w:rsidP="00E410D2">
      <w:pPr>
        <w:pStyle w:val="Bezmezer"/>
      </w:pPr>
      <w:r>
        <w:t>Známky:</w:t>
      </w:r>
      <w:r>
        <w:tab/>
      </w:r>
      <w:r>
        <w:tab/>
        <w:t xml:space="preserve">ano – </w:t>
      </w:r>
      <w:proofErr w:type="gramStart"/>
      <w:r>
        <w:t>viz. protokol</w:t>
      </w:r>
      <w:proofErr w:type="gramEnd"/>
      <w:r>
        <w:t xml:space="preserve"> o předání známek</w:t>
      </w:r>
    </w:p>
    <w:p w:rsidR="00C74D8C" w:rsidRDefault="00C74D8C" w:rsidP="00E410D2">
      <w:pPr>
        <w:pStyle w:val="Bezmezer"/>
      </w:pPr>
    </w:p>
    <w:p w:rsidR="00C74D8C" w:rsidRPr="008B72A9" w:rsidRDefault="00C74D8C" w:rsidP="00E410D2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C74D8C" w:rsidRDefault="00C74D8C" w:rsidP="00E410D2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</w:r>
      <w:r w:rsidR="006869E8">
        <w:t xml:space="preserve">svoz </w:t>
      </w:r>
      <w:r>
        <w:t>1 x</w:t>
      </w:r>
      <w:r w:rsidR="00476A87">
        <w:t xml:space="preserve"> </w:t>
      </w:r>
      <w:r w:rsidR="002A4AB4">
        <w:t>3 týdny</w:t>
      </w:r>
    </w:p>
    <w:p w:rsidR="006869E8" w:rsidRDefault="006869E8" w:rsidP="00E410D2">
      <w:pPr>
        <w:pStyle w:val="Bezmezer"/>
      </w:pPr>
      <w:r>
        <w:t>Odpadové nádoby:</w:t>
      </w:r>
      <w:r>
        <w:tab/>
      </w:r>
      <w:r w:rsidR="00476A87">
        <w:t>2</w:t>
      </w:r>
      <w:r>
        <w:t xml:space="preserve"> ks zvon </w:t>
      </w:r>
      <w:r w:rsidR="000D7361">
        <w:t xml:space="preserve">(2 ks </w:t>
      </w:r>
      <w:r>
        <w:t>vlastní</w:t>
      </w:r>
      <w:r w:rsidR="00476A87">
        <w:t xml:space="preserve"> </w:t>
      </w:r>
      <w:proofErr w:type="spellStart"/>
      <w:r w:rsidR="00476A87">
        <w:t>Eko</w:t>
      </w:r>
      <w:proofErr w:type="spellEnd"/>
      <w:r w:rsidR="00476A87">
        <w:t>-kom)</w:t>
      </w:r>
    </w:p>
    <w:p w:rsidR="006869E8" w:rsidRDefault="006869E8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F12B7E">
        <w:t>7 303</w:t>
      </w:r>
      <w:r w:rsidR="002A4AB4">
        <w:t xml:space="preserve"> </w:t>
      </w:r>
      <w:r>
        <w:t>Kč bez DPH (15%)</w:t>
      </w:r>
    </w:p>
    <w:p w:rsidR="006869E8" w:rsidRDefault="006869E8" w:rsidP="00E410D2">
      <w:pPr>
        <w:pStyle w:val="Bezmezer"/>
      </w:pPr>
    </w:p>
    <w:p w:rsidR="006869E8" w:rsidRDefault="006869E8" w:rsidP="00E410D2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>svoz 1 x týdně</w:t>
      </w:r>
    </w:p>
    <w:p w:rsidR="006869E8" w:rsidRDefault="006869E8" w:rsidP="00E410D2">
      <w:pPr>
        <w:pStyle w:val="Bezmezer"/>
      </w:pPr>
      <w:r>
        <w:t>Odpadové nádoby:</w:t>
      </w:r>
      <w:r>
        <w:tab/>
        <w:t>3 ks kontejner 1100</w:t>
      </w:r>
      <w:r w:rsidR="00C601D8">
        <w:t xml:space="preserve"> </w:t>
      </w:r>
      <w:r>
        <w:t xml:space="preserve">l </w:t>
      </w:r>
      <w:r w:rsidR="000D7361">
        <w:t>(2 ks</w:t>
      </w:r>
      <w:r>
        <w:t xml:space="preserve"> vlastní</w:t>
      </w:r>
      <w:r w:rsidR="000D7361">
        <w:t xml:space="preserve"> – </w:t>
      </w:r>
      <w:proofErr w:type="spellStart"/>
      <w:r w:rsidR="000D7361">
        <w:t>Eko</w:t>
      </w:r>
      <w:proofErr w:type="spellEnd"/>
      <w:r w:rsidR="000D7361">
        <w:t>-kom, 1 ks TS)</w:t>
      </w:r>
    </w:p>
    <w:p w:rsidR="006869E8" w:rsidRDefault="006869E8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F12B7E">
        <w:t>11 325</w:t>
      </w:r>
      <w:r>
        <w:t xml:space="preserve"> Kč bez DPH (15%)</w:t>
      </w:r>
    </w:p>
    <w:p w:rsidR="000D7361" w:rsidRDefault="000D7361" w:rsidP="00E410D2">
      <w:pPr>
        <w:pStyle w:val="Bezmezer"/>
      </w:pPr>
    </w:p>
    <w:p w:rsidR="000D7361" w:rsidRDefault="000D7361" w:rsidP="000D7361">
      <w:pPr>
        <w:pStyle w:val="Bezmezer"/>
      </w:pPr>
      <w:r>
        <w:rPr>
          <w:b/>
          <w:i/>
        </w:rPr>
        <w:t>Sklo</w:t>
      </w:r>
      <w:r w:rsidR="00F12B7E">
        <w:rPr>
          <w:b/>
          <w:i/>
        </w:rPr>
        <w:t xml:space="preserve"> barevné</w:t>
      </w:r>
      <w:r w:rsidRPr="008B72A9">
        <w:rPr>
          <w:b/>
          <w:i/>
        </w:rPr>
        <w:t>:</w:t>
      </w:r>
      <w:r>
        <w:tab/>
      </w:r>
      <w:r>
        <w:tab/>
        <w:t>svoz 1 x 2 měsíce</w:t>
      </w:r>
    </w:p>
    <w:p w:rsidR="000D7361" w:rsidRDefault="000D7361" w:rsidP="000D7361">
      <w:pPr>
        <w:pStyle w:val="Bezmezer"/>
      </w:pPr>
      <w:r>
        <w:t>Odpadové nádoby:</w:t>
      </w:r>
      <w:r>
        <w:tab/>
        <w:t xml:space="preserve">2 ks zvon (2 ks vlastní – </w:t>
      </w:r>
      <w:proofErr w:type="spellStart"/>
      <w:r>
        <w:t>Eko</w:t>
      </w:r>
      <w:proofErr w:type="spellEnd"/>
      <w:r>
        <w:t>-kom)</w:t>
      </w:r>
    </w:p>
    <w:p w:rsidR="000D7361" w:rsidRDefault="000D7361" w:rsidP="000D7361">
      <w:pPr>
        <w:pStyle w:val="Bezmezer"/>
      </w:pPr>
      <w:r>
        <w:t>Cena:</w:t>
      </w:r>
      <w:r>
        <w:tab/>
      </w:r>
      <w:r>
        <w:tab/>
      </w:r>
      <w:r>
        <w:tab/>
      </w:r>
      <w:r w:rsidR="00F12B7E">
        <w:t>1 646</w:t>
      </w:r>
      <w:r w:rsidR="002A4AB4">
        <w:t xml:space="preserve"> </w:t>
      </w:r>
      <w:r>
        <w:t>Kč bez DPH (15%)</w:t>
      </w:r>
    </w:p>
    <w:p w:rsidR="008A0356" w:rsidRDefault="008A0356" w:rsidP="008A0356">
      <w:pPr>
        <w:pStyle w:val="Bezmezer"/>
      </w:pPr>
    </w:p>
    <w:p w:rsidR="008A0356" w:rsidRPr="008A0356" w:rsidRDefault="008A0356" w:rsidP="008A0356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F12B7E">
        <w:rPr>
          <w:b/>
        </w:rPr>
        <w:t xml:space="preserve"> na rok 2019</w:t>
      </w:r>
      <w:r w:rsidRPr="008A0356">
        <w:rPr>
          <w:b/>
        </w:rPr>
        <w:t>:</w:t>
      </w:r>
      <w:r w:rsidRPr="008A0356">
        <w:rPr>
          <w:b/>
        </w:rPr>
        <w:tab/>
      </w:r>
      <w:r w:rsidR="00F12B7E">
        <w:rPr>
          <w:b/>
        </w:rPr>
        <w:t>155 550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C601D8">
      <w:pPr>
        <w:pStyle w:val="Bezmezer"/>
        <w:jc w:val="both"/>
      </w:pPr>
      <w:r>
        <w:t>Způsob vyúčtování:</w:t>
      </w:r>
      <w:r>
        <w:tab/>
        <w:t xml:space="preserve">2 x ročně </w:t>
      </w:r>
      <w:r>
        <w:tab/>
        <w:t>na základě vystaveného daňového dokladu se splatností 14</w:t>
      </w:r>
      <w:r w:rsidR="002A0C89">
        <w:t xml:space="preserve"> </w:t>
      </w:r>
      <w:r>
        <w:t xml:space="preserve">dní </w:t>
      </w:r>
      <w:r w:rsidR="00594C18">
        <w:t>červen,</w:t>
      </w:r>
      <w:r>
        <w:t xml:space="preserve"> listopad</w:t>
      </w:r>
    </w:p>
    <w:p w:rsidR="00594C18" w:rsidRDefault="00594C18" w:rsidP="000D7361">
      <w:pPr>
        <w:pStyle w:val="Bezmezer"/>
      </w:pPr>
    </w:p>
    <w:p w:rsidR="00594C18" w:rsidRDefault="00594C18" w:rsidP="00C601D8">
      <w:pPr>
        <w:pStyle w:val="Bezmezer"/>
        <w:jc w:val="both"/>
      </w:pPr>
      <w:r>
        <w:lastRenderedPageBreak/>
        <w:t>V případě ukončení smlouvy některou ze smluvních stran v průběhu roku bude k poslednímu dni výpovědní lhůty provedeno vyúčtování dle počtu uskutečněných svozů.</w:t>
      </w:r>
    </w:p>
    <w:p w:rsidR="00891492" w:rsidRDefault="00891492" w:rsidP="00C601D8">
      <w:pPr>
        <w:pStyle w:val="Bezmezer"/>
        <w:jc w:val="both"/>
      </w:pPr>
    </w:p>
    <w:p w:rsidR="00891492" w:rsidRDefault="00891492" w:rsidP="00C601D8">
      <w:pPr>
        <w:pStyle w:val="Bezmezer"/>
        <w:jc w:val="both"/>
      </w:pPr>
      <w:r>
        <w:t xml:space="preserve">Za obec </w:t>
      </w:r>
      <w:r w:rsidR="00594C18">
        <w:t>je</w:t>
      </w:r>
      <w:r>
        <w:t xml:space="preserve">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A36675" w:rsidRDefault="006867BA" w:rsidP="00E410D2">
      <w:pPr>
        <w:pStyle w:val="Bezmezer"/>
      </w:pPr>
      <w:r w:rsidRPr="008B72A9">
        <w:rPr>
          <w:b/>
          <w:i/>
        </w:rPr>
        <w:t>Svoz nebezpečného odpadu</w:t>
      </w:r>
      <w:r w:rsidR="005F24B7">
        <w:rPr>
          <w:b/>
          <w:i/>
        </w:rPr>
        <w:t xml:space="preserve"> na rok 2019</w:t>
      </w:r>
      <w:r w:rsidRPr="008B72A9">
        <w:rPr>
          <w:b/>
          <w:i/>
        </w:rPr>
        <w:t>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594C18">
        <w:t>2 158</w:t>
      </w:r>
      <w:r>
        <w:t xml:space="preserve"> 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2A0C89" w:rsidP="00C601D8">
      <w:pPr>
        <w:pStyle w:val="Bezmezer"/>
        <w:jc w:val="both"/>
      </w:pPr>
      <w:r>
        <w:t>Předání evidenčního listu o množství a druhu svezeného nebezpečného odpadu bude předkládán 1xročně společně s daňovým dokladem.</w:t>
      </w:r>
    </w:p>
    <w:p w:rsidR="0093544F" w:rsidRDefault="0093544F" w:rsidP="00C601D8">
      <w:pPr>
        <w:pStyle w:val="Bezmezer"/>
        <w:jc w:val="both"/>
      </w:pPr>
    </w:p>
    <w:p w:rsidR="0093544F" w:rsidRDefault="0093544F" w:rsidP="00C601D8">
      <w:pPr>
        <w:pStyle w:val="Bezmezer"/>
        <w:jc w:val="both"/>
      </w:pPr>
      <w:r>
        <w:t>Pro obec je zajišťován i svoz bioodpadu s velkoobjemových kontejnerů, jednotlivé svozy jsou realizovány na základě individuálních objednávek a fakturovány samostatně dle platného ceníku Technických služeb.</w:t>
      </w:r>
    </w:p>
    <w:p w:rsidR="00A36675" w:rsidRDefault="00A36675" w:rsidP="00C601D8">
      <w:pPr>
        <w:pStyle w:val="Bezmezer"/>
        <w:jc w:val="both"/>
      </w:pPr>
    </w:p>
    <w:p w:rsidR="008B72A9" w:rsidRDefault="008B72A9" w:rsidP="00C601D8">
      <w:pPr>
        <w:pStyle w:val="Bezmezer"/>
        <w:jc w:val="both"/>
      </w:pPr>
      <w:r>
        <w:t xml:space="preserve">Uvedené ceny a položky jsou v souladu s předloženou cenovou nabídkou ze dne </w:t>
      </w:r>
      <w:proofErr w:type="gramStart"/>
      <w:r w:rsidR="00F12B7E">
        <w:t>12.12.2018</w:t>
      </w:r>
      <w:proofErr w:type="gramEnd"/>
      <w:r w:rsidR="008A0356">
        <w:t xml:space="preserve"> </w:t>
      </w:r>
      <w:r>
        <w:t>a obě smluvní strany s nimi souhlasí.</w:t>
      </w:r>
    </w:p>
    <w:p w:rsidR="008B72A9" w:rsidRDefault="008B72A9" w:rsidP="00E410D2">
      <w:pPr>
        <w:pStyle w:val="Bezmezer"/>
      </w:pPr>
    </w:p>
    <w:p w:rsidR="0093544F" w:rsidRPr="00841A97" w:rsidRDefault="0093544F" w:rsidP="0093544F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</w:t>
      </w:r>
      <w:bookmarkStart w:id="0" w:name="_GoBack"/>
      <w:bookmarkEnd w:id="0"/>
      <w:r w:rsidRPr="00841A97">
        <w:t xml:space="preserve">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93544F" w:rsidRDefault="0093544F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dne:…………………………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F12B7E" w:rsidRDefault="00F12B7E" w:rsidP="00F12B7E">
      <w:pPr>
        <w:pStyle w:val="Bezmezer"/>
      </w:pPr>
      <w:r>
        <w:t xml:space="preserve">     Karel Brůček – starosta</w:t>
      </w:r>
      <w:r>
        <w:tab/>
      </w:r>
      <w:r>
        <w:tab/>
      </w:r>
      <w:r>
        <w:tab/>
      </w:r>
      <w:r>
        <w:tab/>
      </w:r>
      <w:r>
        <w:tab/>
        <w:t xml:space="preserve">         Ing. Pavel Mácha, ředitel</w:t>
      </w:r>
    </w:p>
    <w:sectPr w:rsidR="00F1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D7361"/>
    <w:rsid w:val="0015106A"/>
    <w:rsid w:val="002A0C89"/>
    <w:rsid w:val="002A4AB4"/>
    <w:rsid w:val="0045722C"/>
    <w:rsid w:val="00476A87"/>
    <w:rsid w:val="00594C18"/>
    <w:rsid w:val="005F24B7"/>
    <w:rsid w:val="00622FA5"/>
    <w:rsid w:val="00625416"/>
    <w:rsid w:val="006867BA"/>
    <w:rsid w:val="006869E8"/>
    <w:rsid w:val="006D2351"/>
    <w:rsid w:val="007318C5"/>
    <w:rsid w:val="007F3810"/>
    <w:rsid w:val="00891492"/>
    <w:rsid w:val="008A0356"/>
    <w:rsid w:val="008B72A9"/>
    <w:rsid w:val="0093544F"/>
    <w:rsid w:val="00A36675"/>
    <w:rsid w:val="00BA0A87"/>
    <w:rsid w:val="00C601D8"/>
    <w:rsid w:val="00C677FF"/>
    <w:rsid w:val="00C74D8C"/>
    <w:rsid w:val="00CC4C10"/>
    <w:rsid w:val="00D16389"/>
    <w:rsid w:val="00E410D2"/>
    <w:rsid w:val="00E470A1"/>
    <w:rsid w:val="00E5617C"/>
    <w:rsid w:val="00F12B7E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54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2</cp:revision>
  <cp:lastPrinted>2018-01-04T05:22:00Z</cp:lastPrinted>
  <dcterms:created xsi:type="dcterms:W3CDTF">2019-02-16T18:28:00Z</dcterms:created>
  <dcterms:modified xsi:type="dcterms:W3CDTF">2019-02-16T18:28:00Z</dcterms:modified>
</cp:coreProperties>
</file>