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9F" w:rsidRPr="00F5569F" w:rsidRDefault="00F5569F" w:rsidP="00F5569F">
      <w:pPr>
        <w:spacing w:before="100" w:beforeAutospacing="1" w:after="100" w:afterAutospacing="1"/>
        <w:jc w:val="righ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Číslo smlouvy: PPK-9a/44/19 </w:t>
      </w:r>
    </w:p>
    <w:p w:rsidR="00F5569F" w:rsidRPr="00F5569F" w:rsidRDefault="00F5569F" w:rsidP="00F5569F">
      <w:pPr>
        <w:spacing w:before="100" w:beforeAutospacing="1" w:after="100" w:afterAutospacing="1"/>
        <w:jc w:val="righ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Dotační titul: A1 </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SMLOUVA O DÍLO</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UZAVŘENÁ DLE USTANOVENÍ § 2586 A NÁSL. ZÁK. Č. 89/2012 SB., OBČANSKÉHO ZÁKONÍKU, VE ZNĚNÍ POZDĚJŠÍCH PŘEDPISŮ</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I. Smluvní strany</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1.1</w:t>
      </w:r>
      <w:r w:rsidRPr="00F5569F">
        <w:rPr>
          <w:rFonts w:ascii="Arial" w:eastAsia="Times New Roman" w:hAnsi="Arial" w:cs="Arial"/>
          <w:b/>
          <w:bCs/>
          <w:szCs w:val="24"/>
          <w:lang w:eastAsia="cs-CZ"/>
        </w:rPr>
        <w:t xml:space="preserve"> Objednatel</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Česká republika - Agentura ochrany přírody a krajiny ČR</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Sídlo: Kaplanova 1931/1, 148 00 Praha 11 - Chodov </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Zastoupený: RNDr. Tomáš </w:t>
      </w:r>
      <w:proofErr w:type="spellStart"/>
      <w:r w:rsidRPr="00F5569F">
        <w:rPr>
          <w:rFonts w:ascii="Arial" w:eastAsia="Times New Roman" w:hAnsi="Arial" w:cs="Arial"/>
          <w:szCs w:val="24"/>
          <w:lang w:eastAsia="cs-CZ"/>
        </w:rPr>
        <w:t>Peckert</w:t>
      </w:r>
      <w:proofErr w:type="spellEnd"/>
      <w:r w:rsidR="001D2558">
        <w:rPr>
          <w:rFonts w:ascii="Arial" w:eastAsia="Times New Roman" w:hAnsi="Arial" w:cs="Arial"/>
          <w:szCs w:val="24"/>
          <w:lang w:eastAsia="cs-CZ"/>
        </w:rPr>
        <w:t>,</w:t>
      </w:r>
      <w:r w:rsidRPr="00F5569F">
        <w:rPr>
          <w:rFonts w:ascii="Arial" w:eastAsia="Times New Roman" w:hAnsi="Arial" w:cs="Arial"/>
          <w:szCs w:val="24"/>
          <w:lang w:eastAsia="cs-CZ"/>
        </w:rPr>
        <w:t xml:space="preserve"> Ph.D.</w:t>
      </w:r>
      <w:r w:rsidRPr="00F5569F">
        <w:rPr>
          <w:rFonts w:ascii="Arial" w:eastAsia="Times New Roman" w:hAnsi="Arial" w:cs="Arial"/>
          <w:szCs w:val="24"/>
          <w:lang w:eastAsia="cs-CZ"/>
        </w:rPr>
        <w:br/>
        <w:t xml:space="preserve">ředitel RP SCHKO Český les </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Bankovní spojení: </w:t>
      </w:r>
      <w:r w:rsidR="00E774E8">
        <w:rPr>
          <w:rFonts w:ascii="Arial" w:eastAsia="Times New Roman" w:hAnsi="Arial" w:cs="Arial"/>
          <w:szCs w:val="24"/>
          <w:lang w:eastAsia="cs-CZ"/>
        </w:rPr>
        <w:t>XXX</w:t>
      </w:r>
      <w:r w:rsidRPr="00F5569F">
        <w:rPr>
          <w:rFonts w:ascii="Arial" w:eastAsia="Times New Roman" w:hAnsi="Arial" w:cs="Arial"/>
          <w:szCs w:val="24"/>
          <w:lang w:eastAsia="cs-CZ"/>
        </w:rPr>
        <w:t xml:space="preserve">, Číslo účtu: </w:t>
      </w:r>
      <w:r w:rsidR="00E774E8">
        <w:rPr>
          <w:rFonts w:ascii="Arial" w:eastAsia="Times New Roman" w:hAnsi="Arial" w:cs="Arial"/>
          <w:szCs w:val="24"/>
          <w:lang w:eastAsia="cs-CZ"/>
        </w:rPr>
        <w:t>XXX</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IČO: 629 335 91</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DIČ: neplátce DPH</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Telefon: </w:t>
      </w:r>
      <w:r w:rsidR="00E774E8">
        <w:rPr>
          <w:rFonts w:ascii="Arial" w:eastAsia="Times New Roman" w:hAnsi="Arial" w:cs="Arial"/>
          <w:szCs w:val="24"/>
          <w:lang w:eastAsia="cs-CZ"/>
        </w:rPr>
        <w:t>XXX</w:t>
      </w:r>
    </w:p>
    <w:p w:rsidR="00F5569F" w:rsidRPr="00F5569F" w:rsidRDefault="00F5569F" w:rsidP="001D2558">
      <w:pPr>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V rozsahu této smlouvy osoba zmocněná k jednání se zhotovitelem, k věcným úkonům a</w:t>
      </w:r>
      <w:r w:rsidR="001D2558">
        <w:rPr>
          <w:rFonts w:ascii="Arial" w:eastAsia="Times New Roman" w:hAnsi="Arial" w:cs="Arial"/>
          <w:szCs w:val="24"/>
          <w:lang w:eastAsia="cs-CZ"/>
        </w:rPr>
        <w:t> </w:t>
      </w:r>
      <w:r w:rsidRPr="00F5569F">
        <w:rPr>
          <w:rFonts w:ascii="Arial" w:eastAsia="Times New Roman" w:hAnsi="Arial" w:cs="Arial"/>
          <w:szCs w:val="24"/>
          <w:lang w:eastAsia="cs-CZ"/>
        </w:rPr>
        <w:t>k</w:t>
      </w:r>
      <w:r w:rsidR="001D2558">
        <w:rPr>
          <w:rFonts w:ascii="Arial" w:eastAsia="Times New Roman" w:hAnsi="Arial" w:cs="Arial"/>
          <w:szCs w:val="24"/>
          <w:lang w:eastAsia="cs-CZ"/>
        </w:rPr>
        <w:t> </w:t>
      </w:r>
      <w:r w:rsidRPr="00F5569F">
        <w:rPr>
          <w:rFonts w:ascii="Arial" w:eastAsia="Times New Roman" w:hAnsi="Arial" w:cs="Arial"/>
          <w:szCs w:val="24"/>
          <w:lang w:eastAsia="cs-CZ"/>
        </w:rPr>
        <w:t>převzetí díla: Ing.</w:t>
      </w:r>
      <w:r>
        <w:rPr>
          <w:rFonts w:ascii="Arial" w:eastAsia="Times New Roman" w:hAnsi="Arial" w:cs="Arial"/>
          <w:szCs w:val="24"/>
          <w:lang w:eastAsia="cs-CZ"/>
        </w:rPr>
        <w:t xml:space="preserve"> </w:t>
      </w:r>
      <w:r w:rsidRPr="00F5569F">
        <w:rPr>
          <w:rFonts w:ascii="Arial" w:eastAsia="Times New Roman" w:hAnsi="Arial" w:cs="Arial"/>
          <w:szCs w:val="24"/>
          <w:lang w:eastAsia="cs-CZ"/>
        </w:rPr>
        <w:t>Mgr. Markéta Kašparová</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(dále jen </w:t>
      </w:r>
      <w:r w:rsidRPr="00F5569F">
        <w:rPr>
          <w:rFonts w:ascii="Arial" w:eastAsia="Times New Roman" w:hAnsi="Arial" w:cs="Arial"/>
        </w:rPr>
        <w:t>„</w:t>
      </w:r>
      <w:r w:rsidRPr="00F5569F">
        <w:rPr>
          <w:rFonts w:ascii="Arial" w:eastAsia="Times New Roman" w:hAnsi="Arial" w:cs="Arial"/>
          <w:szCs w:val="24"/>
          <w:lang w:eastAsia="cs-CZ"/>
        </w:rPr>
        <w:t>objednatel”)</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a</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1.2</w:t>
      </w:r>
      <w:r w:rsidRPr="00F5569F">
        <w:rPr>
          <w:rFonts w:ascii="Arial" w:eastAsia="Times New Roman" w:hAnsi="Arial" w:cs="Arial"/>
          <w:b/>
          <w:bCs/>
          <w:szCs w:val="24"/>
          <w:lang w:eastAsia="cs-CZ"/>
        </w:rPr>
        <w:t xml:space="preserve"> Zhotovitel</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 xml:space="preserve">František </w:t>
      </w:r>
      <w:proofErr w:type="spellStart"/>
      <w:r w:rsidRPr="00F5569F">
        <w:rPr>
          <w:rFonts w:ascii="Arial" w:eastAsia="Times New Roman" w:hAnsi="Arial" w:cs="Arial"/>
          <w:b/>
          <w:bCs/>
          <w:szCs w:val="24"/>
          <w:lang w:eastAsia="cs-CZ"/>
        </w:rPr>
        <w:t>Groessl</w:t>
      </w:r>
      <w:proofErr w:type="spellEnd"/>
      <w:r w:rsidRPr="00F5569F">
        <w:rPr>
          <w:rFonts w:ascii="Arial" w:eastAsia="Times New Roman" w:hAnsi="Arial" w:cs="Arial"/>
          <w:b/>
          <w:bCs/>
          <w:szCs w:val="24"/>
          <w:lang w:eastAsia="cs-CZ"/>
        </w:rPr>
        <w:t xml:space="preserve"> </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Sídlo: </w:t>
      </w:r>
      <w:proofErr w:type="spellStart"/>
      <w:r w:rsidRPr="00F5569F">
        <w:rPr>
          <w:rFonts w:ascii="Arial" w:eastAsia="Times New Roman" w:hAnsi="Arial" w:cs="Arial"/>
          <w:szCs w:val="24"/>
          <w:lang w:eastAsia="cs-CZ"/>
        </w:rPr>
        <w:t>Libosváry</w:t>
      </w:r>
      <w:proofErr w:type="spellEnd"/>
      <w:r w:rsidRPr="00F5569F">
        <w:rPr>
          <w:rFonts w:ascii="Arial" w:eastAsia="Times New Roman" w:hAnsi="Arial" w:cs="Arial"/>
          <w:szCs w:val="24"/>
          <w:lang w:eastAsia="cs-CZ"/>
        </w:rPr>
        <w:t xml:space="preserve"> 19, 34601 </w:t>
      </w:r>
      <w:r w:rsidR="00FA18F9">
        <w:rPr>
          <w:rFonts w:ascii="Arial" w:eastAsia="Times New Roman" w:hAnsi="Arial" w:cs="Arial"/>
          <w:szCs w:val="24"/>
          <w:lang w:eastAsia="cs-CZ"/>
        </w:rPr>
        <w:t>Vidice</w:t>
      </w:r>
      <w:r w:rsidRPr="00F5569F">
        <w:rPr>
          <w:rFonts w:ascii="Arial" w:eastAsia="Times New Roman" w:hAnsi="Arial" w:cs="Arial"/>
          <w:szCs w:val="24"/>
          <w:lang w:eastAsia="cs-CZ"/>
        </w:rPr>
        <w:br/>
        <w:t xml:space="preserve">Zastoupený: František </w:t>
      </w:r>
      <w:proofErr w:type="spellStart"/>
      <w:r w:rsidRPr="00F5569F">
        <w:rPr>
          <w:rFonts w:ascii="Arial" w:eastAsia="Times New Roman" w:hAnsi="Arial" w:cs="Arial"/>
          <w:szCs w:val="24"/>
          <w:lang w:eastAsia="cs-CZ"/>
        </w:rPr>
        <w:t>Groessl</w:t>
      </w:r>
      <w:proofErr w:type="spellEnd"/>
      <w:r w:rsidRPr="00F5569F">
        <w:rPr>
          <w:rFonts w:ascii="Arial" w:eastAsia="Times New Roman" w:hAnsi="Arial" w:cs="Arial"/>
          <w:szCs w:val="24"/>
          <w:lang w:eastAsia="cs-CZ"/>
        </w:rPr>
        <w:t xml:space="preserve"> </w:t>
      </w:r>
      <w:r w:rsidRPr="00F5569F">
        <w:rPr>
          <w:rFonts w:ascii="Arial" w:eastAsia="Times New Roman" w:hAnsi="Arial" w:cs="Arial"/>
          <w:szCs w:val="24"/>
          <w:lang w:eastAsia="cs-CZ"/>
        </w:rPr>
        <w:br/>
        <w:t xml:space="preserve">Bankovní spojení: </w:t>
      </w:r>
      <w:r w:rsidR="00E774E8">
        <w:rPr>
          <w:rFonts w:ascii="Arial" w:eastAsia="Times New Roman" w:hAnsi="Arial" w:cs="Arial"/>
          <w:szCs w:val="24"/>
          <w:lang w:eastAsia="cs-CZ"/>
        </w:rPr>
        <w:t>XXX</w:t>
      </w:r>
      <w:r w:rsidRPr="00F5569F">
        <w:rPr>
          <w:rFonts w:ascii="Arial" w:eastAsia="Times New Roman" w:hAnsi="Arial" w:cs="Arial"/>
          <w:szCs w:val="24"/>
          <w:lang w:eastAsia="cs-CZ"/>
        </w:rPr>
        <w:t xml:space="preserve">, Číslo účtu: </w:t>
      </w:r>
      <w:r w:rsidR="00E774E8">
        <w:rPr>
          <w:rFonts w:ascii="Arial" w:eastAsia="Times New Roman" w:hAnsi="Arial" w:cs="Arial"/>
          <w:szCs w:val="24"/>
          <w:lang w:eastAsia="cs-CZ"/>
        </w:rPr>
        <w:t>XXX</w:t>
      </w:r>
      <w:bookmarkStart w:id="0" w:name="_GoBack"/>
      <w:bookmarkEnd w:id="0"/>
      <w:r w:rsidRPr="00F5569F">
        <w:rPr>
          <w:rFonts w:ascii="Arial" w:eastAsia="Times New Roman" w:hAnsi="Arial" w:cs="Arial"/>
          <w:szCs w:val="24"/>
          <w:lang w:eastAsia="cs-CZ"/>
        </w:rPr>
        <w:t xml:space="preserve"> </w:t>
      </w:r>
      <w:r w:rsidRPr="00F5569F">
        <w:rPr>
          <w:rFonts w:ascii="Arial" w:eastAsia="Times New Roman" w:hAnsi="Arial" w:cs="Arial"/>
          <w:szCs w:val="24"/>
          <w:lang w:eastAsia="cs-CZ"/>
        </w:rPr>
        <w:br/>
      </w:r>
      <w:r w:rsidR="006B17B1">
        <w:rPr>
          <w:rFonts w:ascii="Arial" w:eastAsia="Times New Roman" w:hAnsi="Arial" w:cs="Arial"/>
          <w:szCs w:val="24"/>
          <w:lang w:eastAsia="cs-CZ"/>
        </w:rPr>
        <w:t>IČ: 635 02 089</w:t>
      </w:r>
      <w:r w:rsidRPr="00F5569F">
        <w:rPr>
          <w:rFonts w:ascii="Arial" w:eastAsia="Times New Roman" w:hAnsi="Arial" w:cs="Arial"/>
          <w:szCs w:val="24"/>
          <w:lang w:eastAsia="cs-CZ"/>
        </w:rPr>
        <w:t xml:space="preserve"> </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(dále jen </w:t>
      </w:r>
      <w:r w:rsidRPr="00F5569F">
        <w:rPr>
          <w:rFonts w:ascii="Arial" w:eastAsia="Times New Roman" w:hAnsi="Arial" w:cs="Arial"/>
        </w:rPr>
        <w:t>„</w:t>
      </w:r>
      <w:r w:rsidRPr="00F5569F">
        <w:rPr>
          <w:rFonts w:ascii="Arial" w:eastAsia="Times New Roman" w:hAnsi="Arial" w:cs="Arial"/>
          <w:szCs w:val="24"/>
          <w:lang w:eastAsia="cs-CZ"/>
        </w:rPr>
        <w:t xml:space="preserve">zhotovitel”) </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II. Předmět smlouvy</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2.1 </w:t>
      </w:r>
      <w:r w:rsidRPr="00F5569F">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B72625" w:rsidRDefault="00B72625" w:rsidP="00F5569F">
      <w:pPr>
        <w:keepLines/>
        <w:spacing w:before="120" w:after="120"/>
        <w:ind w:left="340" w:hanging="340"/>
        <w:rPr>
          <w:rFonts w:ascii="Arial" w:eastAsia="Times New Roman" w:hAnsi="Arial" w:cs="Arial"/>
          <w:szCs w:val="24"/>
          <w:lang w:eastAsia="cs-CZ"/>
        </w:rPr>
      </w:pPr>
      <w:r>
        <w:rPr>
          <w:rFonts w:ascii="Arial" w:eastAsia="Times New Roman" w:hAnsi="Arial" w:cs="Arial"/>
          <w:szCs w:val="24"/>
          <w:lang w:eastAsia="cs-CZ"/>
        </w:rPr>
        <w:br w:type="column"/>
      </w:r>
      <w:r w:rsidR="00F5569F" w:rsidRPr="00F5569F">
        <w:rPr>
          <w:rFonts w:ascii="Arial" w:eastAsia="Times New Roman" w:hAnsi="Arial" w:cs="Arial"/>
          <w:szCs w:val="24"/>
          <w:lang w:eastAsia="cs-CZ"/>
        </w:rPr>
        <w:lastRenderedPageBreak/>
        <w:t xml:space="preserve">2.2 Dílem se rozumí: </w:t>
      </w:r>
    </w:p>
    <w:p w:rsidR="00B72625" w:rsidRDefault="00F5569F" w:rsidP="00F5569F">
      <w:pPr>
        <w:keepLines/>
        <w:spacing w:before="120" w:after="120"/>
        <w:ind w:left="340" w:hanging="340"/>
        <w:rPr>
          <w:rFonts w:ascii="Arial" w:eastAsia="Times New Roman" w:hAnsi="Arial" w:cs="Arial"/>
          <w:szCs w:val="24"/>
          <w:lang w:eastAsia="cs-CZ"/>
        </w:rPr>
      </w:pPr>
      <w:r w:rsidRPr="00F5569F">
        <w:rPr>
          <w:rFonts w:ascii="Arial" w:eastAsia="Times New Roman" w:hAnsi="Arial" w:cs="Arial"/>
          <w:szCs w:val="24"/>
          <w:lang w:eastAsia="cs-CZ"/>
        </w:rPr>
        <w:t xml:space="preserve">1. Na území NPP Na požárech na p. p. č. 264 v k. </w:t>
      </w:r>
      <w:proofErr w:type="spellStart"/>
      <w:r w:rsidRPr="00F5569F">
        <w:rPr>
          <w:rFonts w:ascii="Arial" w:eastAsia="Times New Roman" w:hAnsi="Arial" w:cs="Arial"/>
          <w:szCs w:val="24"/>
          <w:lang w:eastAsia="cs-CZ"/>
        </w:rPr>
        <w:t>ú.</w:t>
      </w:r>
      <w:proofErr w:type="spellEnd"/>
      <w:r w:rsidRPr="00F5569F">
        <w:rPr>
          <w:rFonts w:ascii="Arial" w:eastAsia="Times New Roman" w:hAnsi="Arial" w:cs="Arial"/>
          <w:szCs w:val="24"/>
          <w:lang w:eastAsia="cs-CZ"/>
        </w:rPr>
        <w:t xml:space="preserve"> Jedlina provést kosení křovinořezem včetně odstranění biomasy mimo kosenou plochu na ploše o rozloze 1,36 ha na podporu žádoucího druhového složení nelesních stanovišť. Opat</w:t>
      </w:r>
      <w:r w:rsidR="004179B1">
        <w:rPr>
          <w:rFonts w:ascii="Arial" w:eastAsia="Times New Roman" w:hAnsi="Arial" w:cs="Arial"/>
          <w:szCs w:val="24"/>
          <w:lang w:eastAsia="cs-CZ"/>
        </w:rPr>
        <w:t>ření bude realizováno od 15. 7. </w:t>
      </w:r>
      <w:r w:rsidRPr="00F5569F">
        <w:rPr>
          <w:rFonts w:ascii="Arial" w:eastAsia="Times New Roman" w:hAnsi="Arial" w:cs="Arial"/>
          <w:szCs w:val="24"/>
          <w:lang w:eastAsia="cs-CZ"/>
        </w:rPr>
        <w:t>2019 do 30. 10. 2019. Lokalita je silně podmáčená a velmi špatně přístupná, proto je základní sazba navýšena o 40 %.</w:t>
      </w:r>
    </w:p>
    <w:p w:rsidR="00B72625" w:rsidRDefault="00F5569F" w:rsidP="00F5569F">
      <w:pPr>
        <w:keepLines/>
        <w:spacing w:before="120" w:after="120"/>
        <w:ind w:left="340" w:hanging="340"/>
        <w:rPr>
          <w:rFonts w:ascii="Arial" w:eastAsia="Times New Roman" w:hAnsi="Arial" w:cs="Arial"/>
          <w:szCs w:val="24"/>
          <w:lang w:eastAsia="cs-CZ"/>
        </w:rPr>
      </w:pPr>
      <w:r w:rsidRPr="00F5569F">
        <w:rPr>
          <w:rFonts w:ascii="Arial" w:eastAsia="Times New Roman" w:hAnsi="Arial" w:cs="Arial"/>
          <w:szCs w:val="24"/>
          <w:lang w:eastAsia="cs-CZ"/>
        </w:rPr>
        <w:t xml:space="preserve">2. Na území NPP Na požárech na p. p. č. 264, 279/2, 281, 301 v k. </w:t>
      </w:r>
      <w:proofErr w:type="spellStart"/>
      <w:r w:rsidRPr="00F5569F">
        <w:rPr>
          <w:rFonts w:ascii="Arial" w:eastAsia="Times New Roman" w:hAnsi="Arial" w:cs="Arial"/>
          <w:szCs w:val="24"/>
          <w:lang w:eastAsia="cs-CZ"/>
        </w:rPr>
        <w:t>ú.</w:t>
      </w:r>
      <w:proofErr w:type="spellEnd"/>
      <w:r w:rsidRPr="00F5569F">
        <w:rPr>
          <w:rFonts w:ascii="Arial" w:eastAsia="Times New Roman" w:hAnsi="Arial" w:cs="Arial"/>
          <w:szCs w:val="24"/>
          <w:lang w:eastAsia="cs-CZ"/>
        </w:rPr>
        <w:t xml:space="preserve"> Jedlina provést kosení křovinořezem včetně odstranění biomasy mimo kosenou plochu na ploše o rozloze 1,49</w:t>
      </w:r>
      <w:r w:rsidR="00B72625">
        <w:rPr>
          <w:rFonts w:ascii="Arial" w:eastAsia="Times New Roman" w:hAnsi="Arial" w:cs="Arial"/>
          <w:szCs w:val="24"/>
          <w:lang w:eastAsia="cs-CZ"/>
        </w:rPr>
        <w:t> </w:t>
      </w:r>
      <w:r w:rsidRPr="00F5569F">
        <w:rPr>
          <w:rFonts w:ascii="Arial" w:eastAsia="Times New Roman" w:hAnsi="Arial" w:cs="Arial"/>
          <w:szCs w:val="24"/>
          <w:lang w:eastAsia="cs-CZ"/>
        </w:rPr>
        <w:t>ha na podporu žádoucího druhového složení nelesních stanovišť. Opatření bude realizováno od 15. 7. 2019 do 30. 10. 2019. Lokalita je silně podmáčená a velmi špatně přístupná, proto je základní sazba navýšena o 40 %.</w:t>
      </w:r>
    </w:p>
    <w:p w:rsidR="00B72625" w:rsidRDefault="00F5569F" w:rsidP="00F5569F">
      <w:pPr>
        <w:keepLines/>
        <w:spacing w:before="120" w:after="120"/>
        <w:ind w:left="340" w:hanging="340"/>
        <w:rPr>
          <w:rFonts w:ascii="Arial" w:eastAsia="Times New Roman" w:hAnsi="Arial" w:cs="Arial"/>
          <w:szCs w:val="24"/>
          <w:lang w:eastAsia="cs-CZ"/>
        </w:rPr>
      </w:pPr>
      <w:r w:rsidRPr="00F5569F">
        <w:rPr>
          <w:rFonts w:ascii="Arial" w:eastAsia="Times New Roman" w:hAnsi="Arial" w:cs="Arial"/>
          <w:szCs w:val="24"/>
          <w:lang w:eastAsia="cs-CZ"/>
        </w:rPr>
        <w:t xml:space="preserve">3. Na území NPP Na požárech na p. p. č. 283/2, 300/2, 301 v k. </w:t>
      </w:r>
      <w:proofErr w:type="spellStart"/>
      <w:r w:rsidRPr="00F5569F">
        <w:rPr>
          <w:rFonts w:ascii="Arial" w:eastAsia="Times New Roman" w:hAnsi="Arial" w:cs="Arial"/>
          <w:szCs w:val="24"/>
          <w:lang w:eastAsia="cs-CZ"/>
        </w:rPr>
        <w:t>ú.</w:t>
      </w:r>
      <w:proofErr w:type="spellEnd"/>
      <w:r w:rsidRPr="00F5569F">
        <w:rPr>
          <w:rFonts w:ascii="Arial" w:eastAsia="Times New Roman" w:hAnsi="Arial" w:cs="Arial"/>
          <w:szCs w:val="24"/>
          <w:lang w:eastAsia="cs-CZ"/>
        </w:rPr>
        <w:t xml:space="preserve"> Jedlina provést kosení křovinořezem včetně odstranění biomasy mimo kosenou plochu na ploše o rozloze 0,6 ha na podporu žádoucího druhového složení nelesních stanovišť. Opatření bude realizováno od 15. 7. 2019 do 30. 10. 2019. Lokalita je silně podmáčená a velmi špatně přístupná, proto je základní sazba navýšena o 40 %.</w:t>
      </w:r>
    </w:p>
    <w:p w:rsidR="00F5569F" w:rsidRPr="00F5569F" w:rsidRDefault="00B72625" w:rsidP="00B72625">
      <w:pPr>
        <w:keepLines/>
        <w:spacing w:before="120" w:after="120"/>
        <w:ind w:left="340" w:hanging="56"/>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F5569F" w:rsidRPr="00F5569F">
        <w:rPr>
          <w:rFonts w:ascii="Arial" w:eastAsia="Times New Roman" w:hAnsi="Arial" w:cs="Arial"/>
          <w:szCs w:val="24"/>
          <w:lang w:eastAsia="cs-CZ"/>
        </w:rPr>
        <w:t>Na všech výše uvedených lokalitách bude pokosená biomasa z plochy odstraněna a</w:t>
      </w:r>
      <w:r w:rsidR="00291658">
        <w:rPr>
          <w:rFonts w:ascii="Arial" w:eastAsia="Times New Roman" w:hAnsi="Arial" w:cs="Arial"/>
          <w:szCs w:val="24"/>
          <w:lang w:eastAsia="cs-CZ"/>
        </w:rPr>
        <w:t> </w:t>
      </w:r>
      <w:r w:rsidR="00F5569F" w:rsidRPr="00F5569F">
        <w:rPr>
          <w:rFonts w:ascii="Arial" w:eastAsia="Times New Roman" w:hAnsi="Arial" w:cs="Arial"/>
          <w:szCs w:val="24"/>
          <w:lang w:eastAsia="cs-CZ"/>
        </w:rPr>
        <w:t>likvidována v souladu se zákonem o odpadech č. 185/2001 Sb., ve znění pozdějších předpisů. Výška vegetace po provedení sečení bude max. 10 cm.</w:t>
      </w:r>
      <w:r w:rsidR="00291658">
        <w:rPr>
          <w:rFonts w:ascii="Arial" w:eastAsia="Times New Roman" w:hAnsi="Arial" w:cs="Arial"/>
          <w:szCs w:val="24"/>
          <w:lang w:eastAsia="cs-CZ"/>
        </w:rPr>
        <w:t xml:space="preserve"> </w:t>
      </w:r>
      <w:r w:rsidR="00F5569F" w:rsidRPr="00F5569F">
        <w:rPr>
          <w:rFonts w:ascii="Arial" w:eastAsia="Times New Roman" w:hAnsi="Arial" w:cs="Arial"/>
          <w:szCs w:val="24"/>
          <w:lang w:eastAsia="cs-CZ"/>
        </w:rPr>
        <w:t>Prováděné práce budou provedeny v souladu se standardem SPPKD02 004:2017 Sečení.</w:t>
      </w:r>
    </w:p>
    <w:p w:rsidR="00F5569F" w:rsidRPr="00F5569F" w:rsidRDefault="00F5569F" w:rsidP="00F5569F">
      <w:pPr>
        <w:spacing w:before="120" w:after="120"/>
        <w:ind w:left="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(dále jen „dílo“)</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2.3 Při provádění díla je zhotovitel vázán pokyny objednatele.</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2.4 Objednatel je oprávněn v průběhu platnosti smlouvy je</w:t>
      </w:r>
      <w:r w:rsidR="004179B1">
        <w:rPr>
          <w:rFonts w:ascii="Arial" w:eastAsia="Times New Roman" w:hAnsi="Arial" w:cs="Arial"/>
          <w:szCs w:val="24"/>
          <w:lang w:eastAsia="cs-CZ"/>
        </w:rPr>
        <w:t>dnostranně omezit rozsah díla v </w:t>
      </w:r>
      <w:r w:rsidRPr="00F5569F">
        <w:rPr>
          <w:rFonts w:ascii="Arial" w:eastAsia="Times New Roman" w:hAnsi="Arial" w:cs="Arial"/>
          <w:szCs w:val="24"/>
          <w:lang w:eastAsia="cs-CZ"/>
        </w:rPr>
        <w:t>dosud neprovedené části, a to především s ohledem na nepřidělení dostatečných finančních prostředků objednateli ze státního rozpočtu. Při snížení rozsahu díla bude přiměřeně snížena jeho cena.</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III. Cena díla a platební podmínky</w:t>
      </w:r>
    </w:p>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3.1 Cena díla je stanovena v souladu s právními předpisy:</w:t>
      </w:r>
    </w:p>
    <w:p w:rsidR="00F5569F" w:rsidRPr="00F5569F" w:rsidRDefault="00261D75" w:rsidP="00F5569F">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Cena bez DPH: 130 410</w:t>
      </w:r>
      <w:r w:rsidR="002E7B8C">
        <w:rPr>
          <w:rFonts w:ascii="Arial" w:eastAsia="Times New Roman" w:hAnsi="Arial" w:cs="Arial"/>
          <w:szCs w:val="24"/>
          <w:lang w:eastAsia="cs-CZ"/>
        </w:rPr>
        <w:t>,-</w:t>
      </w:r>
      <w:r w:rsidR="00291658">
        <w:rPr>
          <w:rFonts w:ascii="Arial" w:eastAsia="Times New Roman" w:hAnsi="Arial" w:cs="Arial"/>
          <w:szCs w:val="24"/>
          <w:lang w:eastAsia="cs-CZ"/>
        </w:rPr>
        <w:t xml:space="preserve"> </w:t>
      </w:r>
      <w:r w:rsidR="00F5569F" w:rsidRPr="00F5569F">
        <w:rPr>
          <w:rFonts w:ascii="Arial" w:eastAsia="Times New Roman" w:hAnsi="Arial" w:cs="Arial"/>
          <w:szCs w:val="24"/>
          <w:lang w:eastAsia="cs-CZ"/>
        </w:rPr>
        <w:t>Kč</w:t>
      </w:r>
    </w:p>
    <w:p w:rsidR="00F5569F" w:rsidRPr="00F5569F" w:rsidRDefault="00261D75" w:rsidP="00F5569F">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DPH 21%: 0</w:t>
      </w:r>
      <w:r w:rsidR="002E7B8C">
        <w:rPr>
          <w:rFonts w:ascii="Arial" w:eastAsia="Times New Roman" w:hAnsi="Arial" w:cs="Arial"/>
          <w:szCs w:val="24"/>
          <w:lang w:eastAsia="cs-CZ"/>
        </w:rPr>
        <w:t>,-</w:t>
      </w:r>
      <w:r w:rsidR="00291658">
        <w:rPr>
          <w:rFonts w:ascii="Arial" w:eastAsia="Times New Roman" w:hAnsi="Arial" w:cs="Arial"/>
          <w:szCs w:val="24"/>
          <w:lang w:eastAsia="cs-CZ"/>
        </w:rPr>
        <w:t xml:space="preserve"> </w:t>
      </w:r>
      <w:r w:rsidR="00F5569F" w:rsidRPr="00F5569F">
        <w:rPr>
          <w:rFonts w:ascii="Arial" w:eastAsia="Times New Roman" w:hAnsi="Arial" w:cs="Arial"/>
          <w:szCs w:val="24"/>
          <w:lang w:eastAsia="cs-CZ"/>
        </w:rPr>
        <w:t>Kč</w:t>
      </w:r>
    </w:p>
    <w:p w:rsidR="00F5569F" w:rsidRPr="00F5569F" w:rsidRDefault="00F5569F" w:rsidP="00F5569F">
      <w:pPr>
        <w:spacing w:before="120" w:after="120"/>
        <w:ind w:left="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Cena bez DPH:</w:t>
      </w:r>
      <w:r w:rsidR="00291658">
        <w:rPr>
          <w:rFonts w:ascii="Arial" w:eastAsia="Times New Roman" w:hAnsi="Arial" w:cs="Arial"/>
          <w:szCs w:val="24"/>
          <w:lang w:eastAsia="cs-CZ"/>
        </w:rPr>
        <w:t xml:space="preserve"> </w:t>
      </w:r>
      <w:r w:rsidR="00261D75">
        <w:rPr>
          <w:rFonts w:ascii="Arial" w:eastAsia="Times New Roman" w:hAnsi="Arial" w:cs="Arial"/>
          <w:szCs w:val="24"/>
          <w:lang w:eastAsia="cs-CZ"/>
        </w:rPr>
        <w:t>130 410</w:t>
      </w:r>
      <w:r w:rsidR="002E7B8C">
        <w:rPr>
          <w:rFonts w:ascii="Arial" w:eastAsia="Times New Roman" w:hAnsi="Arial" w:cs="Arial"/>
          <w:szCs w:val="24"/>
          <w:lang w:eastAsia="cs-CZ"/>
        </w:rPr>
        <w:t>,-</w:t>
      </w:r>
      <w:r w:rsidRPr="00F5569F">
        <w:rPr>
          <w:rFonts w:ascii="Arial" w:eastAsia="Times New Roman" w:hAnsi="Arial" w:cs="Arial"/>
          <w:szCs w:val="24"/>
          <w:lang w:eastAsia="cs-CZ"/>
        </w:rPr>
        <w:t xml:space="preserve"> Kč, (slovy </w:t>
      </w:r>
      <w:proofErr w:type="spellStart"/>
      <w:r w:rsidRPr="00F5569F">
        <w:rPr>
          <w:rFonts w:ascii="Arial" w:eastAsia="Times New Roman" w:hAnsi="Arial" w:cs="Arial"/>
          <w:szCs w:val="24"/>
          <w:lang w:eastAsia="cs-CZ"/>
        </w:rPr>
        <w:t>jednostotřicettisícčtyřistadeset</w:t>
      </w:r>
      <w:proofErr w:type="spellEnd"/>
      <w:r w:rsidRPr="00F5569F">
        <w:rPr>
          <w:rFonts w:ascii="Arial" w:eastAsia="Times New Roman" w:hAnsi="Arial" w:cs="Arial"/>
          <w:szCs w:val="24"/>
          <w:lang w:eastAsia="cs-CZ"/>
        </w:rPr>
        <w:t xml:space="preserve"> korun českých).</w:t>
      </w:r>
    </w:p>
    <w:p w:rsidR="00F5569F" w:rsidRPr="00F5569F" w:rsidRDefault="00F5569F" w:rsidP="00F5569F">
      <w:pPr>
        <w:spacing w:before="120" w:after="120"/>
        <w:ind w:left="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Zhotovitel není plátce DPH.</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3.2 Dohodnutá cena je stanovena jako nejvýše přípustná. Ke změně může dojít pouze při</w:t>
      </w:r>
      <w:r w:rsidR="00291658">
        <w:rPr>
          <w:rFonts w:ascii="Arial" w:eastAsia="Times New Roman" w:hAnsi="Arial" w:cs="Arial"/>
          <w:szCs w:val="24"/>
          <w:lang w:eastAsia="cs-CZ"/>
        </w:rPr>
        <w:t> </w:t>
      </w:r>
      <w:r w:rsidRPr="00F5569F">
        <w:rPr>
          <w:rFonts w:ascii="Arial" w:eastAsia="Times New Roman" w:hAnsi="Arial" w:cs="Arial"/>
          <w:szCs w:val="24"/>
          <w:lang w:eastAsia="cs-CZ"/>
        </w:rPr>
        <w:t>změně zákonných sazeb DPH.</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3.3 Veškeré náklady vzniklé zhotoviteli v souvislosti s prováděním díla jsou zahrnuty v ceně díla. </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w:t>
      </w:r>
      <w:r w:rsidR="00291658">
        <w:rPr>
          <w:rFonts w:ascii="Arial" w:eastAsia="Times New Roman" w:hAnsi="Arial" w:cs="Arial"/>
          <w:szCs w:val="24"/>
          <w:lang w:eastAsia="cs-CZ"/>
        </w:rPr>
        <w:t> </w:t>
      </w:r>
      <w:r w:rsidRPr="00F5569F">
        <w:rPr>
          <w:rFonts w:ascii="Arial" w:eastAsia="Times New Roman" w:hAnsi="Arial" w:cs="Arial"/>
          <w:szCs w:val="24"/>
          <w:lang w:eastAsia="cs-CZ"/>
        </w:rPr>
        <w:t>převzetí díla (v žádném případě však ne později než do 11.</w:t>
      </w:r>
      <w:r w:rsidR="00291658">
        <w:rPr>
          <w:rFonts w:ascii="Arial" w:eastAsia="Times New Roman" w:hAnsi="Arial" w:cs="Arial"/>
          <w:szCs w:val="24"/>
          <w:lang w:eastAsia="cs-CZ"/>
        </w:rPr>
        <w:t xml:space="preserve"> </w:t>
      </w:r>
      <w:r w:rsidRPr="00F5569F">
        <w:rPr>
          <w:rFonts w:ascii="Arial" w:eastAsia="Times New Roman" w:hAnsi="Arial" w:cs="Arial"/>
          <w:szCs w:val="24"/>
          <w:lang w:eastAsia="cs-CZ"/>
        </w:rPr>
        <w:t>11. kalendářního roku) na</w:t>
      </w:r>
      <w:r w:rsidR="00291658">
        <w:rPr>
          <w:rFonts w:ascii="Arial" w:eastAsia="Times New Roman" w:hAnsi="Arial" w:cs="Arial"/>
          <w:szCs w:val="24"/>
          <w:lang w:eastAsia="cs-CZ"/>
        </w:rPr>
        <w:t> </w:t>
      </w:r>
      <w:r w:rsidRPr="00F5569F">
        <w:rPr>
          <w:rFonts w:ascii="Arial" w:eastAsia="Times New Roman" w:hAnsi="Arial" w:cs="Arial"/>
          <w:szCs w:val="24"/>
          <w:lang w:eastAsia="cs-CZ"/>
        </w:rPr>
        <w:t>základě předávacího protokolu na adresu: Regionální pracoviště SCHKO Český les, náměstí Republiky 287, 34806 Přimda.</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w:t>
      </w:r>
      <w:r w:rsidR="00291658">
        <w:rPr>
          <w:rFonts w:ascii="Arial" w:eastAsia="Times New Roman" w:hAnsi="Arial" w:cs="Arial"/>
          <w:szCs w:val="24"/>
          <w:lang w:eastAsia="cs-CZ"/>
        </w:rPr>
        <w:t> </w:t>
      </w:r>
      <w:r w:rsidRPr="00F5569F">
        <w:rPr>
          <w:rFonts w:ascii="Arial" w:eastAsia="Times New Roman" w:hAnsi="Arial" w:cs="Arial"/>
          <w:szCs w:val="24"/>
          <w:lang w:eastAsia="cs-CZ"/>
        </w:rPr>
        <w:t>jeho číslo; číslo této smlouvy, den jejího uzavření a předmět smlouvy; označení banky zhotovitele včetně identifikátoru a čísla účtu, na který má být úhrada provedena; jméno a</w:t>
      </w:r>
      <w:r w:rsidR="00291658">
        <w:rPr>
          <w:rFonts w:ascii="Arial" w:eastAsia="Times New Roman" w:hAnsi="Arial" w:cs="Arial"/>
          <w:szCs w:val="24"/>
          <w:lang w:eastAsia="cs-CZ"/>
        </w:rPr>
        <w:t> </w:t>
      </w:r>
      <w:r w:rsidRPr="00F5569F">
        <w:rPr>
          <w:rFonts w:ascii="Arial" w:eastAsia="Times New Roman" w:hAnsi="Arial" w:cs="Arial"/>
          <w:szCs w:val="24"/>
          <w:lang w:eastAsia="cs-CZ"/>
        </w:rPr>
        <w:t>adresu zhotovitele; položkové vykázání nákladů, konečnou částku; den odeslání dokladu a lhůta splatnosti.</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w:t>
      </w:r>
      <w:r w:rsidR="00291658">
        <w:rPr>
          <w:rFonts w:ascii="Arial" w:eastAsia="Times New Roman" w:hAnsi="Arial" w:cs="Arial"/>
          <w:szCs w:val="24"/>
          <w:lang w:eastAsia="cs-CZ"/>
        </w:rPr>
        <w:t> </w:t>
      </w:r>
      <w:r w:rsidRPr="00F5569F">
        <w:rPr>
          <w:rFonts w:ascii="Arial" w:eastAsia="Times New Roman" w:hAnsi="Arial" w:cs="Arial"/>
          <w:szCs w:val="24"/>
          <w:lang w:eastAsia="cs-CZ"/>
        </w:rPr>
        <w:t>účet objednatele, prodlužuje se lhůta splatnosti na 60 dnů od obdržení daňového dokladu (faktury) a objednatel v tomto případě není až do uplynutí této lhůty v prodlení.</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3.7 Smluvní strany se dohodly, že objednatel nebude poskytovat zálohové platby. </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IV.</w:t>
      </w:r>
      <w:r w:rsidRPr="00F5569F">
        <w:rPr>
          <w:rFonts w:ascii="Arial" w:eastAsia="Times New Roman" w:hAnsi="Arial" w:cs="Arial"/>
          <w:szCs w:val="24"/>
          <w:lang w:eastAsia="cs-CZ"/>
        </w:rPr>
        <w:t xml:space="preserve"> </w:t>
      </w:r>
      <w:r w:rsidRPr="00F5569F">
        <w:rPr>
          <w:rFonts w:ascii="Arial" w:eastAsia="Times New Roman" w:hAnsi="Arial" w:cs="Arial"/>
          <w:b/>
          <w:bCs/>
          <w:szCs w:val="24"/>
          <w:lang w:eastAsia="cs-CZ"/>
        </w:rPr>
        <w:t>Doba a místo plnění</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4.1 Zhotovitel se zavazuje provést dílo a předat jej objednateli nejpozději do: 30.</w:t>
      </w:r>
      <w:r w:rsidR="00291658">
        <w:rPr>
          <w:rFonts w:ascii="Arial" w:eastAsia="Times New Roman" w:hAnsi="Arial" w:cs="Arial"/>
          <w:szCs w:val="24"/>
          <w:lang w:eastAsia="cs-CZ"/>
        </w:rPr>
        <w:t xml:space="preserve"> </w:t>
      </w:r>
      <w:r w:rsidRPr="00F5569F">
        <w:rPr>
          <w:rFonts w:ascii="Arial" w:eastAsia="Times New Roman" w:hAnsi="Arial" w:cs="Arial"/>
          <w:szCs w:val="24"/>
          <w:lang w:eastAsia="cs-CZ"/>
        </w:rPr>
        <w:t>10.</w:t>
      </w:r>
      <w:r w:rsidR="00291658">
        <w:rPr>
          <w:rFonts w:ascii="Arial" w:eastAsia="Times New Roman" w:hAnsi="Arial" w:cs="Arial"/>
          <w:szCs w:val="24"/>
          <w:lang w:eastAsia="cs-CZ"/>
        </w:rPr>
        <w:t xml:space="preserve"> </w:t>
      </w:r>
      <w:r w:rsidRPr="00F5569F">
        <w:rPr>
          <w:rFonts w:ascii="Arial" w:eastAsia="Times New Roman" w:hAnsi="Arial" w:cs="Arial"/>
          <w:szCs w:val="24"/>
          <w:lang w:eastAsia="cs-CZ"/>
        </w:rPr>
        <w:t>2019.</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4.2 Pokud zhotovitel dokončí dílo před dohodnutým termínem, zavazuje se objednatel, že</w:t>
      </w:r>
      <w:r w:rsidR="00291658">
        <w:rPr>
          <w:rFonts w:ascii="Arial" w:eastAsia="Times New Roman" w:hAnsi="Arial" w:cs="Arial"/>
          <w:szCs w:val="24"/>
          <w:lang w:eastAsia="cs-CZ"/>
        </w:rPr>
        <w:t> </w:t>
      </w:r>
      <w:r w:rsidRPr="00F5569F">
        <w:rPr>
          <w:rFonts w:ascii="Arial" w:eastAsia="Times New Roman" w:hAnsi="Arial" w:cs="Arial"/>
          <w:szCs w:val="24"/>
          <w:lang w:eastAsia="cs-CZ"/>
        </w:rPr>
        <w:t>převezme dílo i v dřívějším nabídnutém termínu, pokud bude bez vad a nedodělků.</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4.3 Místem plnění je p. p. č. 264, 279/2, 281, 301, 283/2, 300/2 v k. </w:t>
      </w:r>
      <w:proofErr w:type="spellStart"/>
      <w:r w:rsidRPr="00F5569F">
        <w:rPr>
          <w:rFonts w:ascii="Arial" w:eastAsia="Times New Roman" w:hAnsi="Arial" w:cs="Arial"/>
          <w:szCs w:val="24"/>
          <w:lang w:eastAsia="cs-CZ"/>
        </w:rPr>
        <w:t>ú.</w:t>
      </w:r>
      <w:proofErr w:type="spellEnd"/>
      <w:r w:rsidRPr="00F5569F">
        <w:rPr>
          <w:rFonts w:ascii="Arial" w:eastAsia="Times New Roman" w:hAnsi="Arial" w:cs="Arial"/>
          <w:szCs w:val="24"/>
          <w:lang w:eastAsia="cs-CZ"/>
        </w:rPr>
        <w:t xml:space="preserve"> Jedlina.</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V. Další ujednání</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5.1 Zhotovitel je povinen provést dílo v kvalitě, formě a obsahu, které vyžaduje tato smlouva a</w:t>
      </w:r>
      <w:r w:rsidR="00291658">
        <w:rPr>
          <w:rFonts w:ascii="Arial" w:eastAsia="Times New Roman" w:hAnsi="Arial" w:cs="Arial"/>
          <w:szCs w:val="24"/>
          <w:lang w:eastAsia="cs-CZ"/>
        </w:rPr>
        <w:t> </w:t>
      </w:r>
      <w:r w:rsidRPr="00F5569F">
        <w:rPr>
          <w:rFonts w:ascii="Arial" w:eastAsia="Times New Roman" w:hAnsi="Arial" w:cs="Arial"/>
          <w:szCs w:val="24"/>
          <w:lang w:eastAsia="cs-CZ"/>
        </w:rPr>
        <w:t>která je obvyklá pro díla obdobného typu. Zhotovitel je povinen po celou dobu provádění díla dbát pokynů objednatele.</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w:t>
      </w:r>
      <w:r w:rsidR="00291658">
        <w:rPr>
          <w:rFonts w:ascii="Arial" w:eastAsia="Times New Roman" w:hAnsi="Arial" w:cs="Arial"/>
          <w:szCs w:val="24"/>
          <w:lang w:eastAsia="cs-CZ"/>
        </w:rPr>
        <w:t> </w:t>
      </w:r>
      <w:r w:rsidRPr="00F5569F">
        <w:rPr>
          <w:rFonts w:ascii="Arial" w:eastAsia="Times New Roman" w:hAnsi="Arial" w:cs="Arial"/>
          <w:szCs w:val="24"/>
          <w:lang w:eastAsia="cs-CZ"/>
        </w:rPr>
        <w:t>ve</w:t>
      </w:r>
      <w:r w:rsidR="00291658">
        <w:rPr>
          <w:rFonts w:ascii="Arial" w:eastAsia="Times New Roman" w:hAnsi="Arial" w:cs="Arial"/>
          <w:szCs w:val="24"/>
          <w:lang w:eastAsia="cs-CZ"/>
        </w:rPr>
        <w:t> </w:t>
      </w:r>
      <w:r w:rsidRPr="00F5569F">
        <w:rPr>
          <w:rFonts w:ascii="Arial" w:eastAsia="Times New Roman" w:hAnsi="Arial" w:cs="Arial"/>
          <w:szCs w:val="24"/>
          <w:lang w:eastAsia="cs-CZ"/>
        </w:rPr>
        <w:t>lhůtě mu k tomu poskytnuté, je objednatel oprávněn od této smlouvy odstoupit doručením písemného odstoupení zhotoviteli.</w:t>
      </w:r>
    </w:p>
    <w:p w:rsidR="00F5569F" w:rsidRPr="00F5569F" w:rsidRDefault="00F5569F" w:rsidP="00F5569F">
      <w:pPr>
        <w:spacing w:before="100" w:beforeAutospacing="1" w:after="100" w:afterAutospacing="1"/>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VI. Předání a převzetí díla</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6.2 Objednatel má právo převzít i dílo, které vykazuje drobné vady a nedodělky, které samy o</w:t>
      </w:r>
      <w:r w:rsidR="00291658">
        <w:rPr>
          <w:rFonts w:ascii="Arial" w:eastAsia="Times New Roman" w:hAnsi="Arial" w:cs="Arial"/>
          <w:szCs w:val="24"/>
          <w:lang w:eastAsia="cs-CZ"/>
        </w:rPr>
        <w:t> </w:t>
      </w:r>
      <w:r w:rsidRPr="00F5569F">
        <w:rPr>
          <w:rFonts w:ascii="Arial" w:eastAsia="Times New Roman" w:hAnsi="Arial" w:cs="Arial"/>
          <w:szCs w:val="24"/>
          <w:lang w:eastAsia="cs-CZ"/>
        </w:rPr>
        <w:t>sobě ani ve spojení s jinými nebrání řádnému užívaní díla. V tom případě je zhotovitel povinen odstranit tyto vady a nedodělky v termínu stanoveném objednatelem uvedeném v</w:t>
      </w:r>
      <w:r w:rsidR="00291658">
        <w:rPr>
          <w:rFonts w:ascii="Arial" w:eastAsia="Times New Roman" w:hAnsi="Arial" w:cs="Arial"/>
          <w:szCs w:val="24"/>
          <w:lang w:eastAsia="cs-CZ"/>
        </w:rPr>
        <w:t> </w:t>
      </w:r>
      <w:r w:rsidRPr="00F5569F">
        <w:rPr>
          <w:rFonts w:ascii="Arial" w:eastAsia="Times New Roman" w:hAnsi="Arial" w:cs="Arial"/>
          <w:szCs w:val="24"/>
          <w:lang w:eastAsia="cs-CZ"/>
        </w:rPr>
        <w:t>předávacím protokolu.</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w:t>
      </w:r>
      <w:r w:rsidR="00291658">
        <w:rPr>
          <w:rFonts w:ascii="Arial" w:eastAsia="Times New Roman" w:hAnsi="Arial" w:cs="Arial"/>
          <w:szCs w:val="24"/>
          <w:lang w:eastAsia="cs-CZ"/>
        </w:rPr>
        <w:t> </w:t>
      </w:r>
      <w:r w:rsidRPr="00F5569F">
        <w:rPr>
          <w:rFonts w:ascii="Arial" w:eastAsia="Times New Roman" w:hAnsi="Arial" w:cs="Arial"/>
          <w:szCs w:val="24"/>
          <w:lang w:eastAsia="cs-CZ"/>
        </w:rPr>
        <w:t>od</w:t>
      </w:r>
      <w:r w:rsidR="00291658">
        <w:rPr>
          <w:rFonts w:ascii="Arial" w:eastAsia="Times New Roman" w:hAnsi="Arial" w:cs="Arial"/>
          <w:szCs w:val="24"/>
          <w:lang w:eastAsia="cs-CZ"/>
        </w:rPr>
        <w:t> </w:t>
      </w:r>
      <w:r w:rsidRPr="00F5569F">
        <w:rPr>
          <w:rFonts w:ascii="Arial" w:eastAsia="Times New Roman" w:hAnsi="Arial" w:cs="Arial"/>
          <w:szCs w:val="24"/>
          <w:lang w:eastAsia="cs-CZ"/>
        </w:rPr>
        <w:t>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5569F" w:rsidRPr="00F5569F" w:rsidRDefault="00F5569F" w:rsidP="00F5569F">
      <w:pPr>
        <w:keepLines/>
        <w:spacing w:before="120" w:after="120"/>
        <w:ind w:left="340" w:hanging="340"/>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VII. Odpovědnost za vady</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7.1 Zhotovitel odpovídá za vady, jež má dílo v době jeho předání objednateli, byť se vady projeví až později.</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7.4 Zhotovitel poskytuje na dílo záruku v délce 0 měsíců. V případě, že délka záruky činí 0</w:t>
      </w:r>
      <w:r w:rsidR="00291658">
        <w:rPr>
          <w:rFonts w:ascii="Arial" w:eastAsia="Times New Roman" w:hAnsi="Arial" w:cs="Arial"/>
          <w:szCs w:val="24"/>
          <w:lang w:eastAsia="cs-CZ"/>
        </w:rPr>
        <w:t> </w:t>
      </w:r>
      <w:r w:rsidRPr="00F5569F">
        <w:rPr>
          <w:rFonts w:ascii="Arial" w:eastAsia="Times New Roman" w:hAnsi="Arial" w:cs="Arial"/>
          <w:szCs w:val="24"/>
          <w:lang w:eastAsia="cs-CZ"/>
        </w:rPr>
        <w:t>měsíců, ustanovení článků 7.5 až 7.7 pozbývají platnosti.</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F5569F" w:rsidRPr="00F5569F" w:rsidRDefault="00F5569F" w:rsidP="00F5569F">
      <w:pPr>
        <w:keepLines/>
        <w:spacing w:before="120" w:after="120"/>
        <w:ind w:left="340" w:hanging="340"/>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VIII. Sankce</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8.1 V případě, že zhotovitel nedodrží termín provedení díla anebo termín odstranění vad a</w:t>
      </w:r>
      <w:r w:rsidR="00291658">
        <w:rPr>
          <w:rFonts w:ascii="Arial" w:eastAsia="Times New Roman" w:hAnsi="Arial" w:cs="Arial"/>
          <w:szCs w:val="24"/>
          <w:lang w:eastAsia="cs-CZ"/>
        </w:rPr>
        <w:t> </w:t>
      </w:r>
      <w:r w:rsidRPr="00F5569F">
        <w:rPr>
          <w:rFonts w:ascii="Arial" w:eastAsia="Times New Roman" w:hAnsi="Arial" w:cs="Arial"/>
          <w:szCs w:val="24"/>
          <w:lang w:eastAsia="cs-CZ"/>
        </w:rPr>
        <w:t xml:space="preserve">nedodělků uvedený v předávacím protokolu, je zhotovitel povinen zaplatit objednateli smluvní pokutu ve výši 0,1 % z ceny díla bez DPH za každý den prodlení. </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5569F" w:rsidRDefault="00F5569F" w:rsidP="00F5569F">
      <w:pPr>
        <w:keepLines/>
        <w:spacing w:before="120" w:after="120"/>
        <w:ind w:left="340" w:hanging="340"/>
        <w:rPr>
          <w:rFonts w:ascii="Arial" w:eastAsia="Times New Roman" w:hAnsi="Arial" w:cs="Arial"/>
          <w:szCs w:val="24"/>
          <w:lang w:eastAsia="cs-CZ"/>
        </w:rPr>
      </w:pPr>
      <w:r w:rsidRPr="00F5569F">
        <w:rPr>
          <w:rFonts w:ascii="Arial" w:eastAsia="Times New Roman" w:hAnsi="Arial" w:cs="Arial"/>
          <w:szCs w:val="24"/>
          <w:lang w:eastAsia="cs-CZ"/>
        </w:rPr>
        <w:t>8.3 Ustanoveními o smluvní pokutě není dotčen nárok oprávněné smluvní strany požadovat náhradu škody v plném rozsahu.</w:t>
      </w:r>
    </w:p>
    <w:p w:rsidR="00597934" w:rsidRPr="00F5569F" w:rsidRDefault="00597934" w:rsidP="00F5569F">
      <w:pPr>
        <w:keepLines/>
        <w:spacing w:before="120" w:after="120"/>
        <w:ind w:left="340" w:hanging="340"/>
        <w:rPr>
          <w:rFonts w:ascii="Times New Roman" w:eastAsia="Times New Roman" w:hAnsi="Times New Roman" w:cs="Times New Roman"/>
          <w:sz w:val="24"/>
          <w:szCs w:val="24"/>
          <w:lang w:eastAsia="cs-CZ"/>
        </w:rPr>
      </w:pPr>
    </w:p>
    <w:p w:rsidR="00F5569F" w:rsidRPr="00F5569F" w:rsidRDefault="00F5569F" w:rsidP="00F5569F">
      <w:pPr>
        <w:keepLines/>
        <w:spacing w:before="120" w:after="120"/>
        <w:ind w:left="340" w:hanging="340"/>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IX. Závěrečná ustanovení</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5569F" w:rsidRPr="00F5569F" w:rsidRDefault="00F5569F" w:rsidP="00F5569F">
      <w:pPr>
        <w:keepLines/>
        <w:spacing w:before="120" w:after="120"/>
        <w:ind w:left="340" w:hanging="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lastRenderedPageBreak/>
        <w:t>9.7 Nedílnou součástí smlouvy jsou tyto přílohy:</w:t>
      </w:r>
    </w:p>
    <w:p w:rsidR="00F5569F" w:rsidRPr="00F5569F" w:rsidRDefault="00F5569F" w:rsidP="00F5569F">
      <w:pPr>
        <w:keepLines/>
        <w:spacing w:before="120" w:after="120"/>
        <w:ind w:left="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Příloha č. 1 – položkový rozpočet</w:t>
      </w:r>
    </w:p>
    <w:p w:rsidR="00F5569F" w:rsidRPr="00F5569F" w:rsidRDefault="00F5569F" w:rsidP="00F5569F">
      <w:pPr>
        <w:keepLines/>
        <w:spacing w:before="120" w:after="120"/>
        <w:ind w:left="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Příloha č. 2 – mapový zákres</w:t>
      </w:r>
    </w:p>
    <w:p w:rsidR="00F5569F" w:rsidRPr="00F5569F" w:rsidRDefault="00F5569F" w:rsidP="00F5569F">
      <w:pPr>
        <w:keepLines/>
        <w:spacing w:before="120" w:after="120"/>
        <w:ind w:left="340"/>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w:t>
      </w:r>
    </w:p>
    <w:p w:rsidR="00F5569F" w:rsidRPr="00F5569F" w:rsidRDefault="00F5569F" w:rsidP="00F5569F">
      <w:pPr>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p w:rsidR="00F5569F" w:rsidRPr="00F5569F" w:rsidRDefault="00F5569F" w:rsidP="00F5569F">
      <w:pPr>
        <w:spacing w:before="100" w:beforeAutospacing="1" w:after="100" w:afterAutospacing="1"/>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18"/>
        <w:gridCol w:w="816"/>
        <w:gridCol w:w="416"/>
        <w:gridCol w:w="60"/>
        <w:gridCol w:w="1608"/>
        <w:gridCol w:w="258"/>
        <w:gridCol w:w="969"/>
        <w:gridCol w:w="1772"/>
        <w:gridCol w:w="415"/>
        <w:gridCol w:w="481"/>
        <w:gridCol w:w="1459"/>
      </w:tblGrid>
      <w:tr w:rsidR="005B1BDD" w:rsidRPr="00F5569F" w:rsidTr="00F5569F">
        <w:trPr>
          <w:trHeight w:val="915"/>
          <w:jc w:val="center"/>
        </w:trPr>
        <w:tc>
          <w:tcPr>
            <w:tcW w:w="1961" w:type="dxa"/>
            <w:gridSpan w:val="2"/>
            <w:tcBorders>
              <w:top w:val="nil"/>
              <w:left w:val="nil"/>
              <w:bottom w:val="nil"/>
              <w:right w:val="nil"/>
            </w:tcBorders>
            <w:shd w:val="clear" w:color="auto" w:fill="auto"/>
            <w:vAlign w:val="center"/>
            <w:hideMark/>
          </w:tcPr>
          <w:p w:rsidR="00F5569F" w:rsidRPr="00F5569F" w:rsidRDefault="00F5569F" w:rsidP="005B1BDD">
            <w:pPr>
              <w:jc w:val="center"/>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V </w:t>
            </w:r>
            <w:r w:rsidR="005B1BDD">
              <w:rPr>
                <w:rFonts w:ascii="Arial" w:eastAsia="Times New Roman" w:hAnsi="Arial" w:cs="Arial"/>
                <w:szCs w:val="24"/>
                <w:lang w:eastAsia="cs-CZ"/>
              </w:rPr>
              <w:t>Přimdě</w:t>
            </w:r>
          </w:p>
        </w:tc>
        <w:tc>
          <w:tcPr>
            <w:tcW w:w="540"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F5569F" w:rsidRPr="00F5569F" w:rsidRDefault="00F5569F" w:rsidP="005B1BDD">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 xml:space="preserve">dne </w:t>
            </w:r>
            <w:r w:rsidR="005B1BDD">
              <w:rPr>
                <w:rFonts w:ascii="Arial" w:eastAsia="Times New Roman" w:hAnsi="Arial" w:cs="Arial"/>
                <w:szCs w:val="24"/>
                <w:lang w:eastAsia="cs-CZ"/>
              </w:rPr>
              <w:t>26. 4. 2019</w:t>
            </w:r>
          </w:p>
        </w:tc>
        <w:tc>
          <w:tcPr>
            <w:tcW w:w="1287"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5B1BDD">
            <w:pPr>
              <w:jc w:val="center"/>
              <w:rPr>
                <w:rFonts w:ascii="Times New Roman" w:eastAsia="Times New Roman" w:hAnsi="Times New Roman" w:cs="Times New Roman"/>
                <w:sz w:val="24"/>
                <w:szCs w:val="24"/>
                <w:lang w:eastAsia="cs-CZ"/>
              </w:rPr>
            </w:pPr>
            <w:proofErr w:type="gramStart"/>
            <w:r w:rsidRPr="00F5569F">
              <w:rPr>
                <w:rFonts w:ascii="Arial" w:eastAsia="Times New Roman" w:hAnsi="Arial" w:cs="Arial"/>
                <w:szCs w:val="24"/>
                <w:lang w:eastAsia="cs-CZ"/>
              </w:rPr>
              <w:t xml:space="preserve">V </w:t>
            </w:r>
            <w:r w:rsidR="005B1BDD">
              <w:rPr>
                <w:rFonts w:ascii="Arial" w:eastAsia="Times New Roman" w:hAnsi="Arial" w:cs="Arial"/>
                <w:szCs w:val="24"/>
                <w:lang w:eastAsia="cs-CZ"/>
              </w:rPr>
              <w:t>.................</w:t>
            </w:r>
            <w:proofErr w:type="gramEnd"/>
          </w:p>
        </w:tc>
        <w:tc>
          <w:tcPr>
            <w:tcW w:w="539"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2276" w:type="dxa"/>
            <w:gridSpan w:val="2"/>
            <w:tcBorders>
              <w:top w:val="nil"/>
              <w:left w:val="nil"/>
              <w:bottom w:val="nil"/>
              <w:right w:val="nil"/>
            </w:tcBorders>
            <w:shd w:val="clear" w:color="auto" w:fill="auto"/>
            <w:vAlign w:val="center"/>
            <w:hideMark/>
          </w:tcPr>
          <w:p w:rsidR="00F5569F" w:rsidRPr="00F5569F" w:rsidRDefault="00F5569F" w:rsidP="005B1BDD">
            <w:pPr>
              <w:jc w:val="left"/>
              <w:rPr>
                <w:rFonts w:ascii="Times New Roman" w:eastAsia="Times New Roman" w:hAnsi="Times New Roman" w:cs="Times New Roman"/>
                <w:sz w:val="24"/>
                <w:szCs w:val="24"/>
                <w:lang w:eastAsia="cs-CZ"/>
              </w:rPr>
            </w:pPr>
            <w:proofErr w:type="gramStart"/>
            <w:r w:rsidRPr="00F5569F">
              <w:rPr>
                <w:rFonts w:ascii="Arial" w:eastAsia="Times New Roman" w:hAnsi="Arial" w:cs="Arial"/>
                <w:szCs w:val="24"/>
                <w:lang w:eastAsia="cs-CZ"/>
              </w:rPr>
              <w:t xml:space="preserve">dne </w:t>
            </w:r>
            <w:r w:rsidR="005B1BDD">
              <w:rPr>
                <w:rFonts w:ascii="Arial" w:eastAsia="Times New Roman" w:hAnsi="Arial" w:cs="Arial"/>
                <w:szCs w:val="24"/>
                <w:lang w:eastAsia="cs-CZ"/>
              </w:rPr>
              <w:t>................</w:t>
            </w:r>
            <w:proofErr w:type="gramEnd"/>
          </w:p>
        </w:tc>
      </w:tr>
      <w:tr w:rsidR="005B1BDD" w:rsidRPr="00F5569F" w:rsidTr="00F5569F">
        <w:trPr>
          <w:trHeight w:val="186"/>
          <w:jc w:val="center"/>
        </w:trPr>
        <w:tc>
          <w:tcPr>
            <w:tcW w:w="4583" w:type="dxa"/>
            <w:gridSpan w:val="5"/>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r>
      <w:tr w:rsidR="005B1BDD" w:rsidRPr="00F5569F" w:rsidTr="00F5569F">
        <w:trPr>
          <w:jc w:val="center"/>
        </w:trPr>
        <w:tc>
          <w:tcPr>
            <w:tcW w:w="4583" w:type="dxa"/>
            <w:gridSpan w:val="5"/>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Arial" w:eastAsia="Times New Roman" w:hAnsi="Arial" w:cs="Arial"/>
                <w:szCs w:val="24"/>
                <w:lang w:eastAsia="cs-CZ"/>
              </w:rPr>
              <w:t>Zhotovitel</w:t>
            </w:r>
          </w:p>
        </w:tc>
      </w:tr>
      <w:tr w:rsidR="005B1BDD" w:rsidRPr="00F5569F" w:rsidTr="00F5569F">
        <w:trPr>
          <w:trHeight w:val="388"/>
          <w:jc w:val="center"/>
        </w:trPr>
        <w:tc>
          <w:tcPr>
            <w:tcW w:w="946"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r>
      <w:tr w:rsidR="005B1BDD" w:rsidRPr="00F5569F" w:rsidTr="00F5569F">
        <w:trPr>
          <w:trHeight w:val="1268"/>
          <w:jc w:val="center"/>
        </w:trPr>
        <w:tc>
          <w:tcPr>
            <w:tcW w:w="946"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r>
      <w:tr w:rsidR="005B1BDD" w:rsidRPr="00F5569F" w:rsidTr="00F5569F">
        <w:trPr>
          <w:jc w:val="center"/>
        </w:trPr>
        <w:tc>
          <w:tcPr>
            <w:tcW w:w="4583" w:type="dxa"/>
            <w:gridSpan w:val="5"/>
            <w:tcBorders>
              <w:top w:val="nil"/>
              <w:left w:val="nil"/>
              <w:bottom w:val="nil"/>
              <w:right w:val="nil"/>
            </w:tcBorders>
            <w:shd w:val="clear" w:color="auto" w:fill="auto"/>
            <w:vAlign w:val="center"/>
            <w:hideMark/>
          </w:tcPr>
          <w:p w:rsidR="00F5569F" w:rsidRPr="00F5569F" w:rsidRDefault="00F5569F" w:rsidP="00F5569F">
            <w:pPr>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 xml:space="preserve">RNDr. Tomáš </w:t>
            </w:r>
            <w:proofErr w:type="spellStart"/>
            <w:r w:rsidRPr="00F5569F">
              <w:rPr>
                <w:rFonts w:ascii="Arial" w:eastAsia="Times New Roman" w:hAnsi="Arial" w:cs="Arial"/>
                <w:b/>
                <w:bCs/>
                <w:szCs w:val="24"/>
                <w:lang w:eastAsia="cs-CZ"/>
              </w:rPr>
              <w:t>Peckert</w:t>
            </w:r>
            <w:proofErr w:type="spellEnd"/>
            <w:r w:rsidR="00291658">
              <w:rPr>
                <w:rFonts w:ascii="Arial" w:eastAsia="Times New Roman" w:hAnsi="Arial" w:cs="Arial"/>
                <w:b/>
                <w:bCs/>
                <w:szCs w:val="24"/>
                <w:lang w:eastAsia="cs-CZ"/>
              </w:rPr>
              <w:t>,</w:t>
            </w:r>
            <w:r w:rsidRPr="00F5569F">
              <w:rPr>
                <w:rFonts w:ascii="Arial" w:eastAsia="Times New Roman" w:hAnsi="Arial" w:cs="Arial"/>
                <w:b/>
                <w:bCs/>
                <w:szCs w:val="24"/>
                <w:lang w:eastAsia="cs-CZ"/>
              </w:rPr>
              <w:t xml:space="preserve"> Ph.D.</w:t>
            </w:r>
            <w:r w:rsidRPr="00F5569F">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left"/>
              <w:rPr>
                <w:rFonts w:ascii="Times New Roman" w:eastAsia="Times New Roman" w:hAnsi="Times New Roman" w:cs="Times New Roman"/>
                <w:sz w:val="24"/>
                <w:szCs w:val="24"/>
                <w:lang w:eastAsia="cs-CZ"/>
              </w:rPr>
            </w:pPr>
            <w:r w:rsidRPr="00F5569F">
              <w:rPr>
                <w:rFonts w:ascii="Times New Roman" w:eastAsia="Times New Roman" w:hAnsi="Times New Roman" w:cs="Times New Roman"/>
                <w:sz w:val="24"/>
                <w:szCs w:val="24"/>
                <w:lang w:eastAsia="cs-CZ"/>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5569F" w:rsidRPr="00F5569F" w:rsidRDefault="00F5569F" w:rsidP="00F5569F">
            <w:pPr>
              <w:jc w:val="center"/>
              <w:rPr>
                <w:rFonts w:ascii="Times New Roman" w:eastAsia="Times New Roman" w:hAnsi="Times New Roman" w:cs="Times New Roman"/>
                <w:sz w:val="24"/>
                <w:szCs w:val="24"/>
                <w:lang w:eastAsia="cs-CZ"/>
              </w:rPr>
            </w:pPr>
            <w:r w:rsidRPr="00F5569F">
              <w:rPr>
                <w:rFonts w:ascii="Arial" w:eastAsia="Times New Roman" w:hAnsi="Arial" w:cs="Arial"/>
                <w:b/>
                <w:bCs/>
                <w:szCs w:val="24"/>
                <w:lang w:eastAsia="cs-CZ"/>
              </w:rPr>
              <w:t xml:space="preserve">František </w:t>
            </w:r>
            <w:proofErr w:type="spellStart"/>
            <w:r w:rsidRPr="00F5569F">
              <w:rPr>
                <w:rFonts w:ascii="Arial" w:eastAsia="Times New Roman" w:hAnsi="Arial" w:cs="Arial"/>
                <w:b/>
                <w:bCs/>
                <w:szCs w:val="24"/>
                <w:lang w:eastAsia="cs-CZ"/>
              </w:rPr>
              <w:t>Groessl</w:t>
            </w:r>
            <w:proofErr w:type="spellEnd"/>
          </w:p>
        </w:tc>
      </w:tr>
    </w:tbl>
    <w:p w:rsidR="00291658" w:rsidRDefault="00291658"/>
    <w:p w:rsidR="00291658" w:rsidRPr="00291658" w:rsidRDefault="00291658" w:rsidP="00291658"/>
    <w:p w:rsidR="00291658" w:rsidRPr="00291658" w:rsidRDefault="00291658" w:rsidP="00291658"/>
    <w:p w:rsidR="00291658" w:rsidRPr="00291658" w:rsidRDefault="00291658" w:rsidP="00291658"/>
    <w:p w:rsidR="00291658" w:rsidRPr="00291658" w:rsidRDefault="00291658" w:rsidP="00291658"/>
    <w:p w:rsidR="00291658" w:rsidRPr="00291658" w:rsidRDefault="00291658" w:rsidP="00291658"/>
    <w:p w:rsidR="00291658" w:rsidRPr="00291658" w:rsidRDefault="00291658" w:rsidP="00291658"/>
    <w:p w:rsidR="00291658" w:rsidRPr="00291658" w:rsidRDefault="00291658" w:rsidP="00291658"/>
    <w:p w:rsidR="00291658" w:rsidRDefault="00291658" w:rsidP="00291658"/>
    <w:p w:rsidR="00291658" w:rsidRPr="00291658" w:rsidRDefault="00291658" w:rsidP="00291658">
      <w:pPr>
        <w:tabs>
          <w:tab w:val="left" w:pos="3719"/>
        </w:tabs>
      </w:pPr>
      <w:r>
        <w:tab/>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291658" w:rsidRPr="00AC18B5" w:rsidTr="00291658">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291658" w:rsidRPr="00AC18B5" w:rsidRDefault="00291658" w:rsidP="00D304A2">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291658" w:rsidRPr="00AC18B5" w:rsidTr="00291658">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291658" w:rsidRPr="00AC18B5" w:rsidRDefault="00291658" w:rsidP="00D304A2">
            <w:pPr>
              <w:spacing w:before="120" w:after="100" w:afterAutospacing="1" w:line="240" w:lineRule="atLeast"/>
              <w:rPr>
                <w:rFonts w:ascii="Arial" w:hAnsi="Arial" w:cs="Arial"/>
                <w:sz w:val="18"/>
                <w:szCs w:val="18"/>
              </w:rPr>
            </w:pPr>
            <w:r>
              <w:rPr>
                <w:rFonts w:ascii="Arial" w:hAnsi="Arial" w:cs="Arial"/>
                <w:sz w:val="18"/>
                <w:szCs w:val="18"/>
              </w:rPr>
              <w:t>Příkazce operace: 27.</w:t>
            </w:r>
            <w:r w:rsidR="00FA18F9">
              <w:rPr>
                <w:rFonts w:ascii="Arial" w:hAnsi="Arial" w:cs="Arial"/>
                <w:sz w:val="18"/>
                <w:szCs w:val="18"/>
              </w:rPr>
              <w:t xml:space="preserve"> </w:t>
            </w:r>
            <w:r>
              <w:rPr>
                <w:rFonts w:ascii="Arial" w:hAnsi="Arial" w:cs="Arial"/>
                <w:sz w:val="18"/>
                <w:szCs w:val="18"/>
              </w:rPr>
              <w:t>3.</w:t>
            </w:r>
            <w:r w:rsidR="00FA18F9">
              <w:rPr>
                <w:rFonts w:ascii="Arial" w:hAnsi="Arial" w:cs="Arial"/>
                <w:sz w:val="18"/>
                <w:szCs w:val="18"/>
              </w:rPr>
              <w:t xml:space="preserve"> </w:t>
            </w:r>
            <w:r>
              <w:rPr>
                <w:rFonts w:ascii="Arial" w:hAnsi="Arial" w:cs="Arial"/>
                <w:sz w:val="18"/>
                <w:szCs w:val="18"/>
              </w:rPr>
              <w:t>2019</w:t>
            </w:r>
            <w:r w:rsidRPr="00AC18B5">
              <w:rPr>
                <w:rFonts w:ascii="Arial" w:hAnsi="Arial" w:cs="Arial"/>
                <w:sz w:val="18"/>
                <w:szCs w:val="18"/>
              </w:rPr>
              <w:t xml:space="preserve">, RNDr. Tomáš </w:t>
            </w:r>
            <w:proofErr w:type="spellStart"/>
            <w:r w:rsidRPr="00AC18B5">
              <w:rPr>
                <w:rFonts w:ascii="Arial" w:hAnsi="Arial" w:cs="Arial"/>
                <w:sz w:val="18"/>
                <w:szCs w:val="18"/>
              </w:rPr>
              <w:t>Peckert</w:t>
            </w:r>
            <w:proofErr w:type="spellEnd"/>
            <w:r w:rsidRPr="00AC18B5">
              <w:rPr>
                <w:rFonts w:ascii="Arial" w:hAnsi="Arial" w:cs="Arial"/>
                <w:sz w:val="18"/>
                <w:szCs w:val="18"/>
              </w:rPr>
              <w:t>, Ph.D., podpis</w:t>
            </w:r>
            <w:r>
              <w:rPr>
                <w:rFonts w:ascii="Arial" w:hAnsi="Arial" w:cs="Arial"/>
                <w:sz w:val="18"/>
                <w:szCs w:val="18"/>
              </w:rPr>
              <w:t>:</w:t>
            </w:r>
          </w:p>
        </w:tc>
      </w:tr>
      <w:tr w:rsidR="00291658" w:rsidRPr="00AC18B5" w:rsidTr="00291658">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291658" w:rsidRPr="00AC18B5" w:rsidRDefault="00291658" w:rsidP="00D304A2">
            <w:pPr>
              <w:spacing w:before="120" w:line="240" w:lineRule="atLeast"/>
              <w:rPr>
                <w:rFonts w:ascii="Arial" w:hAnsi="Arial" w:cs="Arial"/>
                <w:sz w:val="18"/>
                <w:szCs w:val="18"/>
              </w:rPr>
            </w:pPr>
            <w:r w:rsidRPr="00AC18B5">
              <w:rPr>
                <w:rFonts w:ascii="Arial" w:hAnsi="Arial" w:cs="Arial"/>
                <w:sz w:val="18"/>
                <w:szCs w:val="18"/>
              </w:rPr>
              <w:t xml:space="preserve">Správce rozpočtu: </w:t>
            </w:r>
            <w:r>
              <w:rPr>
                <w:rFonts w:ascii="Arial" w:hAnsi="Arial" w:cs="Arial"/>
                <w:sz w:val="18"/>
                <w:szCs w:val="18"/>
              </w:rPr>
              <w:t>27.</w:t>
            </w:r>
            <w:r w:rsidR="00FA18F9">
              <w:rPr>
                <w:rFonts w:ascii="Arial" w:hAnsi="Arial" w:cs="Arial"/>
                <w:sz w:val="18"/>
                <w:szCs w:val="18"/>
              </w:rPr>
              <w:t xml:space="preserve"> </w:t>
            </w:r>
            <w:r>
              <w:rPr>
                <w:rFonts w:ascii="Arial" w:hAnsi="Arial" w:cs="Arial"/>
                <w:sz w:val="18"/>
                <w:szCs w:val="18"/>
              </w:rPr>
              <w:t>3.</w:t>
            </w:r>
            <w:r w:rsidR="00FA18F9">
              <w:rPr>
                <w:rFonts w:ascii="Arial" w:hAnsi="Arial" w:cs="Arial"/>
                <w:sz w:val="18"/>
                <w:szCs w:val="18"/>
              </w:rPr>
              <w:t xml:space="preserve"> 2019, Ing. Soňa Semanová,</w:t>
            </w:r>
            <w:r w:rsidRPr="00AC18B5">
              <w:rPr>
                <w:rFonts w:ascii="Arial" w:hAnsi="Arial" w:cs="Arial"/>
                <w:sz w:val="18"/>
                <w:szCs w:val="18"/>
              </w:rPr>
              <w:t xml:space="preserve"> podpis</w:t>
            </w:r>
            <w:r>
              <w:rPr>
                <w:rFonts w:ascii="Arial" w:hAnsi="Arial" w:cs="Arial"/>
                <w:sz w:val="18"/>
                <w:szCs w:val="18"/>
              </w:rPr>
              <w:t>:</w:t>
            </w:r>
          </w:p>
        </w:tc>
      </w:tr>
      <w:tr w:rsidR="00291658" w:rsidRPr="00AC18B5" w:rsidTr="00291658">
        <w:trPr>
          <w:jc w:val="center"/>
        </w:trPr>
        <w:tc>
          <w:tcPr>
            <w:tcW w:w="1908" w:type="dxa"/>
            <w:tcBorders>
              <w:top w:val="nil"/>
              <w:left w:val="single" w:sz="8" w:space="0" w:color="auto"/>
              <w:bottom w:val="nil"/>
              <w:right w:val="nil"/>
            </w:tcBorders>
            <w:tcMar>
              <w:top w:w="0" w:type="dxa"/>
              <w:left w:w="108" w:type="dxa"/>
              <w:bottom w:w="0" w:type="dxa"/>
              <w:right w:w="108" w:type="dxa"/>
            </w:tcMar>
          </w:tcPr>
          <w:p w:rsidR="00291658" w:rsidRPr="00AC18B5" w:rsidRDefault="00291658" w:rsidP="00D304A2">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291658" w:rsidRPr="00AC18B5" w:rsidRDefault="00291658" w:rsidP="00D304A2">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291658" w:rsidRPr="00AC18B5" w:rsidRDefault="00291658" w:rsidP="00D304A2">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291658" w:rsidRPr="00AC18B5" w:rsidRDefault="00291658" w:rsidP="00291658">
            <w:pPr>
              <w:spacing w:before="120" w:after="100" w:afterAutospacing="1"/>
              <w:jc w:val="center"/>
              <w:rPr>
                <w:rFonts w:ascii="Arial" w:hAnsi="Arial" w:cs="Arial"/>
                <w:sz w:val="18"/>
                <w:szCs w:val="18"/>
              </w:rPr>
            </w:pPr>
            <w:r>
              <w:rPr>
                <w:rFonts w:ascii="Arial" w:hAnsi="Arial" w:cs="Arial"/>
                <w:color w:val="000000"/>
                <w:sz w:val="18"/>
                <w:szCs w:val="18"/>
              </w:rPr>
              <w:t xml:space="preserve">   130 410,- </w:t>
            </w:r>
            <w:r w:rsidRPr="00AC18B5">
              <w:rPr>
                <w:rFonts w:ascii="Arial" w:hAnsi="Arial" w:cs="Arial"/>
                <w:color w:val="000000"/>
                <w:sz w:val="18"/>
                <w:szCs w:val="18"/>
              </w:rPr>
              <w:t>Kč</w:t>
            </w:r>
          </w:p>
        </w:tc>
      </w:tr>
      <w:tr w:rsidR="00291658" w:rsidRPr="00AC18B5" w:rsidTr="00291658">
        <w:trPr>
          <w:jc w:val="center"/>
        </w:trPr>
        <w:tc>
          <w:tcPr>
            <w:tcW w:w="1908" w:type="dxa"/>
            <w:tcBorders>
              <w:top w:val="nil"/>
              <w:left w:val="single" w:sz="8" w:space="0" w:color="auto"/>
              <w:bottom w:val="nil"/>
              <w:right w:val="nil"/>
            </w:tcBorders>
            <w:tcMar>
              <w:top w:w="0" w:type="dxa"/>
              <w:left w:w="108" w:type="dxa"/>
              <w:bottom w:w="0" w:type="dxa"/>
              <w:right w:w="108" w:type="dxa"/>
            </w:tcMar>
          </w:tcPr>
          <w:p w:rsidR="00291658" w:rsidRPr="00AC18B5" w:rsidRDefault="00291658" w:rsidP="00D304A2">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3749</w:t>
            </w:r>
            <w:r>
              <w:rPr>
                <w:rFonts w:ascii="Arial" w:hAnsi="Arial" w:cs="Arial"/>
                <w:color w:val="000000"/>
                <w:sz w:val="18"/>
                <w:szCs w:val="18"/>
              </w:rPr>
              <w:t>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291658" w:rsidRPr="00AC18B5" w:rsidRDefault="00291658" w:rsidP="00D304A2">
            <w:pPr>
              <w:spacing w:before="100" w:beforeAutospacing="1" w:after="100" w:afterAutospacing="1"/>
              <w:jc w:val="center"/>
              <w:rPr>
                <w:rFonts w:ascii="Arial" w:hAnsi="Arial" w:cs="Arial"/>
                <w:sz w:val="18"/>
                <w:szCs w:val="18"/>
              </w:rPr>
            </w:pPr>
            <w:r w:rsidRPr="00AC18B5">
              <w:rPr>
                <w:rFonts w:ascii="Arial" w:hAnsi="Arial" w:cs="Arial"/>
                <w:color w:val="000000"/>
                <w:sz w:val="18"/>
                <w:szCs w:val="18"/>
              </w:rPr>
              <w:t>5169</w:t>
            </w:r>
            <w:r>
              <w:rPr>
                <w:rFonts w:ascii="Arial" w:hAnsi="Arial" w:cs="Arial"/>
                <w:color w:val="000000"/>
                <w:sz w:val="18"/>
                <w:szCs w:val="18"/>
              </w:rPr>
              <w:t>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291658" w:rsidRPr="00AC18B5" w:rsidRDefault="00291658" w:rsidP="00D304A2">
            <w:pPr>
              <w:jc w:val="center"/>
              <w:rPr>
                <w:rFonts w:ascii="Arial" w:hAnsi="Arial" w:cs="Arial"/>
                <w:sz w:val="18"/>
                <w:szCs w:val="18"/>
              </w:rPr>
            </w:pPr>
            <w:r>
              <w:rPr>
                <w:rFonts w:ascii="Arial" w:hAnsi="Arial" w:cs="Arial"/>
                <w:sz w:val="18"/>
                <w:szCs w:val="18"/>
              </w:rPr>
              <w:t>01 60</w:t>
            </w:r>
          </w:p>
        </w:tc>
        <w:tc>
          <w:tcPr>
            <w:tcW w:w="1620" w:type="dxa"/>
            <w:tcBorders>
              <w:top w:val="nil"/>
              <w:left w:val="nil"/>
              <w:bottom w:val="nil"/>
              <w:right w:val="single" w:sz="8" w:space="0" w:color="auto"/>
            </w:tcBorders>
            <w:tcMar>
              <w:top w:w="0" w:type="dxa"/>
              <w:left w:w="108" w:type="dxa"/>
              <w:bottom w:w="0" w:type="dxa"/>
              <w:right w:w="108" w:type="dxa"/>
            </w:tcMar>
          </w:tcPr>
          <w:p w:rsidR="00291658" w:rsidRPr="00AC18B5" w:rsidRDefault="00291658" w:rsidP="00D304A2">
            <w:pPr>
              <w:rPr>
                <w:rFonts w:ascii="Arial" w:hAnsi="Arial" w:cs="Arial"/>
                <w:sz w:val="18"/>
                <w:szCs w:val="18"/>
              </w:rPr>
            </w:pPr>
            <w:r w:rsidRPr="00AC18B5">
              <w:rPr>
                <w:rFonts w:ascii="Arial" w:hAnsi="Arial" w:cs="Arial"/>
                <w:sz w:val="18"/>
                <w:szCs w:val="18"/>
              </w:rPr>
              <w:t> </w:t>
            </w:r>
          </w:p>
        </w:tc>
      </w:tr>
      <w:tr w:rsidR="00291658" w:rsidRPr="00AC18B5" w:rsidTr="00291658">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rsidR="00291658" w:rsidRPr="00AC18B5" w:rsidRDefault="00291658" w:rsidP="00D304A2">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291658" w:rsidRPr="00AC18B5" w:rsidRDefault="00291658" w:rsidP="00D304A2">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291658" w:rsidRPr="00AC18B5" w:rsidRDefault="00291658" w:rsidP="00D304A2">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91658" w:rsidRPr="00AC18B5" w:rsidRDefault="00291658" w:rsidP="00D304A2">
            <w:pPr>
              <w:rPr>
                <w:rFonts w:ascii="Arial" w:hAnsi="Arial" w:cs="Arial"/>
                <w:sz w:val="18"/>
                <w:szCs w:val="18"/>
              </w:rPr>
            </w:pPr>
            <w:r w:rsidRPr="00AC18B5">
              <w:rPr>
                <w:rFonts w:ascii="Arial" w:hAnsi="Arial" w:cs="Arial"/>
                <w:sz w:val="18"/>
                <w:szCs w:val="18"/>
              </w:rPr>
              <w:t> </w:t>
            </w:r>
          </w:p>
        </w:tc>
      </w:tr>
    </w:tbl>
    <w:p w:rsidR="00F2520E" w:rsidRPr="00291658" w:rsidRDefault="00F2520E" w:rsidP="00291658">
      <w:pPr>
        <w:tabs>
          <w:tab w:val="left" w:pos="3719"/>
        </w:tabs>
      </w:pPr>
    </w:p>
    <w:sectPr w:rsidR="00F2520E" w:rsidRPr="0029165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9F" w:rsidRDefault="00F5569F" w:rsidP="00F5569F">
      <w:r>
        <w:separator/>
      </w:r>
    </w:p>
  </w:endnote>
  <w:endnote w:type="continuationSeparator" w:id="0">
    <w:p w:rsidR="00F5569F" w:rsidRDefault="00F5569F" w:rsidP="00F5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329510"/>
      <w:docPartObj>
        <w:docPartGallery w:val="Page Numbers (Bottom of Page)"/>
        <w:docPartUnique/>
      </w:docPartObj>
    </w:sdtPr>
    <w:sdtEndPr/>
    <w:sdtContent>
      <w:p w:rsidR="00F5569F" w:rsidRDefault="00F5569F">
        <w:pPr>
          <w:pStyle w:val="Zpat"/>
          <w:jc w:val="center"/>
        </w:pPr>
        <w:r>
          <w:fldChar w:fldCharType="begin"/>
        </w:r>
        <w:r>
          <w:instrText>PAGE   \* MERGEFORMAT</w:instrText>
        </w:r>
        <w:r>
          <w:fldChar w:fldCharType="separate"/>
        </w:r>
        <w:r w:rsidR="00E774E8">
          <w:rPr>
            <w:noProof/>
          </w:rPr>
          <w:t>5</w:t>
        </w:r>
        <w:r>
          <w:fldChar w:fldCharType="end"/>
        </w:r>
        <w:r>
          <w:t>/5</w:t>
        </w:r>
      </w:p>
    </w:sdtContent>
  </w:sdt>
  <w:p w:rsidR="00F5569F" w:rsidRDefault="00F556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9F" w:rsidRDefault="00F5569F" w:rsidP="00F5569F">
      <w:r>
        <w:separator/>
      </w:r>
    </w:p>
  </w:footnote>
  <w:footnote w:type="continuationSeparator" w:id="0">
    <w:p w:rsidR="00F5569F" w:rsidRDefault="00F5569F" w:rsidP="00F5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40"/>
    <w:rsid w:val="001D2558"/>
    <w:rsid w:val="00261D75"/>
    <w:rsid w:val="00291658"/>
    <w:rsid w:val="002E7B8C"/>
    <w:rsid w:val="004179B1"/>
    <w:rsid w:val="00597934"/>
    <w:rsid w:val="005B1BDD"/>
    <w:rsid w:val="006B031D"/>
    <w:rsid w:val="006B17B1"/>
    <w:rsid w:val="008B0840"/>
    <w:rsid w:val="00B72625"/>
    <w:rsid w:val="00E774E8"/>
    <w:rsid w:val="00F2520E"/>
    <w:rsid w:val="00F5569F"/>
    <w:rsid w:val="00FA1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0945C-6C15-4DA7-94CF-1FCD068F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5569F"/>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5569F"/>
    <w:rPr>
      <w:b/>
      <w:bCs/>
    </w:rPr>
  </w:style>
  <w:style w:type="paragraph" w:styleId="Zhlav">
    <w:name w:val="header"/>
    <w:basedOn w:val="Normln"/>
    <w:link w:val="ZhlavChar"/>
    <w:uiPriority w:val="99"/>
    <w:unhideWhenUsed/>
    <w:rsid w:val="00F5569F"/>
    <w:pPr>
      <w:tabs>
        <w:tab w:val="center" w:pos="4536"/>
        <w:tab w:val="right" w:pos="9072"/>
      </w:tabs>
    </w:pPr>
  </w:style>
  <w:style w:type="character" w:customStyle="1" w:styleId="ZhlavChar">
    <w:name w:val="Záhlaví Char"/>
    <w:basedOn w:val="Standardnpsmoodstavce"/>
    <w:link w:val="Zhlav"/>
    <w:uiPriority w:val="99"/>
    <w:rsid w:val="00F5569F"/>
  </w:style>
  <w:style w:type="paragraph" w:styleId="Zpat">
    <w:name w:val="footer"/>
    <w:basedOn w:val="Normln"/>
    <w:link w:val="ZpatChar"/>
    <w:uiPriority w:val="99"/>
    <w:unhideWhenUsed/>
    <w:rsid w:val="00F5569F"/>
    <w:pPr>
      <w:tabs>
        <w:tab w:val="center" w:pos="4536"/>
        <w:tab w:val="right" w:pos="9072"/>
      </w:tabs>
    </w:pPr>
  </w:style>
  <w:style w:type="character" w:customStyle="1" w:styleId="ZpatChar">
    <w:name w:val="Zápatí Char"/>
    <w:basedOn w:val="Standardnpsmoodstavce"/>
    <w:link w:val="Zpat"/>
    <w:uiPriority w:val="99"/>
    <w:rsid w:val="00F5569F"/>
  </w:style>
  <w:style w:type="paragraph" w:styleId="Textbubliny">
    <w:name w:val="Balloon Text"/>
    <w:basedOn w:val="Normln"/>
    <w:link w:val="TextbublinyChar"/>
    <w:uiPriority w:val="99"/>
    <w:semiHidden/>
    <w:unhideWhenUsed/>
    <w:rsid w:val="005B1B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1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1607</Words>
  <Characters>9484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marketa.kasparova</dc:creator>
  <cp:keywords/>
  <dc:description/>
  <cp:lastModifiedBy>marketa.kasparova</cp:lastModifiedBy>
  <cp:revision>10</cp:revision>
  <cp:lastPrinted>2019-04-25T08:31:00Z</cp:lastPrinted>
  <dcterms:created xsi:type="dcterms:W3CDTF">2019-04-24T10:43:00Z</dcterms:created>
  <dcterms:modified xsi:type="dcterms:W3CDTF">2019-05-13T10:20:00Z</dcterms:modified>
</cp:coreProperties>
</file>