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40" w:rsidRDefault="00A76540" w:rsidP="006F2A19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</w:pPr>
    </w:p>
    <w:p w:rsidR="006F2A19" w:rsidRPr="00041002" w:rsidRDefault="006F2A19" w:rsidP="006F2A19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Předávací protokol</w:t>
      </w: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hanging="5103"/>
        <w:jc w:val="both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hanging="5103"/>
        <w:jc w:val="both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szCs w:val="20"/>
          <w:lang w:eastAsia="cs-CZ"/>
        </w:rPr>
        <w:t>Datum vystavení:</w:t>
      </w:r>
      <w:r w:rsidRPr="00041002">
        <w:rPr>
          <w:rFonts w:ascii="Arial" w:eastAsia="Times New Roman" w:hAnsi="Arial" w:cs="Arial"/>
          <w:szCs w:val="20"/>
          <w:lang w:eastAsia="cs-CZ"/>
        </w:rPr>
        <w:t xml:space="preserve"> …………………</w:t>
      </w:r>
      <w:r w:rsidRPr="00041002">
        <w:rPr>
          <w:rFonts w:ascii="Arial" w:eastAsia="Times New Roman" w:hAnsi="Arial" w:cs="Arial"/>
          <w:b/>
          <w:szCs w:val="20"/>
          <w:lang w:eastAsia="cs-CZ"/>
        </w:rPr>
        <w:tab/>
      </w:r>
      <w:r w:rsidRPr="00041002">
        <w:rPr>
          <w:rFonts w:ascii="Arial" w:eastAsia="Times New Roman" w:hAnsi="Arial" w:cs="Arial"/>
          <w:b/>
          <w:szCs w:val="20"/>
          <w:lang w:eastAsia="cs-CZ"/>
        </w:rPr>
        <w:tab/>
      </w:r>
      <w:r w:rsidR="008C32D5">
        <w:rPr>
          <w:rFonts w:ascii="Arial" w:eastAsia="Times New Roman" w:hAnsi="Arial" w:cs="Arial"/>
          <w:b/>
          <w:szCs w:val="20"/>
          <w:lang w:eastAsia="cs-CZ"/>
        </w:rPr>
        <w:tab/>
      </w:r>
      <w:r w:rsidRPr="00041002">
        <w:rPr>
          <w:rFonts w:ascii="Arial" w:eastAsia="Times New Roman" w:hAnsi="Arial" w:cs="Arial"/>
          <w:b/>
          <w:szCs w:val="20"/>
          <w:lang w:eastAsia="cs-CZ"/>
        </w:rPr>
        <w:t xml:space="preserve">Celkový počet </w:t>
      </w:r>
      <w:r w:rsidR="003A59FA" w:rsidRPr="00041002">
        <w:rPr>
          <w:rFonts w:ascii="Arial" w:eastAsia="Times New Roman" w:hAnsi="Arial" w:cs="Arial"/>
          <w:b/>
          <w:szCs w:val="20"/>
          <w:lang w:eastAsia="cs-CZ"/>
        </w:rPr>
        <w:t>stran: 1</w:t>
      </w: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szCs w:val="20"/>
          <w:lang w:eastAsia="cs-CZ"/>
        </w:rPr>
        <w:tab/>
      </w:r>
      <w:r w:rsidRPr="00041002">
        <w:rPr>
          <w:rFonts w:ascii="Arial" w:eastAsia="Times New Roman" w:hAnsi="Arial" w:cs="Arial"/>
          <w:szCs w:val="20"/>
          <w:lang w:eastAsia="cs-CZ"/>
        </w:rPr>
        <w:tab/>
      </w:r>
    </w:p>
    <w:p w:rsidR="006F2A19" w:rsidRPr="00041002" w:rsidRDefault="006F2A19" w:rsidP="00A76540">
      <w:pPr>
        <w:framePr w:w="4572" w:h="3466" w:hRule="exact" w:hSpace="141" w:wrap="around" w:vAnchor="text" w:hAnchor="page" w:x="6451" w:y="13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szCs w:val="20"/>
          <w:lang w:eastAsia="cs-CZ"/>
        </w:rPr>
        <w:t>Přebírající:</w:t>
      </w:r>
    </w:p>
    <w:p w:rsidR="006F2A19" w:rsidRPr="00041002" w:rsidRDefault="006F2A19" w:rsidP="00A76540">
      <w:pPr>
        <w:framePr w:w="4572" w:h="3466" w:hRule="exact" w:hSpace="141" w:wrap="around" w:vAnchor="text" w:hAnchor="page" w:x="6451" w:y="13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20"/>
          <w:lang w:eastAsia="cs-CZ"/>
        </w:rPr>
      </w:pPr>
    </w:p>
    <w:p w:rsidR="006F2A19" w:rsidRPr="00A76540" w:rsidRDefault="006F2A19" w:rsidP="00A76540">
      <w:pPr>
        <w:framePr w:w="4572" w:h="3466" w:hRule="exact" w:hSpace="141" w:wrap="around" w:vAnchor="text" w:hAnchor="page" w:x="6451" w:y="13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A76540">
        <w:rPr>
          <w:rFonts w:ascii="Arial" w:eastAsia="Times New Roman" w:hAnsi="Arial" w:cs="Arial"/>
          <w:lang w:eastAsia="cs-CZ"/>
        </w:rPr>
        <w:t xml:space="preserve">Česká republika – Generální </w:t>
      </w:r>
      <w:proofErr w:type="gramStart"/>
      <w:r w:rsidRPr="00A76540">
        <w:rPr>
          <w:rFonts w:ascii="Arial" w:eastAsia="Times New Roman" w:hAnsi="Arial" w:cs="Arial"/>
          <w:lang w:eastAsia="cs-CZ"/>
        </w:rPr>
        <w:t xml:space="preserve">finanční </w:t>
      </w:r>
      <w:r w:rsidR="00041002" w:rsidRPr="00A76540">
        <w:rPr>
          <w:rFonts w:ascii="Arial" w:eastAsia="Times New Roman" w:hAnsi="Arial" w:cs="Arial"/>
          <w:lang w:eastAsia="cs-CZ"/>
        </w:rPr>
        <w:t xml:space="preserve">    </w:t>
      </w:r>
      <w:r w:rsidRPr="00A76540">
        <w:rPr>
          <w:rFonts w:ascii="Arial" w:eastAsia="Times New Roman" w:hAnsi="Arial" w:cs="Arial"/>
          <w:lang w:eastAsia="cs-CZ"/>
        </w:rPr>
        <w:t>ředitelství</w:t>
      </w:r>
      <w:proofErr w:type="gramEnd"/>
    </w:p>
    <w:p w:rsidR="006F2A19" w:rsidRPr="00A76540" w:rsidRDefault="006F2A19" w:rsidP="00A76540">
      <w:pPr>
        <w:framePr w:w="4572" w:h="3466" w:hRule="exact" w:hSpace="141" w:wrap="around" w:vAnchor="text" w:hAnchor="page" w:x="6451" w:y="13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A76540">
        <w:rPr>
          <w:rFonts w:ascii="Arial" w:eastAsia="Times New Roman" w:hAnsi="Arial" w:cs="Arial"/>
          <w:spacing w:val="-2"/>
          <w:lang w:eastAsia="cs-CZ"/>
        </w:rPr>
        <w:t>Lazarská  15/7</w:t>
      </w:r>
      <w:r w:rsidR="00A76540" w:rsidRPr="00A76540">
        <w:rPr>
          <w:rFonts w:ascii="Arial" w:eastAsia="Times New Roman" w:hAnsi="Arial" w:cs="Arial"/>
          <w:spacing w:val="-2"/>
          <w:lang w:eastAsia="cs-CZ"/>
        </w:rPr>
        <w:t xml:space="preserve"> </w:t>
      </w:r>
    </w:p>
    <w:p w:rsidR="006F2A19" w:rsidRPr="00A76540" w:rsidRDefault="006F2A19" w:rsidP="00A76540">
      <w:pPr>
        <w:framePr w:w="4572" w:h="3466" w:hRule="exact" w:hSpace="141" w:wrap="around" w:vAnchor="text" w:hAnchor="page" w:x="6451" w:y="13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proofErr w:type="gramStart"/>
      <w:r w:rsidRPr="00A76540">
        <w:rPr>
          <w:rFonts w:ascii="Arial" w:eastAsia="Times New Roman" w:hAnsi="Arial" w:cs="Arial"/>
          <w:spacing w:val="-2"/>
          <w:lang w:eastAsia="cs-CZ"/>
        </w:rPr>
        <w:t>117 22  Praha</w:t>
      </w:r>
      <w:proofErr w:type="gramEnd"/>
      <w:r w:rsidRPr="00A76540">
        <w:rPr>
          <w:rFonts w:ascii="Arial" w:eastAsia="Times New Roman" w:hAnsi="Arial" w:cs="Arial"/>
          <w:spacing w:val="-2"/>
          <w:lang w:eastAsia="cs-CZ"/>
        </w:rPr>
        <w:t xml:space="preserve"> 1</w:t>
      </w:r>
    </w:p>
    <w:p w:rsidR="006F2A19" w:rsidRPr="00041002" w:rsidRDefault="006F2A19" w:rsidP="00A76540">
      <w:pPr>
        <w:framePr w:w="4572" w:h="3466" w:hRule="exact" w:hSpace="141" w:wrap="around" w:vAnchor="text" w:hAnchor="page" w:x="6451" w:y="13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A76540">
        <w:rPr>
          <w:rFonts w:ascii="Arial" w:eastAsia="Times New Roman" w:hAnsi="Arial" w:cs="Arial"/>
          <w:lang w:eastAsia="cs-CZ"/>
        </w:rPr>
        <w:t xml:space="preserve">Tel.: </w:t>
      </w:r>
      <w:r w:rsidRPr="00041002">
        <w:rPr>
          <w:rFonts w:ascii="Arial" w:eastAsia="Times New Roman" w:hAnsi="Arial" w:cs="Arial"/>
          <w:szCs w:val="20"/>
          <w:lang w:eastAsia="cs-CZ"/>
        </w:rPr>
        <w:tab/>
        <w:t xml:space="preserve"> </w:t>
      </w:r>
    </w:p>
    <w:p w:rsidR="006F2A19" w:rsidRDefault="006F2A19" w:rsidP="00A76540">
      <w:pPr>
        <w:framePr w:w="4783" w:h="3451" w:hSpace="141" w:wrap="around" w:vAnchor="text" w:hAnchor="page" w:x="1411" w:y="13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szCs w:val="20"/>
          <w:lang w:eastAsia="cs-CZ"/>
        </w:rPr>
        <w:t>Předávající:</w:t>
      </w:r>
    </w:p>
    <w:p w:rsidR="00A76540" w:rsidRPr="00A76540" w:rsidRDefault="00A76540" w:rsidP="00A76540">
      <w:pPr>
        <w:framePr w:w="4783" w:h="3451" w:hSpace="141" w:wrap="around" w:vAnchor="text" w:hAnchor="page" w:x="1411" w:y="13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A76540" w:rsidRPr="00A76540" w:rsidRDefault="00A76540" w:rsidP="00A76540">
      <w:pPr>
        <w:framePr w:w="4783" w:h="3451" w:hSpace="141" w:wrap="around" w:vAnchor="text" w:hAnchor="page" w:x="1411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</w:rPr>
      </w:pPr>
      <w:r w:rsidRPr="00A76540">
        <w:rPr>
          <w:rFonts w:ascii="Arial" w:hAnsi="Arial" w:cs="Arial"/>
          <w:b/>
          <w:bCs/>
        </w:rPr>
        <w:t xml:space="preserve">TALGO </w:t>
      </w:r>
      <w:proofErr w:type="spellStart"/>
      <w:r w:rsidRPr="00A76540">
        <w:rPr>
          <w:rFonts w:ascii="Arial" w:hAnsi="Arial" w:cs="Arial"/>
          <w:b/>
          <w:bCs/>
        </w:rPr>
        <w:t>Consulting</w:t>
      </w:r>
      <w:proofErr w:type="spellEnd"/>
      <w:r w:rsidRPr="00A76540">
        <w:rPr>
          <w:rFonts w:ascii="Arial" w:hAnsi="Arial" w:cs="Arial"/>
          <w:b/>
          <w:bCs/>
        </w:rPr>
        <w:t xml:space="preserve"> s.r.o.</w:t>
      </w:r>
    </w:p>
    <w:p w:rsidR="00A76540" w:rsidRPr="00A76540" w:rsidRDefault="00A76540" w:rsidP="00A76540">
      <w:pPr>
        <w:keepNext/>
        <w:framePr w:w="4783" w:h="3451" w:hSpace="141" w:wrap="around" w:vAnchor="text" w:hAnchor="page" w:x="1411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outlineLvl w:val="1"/>
        <w:rPr>
          <w:rFonts w:ascii="Arial" w:hAnsi="Arial" w:cs="Arial"/>
        </w:rPr>
      </w:pPr>
      <w:r w:rsidRPr="00A76540">
        <w:rPr>
          <w:rFonts w:ascii="Arial" w:hAnsi="Arial" w:cs="Arial"/>
        </w:rPr>
        <w:t>Zapsána v OR vedeném Městským soudem v Praze oddíl C, vložka 158659</w:t>
      </w:r>
    </w:p>
    <w:p w:rsidR="0056769F" w:rsidRDefault="00A76540" w:rsidP="00A76540">
      <w:pPr>
        <w:framePr w:w="4783" w:h="3451" w:hSpace="141" w:wrap="around" w:vAnchor="text" w:hAnchor="page" w:x="1411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hAnsi="Arial" w:cs="Arial"/>
        </w:rPr>
      </w:pPr>
      <w:r w:rsidRPr="00A76540">
        <w:rPr>
          <w:rFonts w:ascii="Arial" w:hAnsi="Arial" w:cs="Arial"/>
        </w:rPr>
        <w:t xml:space="preserve">se </w:t>
      </w:r>
      <w:proofErr w:type="spellStart"/>
      <w:r w:rsidRPr="00A76540">
        <w:rPr>
          <w:rFonts w:ascii="Arial" w:hAnsi="Arial" w:cs="Arial"/>
        </w:rPr>
        <w:t>sídlem:Praha</w:t>
      </w:r>
      <w:proofErr w:type="spellEnd"/>
      <w:r w:rsidRPr="00A76540">
        <w:rPr>
          <w:rFonts w:ascii="Arial" w:hAnsi="Arial" w:cs="Arial"/>
        </w:rPr>
        <w:t xml:space="preserve"> 4, Pod Višňovkou 1661/33, </w:t>
      </w:r>
    </w:p>
    <w:p w:rsidR="00A76540" w:rsidRPr="00A76540" w:rsidRDefault="00A76540" w:rsidP="00A76540">
      <w:pPr>
        <w:framePr w:w="4783" w:h="3451" w:hSpace="141" w:wrap="around" w:vAnchor="text" w:hAnchor="page" w:x="1411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hAnsi="Arial" w:cs="Arial"/>
        </w:rPr>
      </w:pPr>
      <w:r w:rsidRPr="00A76540">
        <w:rPr>
          <w:rFonts w:ascii="Arial" w:hAnsi="Arial" w:cs="Arial"/>
        </w:rPr>
        <w:t>140 00</w:t>
      </w:r>
    </w:p>
    <w:p w:rsidR="00A76540" w:rsidRPr="00A76540" w:rsidRDefault="00A76540" w:rsidP="00A76540">
      <w:pPr>
        <w:framePr w:w="4783" w:h="3451" w:hSpace="141" w:wrap="around" w:vAnchor="text" w:hAnchor="page" w:x="1411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hAnsi="Arial" w:cs="Arial"/>
        </w:rPr>
      </w:pPr>
      <w:r w:rsidRPr="00A76540">
        <w:rPr>
          <w:rFonts w:ascii="Arial" w:hAnsi="Arial" w:cs="Arial"/>
        </w:rPr>
        <w:t>zastoupená:</w:t>
      </w:r>
    </w:p>
    <w:p w:rsidR="00A76540" w:rsidRPr="00A76540" w:rsidRDefault="00A76540" w:rsidP="00A76540">
      <w:pPr>
        <w:framePr w:w="4783" w:h="3451" w:hSpace="141" w:wrap="around" w:vAnchor="text" w:hAnchor="page" w:x="1411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hAnsi="Arial" w:cs="Arial"/>
        </w:rPr>
      </w:pPr>
      <w:r w:rsidRPr="00A76540">
        <w:rPr>
          <w:rFonts w:ascii="Arial" w:hAnsi="Arial" w:cs="Arial"/>
        </w:rPr>
        <w:t xml:space="preserve">Ing. Janou </w:t>
      </w:r>
      <w:proofErr w:type="spellStart"/>
      <w:r w:rsidRPr="00A76540">
        <w:rPr>
          <w:rFonts w:ascii="Arial" w:hAnsi="Arial" w:cs="Arial"/>
        </w:rPr>
        <w:t>Falterovou</w:t>
      </w:r>
      <w:proofErr w:type="spellEnd"/>
      <w:r w:rsidRPr="00A76540">
        <w:rPr>
          <w:rFonts w:ascii="Arial" w:hAnsi="Arial" w:cs="Arial"/>
        </w:rPr>
        <w:t>, jednatelkou</w:t>
      </w:r>
      <w:r w:rsidRPr="00A76540">
        <w:rPr>
          <w:rFonts w:ascii="Arial" w:hAnsi="Arial" w:cs="Arial"/>
        </w:rPr>
        <w:tab/>
      </w:r>
    </w:p>
    <w:p w:rsidR="00A76540" w:rsidRPr="00A76540" w:rsidRDefault="00A76540" w:rsidP="00A76540">
      <w:pPr>
        <w:framePr w:w="4783" w:h="3451" w:hSpace="141" w:wrap="around" w:vAnchor="text" w:hAnchor="page" w:x="1411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hAnsi="Arial" w:cs="Arial"/>
        </w:rPr>
      </w:pPr>
      <w:r w:rsidRPr="00A76540">
        <w:rPr>
          <w:rFonts w:ascii="Arial" w:hAnsi="Arial" w:cs="Arial"/>
        </w:rPr>
        <w:t>zmocněnec pro věcná jednání:</w:t>
      </w:r>
    </w:p>
    <w:p w:rsidR="00A76540" w:rsidRPr="00A76540" w:rsidRDefault="00A76540" w:rsidP="00A76540">
      <w:pPr>
        <w:framePr w:w="4783" w:h="3451" w:hSpace="141" w:wrap="around" w:vAnchor="text" w:hAnchor="page" w:x="1411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hAnsi="Arial" w:cs="Arial"/>
        </w:rPr>
      </w:pPr>
      <w:r w:rsidRPr="00A76540">
        <w:rPr>
          <w:rFonts w:ascii="Arial" w:hAnsi="Arial" w:cs="Arial"/>
        </w:rPr>
        <w:t>Ing. Helena Cihelková</w:t>
      </w:r>
    </w:p>
    <w:p w:rsidR="006F2A19" w:rsidRPr="00041002" w:rsidRDefault="006F2A19" w:rsidP="00A76540">
      <w:pPr>
        <w:framePr w:w="4783" w:h="3451" w:hSpace="141" w:wrap="around" w:vAnchor="text" w:hAnchor="page" w:x="1411" w:y="13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6F2A19" w:rsidRPr="00041002" w:rsidRDefault="006F2A19" w:rsidP="00A765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</w:p>
    <w:p w:rsidR="00A76540" w:rsidRDefault="00A76540" w:rsidP="00A765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</w:p>
    <w:p w:rsidR="006F2A19" w:rsidRPr="00041002" w:rsidRDefault="006F2A19" w:rsidP="00A765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szCs w:val="20"/>
          <w:lang w:eastAsia="cs-CZ"/>
        </w:rPr>
        <w:t>Předmět předání:</w:t>
      </w:r>
    </w:p>
    <w:p w:rsidR="006F2A19" w:rsidRPr="00A76540" w:rsidRDefault="006F2A19" w:rsidP="001D1DE7">
      <w:pPr>
        <w:framePr w:w="9605" w:h="2844" w:hSpace="141" w:wrap="around" w:vAnchor="text" w:hAnchor="page" w:x="1483" w:y="23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A7654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Předmětem předání je </w:t>
      </w:r>
      <w:r w:rsidR="00893989" w:rsidRPr="00A7654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realizace </w:t>
      </w:r>
      <w:r w:rsidR="00A76540">
        <w:rPr>
          <w:rFonts w:ascii="Arial" w:hAnsi="Arial" w:cs="Arial"/>
          <w:sz w:val="20"/>
          <w:szCs w:val="20"/>
        </w:rPr>
        <w:t>veřejné zakázky</w:t>
      </w:r>
      <w:r w:rsidR="00A76540" w:rsidRPr="00A76540">
        <w:rPr>
          <w:rFonts w:ascii="Arial" w:hAnsi="Arial" w:cs="Arial"/>
          <w:sz w:val="20"/>
          <w:szCs w:val="20"/>
        </w:rPr>
        <w:t xml:space="preserve"> malého </w:t>
      </w:r>
      <w:proofErr w:type="gramStart"/>
      <w:r w:rsidR="00A76540" w:rsidRPr="00A76540">
        <w:rPr>
          <w:rFonts w:ascii="Arial" w:hAnsi="Arial" w:cs="Arial"/>
          <w:sz w:val="20"/>
          <w:szCs w:val="20"/>
        </w:rPr>
        <w:t>rozsahu  se</w:t>
      </w:r>
      <w:proofErr w:type="gramEnd"/>
      <w:r w:rsidR="00A76540" w:rsidRPr="00A76540">
        <w:rPr>
          <w:rFonts w:ascii="Arial" w:hAnsi="Arial" w:cs="Arial"/>
          <w:sz w:val="20"/>
          <w:szCs w:val="20"/>
        </w:rPr>
        <w:t xml:space="preserve"> zakázkovým číslem 16/7700/0261 s názvem „</w:t>
      </w:r>
      <w:proofErr w:type="spellStart"/>
      <w:r w:rsidR="00A76540" w:rsidRPr="00A76540">
        <w:rPr>
          <w:rFonts w:ascii="Arial" w:hAnsi="Arial" w:cs="Arial"/>
          <w:sz w:val="20"/>
          <w:szCs w:val="20"/>
        </w:rPr>
        <w:t>Redesign</w:t>
      </w:r>
      <w:proofErr w:type="spellEnd"/>
      <w:r w:rsidR="00A76540" w:rsidRPr="00A76540">
        <w:rPr>
          <w:rFonts w:ascii="Arial" w:hAnsi="Arial" w:cs="Arial"/>
          <w:sz w:val="20"/>
          <w:szCs w:val="20"/>
        </w:rPr>
        <w:t xml:space="preserve"> prostředí MS Exchange ve FS“</w:t>
      </w:r>
      <w:r w:rsidRPr="00A76540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041002">
        <w:rPr>
          <w:rFonts w:ascii="Arial" w:eastAsia="Times New Roman" w:hAnsi="Arial" w:cs="Arial"/>
          <w:szCs w:val="20"/>
          <w:lang w:eastAsia="cs-CZ"/>
        </w:rPr>
        <w:tab/>
        <w:t>Předávací protokol je vyhotoven ve třech výtiscích, jeden je určen pro objednatele a dva pro zhotovitele.</w:t>
      </w: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</w:p>
    <w:p w:rsidR="006F2A19" w:rsidRPr="00041002" w:rsidRDefault="002650C4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szCs w:val="20"/>
          <w:lang w:eastAsia="cs-CZ"/>
        </w:rPr>
        <w:t>Datum předání:  ………………………..</w:t>
      </w:r>
    </w:p>
    <w:p w:rsidR="002650C4" w:rsidRPr="00041002" w:rsidRDefault="002650C4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6F2A19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2650C4" w:rsidRPr="00041002" w:rsidRDefault="006F2A19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szCs w:val="20"/>
          <w:lang w:eastAsia="cs-CZ"/>
        </w:rPr>
        <w:t>Předávající:</w:t>
      </w:r>
      <w:r w:rsidR="002650C4" w:rsidRPr="00041002">
        <w:rPr>
          <w:rFonts w:ascii="Arial" w:eastAsia="Times New Roman" w:hAnsi="Arial" w:cs="Arial"/>
          <w:b/>
          <w:szCs w:val="20"/>
          <w:lang w:eastAsia="cs-CZ"/>
        </w:rPr>
        <w:t xml:space="preserve">  </w:t>
      </w:r>
      <w:r w:rsidRPr="00041002">
        <w:rPr>
          <w:rFonts w:ascii="Arial" w:eastAsia="Times New Roman" w:hAnsi="Arial" w:cs="Arial"/>
          <w:szCs w:val="20"/>
          <w:lang w:eastAsia="cs-CZ"/>
        </w:rPr>
        <w:t>...............................</w:t>
      </w:r>
      <w:r w:rsidR="002650C4" w:rsidRPr="00041002">
        <w:rPr>
          <w:rFonts w:ascii="Arial" w:eastAsia="Times New Roman" w:hAnsi="Arial" w:cs="Arial"/>
          <w:szCs w:val="20"/>
          <w:lang w:eastAsia="cs-CZ"/>
        </w:rPr>
        <w:t>....................................</w:t>
      </w:r>
      <w:r w:rsidRPr="00041002">
        <w:rPr>
          <w:rFonts w:ascii="Arial" w:eastAsia="Times New Roman" w:hAnsi="Arial" w:cs="Arial"/>
          <w:szCs w:val="20"/>
          <w:lang w:eastAsia="cs-CZ"/>
        </w:rPr>
        <w:t>...........</w:t>
      </w:r>
      <w:r w:rsidRPr="00041002">
        <w:rPr>
          <w:rFonts w:ascii="Arial" w:eastAsia="Times New Roman" w:hAnsi="Arial" w:cs="Arial"/>
          <w:szCs w:val="20"/>
          <w:lang w:eastAsia="cs-CZ"/>
        </w:rPr>
        <w:tab/>
        <w:t xml:space="preserve">   </w:t>
      </w:r>
    </w:p>
    <w:p w:rsidR="002650C4" w:rsidRPr="00041002" w:rsidRDefault="002650C4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1D1DE7" w:rsidRPr="00041002" w:rsidRDefault="001D1DE7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2650C4" w:rsidRPr="00041002" w:rsidRDefault="002650C4" w:rsidP="006F2A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2650C4" w:rsidRPr="00041002" w:rsidRDefault="006F2A19" w:rsidP="002650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041002">
        <w:rPr>
          <w:rFonts w:ascii="Arial" w:eastAsia="Times New Roman" w:hAnsi="Arial" w:cs="Arial"/>
          <w:b/>
          <w:szCs w:val="20"/>
          <w:lang w:eastAsia="cs-CZ"/>
        </w:rPr>
        <w:t>Přebírající:</w:t>
      </w:r>
      <w:r w:rsidR="002650C4" w:rsidRPr="00041002">
        <w:rPr>
          <w:rFonts w:ascii="Arial" w:eastAsia="Times New Roman" w:hAnsi="Arial" w:cs="Arial"/>
          <w:b/>
          <w:szCs w:val="20"/>
          <w:lang w:eastAsia="cs-CZ"/>
        </w:rPr>
        <w:t xml:space="preserve">  </w:t>
      </w:r>
      <w:r w:rsidRPr="00041002">
        <w:rPr>
          <w:rFonts w:ascii="Arial" w:eastAsia="Times New Roman" w:hAnsi="Arial" w:cs="Arial"/>
          <w:szCs w:val="20"/>
          <w:lang w:eastAsia="cs-CZ"/>
        </w:rPr>
        <w:t>....</w:t>
      </w:r>
      <w:r w:rsidR="002650C4" w:rsidRPr="00041002">
        <w:rPr>
          <w:rFonts w:ascii="Arial" w:eastAsia="Times New Roman" w:hAnsi="Arial" w:cs="Arial"/>
          <w:szCs w:val="20"/>
          <w:lang w:eastAsia="cs-CZ"/>
        </w:rPr>
        <w:t>.............................</w:t>
      </w:r>
      <w:r w:rsidRPr="00041002">
        <w:rPr>
          <w:rFonts w:ascii="Arial" w:eastAsia="Times New Roman" w:hAnsi="Arial" w:cs="Arial"/>
          <w:szCs w:val="20"/>
          <w:lang w:eastAsia="cs-CZ"/>
        </w:rPr>
        <w:t>....................</w:t>
      </w:r>
      <w:r w:rsidR="002650C4" w:rsidRPr="00041002">
        <w:rPr>
          <w:rFonts w:ascii="Arial" w:eastAsia="Times New Roman" w:hAnsi="Arial" w:cs="Arial"/>
          <w:szCs w:val="20"/>
          <w:lang w:eastAsia="cs-CZ"/>
        </w:rPr>
        <w:t>..........................</w:t>
      </w:r>
    </w:p>
    <w:p w:rsidR="001D1DE7" w:rsidRPr="008D16DD" w:rsidRDefault="001D1DE7" w:rsidP="008D16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041002">
        <w:rPr>
          <w:rFonts w:ascii="Arial" w:eastAsia="Times New Roman" w:hAnsi="Arial" w:cs="Arial"/>
          <w:szCs w:val="20"/>
          <w:lang w:eastAsia="cs-CZ"/>
        </w:rPr>
        <w:t xml:space="preserve">           </w:t>
      </w:r>
      <w:r w:rsidR="006F2A19" w:rsidRPr="00041002">
        <w:rPr>
          <w:rFonts w:ascii="Arial" w:eastAsia="Times New Roman" w:hAnsi="Arial" w:cs="Arial"/>
          <w:szCs w:val="20"/>
          <w:lang w:eastAsia="cs-CZ"/>
        </w:rPr>
        <w:t>Generální finanční ředitelství</w:t>
      </w:r>
      <w:bookmarkStart w:id="0" w:name="_GoBack"/>
      <w:bookmarkEnd w:id="0"/>
    </w:p>
    <w:sectPr w:rsidR="001D1DE7" w:rsidRPr="008D16DD" w:rsidSect="002650C4">
      <w:headerReference w:type="default" r:id="rId7"/>
      <w:pgSz w:w="11906" w:h="16838"/>
      <w:pgMar w:top="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92" w:rsidRDefault="00935592" w:rsidP="002650C4">
      <w:pPr>
        <w:spacing w:after="0" w:line="240" w:lineRule="auto"/>
      </w:pPr>
      <w:r>
        <w:separator/>
      </w:r>
    </w:p>
  </w:endnote>
  <w:endnote w:type="continuationSeparator" w:id="0">
    <w:p w:rsidR="00935592" w:rsidRDefault="00935592" w:rsidP="0026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92" w:rsidRDefault="00935592" w:rsidP="002650C4">
      <w:pPr>
        <w:spacing w:after="0" w:line="240" w:lineRule="auto"/>
      </w:pPr>
      <w:r>
        <w:separator/>
      </w:r>
    </w:p>
  </w:footnote>
  <w:footnote w:type="continuationSeparator" w:id="0">
    <w:p w:rsidR="00935592" w:rsidRDefault="00935592" w:rsidP="0026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F76" w:rsidRDefault="00115F76" w:rsidP="00115F76">
    <w:pPr>
      <w:pStyle w:val="Zhlav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  <w:t xml:space="preserve">Příloha č. </w:t>
    </w:r>
    <w:r w:rsidR="00A76540">
      <w:rPr>
        <w:rFonts w:ascii="Arial Narrow" w:hAnsi="Arial Narrow"/>
        <w:sz w:val="24"/>
        <w:szCs w:val="24"/>
      </w:rPr>
      <w:t>2</w:t>
    </w:r>
  </w:p>
  <w:p w:rsidR="00115F76" w:rsidRDefault="00115F76" w:rsidP="00041002">
    <w:pPr>
      <w:pStyle w:val="Bezmezer"/>
      <w:tabs>
        <w:tab w:val="right" w:pos="9072"/>
      </w:tabs>
      <w:rPr>
        <w:rFonts w:ascii="Arial Narrow" w:hAnsi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19"/>
    <w:rsid w:val="00041002"/>
    <w:rsid w:val="00041A01"/>
    <w:rsid w:val="00094DD6"/>
    <w:rsid w:val="00115F76"/>
    <w:rsid w:val="001D1DE7"/>
    <w:rsid w:val="0023334B"/>
    <w:rsid w:val="002650C4"/>
    <w:rsid w:val="0026600A"/>
    <w:rsid w:val="00320548"/>
    <w:rsid w:val="003A59FA"/>
    <w:rsid w:val="0056769F"/>
    <w:rsid w:val="006F2A19"/>
    <w:rsid w:val="00841EE5"/>
    <w:rsid w:val="00893989"/>
    <w:rsid w:val="008C32D5"/>
    <w:rsid w:val="008D16DD"/>
    <w:rsid w:val="00935592"/>
    <w:rsid w:val="009B6E5F"/>
    <w:rsid w:val="00A76540"/>
    <w:rsid w:val="00BB7AB4"/>
    <w:rsid w:val="00C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0C4"/>
  </w:style>
  <w:style w:type="paragraph" w:styleId="Zpat">
    <w:name w:val="footer"/>
    <w:basedOn w:val="Normln"/>
    <w:link w:val="ZpatChar"/>
    <w:uiPriority w:val="99"/>
    <w:unhideWhenUsed/>
    <w:rsid w:val="0026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0C4"/>
  </w:style>
  <w:style w:type="paragraph" w:styleId="Bezmezer">
    <w:name w:val="No Spacing"/>
    <w:uiPriority w:val="1"/>
    <w:qFormat/>
    <w:rsid w:val="000410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5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0C4"/>
  </w:style>
  <w:style w:type="paragraph" w:styleId="Zpat">
    <w:name w:val="footer"/>
    <w:basedOn w:val="Normln"/>
    <w:link w:val="ZpatChar"/>
    <w:uiPriority w:val="99"/>
    <w:unhideWhenUsed/>
    <w:rsid w:val="0026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0C4"/>
  </w:style>
  <w:style w:type="paragraph" w:styleId="Bezmezer">
    <w:name w:val="No Spacing"/>
    <w:uiPriority w:val="1"/>
    <w:qFormat/>
    <w:rsid w:val="000410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Kára</dc:creator>
  <cp:lastModifiedBy>Braunstein Jan Ing. (GFŘ)</cp:lastModifiedBy>
  <cp:revision>4</cp:revision>
  <cp:lastPrinted>2016-10-17T12:32:00Z</cp:lastPrinted>
  <dcterms:created xsi:type="dcterms:W3CDTF">2016-10-17T11:47:00Z</dcterms:created>
  <dcterms:modified xsi:type="dcterms:W3CDTF">2016-11-16T08:21:00Z</dcterms:modified>
</cp:coreProperties>
</file>