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04" w:rsidRDefault="00421702">
      <w:pPr>
        <w:spacing w:after="1" w:line="265" w:lineRule="auto"/>
        <w:ind w:left="10" w:right="44" w:hanging="10"/>
        <w:jc w:val="right"/>
      </w:pPr>
      <w:r>
        <w:rPr>
          <w:rFonts w:ascii="Verdana" w:eastAsia="Verdana" w:hAnsi="Verdana" w:cs="Verdana"/>
          <w:color w:val="808080"/>
          <w:sz w:val="15"/>
        </w:rPr>
        <w:t xml:space="preserve">č. smlouvy objednatele:          </w:t>
      </w:r>
    </w:p>
    <w:p w:rsidR="00266004" w:rsidRDefault="00421702">
      <w:pPr>
        <w:spacing w:after="323" w:line="265" w:lineRule="auto"/>
        <w:ind w:left="10" w:right="44" w:hanging="10"/>
        <w:jc w:val="right"/>
      </w:pPr>
      <w:r>
        <w:rPr>
          <w:rFonts w:ascii="Verdana" w:eastAsia="Verdana" w:hAnsi="Verdana" w:cs="Verdana"/>
          <w:color w:val="808080"/>
          <w:sz w:val="15"/>
        </w:rPr>
        <w:t>č. smlouvy poskytovatele: O-42-18-479</w:t>
      </w:r>
      <w:r>
        <w:rPr>
          <w:rFonts w:ascii="Verdana" w:eastAsia="Verdana" w:hAnsi="Verdana" w:cs="Verdana"/>
          <w:color w:val="808080"/>
        </w:rPr>
        <w:t xml:space="preserve"> </w:t>
      </w:r>
    </w:p>
    <w:p w:rsidR="00266004" w:rsidRDefault="00421702">
      <w:pPr>
        <w:spacing w:after="152" w:line="259" w:lineRule="auto"/>
        <w:ind w:left="0" w:right="27" w:firstLine="0"/>
        <w:jc w:val="center"/>
      </w:pPr>
      <w:r>
        <w:rPr>
          <w:rFonts w:ascii="Verdana" w:eastAsia="Verdana" w:hAnsi="Verdana" w:cs="Verdana"/>
        </w:rPr>
        <w:t xml:space="preserve">Příloha č. 1    </w:t>
      </w:r>
    </w:p>
    <w:p w:rsidR="00266004" w:rsidRDefault="00421702">
      <w:pPr>
        <w:pStyle w:val="Nadpis1"/>
      </w:pPr>
      <w:r>
        <w:t xml:space="preserve">CENOVÁ NABÍDKA </w:t>
      </w:r>
    </w:p>
    <w:p w:rsidR="00266004" w:rsidRDefault="00421702">
      <w:pPr>
        <w:spacing w:after="0" w:line="259" w:lineRule="auto"/>
        <w:ind w:left="3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34" w:type="dxa"/>
        <w:tblCellMar>
          <w:top w:w="49" w:type="dxa"/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7187"/>
        <w:gridCol w:w="2024"/>
      </w:tblGrid>
      <w:tr w:rsidR="00266004">
        <w:trPr>
          <w:trHeight w:val="989"/>
        </w:trPr>
        <w:tc>
          <w:tcPr>
            <w:tcW w:w="718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266004" w:rsidRDefault="004217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66004" w:rsidRDefault="00421702">
            <w:pPr>
              <w:spacing w:after="0" w:line="259" w:lineRule="auto"/>
              <w:ind w:left="0" w:firstLine="0"/>
              <w:jc w:val="left"/>
            </w:pPr>
            <w:r>
              <w:t xml:space="preserve">Měsíční poplatek za zajištění </w:t>
            </w:r>
            <w:proofErr w:type="spellStart"/>
            <w:r>
              <w:t>pracovnělékařských</w:t>
            </w:r>
            <w:proofErr w:type="spellEnd"/>
            <w:r>
              <w:t xml:space="preserve"> služeb </w:t>
            </w:r>
          </w:p>
          <w:p w:rsidR="00266004" w:rsidRDefault="00421702">
            <w:pPr>
              <w:spacing w:after="46" w:line="242" w:lineRule="auto"/>
              <w:ind w:left="0" w:firstLine="0"/>
            </w:pPr>
            <w:r>
              <w:rPr>
                <w:sz w:val="13"/>
              </w:rPr>
              <w:t xml:space="preserve">Poradenství zaměřené na ochranu zdraví při práce a ochranu před pracovními úrazy, nemocemi z povolání a nemocemi souvisejícími s prací </w:t>
            </w:r>
          </w:p>
          <w:p w:rsidR="00266004" w:rsidRDefault="004217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FF7FF"/>
            <w:vAlign w:val="center"/>
          </w:tcPr>
          <w:p w:rsidR="00266004" w:rsidRDefault="00277666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19"/>
              </w:rPr>
              <w:t>x</w:t>
            </w:r>
            <w:r w:rsidR="00421702">
              <w:rPr>
                <w:sz w:val="19"/>
              </w:rPr>
              <w:t xml:space="preserve"> </w:t>
            </w:r>
          </w:p>
        </w:tc>
      </w:tr>
    </w:tbl>
    <w:p w:rsidR="00266004" w:rsidRDefault="00421702">
      <w:pPr>
        <w:spacing w:after="0" w:line="259" w:lineRule="auto"/>
        <w:ind w:left="34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34" w:type="dxa"/>
        <w:tblCellMar>
          <w:left w:w="70" w:type="dxa"/>
          <w:bottom w:w="42" w:type="dxa"/>
          <w:right w:w="13" w:type="dxa"/>
        </w:tblCellMar>
        <w:tblLook w:val="04A0" w:firstRow="1" w:lastRow="0" w:firstColumn="1" w:lastColumn="0" w:noHBand="0" w:noVBand="1"/>
      </w:tblPr>
      <w:tblGrid>
        <w:gridCol w:w="7197"/>
        <w:gridCol w:w="2014"/>
      </w:tblGrid>
      <w:tr w:rsidR="00266004">
        <w:trPr>
          <w:trHeight w:val="1082"/>
        </w:trPr>
        <w:tc>
          <w:tcPr>
            <w:tcW w:w="719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bottom"/>
          </w:tcPr>
          <w:p w:rsidR="00266004" w:rsidRDefault="00421702">
            <w:pPr>
              <w:spacing w:after="0" w:line="237" w:lineRule="auto"/>
              <w:ind w:left="0" w:firstLine="0"/>
              <w:jc w:val="left"/>
            </w:pPr>
            <w:r>
              <w:t xml:space="preserve">Periodická </w:t>
            </w:r>
            <w:proofErr w:type="spellStart"/>
            <w:r>
              <w:t>pracovnělékařská</w:t>
            </w:r>
            <w:proofErr w:type="spellEnd"/>
            <w:r>
              <w:t xml:space="preserve"> prohlídka vč. zpracování posudku a zdravotnické dokumentace </w:t>
            </w:r>
          </w:p>
          <w:p w:rsidR="00266004" w:rsidRDefault="00421702">
            <w:pPr>
              <w:spacing w:after="103" w:line="259" w:lineRule="auto"/>
              <w:ind w:left="0" w:firstLine="0"/>
              <w:jc w:val="left"/>
            </w:pPr>
            <w:r>
              <w:rPr>
                <w:sz w:val="3"/>
              </w:rPr>
              <w:t xml:space="preserve"> </w:t>
            </w:r>
          </w:p>
          <w:p w:rsidR="00266004" w:rsidRDefault="00421702">
            <w:pPr>
              <w:spacing w:after="0" w:line="259" w:lineRule="auto"/>
              <w:ind w:left="0" w:firstLine="0"/>
              <w:jc w:val="left"/>
            </w:pPr>
            <w:r>
              <w:rPr>
                <w:sz w:val="13"/>
              </w:rPr>
              <w:t xml:space="preserve">Anamnéza základní a </w:t>
            </w:r>
            <w:proofErr w:type="gramStart"/>
            <w:r>
              <w:rPr>
                <w:sz w:val="13"/>
              </w:rPr>
              <w:t>pracovní , celkové</w:t>
            </w:r>
            <w:proofErr w:type="gramEnd"/>
            <w:r>
              <w:rPr>
                <w:sz w:val="13"/>
              </w:rPr>
              <w:t xml:space="preserve"> fyzikální vyšetření  lékařem, moč chemicky, měření krevního tlaku,  vyšetření pohybového aparátu, screeningové vyšetření zraku a sluchu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FF7FF"/>
            <w:vAlign w:val="center"/>
          </w:tcPr>
          <w:p w:rsidR="00266004" w:rsidRDefault="00277666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19"/>
              </w:rPr>
              <w:t>x</w:t>
            </w:r>
            <w:r w:rsidR="00421702">
              <w:rPr>
                <w:sz w:val="19"/>
              </w:rPr>
              <w:t xml:space="preserve"> </w:t>
            </w:r>
          </w:p>
        </w:tc>
      </w:tr>
    </w:tbl>
    <w:p w:rsidR="00266004" w:rsidRDefault="0042170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34" w:type="dxa"/>
        <w:tblCellMar>
          <w:left w:w="70" w:type="dxa"/>
          <w:bottom w:w="1" w:type="dxa"/>
          <w:right w:w="13" w:type="dxa"/>
        </w:tblCellMar>
        <w:tblLook w:val="04A0" w:firstRow="1" w:lastRow="0" w:firstColumn="1" w:lastColumn="0" w:noHBand="0" w:noVBand="1"/>
      </w:tblPr>
      <w:tblGrid>
        <w:gridCol w:w="7197"/>
        <w:gridCol w:w="2014"/>
      </w:tblGrid>
      <w:tr w:rsidR="00266004">
        <w:trPr>
          <w:trHeight w:val="1003"/>
        </w:trPr>
        <w:tc>
          <w:tcPr>
            <w:tcW w:w="719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bottom"/>
          </w:tcPr>
          <w:p w:rsidR="00266004" w:rsidRDefault="00421702">
            <w:pPr>
              <w:spacing w:after="0" w:line="237" w:lineRule="auto"/>
              <w:ind w:left="0" w:firstLine="0"/>
            </w:pPr>
            <w:r>
              <w:t xml:space="preserve">Vstupní / výstupní </w:t>
            </w:r>
            <w:proofErr w:type="spellStart"/>
            <w:r>
              <w:t>pracovnělékařská</w:t>
            </w:r>
            <w:proofErr w:type="spellEnd"/>
            <w:r>
              <w:t xml:space="preserve"> prohlídka </w:t>
            </w:r>
            <w:proofErr w:type="gramStart"/>
            <w:r>
              <w:t>vč.  zpracování</w:t>
            </w:r>
            <w:proofErr w:type="gramEnd"/>
            <w:r>
              <w:t xml:space="preserve">  posudku a zdravotnické dokumentace </w:t>
            </w:r>
          </w:p>
          <w:p w:rsidR="00266004" w:rsidRDefault="00421702">
            <w:pPr>
              <w:spacing w:after="100" w:line="259" w:lineRule="auto"/>
              <w:ind w:left="0" w:firstLine="0"/>
              <w:jc w:val="left"/>
            </w:pPr>
            <w:r>
              <w:rPr>
                <w:sz w:val="3"/>
              </w:rPr>
              <w:t xml:space="preserve"> </w:t>
            </w:r>
          </w:p>
          <w:p w:rsidR="00266004" w:rsidRDefault="00421702">
            <w:pPr>
              <w:spacing w:after="0" w:line="259" w:lineRule="auto"/>
              <w:ind w:left="0" w:firstLine="0"/>
              <w:jc w:val="left"/>
            </w:pPr>
            <w:r>
              <w:rPr>
                <w:sz w:val="13"/>
              </w:rPr>
              <w:t xml:space="preserve">Anamnéza základní a </w:t>
            </w:r>
            <w:proofErr w:type="gramStart"/>
            <w:r>
              <w:rPr>
                <w:sz w:val="13"/>
              </w:rPr>
              <w:t>pracovní , celkové</w:t>
            </w:r>
            <w:proofErr w:type="gramEnd"/>
            <w:r>
              <w:rPr>
                <w:sz w:val="13"/>
              </w:rPr>
              <w:t xml:space="preserve"> fyzikální vyšetření  lékařem, moč chemicky, měření krevního tlaku,  vyšetření pohybového aparátu, screeningové vyšetření zraku a sluchu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FF7FF"/>
            <w:vAlign w:val="center"/>
          </w:tcPr>
          <w:p w:rsidR="00266004" w:rsidRDefault="00277666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19"/>
              </w:rPr>
              <w:t>x</w:t>
            </w:r>
            <w:r w:rsidR="00421702">
              <w:rPr>
                <w:sz w:val="19"/>
              </w:rPr>
              <w:t xml:space="preserve"> </w:t>
            </w:r>
          </w:p>
        </w:tc>
      </w:tr>
    </w:tbl>
    <w:p w:rsidR="00266004" w:rsidRDefault="0042170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34" w:type="dxa"/>
        <w:tblCellMar>
          <w:left w:w="70" w:type="dxa"/>
          <w:bottom w:w="4" w:type="dxa"/>
          <w:right w:w="16" w:type="dxa"/>
        </w:tblCellMar>
        <w:tblLook w:val="04A0" w:firstRow="1" w:lastRow="0" w:firstColumn="1" w:lastColumn="0" w:noHBand="0" w:noVBand="1"/>
      </w:tblPr>
      <w:tblGrid>
        <w:gridCol w:w="7197"/>
        <w:gridCol w:w="2014"/>
      </w:tblGrid>
      <w:tr w:rsidR="00266004">
        <w:trPr>
          <w:trHeight w:val="574"/>
        </w:trPr>
        <w:tc>
          <w:tcPr>
            <w:tcW w:w="719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</w:tcPr>
          <w:p w:rsidR="00266004" w:rsidRDefault="00421702">
            <w:pPr>
              <w:spacing w:after="0" w:line="259" w:lineRule="auto"/>
              <w:ind w:left="0" w:firstLine="0"/>
              <w:jc w:val="left"/>
            </w:pPr>
            <w:r>
              <w:t xml:space="preserve">ORL vyšetření </w:t>
            </w:r>
          </w:p>
        </w:tc>
        <w:tc>
          <w:tcPr>
            <w:tcW w:w="201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FF7FF"/>
            <w:vAlign w:val="center"/>
          </w:tcPr>
          <w:p w:rsidR="00266004" w:rsidRDefault="00277666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19"/>
              </w:rPr>
              <w:t>x</w:t>
            </w:r>
            <w:r w:rsidR="00421702">
              <w:rPr>
                <w:sz w:val="19"/>
              </w:rPr>
              <w:t xml:space="preserve"> </w:t>
            </w:r>
          </w:p>
        </w:tc>
      </w:tr>
      <w:tr w:rsidR="00266004">
        <w:trPr>
          <w:trHeight w:val="259"/>
        </w:trPr>
        <w:tc>
          <w:tcPr>
            <w:tcW w:w="7197" w:type="dxa"/>
            <w:tcBorders>
              <w:top w:val="single" w:sz="4" w:space="0" w:color="99CCFF"/>
              <w:left w:val="nil"/>
              <w:bottom w:val="single" w:sz="4" w:space="0" w:color="99CCFF"/>
              <w:right w:val="nil"/>
            </w:tcBorders>
          </w:tcPr>
          <w:p w:rsidR="00266004" w:rsidRDefault="00266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4" w:type="dxa"/>
            <w:tcBorders>
              <w:top w:val="single" w:sz="4" w:space="0" w:color="99CCFF"/>
              <w:left w:val="nil"/>
              <w:bottom w:val="single" w:sz="4" w:space="0" w:color="99CCFF"/>
              <w:right w:val="nil"/>
            </w:tcBorders>
          </w:tcPr>
          <w:p w:rsidR="00266004" w:rsidRDefault="00266004">
            <w:pPr>
              <w:spacing w:after="160" w:line="259" w:lineRule="auto"/>
              <w:ind w:left="0" w:firstLine="0"/>
              <w:jc w:val="left"/>
            </w:pPr>
          </w:p>
        </w:tc>
      </w:tr>
      <w:tr w:rsidR="00266004">
        <w:trPr>
          <w:trHeight w:val="574"/>
        </w:trPr>
        <w:tc>
          <w:tcPr>
            <w:tcW w:w="719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</w:tcPr>
          <w:p w:rsidR="00266004" w:rsidRDefault="00421702">
            <w:pPr>
              <w:spacing w:after="0" w:line="259" w:lineRule="auto"/>
              <w:ind w:left="0" w:firstLine="0"/>
              <w:jc w:val="left"/>
            </w:pPr>
            <w:r>
              <w:t xml:space="preserve">Oční vyšetření </w:t>
            </w:r>
          </w:p>
        </w:tc>
        <w:tc>
          <w:tcPr>
            <w:tcW w:w="201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FF7FF"/>
            <w:vAlign w:val="center"/>
          </w:tcPr>
          <w:p w:rsidR="00266004" w:rsidRDefault="00277666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19"/>
              </w:rPr>
              <w:t>x</w:t>
            </w:r>
            <w:r w:rsidR="00421702">
              <w:rPr>
                <w:sz w:val="19"/>
              </w:rPr>
              <w:t xml:space="preserve"> </w:t>
            </w:r>
          </w:p>
        </w:tc>
      </w:tr>
      <w:tr w:rsidR="00266004">
        <w:trPr>
          <w:trHeight w:val="259"/>
        </w:trPr>
        <w:tc>
          <w:tcPr>
            <w:tcW w:w="7197" w:type="dxa"/>
            <w:tcBorders>
              <w:top w:val="single" w:sz="4" w:space="0" w:color="99CCFF"/>
              <w:left w:val="nil"/>
              <w:bottom w:val="single" w:sz="4" w:space="0" w:color="99CCFF"/>
              <w:right w:val="nil"/>
            </w:tcBorders>
          </w:tcPr>
          <w:p w:rsidR="00266004" w:rsidRDefault="00266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4" w:type="dxa"/>
            <w:tcBorders>
              <w:top w:val="single" w:sz="4" w:space="0" w:color="99CCFF"/>
              <w:left w:val="nil"/>
              <w:bottom w:val="single" w:sz="4" w:space="0" w:color="99CCFF"/>
              <w:right w:val="nil"/>
            </w:tcBorders>
          </w:tcPr>
          <w:p w:rsidR="00266004" w:rsidRDefault="00266004">
            <w:pPr>
              <w:spacing w:after="160" w:line="259" w:lineRule="auto"/>
              <w:ind w:left="0" w:firstLine="0"/>
              <w:jc w:val="left"/>
            </w:pPr>
          </w:p>
        </w:tc>
      </w:tr>
      <w:tr w:rsidR="00266004">
        <w:trPr>
          <w:trHeight w:val="575"/>
        </w:trPr>
        <w:tc>
          <w:tcPr>
            <w:tcW w:w="719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center"/>
          </w:tcPr>
          <w:p w:rsidR="00266004" w:rsidRDefault="00421702">
            <w:pPr>
              <w:spacing w:after="0" w:line="259" w:lineRule="auto"/>
              <w:ind w:left="0" w:firstLine="0"/>
              <w:jc w:val="left"/>
            </w:pPr>
            <w:r>
              <w:t xml:space="preserve">RTG hrudníku </w:t>
            </w:r>
          </w:p>
        </w:tc>
        <w:tc>
          <w:tcPr>
            <w:tcW w:w="201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FF7FF"/>
            <w:vAlign w:val="center"/>
          </w:tcPr>
          <w:p w:rsidR="00266004" w:rsidRDefault="00277666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19"/>
              </w:rPr>
              <w:t>x</w:t>
            </w:r>
            <w:r w:rsidR="00421702">
              <w:rPr>
                <w:sz w:val="19"/>
              </w:rPr>
              <w:t xml:space="preserve"> </w:t>
            </w:r>
          </w:p>
        </w:tc>
      </w:tr>
      <w:tr w:rsidR="00266004">
        <w:trPr>
          <w:trHeight w:val="258"/>
        </w:trPr>
        <w:tc>
          <w:tcPr>
            <w:tcW w:w="7197" w:type="dxa"/>
            <w:tcBorders>
              <w:top w:val="single" w:sz="4" w:space="0" w:color="99CCFF"/>
              <w:left w:val="nil"/>
              <w:bottom w:val="single" w:sz="4" w:space="0" w:color="99CCFF"/>
              <w:right w:val="nil"/>
            </w:tcBorders>
          </w:tcPr>
          <w:p w:rsidR="00266004" w:rsidRDefault="00266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4" w:type="dxa"/>
            <w:tcBorders>
              <w:top w:val="single" w:sz="4" w:space="0" w:color="99CCFF"/>
              <w:left w:val="nil"/>
              <w:bottom w:val="single" w:sz="4" w:space="0" w:color="99CCFF"/>
              <w:right w:val="nil"/>
            </w:tcBorders>
          </w:tcPr>
          <w:p w:rsidR="00266004" w:rsidRDefault="00266004">
            <w:pPr>
              <w:spacing w:after="160" w:line="259" w:lineRule="auto"/>
              <w:ind w:left="0" w:firstLine="0"/>
              <w:jc w:val="left"/>
            </w:pPr>
          </w:p>
        </w:tc>
      </w:tr>
      <w:tr w:rsidR="00266004">
        <w:trPr>
          <w:trHeight w:val="799"/>
        </w:trPr>
        <w:tc>
          <w:tcPr>
            <w:tcW w:w="719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bottom"/>
          </w:tcPr>
          <w:p w:rsidR="00266004" w:rsidRDefault="00421702">
            <w:pPr>
              <w:spacing w:after="140" w:line="259" w:lineRule="auto"/>
              <w:ind w:left="0" w:firstLine="0"/>
              <w:jc w:val="left"/>
            </w:pPr>
            <w:r>
              <w:t xml:space="preserve">Krevní odběry – základní  </w:t>
            </w:r>
          </w:p>
          <w:p w:rsidR="00266004" w:rsidRDefault="00421702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krevní obraz, funkce ledvin, jater  </w:t>
            </w:r>
          </w:p>
        </w:tc>
        <w:tc>
          <w:tcPr>
            <w:tcW w:w="201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FF7FF"/>
            <w:vAlign w:val="center"/>
          </w:tcPr>
          <w:p w:rsidR="00266004" w:rsidRDefault="00421702" w:rsidP="00277666">
            <w:pPr>
              <w:spacing w:after="0" w:line="259" w:lineRule="auto"/>
              <w:ind w:left="0" w:right="52" w:firstLine="0"/>
              <w:jc w:val="right"/>
            </w:pPr>
            <w:r>
              <w:rPr>
                <w:sz w:val="19"/>
              </w:rPr>
              <w:t xml:space="preserve">    </w:t>
            </w:r>
            <w:r w:rsidR="00277666">
              <w:rPr>
                <w:sz w:val="19"/>
              </w:rPr>
              <w:t>x</w:t>
            </w:r>
            <w:r>
              <w:rPr>
                <w:sz w:val="19"/>
              </w:rPr>
              <w:t xml:space="preserve"> </w:t>
            </w:r>
          </w:p>
        </w:tc>
      </w:tr>
    </w:tbl>
    <w:p w:rsidR="00266004" w:rsidRDefault="0042170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34" w:type="dxa"/>
        <w:tblCellMar>
          <w:left w:w="70" w:type="dxa"/>
          <w:bottom w:w="6" w:type="dxa"/>
          <w:right w:w="13" w:type="dxa"/>
        </w:tblCellMar>
        <w:tblLook w:val="04A0" w:firstRow="1" w:lastRow="0" w:firstColumn="1" w:lastColumn="0" w:noHBand="0" w:noVBand="1"/>
      </w:tblPr>
      <w:tblGrid>
        <w:gridCol w:w="7197"/>
        <w:gridCol w:w="2014"/>
      </w:tblGrid>
      <w:tr w:rsidR="00266004">
        <w:trPr>
          <w:trHeight w:val="1067"/>
        </w:trPr>
        <w:tc>
          <w:tcPr>
            <w:tcW w:w="7197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vAlign w:val="bottom"/>
          </w:tcPr>
          <w:p w:rsidR="00266004" w:rsidRDefault="00421702">
            <w:pPr>
              <w:spacing w:after="0" w:line="240" w:lineRule="auto"/>
              <w:ind w:left="0" w:firstLine="0"/>
              <w:jc w:val="left"/>
            </w:pPr>
            <w:r>
              <w:t xml:space="preserve">Dohled na pracovišti a nad výkonem práce, vypracování zprávy o zhodnocení pracoviště, cestovné </w:t>
            </w:r>
          </w:p>
          <w:p w:rsidR="00266004" w:rsidRDefault="00421702">
            <w:pPr>
              <w:spacing w:after="100" w:line="259" w:lineRule="auto"/>
              <w:ind w:left="0" w:firstLine="0"/>
              <w:jc w:val="left"/>
            </w:pPr>
            <w:r>
              <w:rPr>
                <w:sz w:val="3"/>
              </w:rPr>
              <w:t xml:space="preserve"> </w:t>
            </w:r>
          </w:p>
          <w:p w:rsidR="00266004" w:rsidRDefault="00421702">
            <w:pPr>
              <w:spacing w:after="34" w:line="259" w:lineRule="auto"/>
              <w:ind w:left="0" w:firstLine="0"/>
              <w:jc w:val="left"/>
            </w:pPr>
            <w:r>
              <w:rPr>
                <w:sz w:val="13"/>
              </w:rPr>
              <w:t xml:space="preserve">Hodnocení mikroklimatu, měření rizikových hodnot, uspořádání pracovního </w:t>
            </w:r>
            <w:proofErr w:type="gramStart"/>
            <w:r>
              <w:rPr>
                <w:sz w:val="13"/>
              </w:rPr>
              <w:t>prostoru  atd.</w:t>
            </w:r>
            <w:proofErr w:type="gramEnd"/>
            <w:r>
              <w:rPr>
                <w:sz w:val="13"/>
              </w:rPr>
              <w:t xml:space="preserve"> </w:t>
            </w:r>
          </w:p>
          <w:p w:rsidR="00266004" w:rsidRDefault="004217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FF7FF"/>
            <w:vAlign w:val="center"/>
          </w:tcPr>
          <w:p w:rsidR="00266004" w:rsidRDefault="00277666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19"/>
              </w:rPr>
              <w:t>x</w:t>
            </w:r>
            <w:bookmarkStart w:id="0" w:name="_GoBack"/>
            <w:bookmarkEnd w:id="0"/>
            <w:r w:rsidR="00421702">
              <w:rPr>
                <w:sz w:val="19"/>
              </w:rPr>
              <w:t xml:space="preserve"> </w:t>
            </w:r>
          </w:p>
        </w:tc>
      </w:tr>
    </w:tbl>
    <w:p w:rsidR="00266004" w:rsidRDefault="00421702">
      <w:pPr>
        <w:spacing w:after="134" w:line="259" w:lineRule="auto"/>
        <w:ind w:left="0" w:right="61" w:firstLine="0"/>
        <w:jc w:val="right"/>
      </w:pPr>
      <w:r>
        <w:rPr>
          <w:sz w:val="14"/>
        </w:rPr>
        <w:t xml:space="preserve">Ceny jsou uvedeny bez DPH. </w:t>
      </w:r>
    </w:p>
    <w:p w:rsidR="00266004" w:rsidRDefault="00421702">
      <w:pPr>
        <w:spacing w:after="103" w:line="259" w:lineRule="auto"/>
        <w:ind w:left="34" w:firstLine="0"/>
        <w:jc w:val="left"/>
      </w:pPr>
      <w:r>
        <w:rPr>
          <w:sz w:val="20"/>
        </w:rPr>
        <w:t xml:space="preserve"> </w:t>
      </w:r>
    </w:p>
    <w:p w:rsidR="00266004" w:rsidRDefault="00421702">
      <w:pPr>
        <w:spacing w:after="107" w:line="259" w:lineRule="auto"/>
        <w:ind w:left="34" w:firstLine="0"/>
        <w:jc w:val="left"/>
      </w:pPr>
      <w:r>
        <w:rPr>
          <w:sz w:val="20"/>
          <w:u w:val="single" w:color="99CCFF"/>
        </w:rPr>
        <w:t>V CENĚ PRAVIDELNÉHO MĚSÍČNÍHO POPLATKU JE ZAHRNUTO:</w:t>
      </w:r>
      <w:r>
        <w:rPr>
          <w:sz w:val="20"/>
        </w:rPr>
        <w:t xml:space="preserve">  </w:t>
      </w:r>
    </w:p>
    <w:p w:rsidR="00266004" w:rsidRDefault="00421702">
      <w:pPr>
        <w:numPr>
          <w:ilvl w:val="0"/>
          <w:numId w:val="1"/>
        </w:numPr>
        <w:ind w:right="47" w:hanging="720"/>
      </w:pPr>
      <w:r>
        <w:t xml:space="preserve">Převzetí smluvní odpovědnosti za zajištění kapacit pro pokrytí zákonem stanovených potřeb objednatele. </w:t>
      </w:r>
    </w:p>
    <w:p w:rsidR="00266004" w:rsidRDefault="00421702">
      <w:pPr>
        <w:spacing w:after="10" w:line="259" w:lineRule="auto"/>
        <w:ind w:left="754" w:firstLine="0"/>
        <w:jc w:val="left"/>
      </w:pPr>
      <w:r>
        <w:t xml:space="preserve"> </w:t>
      </w:r>
    </w:p>
    <w:p w:rsidR="00266004" w:rsidRDefault="00421702">
      <w:pPr>
        <w:numPr>
          <w:ilvl w:val="0"/>
          <w:numId w:val="1"/>
        </w:numPr>
        <w:ind w:right="47" w:hanging="720"/>
      </w:pPr>
      <w:r>
        <w:t xml:space="preserve">Vedení a archivace veškeré dokumentace o poskytnutých </w:t>
      </w:r>
      <w:proofErr w:type="spellStart"/>
      <w:r>
        <w:t>pracovnělékařských</w:t>
      </w:r>
      <w:proofErr w:type="spellEnd"/>
      <w:r>
        <w:t xml:space="preserve"> službách objednateli. </w:t>
      </w:r>
    </w:p>
    <w:p w:rsidR="00266004" w:rsidRDefault="00421702">
      <w:pPr>
        <w:spacing w:after="10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0"/>
          <w:numId w:val="1"/>
        </w:numPr>
        <w:ind w:right="47" w:hanging="720"/>
      </w:pPr>
      <w:r>
        <w:t xml:space="preserve">Vedení zdravotnické dokumentace zaměstnanců objednatele včetně ochrany a archivace dat souvisejících s </w:t>
      </w:r>
      <w:proofErr w:type="spellStart"/>
      <w:r>
        <w:t>pracovnělékařskými</w:t>
      </w:r>
      <w:proofErr w:type="spellEnd"/>
      <w:r>
        <w:t xml:space="preserve"> službami. </w:t>
      </w:r>
    </w:p>
    <w:p w:rsidR="00266004" w:rsidRDefault="00421702">
      <w:pPr>
        <w:spacing w:after="10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0"/>
          <w:numId w:val="1"/>
        </w:numPr>
        <w:ind w:right="47" w:hanging="720"/>
      </w:pPr>
      <w:r>
        <w:t xml:space="preserve">Edukační a konzultační služby pro zaměstnance v rámci </w:t>
      </w:r>
      <w:proofErr w:type="spellStart"/>
      <w:r>
        <w:t>pracovnělékařských</w:t>
      </w:r>
      <w:proofErr w:type="spellEnd"/>
      <w:r>
        <w:t xml:space="preserve"> prohlídek. </w:t>
      </w:r>
    </w:p>
    <w:p w:rsidR="00266004" w:rsidRDefault="00421702">
      <w:pPr>
        <w:spacing w:after="10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0"/>
          <w:numId w:val="1"/>
        </w:numPr>
        <w:ind w:right="47" w:hanging="720"/>
      </w:pPr>
      <w:proofErr w:type="spellStart"/>
      <w:r>
        <w:t>Pracovnělékařská</w:t>
      </w:r>
      <w:proofErr w:type="spellEnd"/>
      <w:r>
        <w:t xml:space="preserve"> poradna pro zaměstnance objednatele se zaměřením na prevenci rizik a ochranu zdraví při práci. </w:t>
      </w:r>
    </w:p>
    <w:p w:rsidR="00266004" w:rsidRDefault="00421702">
      <w:pPr>
        <w:spacing w:after="9" w:line="259" w:lineRule="auto"/>
        <w:ind w:left="742" w:firstLine="0"/>
        <w:jc w:val="left"/>
      </w:pPr>
      <w:r>
        <w:lastRenderedPageBreak/>
        <w:t xml:space="preserve"> </w:t>
      </w:r>
    </w:p>
    <w:p w:rsidR="00266004" w:rsidRDefault="00421702">
      <w:pPr>
        <w:numPr>
          <w:ilvl w:val="0"/>
          <w:numId w:val="1"/>
        </w:numPr>
        <w:ind w:right="47" w:hanging="720"/>
      </w:pPr>
      <w:r>
        <w:t xml:space="preserve">Drobné telefonické a e-mailové poradenství: </w:t>
      </w:r>
    </w:p>
    <w:p w:rsidR="002C70A6" w:rsidRDefault="002C70A6" w:rsidP="002C70A6">
      <w:pPr>
        <w:ind w:right="47"/>
      </w:pPr>
    </w:p>
    <w:p w:rsidR="002C70A6" w:rsidRDefault="002C70A6" w:rsidP="002C70A6">
      <w:pPr>
        <w:ind w:right="47"/>
      </w:pPr>
    </w:p>
    <w:p w:rsidR="002C70A6" w:rsidRDefault="002C70A6" w:rsidP="002C70A6">
      <w:pPr>
        <w:ind w:right="47"/>
      </w:pPr>
    </w:p>
    <w:p w:rsidR="002C70A6" w:rsidRDefault="002C70A6" w:rsidP="002C70A6">
      <w:pPr>
        <w:ind w:right="47"/>
      </w:pPr>
    </w:p>
    <w:p w:rsidR="002C70A6" w:rsidRDefault="002C70A6" w:rsidP="002C70A6">
      <w:pPr>
        <w:ind w:right="47"/>
      </w:pPr>
    </w:p>
    <w:p w:rsidR="002C70A6" w:rsidRDefault="002C70A6" w:rsidP="002C70A6">
      <w:pPr>
        <w:ind w:right="47"/>
      </w:pPr>
    </w:p>
    <w:p w:rsidR="002C70A6" w:rsidRDefault="002C70A6" w:rsidP="002C70A6">
      <w:pPr>
        <w:ind w:right="47"/>
      </w:pPr>
    </w:p>
    <w:p w:rsidR="002C70A6" w:rsidRDefault="002C70A6" w:rsidP="002C70A6">
      <w:pPr>
        <w:ind w:right="47"/>
      </w:pPr>
    </w:p>
    <w:p w:rsidR="00266004" w:rsidRDefault="00421702">
      <w:pPr>
        <w:spacing w:after="546" w:line="259" w:lineRule="auto"/>
        <w:ind w:left="742" w:firstLine="0"/>
        <w:jc w:val="left"/>
      </w:pPr>
      <w:r>
        <w:rPr>
          <w:b/>
        </w:rPr>
        <w:t xml:space="preserve"> </w:t>
      </w:r>
    </w:p>
    <w:p w:rsidR="00266004" w:rsidRDefault="00421702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1 </w:t>
      </w: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2C70A6" w:rsidRDefault="002C70A6">
      <w:pPr>
        <w:tabs>
          <w:tab w:val="center" w:pos="4570"/>
        </w:tabs>
        <w:spacing w:after="273" w:line="259" w:lineRule="auto"/>
        <w:ind w:left="0" w:firstLine="0"/>
        <w:jc w:val="left"/>
      </w:pPr>
    </w:p>
    <w:p w:rsidR="00266004" w:rsidRDefault="00421702">
      <w:pPr>
        <w:spacing w:after="1" w:line="265" w:lineRule="auto"/>
        <w:ind w:left="10" w:right="44" w:hanging="10"/>
        <w:jc w:val="right"/>
      </w:pPr>
      <w:r>
        <w:rPr>
          <w:rFonts w:ascii="Verdana" w:eastAsia="Verdana" w:hAnsi="Verdana" w:cs="Verdana"/>
          <w:color w:val="808080"/>
          <w:sz w:val="15"/>
        </w:rPr>
        <w:t xml:space="preserve">č. smlouvy objednatele:          </w:t>
      </w:r>
    </w:p>
    <w:p w:rsidR="00266004" w:rsidRDefault="00421702">
      <w:pPr>
        <w:spacing w:after="350" w:line="265" w:lineRule="auto"/>
        <w:ind w:left="10" w:right="44" w:hanging="10"/>
        <w:jc w:val="right"/>
      </w:pPr>
      <w:r>
        <w:rPr>
          <w:rFonts w:ascii="Verdana" w:eastAsia="Verdana" w:hAnsi="Verdana" w:cs="Verdana"/>
          <w:color w:val="808080"/>
          <w:sz w:val="15"/>
        </w:rPr>
        <w:t>č. smlouvy poskytovatele: O-42-18-479</w:t>
      </w:r>
      <w:r>
        <w:rPr>
          <w:rFonts w:ascii="Verdana" w:eastAsia="Verdana" w:hAnsi="Verdana" w:cs="Verdana"/>
          <w:color w:val="808080"/>
        </w:rP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V problematice ergonomie včetně fyziologie práce, psychologie práce, režimu práce a odpočinku, stanovení výkonových norem. </w:t>
      </w:r>
    </w:p>
    <w:p w:rsidR="00266004" w:rsidRDefault="00421702">
      <w:pPr>
        <w:spacing w:after="9" w:line="259" w:lineRule="auto"/>
        <w:ind w:left="754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Při projektování, výstavbě a rekonstrukci pracovišť a dalších zařízení zaměstnavatele. </w:t>
      </w:r>
    </w:p>
    <w:p w:rsidR="00266004" w:rsidRDefault="00421702">
      <w:pPr>
        <w:spacing w:after="9" w:line="259" w:lineRule="auto"/>
        <w:ind w:left="754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Při zavádění nových technologií, látek a postupů, z hlediska jejich vlivu na pracovní podmínky a zdraví zaměstnanců. </w:t>
      </w:r>
    </w:p>
    <w:p w:rsidR="00266004" w:rsidRDefault="00421702">
      <w:pPr>
        <w:spacing w:after="9" w:line="259" w:lineRule="auto"/>
        <w:ind w:left="754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Při úpravách pracovních míst, včetně míst pro zaměstnance se zdravotním postižením. </w:t>
      </w:r>
    </w:p>
    <w:p w:rsidR="00266004" w:rsidRDefault="00421702">
      <w:pPr>
        <w:spacing w:after="9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Pří výběru technických, technologických a organizačních opatření a výběru osobních ochranných pracovních prostředků. </w:t>
      </w:r>
    </w:p>
    <w:p w:rsidR="00266004" w:rsidRDefault="00421702">
      <w:pPr>
        <w:spacing w:after="9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V problematice pitného režimu a poskytování ochranných nápojů. </w:t>
      </w:r>
    </w:p>
    <w:p w:rsidR="00266004" w:rsidRDefault="00421702">
      <w:pPr>
        <w:spacing w:after="10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V problematice pracovní rehabilitace. </w:t>
      </w:r>
    </w:p>
    <w:p w:rsidR="00266004" w:rsidRDefault="00421702">
      <w:pPr>
        <w:spacing w:after="9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Při výcviku a výchově zaměstnanců v oblasti ochrany a podpory zdraví při práci, správných pracovních návyků a při rekvalifikaci zaměstnanců nezpůsobilých vykonávat dosavadní práci. </w:t>
      </w:r>
    </w:p>
    <w:p w:rsidR="00266004" w:rsidRDefault="00421702">
      <w:pPr>
        <w:spacing w:after="7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Při identifikaci nebezpečí a hodnocení rizik při práci a při zařazování prací do kategorií podle zákona upravujícího ochranu veřejného zdraví. </w:t>
      </w:r>
    </w:p>
    <w:p w:rsidR="00266004" w:rsidRDefault="00421702">
      <w:pPr>
        <w:spacing w:after="9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Při zpracování plánu pro řešení mimořádných událostí. </w:t>
      </w:r>
    </w:p>
    <w:p w:rsidR="00266004" w:rsidRDefault="00421702">
      <w:pPr>
        <w:spacing w:after="9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Spočívající v provádění školení zaměstnanců v první pomoci formou krátkých mailových lekcí a zpracování návrhu vybavení pracoviště prostředky pro poskytnutí první pomoci. </w:t>
      </w:r>
    </w:p>
    <w:p w:rsidR="00266004" w:rsidRDefault="00421702">
      <w:pPr>
        <w:spacing w:after="10" w:line="259" w:lineRule="auto"/>
        <w:ind w:left="742" w:firstLine="0"/>
        <w:jc w:val="left"/>
      </w:pPr>
      <w:r>
        <w:t xml:space="preserve"> </w:t>
      </w:r>
    </w:p>
    <w:p w:rsidR="00266004" w:rsidRDefault="00421702">
      <w:pPr>
        <w:numPr>
          <w:ilvl w:val="1"/>
          <w:numId w:val="2"/>
        </w:numPr>
        <w:ind w:right="47" w:hanging="360"/>
      </w:pPr>
      <w:r>
        <w:t xml:space="preserve">K návrhům opatření k nápravě v případě zjištění závad, které mohou vést u zaměstnanců k poškození zdraví. </w:t>
      </w:r>
    </w:p>
    <w:p w:rsidR="00266004" w:rsidRDefault="00421702">
      <w:pPr>
        <w:spacing w:after="0" w:line="259" w:lineRule="auto"/>
        <w:ind w:left="34" w:firstLine="0"/>
        <w:jc w:val="left"/>
      </w:pPr>
      <w:r>
        <w:rPr>
          <w:sz w:val="20"/>
        </w:rPr>
        <w:t xml:space="preserve"> </w:t>
      </w:r>
    </w:p>
    <w:p w:rsidR="00266004" w:rsidRDefault="00421702">
      <w:pPr>
        <w:spacing w:after="0" w:line="259" w:lineRule="auto"/>
        <w:ind w:left="34" w:firstLine="0"/>
        <w:jc w:val="left"/>
      </w:pPr>
      <w:r>
        <w:rPr>
          <w:sz w:val="20"/>
        </w:rPr>
        <w:t xml:space="preserve"> </w:t>
      </w:r>
    </w:p>
    <w:p w:rsidR="00266004" w:rsidRDefault="00421702">
      <w:pPr>
        <w:spacing w:after="125" w:line="259" w:lineRule="auto"/>
        <w:ind w:left="0" w:firstLine="0"/>
        <w:jc w:val="right"/>
      </w:pPr>
      <w:r>
        <w:rPr>
          <w:rFonts w:ascii="Verdana" w:eastAsia="Verdana" w:hAnsi="Verdana" w:cs="Verdana"/>
          <w:sz w:val="16"/>
        </w:rPr>
        <w:t xml:space="preserve"> </w:t>
      </w:r>
    </w:p>
    <w:p w:rsidR="00266004" w:rsidRDefault="00421702">
      <w:pPr>
        <w:spacing w:line="248" w:lineRule="auto"/>
        <w:ind w:left="44" w:right="47" w:hanging="10"/>
      </w:pPr>
      <w:r>
        <w:rPr>
          <w:sz w:val="20"/>
        </w:rPr>
        <w:t xml:space="preserve">Poskytovatel je oprávněn v každém následujícím kalendářním roce upravit jednotkové ceny výše uvedených výkonů vždy o stejný počet procentních bodů, kolik činila míra inflace za uplynulý kalendářní rok, a to vždy k 1. dubnu.  </w:t>
      </w:r>
    </w:p>
    <w:p w:rsidR="00266004" w:rsidRDefault="005301EB">
      <w:pPr>
        <w:spacing w:line="248" w:lineRule="auto"/>
        <w:ind w:left="394" w:right="2605" w:hanging="360"/>
      </w:pPr>
      <w:r>
        <w:rPr>
          <w:rFonts w:ascii="Verdana" w:eastAsia="Verdana" w:hAnsi="Verdana" w:cs="Verdana"/>
        </w:rPr>
        <w:t xml:space="preserve">    </w:t>
      </w:r>
      <w:r w:rsidR="00421702">
        <w:rPr>
          <w:rFonts w:ascii="Verdana" w:eastAsia="Verdana" w:hAnsi="Verdana" w:cs="Verdana"/>
        </w:rPr>
        <w:t xml:space="preserve"> </w:t>
      </w:r>
      <w:r w:rsidR="00421702">
        <w:rPr>
          <w:sz w:val="20"/>
        </w:rPr>
        <w:t xml:space="preserve">za </w:t>
      </w:r>
      <w:proofErr w:type="gramStart"/>
      <w:r w:rsidR="00421702">
        <w:rPr>
          <w:sz w:val="20"/>
        </w:rPr>
        <w:t xml:space="preserve">objednatele:                                                     </w:t>
      </w:r>
      <w:r w:rsidR="002C70A6">
        <w:rPr>
          <w:sz w:val="20"/>
        </w:rPr>
        <w:t xml:space="preserve">      </w:t>
      </w:r>
      <w:r w:rsidR="00421702">
        <w:rPr>
          <w:sz w:val="20"/>
        </w:rPr>
        <w:t>za</w:t>
      </w:r>
      <w:proofErr w:type="gramEnd"/>
      <w:r w:rsidR="00421702">
        <w:rPr>
          <w:sz w:val="20"/>
        </w:rPr>
        <w:t xml:space="preserve"> poskytovatele: </w:t>
      </w:r>
    </w:p>
    <w:p w:rsidR="00266004" w:rsidRDefault="00421702">
      <w:pPr>
        <w:spacing w:after="0" w:line="259" w:lineRule="auto"/>
        <w:ind w:left="394" w:firstLine="0"/>
        <w:jc w:val="left"/>
      </w:pPr>
      <w:r>
        <w:rPr>
          <w:sz w:val="20"/>
        </w:rPr>
        <w:t xml:space="preserve"> </w:t>
      </w:r>
    </w:p>
    <w:p w:rsidR="00266004" w:rsidRDefault="00421702">
      <w:pPr>
        <w:spacing w:line="248" w:lineRule="auto"/>
        <w:ind w:left="389" w:right="47" w:hanging="10"/>
      </w:pPr>
      <w:r>
        <w:rPr>
          <w:sz w:val="20"/>
        </w:rPr>
        <w:t xml:space="preserve">V Praze </w:t>
      </w:r>
      <w:proofErr w:type="gramStart"/>
      <w:r>
        <w:rPr>
          <w:sz w:val="20"/>
        </w:rPr>
        <w:t xml:space="preserve">dne                                                           </w:t>
      </w:r>
      <w:r w:rsidR="005301EB">
        <w:rPr>
          <w:sz w:val="20"/>
        </w:rPr>
        <w:t xml:space="preserve"> </w:t>
      </w:r>
      <w:r>
        <w:rPr>
          <w:sz w:val="20"/>
        </w:rPr>
        <w:t>V Praze</w:t>
      </w:r>
      <w:proofErr w:type="gramEnd"/>
      <w:r>
        <w:rPr>
          <w:sz w:val="20"/>
        </w:rPr>
        <w:t xml:space="preserve"> dne </w:t>
      </w:r>
    </w:p>
    <w:p w:rsidR="00266004" w:rsidRDefault="00421702" w:rsidP="006E3A68">
      <w:pPr>
        <w:spacing w:after="0" w:line="259" w:lineRule="auto"/>
        <w:ind w:left="394" w:firstLine="0"/>
        <w:jc w:val="left"/>
      </w:pPr>
      <w:r>
        <w:rPr>
          <w:sz w:val="20"/>
        </w:rPr>
        <w:t xml:space="preserve"> </w:t>
      </w:r>
    </w:p>
    <w:p w:rsidR="00266004" w:rsidRDefault="00421702">
      <w:pPr>
        <w:spacing w:after="0" w:line="259" w:lineRule="auto"/>
        <w:ind w:left="394" w:firstLine="0"/>
        <w:jc w:val="left"/>
      </w:pPr>
      <w:r>
        <w:rPr>
          <w:sz w:val="20"/>
        </w:rPr>
        <w:t xml:space="preserve"> </w:t>
      </w:r>
    </w:p>
    <w:p w:rsidR="00266004" w:rsidRDefault="00421702">
      <w:pPr>
        <w:spacing w:after="0" w:line="259" w:lineRule="auto"/>
        <w:ind w:left="394" w:firstLine="0"/>
        <w:jc w:val="left"/>
      </w:pPr>
      <w:r>
        <w:rPr>
          <w:sz w:val="20"/>
        </w:rPr>
        <w:t xml:space="preserve"> </w:t>
      </w:r>
    </w:p>
    <w:p w:rsidR="00266004" w:rsidRDefault="00421702">
      <w:pPr>
        <w:spacing w:after="0" w:line="259" w:lineRule="auto"/>
        <w:ind w:left="394" w:firstLine="0"/>
        <w:jc w:val="left"/>
      </w:pPr>
      <w:r>
        <w:rPr>
          <w:sz w:val="20"/>
        </w:rPr>
        <w:t xml:space="preserve"> </w:t>
      </w:r>
    </w:p>
    <w:p w:rsidR="00266004" w:rsidRDefault="00421702">
      <w:pPr>
        <w:spacing w:line="248" w:lineRule="auto"/>
        <w:ind w:left="389" w:right="47" w:hanging="10"/>
      </w:pPr>
      <w:r>
        <w:rPr>
          <w:sz w:val="20"/>
        </w:rPr>
        <w:t xml:space="preserve">……………………………………                               ……………………………………… </w:t>
      </w:r>
    </w:p>
    <w:p w:rsidR="00266004" w:rsidRDefault="00421702">
      <w:pPr>
        <w:tabs>
          <w:tab w:val="center" w:pos="1384"/>
          <w:tab w:val="center" w:pos="2866"/>
          <w:tab w:val="center" w:pos="5217"/>
        </w:tabs>
        <w:spacing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   </w:t>
      </w:r>
      <w:r>
        <w:rPr>
          <w:sz w:val="20"/>
        </w:rPr>
        <w:t>doc. RNDr. Radomír Pánek, Ph</w:t>
      </w:r>
      <w:r w:rsidR="007B07CE">
        <w:rPr>
          <w:sz w:val="20"/>
        </w:rPr>
        <w:t>.</w:t>
      </w:r>
      <w:r>
        <w:rPr>
          <w:sz w:val="20"/>
        </w:rPr>
        <w:t xml:space="preserve">D.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Petr </w:t>
      </w:r>
      <w:proofErr w:type="spellStart"/>
      <w:r>
        <w:rPr>
          <w:sz w:val="20"/>
        </w:rPr>
        <w:t>Hodboď</w:t>
      </w:r>
      <w:proofErr w:type="spellEnd"/>
      <w:r>
        <w:rPr>
          <w:sz w:val="20"/>
        </w:rPr>
        <w:t xml:space="preserve">    </w:t>
      </w:r>
    </w:p>
    <w:p w:rsidR="00266004" w:rsidRDefault="00421702">
      <w:pPr>
        <w:tabs>
          <w:tab w:val="center" w:pos="1119"/>
          <w:tab w:val="center" w:pos="2158"/>
          <w:tab w:val="center" w:pos="2866"/>
          <w:tab w:val="center" w:pos="3574"/>
          <w:tab w:val="center" w:pos="4282"/>
          <w:tab w:val="center" w:pos="6127"/>
        </w:tabs>
        <w:spacing w:after="270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                 ředitel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jednatel společnosti</w:t>
      </w:r>
      <w:r>
        <w:t xml:space="preserve"> </w:t>
      </w:r>
    </w:p>
    <w:p w:rsidR="00266004" w:rsidRDefault="00421702">
      <w:pPr>
        <w:tabs>
          <w:tab w:val="center" w:pos="4570"/>
        </w:tabs>
        <w:spacing w:after="27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sectPr w:rsidR="00266004">
      <w:pgSz w:w="11906" w:h="16838"/>
      <w:pgMar w:top="741" w:right="1360" w:bottom="714" w:left="13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A12"/>
    <w:multiLevelType w:val="hybridMultilevel"/>
    <w:tmpl w:val="F8986DA2"/>
    <w:lvl w:ilvl="0" w:tplc="43185B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08A3C6">
      <w:start w:val="1"/>
      <w:numFmt w:val="bullet"/>
      <w:lvlRestart w:val="0"/>
      <w:lvlText w:val="-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E2E16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5E05F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F6009E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2CD3E0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667732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2033AC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F2E6B4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246DF"/>
    <w:multiLevelType w:val="hybridMultilevel"/>
    <w:tmpl w:val="2506E142"/>
    <w:lvl w:ilvl="0" w:tplc="477CB1CE">
      <w:start w:val="1"/>
      <w:numFmt w:val="bullet"/>
      <w:lvlText w:val="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50D25C">
      <w:start w:val="1"/>
      <w:numFmt w:val="bullet"/>
      <w:lvlText w:val="o"/>
      <w:lvlJc w:val="left"/>
      <w:pPr>
        <w:ind w:left="1114"/>
      </w:pPr>
      <w:rPr>
        <w:rFonts w:ascii="Wingdings" w:eastAsia="Wingdings" w:hAnsi="Wingdings" w:cs="Wingdings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643D82">
      <w:start w:val="1"/>
      <w:numFmt w:val="bullet"/>
      <w:lvlText w:val="▪"/>
      <w:lvlJc w:val="left"/>
      <w:pPr>
        <w:ind w:left="1834"/>
      </w:pPr>
      <w:rPr>
        <w:rFonts w:ascii="Wingdings" w:eastAsia="Wingdings" w:hAnsi="Wingdings" w:cs="Wingdings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A0B28C">
      <w:start w:val="1"/>
      <w:numFmt w:val="bullet"/>
      <w:lvlText w:val="•"/>
      <w:lvlJc w:val="left"/>
      <w:pPr>
        <w:ind w:left="2554"/>
      </w:pPr>
      <w:rPr>
        <w:rFonts w:ascii="Wingdings" w:eastAsia="Wingdings" w:hAnsi="Wingdings" w:cs="Wingdings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1244BE">
      <w:start w:val="1"/>
      <w:numFmt w:val="bullet"/>
      <w:lvlText w:val="o"/>
      <w:lvlJc w:val="left"/>
      <w:pPr>
        <w:ind w:left="3274"/>
      </w:pPr>
      <w:rPr>
        <w:rFonts w:ascii="Wingdings" w:eastAsia="Wingdings" w:hAnsi="Wingdings" w:cs="Wingdings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A636E0">
      <w:start w:val="1"/>
      <w:numFmt w:val="bullet"/>
      <w:lvlText w:val="▪"/>
      <w:lvlJc w:val="left"/>
      <w:pPr>
        <w:ind w:left="3994"/>
      </w:pPr>
      <w:rPr>
        <w:rFonts w:ascii="Wingdings" w:eastAsia="Wingdings" w:hAnsi="Wingdings" w:cs="Wingdings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268CBC">
      <w:start w:val="1"/>
      <w:numFmt w:val="bullet"/>
      <w:lvlText w:val="•"/>
      <w:lvlJc w:val="left"/>
      <w:pPr>
        <w:ind w:left="4714"/>
      </w:pPr>
      <w:rPr>
        <w:rFonts w:ascii="Wingdings" w:eastAsia="Wingdings" w:hAnsi="Wingdings" w:cs="Wingdings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F6369A">
      <w:start w:val="1"/>
      <w:numFmt w:val="bullet"/>
      <w:lvlText w:val="o"/>
      <w:lvlJc w:val="left"/>
      <w:pPr>
        <w:ind w:left="5434"/>
      </w:pPr>
      <w:rPr>
        <w:rFonts w:ascii="Wingdings" w:eastAsia="Wingdings" w:hAnsi="Wingdings" w:cs="Wingdings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12F42E">
      <w:start w:val="1"/>
      <w:numFmt w:val="bullet"/>
      <w:lvlText w:val="▪"/>
      <w:lvlJc w:val="left"/>
      <w:pPr>
        <w:ind w:left="6154"/>
      </w:pPr>
      <w:rPr>
        <w:rFonts w:ascii="Wingdings" w:eastAsia="Wingdings" w:hAnsi="Wingdings" w:cs="Wingdings"/>
        <w:b w:val="0"/>
        <w:i w:val="0"/>
        <w:strike w:val="0"/>
        <w:dstrike w:val="0"/>
        <w:color w:val="3D9E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04"/>
    <w:rsid w:val="00266004"/>
    <w:rsid w:val="00277666"/>
    <w:rsid w:val="002C70A6"/>
    <w:rsid w:val="00421702"/>
    <w:rsid w:val="005301EB"/>
    <w:rsid w:val="006E3A68"/>
    <w:rsid w:val="007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5295E-613F-4C1A-AB28-E50D190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404" w:hanging="370"/>
      <w:jc w:val="both"/>
    </w:pPr>
    <w:rPr>
      <w:rFonts w:ascii="Century Gothic" w:eastAsia="Century Gothic" w:hAnsi="Century Gothic" w:cs="Century Gothic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28"/>
      <w:jc w:val="center"/>
      <w:outlineLvl w:val="0"/>
    </w:pPr>
    <w:rPr>
      <w:rFonts w:ascii="Verdana" w:eastAsia="Verdana" w:hAnsi="Verdana" w:cs="Verdana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Care</dc:creator>
  <cp:keywords/>
  <cp:lastModifiedBy>klara</cp:lastModifiedBy>
  <cp:revision>7</cp:revision>
  <dcterms:created xsi:type="dcterms:W3CDTF">2019-04-11T13:28:00Z</dcterms:created>
  <dcterms:modified xsi:type="dcterms:W3CDTF">2019-05-13T12:22:00Z</dcterms:modified>
</cp:coreProperties>
</file>