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34" w:rsidRPr="00237DD3" w:rsidRDefault="00237DD3" w:rsidP="006D0A3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37DD3">
        <w:rPr>
          <w:rFonts w:asciiTheme="minorHAnsi" w:hAnsiTheme="minorHAnsi"/>
          <w:b/>
          <w:sz w:val="28"/>
          <w:szCs w:val="28"/>
        </w:rPr>
        <w:t xml:space="preserve">SMLOUVA O </w:t>
      </w:r>
      <w:r w:rsidR="004E1F3F">
        <w:rPr>
          <w:rFonts w:asciiTheme="minorHAnsi" w:hAnsiTheme="minorHAnsi"/>
          <w:b/>
          <w:sz w:val="28"/>
          <w:szCs w:val="28"/>
        </w:rPr>
        <w:t>DÍLO</w:t>
      </w:r>
      <w:r w:rsidR="00CF3D55" w:rsidRPr="00237DD3">
        <w:rPr>
          <w:rFonts w:asciiTheme="minorHAnsi" w:hAnsiTheme="minorHAnsi"/>
          <w:b/>
          <w:sz w:val="28"/>
          <w:szCs w:val="28"/>
        </w:rPr>
        <w:t xml:space="preserve"> č.</w:t>
      </w:r>
      <w:r w:rsidRPr="00237DD3">
        <w:rPr>
          <w:rFonts w:asciiTheme="minorHAnsi" w:hAnsiTheme="minorHAnsi"/>
          <w:b/>
          <w:sz w:val="28"/>
          <w:szCs w:val="28"/>
        </w:rPr>
        <w:t xml:space="preserve"> </w:t>
      </w:r>
      <w:r w:rsidR="00CF3D55" w:rsidRPr="00237DD3">
        <w:rPr>
          <w:rFonts w:asciiTheme="minorHAnsi" w:hAnsiTheme="minorHAnsi"/>
          <w:b/>
          <w:sz w:val="28"/>
          <w:szCs w:val="28"/>
        </w:rPr>
        <w:t>190665</w:t>
      </w:r>
    </w:p>
    <w:p w:rsidR="006D0A34" w:rsidRDefault="006D0A34" w:rsidP="006D0A34">
      <w:pPr>
        <w:spacing w:after="0" w:line="240" w:lineRule="auto"/>
        <w:jc w:val="center"/>
        <w:rPr>
          <w:rFonts w:asciiTheme="minorHAnsi" w:hAnsiTheme="minorHAnsi"/>
        </w:rPr>
      </w:pPr>
      <w:r w:rsidRPr="00C55BEE">
        <w:rPr>
          <w:rFonts w:asciiTheme="minorHAnsi" w:hAnsiTheme="minorHAnsi"/>
        </w:rPr>
        <w:t>Č</w:t>
      </w:r>
      <w:r w:rsidR="00352BA1">
        <w:rPr>
          <w:rFonts w:asciiTheme="minorHAnsi" w:hAnsiTheme="minorHAnsi"/>
        </w:rPr>
        <w:t>j.2019/</w:t>
      </w:r>
      <w:r w:rsidR="00CF3D55" w:rsidRPr="00C55BEE">
        <w:rPr>
          <w:rFonts w:asciiTheme="minorHAnsi" w:hAnsiTheme="minorHAnsi"/>
        </w:rPr>
        <w:t>2667</w:t>
      </w:r>
      <w:r w:rsidR="00895BDE" w:rsidRPr="00C55BEE">
        <w:rPr>
          <w:rFonts w:asciiTheme="minorHAnsi" w:hAnsiTheme="minorHAnsi"/>
        </w:rPr>
        <w:t>/NM</w:t>
      </w:r>
    </w:p>
    <w:p w:rsidR="00352BA1" w:rsidRPr="00C55BEE" w:rsidRDefault="00352BA1" w:rsidP="006D0A34">
      <w:pPr>
        <w:spacing w:after="0" w:line="240" w:lineRule="auto"/>
        <w:jc w:val="center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55BEE">
        <w:rPr>
          <w:rFonts w:asciiTheme="minorHAnsi" w:hAnsiTheme="minorHAnsi" w:cstheme="minorHAnsi"/>
        </w:rPr>
        <w:t xml:space="preserve">uzavřená níže uvedeného dne, měsíce a roku na základě ustanovení § 1746 odst. 2 zákona č. 89/2012 Sb., občanský zákoník, ve znění pozdějších předpisů, mezi těmito smluvními </w:t>
      </w:r>
    </w:p>
    <w:p w:rsidR="006D0A34" w:rsidRPr="00C55BEE" w:rsidRDefault="006D0A34" w:rsidP="006D0A3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55BEE">
        <w:rPr>
          <w:rFonts w:asciiTheme="minorHAnsi" w:hAnsiTheme="minorHAnsi" w:cstheme="minorHAnsi"/>
        </w:rPr>
        <w:t>stranami: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  <w:b/>
          <w:bCs/>
        </w:rPr>
      </w:pP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  <w:b/>
          <w:bCs/>
        </w:rPr>
      </w:pP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 w:rsidRPr="00C55BEE">
        <w:rPr>
          <w:rFonts w:asciiTheme="minorHAnsi" w:hAnsiTheme="minorHAnsi"/>
          <w:b/>
          <w:bCs/>
        </w:rPr>
        <w:t>Národní muzeum</w:t>
      </w:r>
      <w:r w:rsidRPr="00C55BEE">
        <w:rPr>
          <w:rFonts w:asciiTheme="minorHAnsi" w:hAnsiTheme="minorHAnsi"/>
          <w:b/>
          <w:bCs/>
          <w:i/>
          <w:iCs/>
        </w:rPr>
        <w:t xml:space="preserve"> 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>příspěvková organizace nepodléhající zápisu do obchodního rejstříku, zřízená zřizovací listinou Ministra kultury č. j. 17461/2000 ze dne 27. 12. 2000</w:t>
      </w:r>
    </w:p>
    <w:p w:rsidR="006D0A34" w:rsidRPr="00C55BEE" w:rsidRDefault="00F63BE1" w:rsidP="006D0A34">
      <w:pPr>
        <w:pStyle w:val="Zkladntext"/>
        <w:shd w:val="clear" w:color="auto" w:fill="auto"/>
        <w:tabs>
          <w:tab w:val="left" w:pos="9072"/>
        </w:tabs>
        <w:spacing w:before="0" w:after="0" w:line="240" w:lineRule="auto"/>
        <w:ind w:right="54"/>
        <w:jc w:val="left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Style w:val="ZkladntextChar"/>
          <w:rFonts w:asciiTheme="minorHAnsi" w:hAnsiTheme="minorHAnsi"/>
          <w:color w:val="000000"/>
          <w:sz w:val="22"/>
          <w:szCs w:val="22"/>
        </w:rPr>
        <w:t>zastoupena: I</w:t>
      </w:r>
      <w:r w:rsidR="009C56E0" w:rsidRPr="00C55BEE">
        <w:rPr>
          <w:rStyle w:val="ZkladntextChar"/>
          <w:rFonts w:asciiTheme="minorHAnsi" w:hAnsiTheme="minorHAnsi"/>
          <w:color w:val="000000"/>
          <w:sz w:val="22"/>
          <w:szCs w:val="22"/>
        </w:rPr>
        <w:t>ng.</w:t>
      </w:r>
      <w:r>
        <w:rPr>
          <w:rStyle w:val="ZkladntextChar"/>
          <w:rFonts w:asciiTheme="minorHAnsi" w:hAnsiTheme="minorHAnsi"/>
          <w:color w:val="000000"/>
          <w:sz w:val="22"/>
          <w:szCs w:val="22"/>
        </w:rPr>
        <w:t xml:space="preserve"> </w:t>
      </w:r>
      <w:r w:rsidR="009C56E0" w:rsidRPr="00C55BEE">
        <w:rPr>
          <w:rStyle w:val="ZkladntextChar"/>
          <w:rFonts w:asciiTheme="minorHAnsi" w:hAnsiTheme="minorHAnsi"/>
          <w:color w:val="000000"/>
          <w:sz w:val="22"/>
          <w:szCs w:val="22"/>
        </w:rPr>
        <w:t>Rudolfem Pohlem, náměstkem generálního ředitele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>se sídlem Václavské náměstí 68, 115 79 Praha 1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  <w:color w:val="000000"/>
          <w:shd w:val="clear" w:color="auto" w:fill="FFFFFF"/>
        </w:rPr>
      </w:pPr>
      <w:r w:rsidRPr="00C55BEE">
        <w:rPr>
          <w:rFonts w:asciiTheme="minorHAnsi" w:hAnsiTheme="minorHAnsi"/>
        </w:rPr>
        <w:t xml:space="preserve">IČ: 00023272, 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>dále jen „NM“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a 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</w:p>
    <w:p w:rsidR="0055080A" w:rsidRPr="00352BA1" w:rsidRDefault="00F63BE1" w:rsidP="00352BA1">
      <w:pPr>
        <w:spacing w:after="0"/>
        <w:jc w:val="both"/>
        <w:rPr>
          <w:rFonts w:asciiTheme="minorHAnsi" w:hAnsiTheme="minorHAnsi"/>
          <w:b/>
          <w:bCs/>
        </w:rPr>
      </w:pPr>
      <w:r w:rsidRPr="00352BA1">
        <w:rPr>
          <w:rFonts w:asciiTheme="minorHAnsi" w:hAnsiTheme="minorHAnsi"/>
          <w:b/>
        </w:rPr>
        <w:t>I</w:t>
      </w:r>
      <w:r w:rsidR="0055080A" w:rsidRPr="00352BA1">
        <w:rPr>
          <w:rFonts w:asciiTheme="minorHAnsi" w:hAnsiTheme="minorHAnsi"/>
          <w:b/>
        </w:rPr>
        <w:t>ng. Pavel Jirásek</w:t>
      </w:r>
    </w:p>
    <w:p w:rsidR="00C55BEE" w:rsidRPr="00C55BEE" w:rsidRDefault="0055080A" w:rsidP="00352BA1">
      <w:pPr>
        <w:spacing w:after="0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Sídlo: </w:t>
      </w:r>
      <w:proofErr w:type="spellStart"/>
      <w:r w:rsidRPr="00C55BEE">
        <w:rPr>
          <w:rFonts w:asciiTheme="minorHAnsi" w:hAnsiTheme="minorHAnsi"/>
        </w:rPr>
        <w:t>Waldesova</w:t>
      </w:r>
      <w:proofErr w:type="spellEnd"/>
      <w:r w:rsidRPr="00C55BEE">
        <w:rPr>
          <w:rFonts w:asciiTheme="minorHAnsi" w:hAnsiTheme="minorHAnsi"/>
        </w:rPr>
        <w:t xml:space="preserve"> 2485/4, Praha 5</w:t>
      </w:r>
      <w:r w:rsidR="00F63BE1">
        <w:rPr>
          <w:rFonts w:asciiTheme="minorHAnsi" w:hAnsiTheme="minorHAnsi"/>
        </w:rPr>
        <w:t>,</w:t>
      </w:r>
      <w:r w:rsidR="00C55BEE" w:rsidRPr="00C55BEE">
        <w:rPr>
          <w:rFonts w:asciiTheme="minorHAnsi" w:hAnsiTheme="minorHAnsi"/>
        </w:rPr>
        <w:t xml:space="preserve"> </w:t>
      </w:r>
      <w:r w:rsidRPr="00C55BEE">
        <w:rPr>
          <w:rFonts w:asciiTheme="minorHAnsi" w:hAnsiTheme="minorHAnsi"/>
        </w:rPr>
        <w:t xml:space="preserve">IČ: </w:t>
      </w:r>
      <w:r w:rsidR="00C55BEE" w:rsidRPr="00C55BEE">
        <w:rPr>
          <w:rFonts w:asciiTheme="minorHAnsi" w:hAnsiTheme="minorHAnsi"/>
        </w:rPr>
        <w:t>75285461</w:t>
      </w:r>
    </w:p>
    <w:p w:rsidR="00C55BEE" w:rsidRPr="00C55BEE" w:rsidRDefault="00C55BEE" w:rsidP="00352BA1">
      <w:pPr>
        <w:spacing w:after="0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Bankovní spojení: </w:t>
      </w:r>
      <w:r w:rsidRPr="00F24AAE">
        <w:rPr>
          <w:rFonts w:asciiTheme="minorHAnsi" w:hAnsiTheme="minorHAnsi"/>
          <w:highlight w:val="black"/>
        </w:rPr>
        <w:t xml:space="preserve">Česká spořitelna a.s. </w:t>
      </w:r>
      <w:proofErr w:type="spellStart"/>
      <w:proofErr w:type="gramStart"/>
      <w:r w:rsidRPr="00F24AAE">
        <w:rPr>
          <w:rFonts w:asciiTheme="minorHAnsi" w:hAnsiTheme="minorHAnsi"/>
          <w:highlight w:val="black"/>
        </w:rPr>
        <w:t>č.ú</w:t>
      </w:r>
      <w:proofErr w:type="spellEnd"/>
      <w:r w:rsidRPr="00F24AAE">
        <w:rPr>
          <w:rFonts w:asciiTheme="minorHAnsi" w:hAnsiTheme="minorHAnsi"/>
          <w:highlight w:val="black"/>
        </w:rPr>
        <w:t>.</w:t>
      </w:r>
      <w:r w:rsidR="00F63BE1" w:rsidRPr="00F24AAE">
        <w:rPr>
          <w:rFonts w:asciiTheme="minorHAnsi" w:hAnsiTheme="minorHAnsi"/>
          <w:highlight w:val="black"/>
        </w:rPr>
        <w:t xml:space="preserve">: </w:t>
      </w:r>
      <w:r w:rsidRPr="00F24AAE">
        <w:rPr>
          <w:rFonts w:asciiTheme="minorHAnsi" w:hAnsiTheme="minorHAnsi"/>
          <w:highlight w:val="black"/>
        </w:rPr>
        <w:t>2181704339/0800</w:t>
      </w:r>
      <w:bookmarkStart w:id="0" w:name="_GoBack"/>
      <w:bookmarkEnd w:id="0"/>
      <w:proofErr w:type="gramEnd"/>
    </w:p>
    <w:p w:rsidR="00C55BEE" w:rsidRPr="00C55BEE" w:rsidRDefault="00C55BEE" w:rsidP="001B7B4C">
      <w:pPr>
        <w:jc w:val="center"/>
        <w:rPr>
          <w:rFonts w:asciiTheme="minorHAnsi" w:hAnsiTheme="minorHAnsi"/>
        </w:rPr>
      </w:pPr>
    </w:p>
    <w:p w:rsidR="006D0A34" w:rsidRPr="00C55BEE" w:rsidRDefault="00C55BEE" w:rsidP="001B7B4C">
      <w:pPr>
        <w:jc w:val="center"/>
        <w:rPr>
          <w:rFonts w:asciiTheme="minorHAnsi" w:hAnsiTheme="minorHAnsi"/>
          <w:b/>
        </w:rPr>
      </w:pPr>
      <w:r w:rsidRPr="00C55BEE">
        <w:rPr>
          <w:rFonts w:asciiTheme="minorHAnsi" w:hAnsiTheme="minorHAnsi"/>
          <w:b/>
        </w:rPr>
        <w:t>I.</w:t>
      </w:r>
    </w:p>
    <w:p w:rsidR="006D0A34" w:rsidRPr="00C55BEE" w:rsidRDefault="001B7B4C" w:rsidP="001B7B4C">
      <w:pPr>
        <w:pStyle w:val="Odstavecseseznamem1"/>
        <w:spacing w:after="0" w:line="240" w:lineRule="auto"/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</w:t>
      </w:r>
      <w:r w:rsidR="00522891" w:rsidRPr="00C55BEE">
        <w:rPr>
          <w:rFonts w:asciiTheme="minorHAnsi" w:hAnsiTheme="minorHAnsi"/>
          <w:b/>
        </w:rPr>
        <w:t>Předmět smlouvy</w:t>
      </w:r>
    </w:p>
    <w:p w:rsidR="00C55BEE" w:rsidRPr="00C55BEE" w:rsidRDefault="00C55BEE" w:rsidP="00C55BEE">
      <w:pPr>
        <w:pStyle w:val="Odstavecseseznamem1"/>
        <w:spacing w:after="0" w:line="240" w:lineRule="auto"/>
        <w:ind w:left="1080"/>
        <w:jc w:val="center"/>
        <w:rPr>
          <w:rFonts w:asciiTheme="minorHAnsi" w:hAnsiTheme="minorHAnsi"/>
          <w:b/>
        </w:rPr>
      </w:pPr>
    </w:p>
    <w:p w:rsidR="00522891" w:rsidRPr="00C55BEE" w:rsidRDefault="00522891" w:rsidP="00522891">
      <w:pPr>
        <w:numPr>
          <w:ilvl w:val="0"/>
          <w:numId w:val="7"/>
        </w:numPr>
        <w:spacing w:after="0" w:line="240" w:lineRule="auto"/>
        <w:rPr>
          <w:rFonts w:asciiTheme="minorHAnsi" w:hAnsiTheme="minorHAnsi" w:cs="Arial"/>
        </w:rPr>
      </w:pPr>
      <w:r w:rsidRPr="00C55BEE">
        <w:rPr>
          <w:rFonts w:asciiTheme="minorHAnsi" w:hAnsiTheme="minorHAnsi" w:cs="Arial"/>
        </w:rPr>
        <w:t>Zpracování Koncepce rozvoje bezpečnostního systému Národního muzea,</w:t>
      </w:r>
    </w:p>
    <w:p w:rsidR="00522891" w:rsidRPr="00C55BEE" w:rsidRDefault="00522891" w:rsidP="00522891">
      <w:pPr>
        <w:numPr>
          <w:ilvl w:val="0"/>
          <w:numId w:val="7"/>
        </w:numPr>
        <w:spacing w:after="0" w:line="240" w:lineRule="auto"/>
        <w:rPr>
          <w:rFonts w:asciiTheme="minorHAnsi" w:hAnsiTheme="minorHAnsi" w:cs="Arial"/>
        </w:rPr>
      </w:pPr>
      <w:r w:rsidRPr="00C55BEE">
        <w:rPr>
          <w:rFonts w:asciiTheme="minorHAnsi" w:hAnsiTheme="minorHAnsi" w:cs="Arial"/>
          <w:shd w:val="clear" w:color="auto" w:fill="FFFFFF"/>
        </w:rPr>
        <w:t>průběžné konzultace k organizaci strážní a dozorčí služby NM a výběrovým řízením v této oblasti</w:t>
      </w:r>
      <w:r w:rsidRPr="00C55BEE">
        <w:rPr>
          <w:rFonts w:asciiTheme="minorHAnsi" w:hAnsiTheme="minorHAnsi" w:cs="Arial"/>
        </w:rPr>
        <w:t xml:space="preserve">, </w:t>
      </w:r>
    </w:p>
    <w:p w:rsidR="00522891" w:rsidRPr="00C55BEE" w:rsidRDefault="00522891" w:rsidP="00522891">
      <w:pPr>
        <w:numPr>
          <w:ilvl w:val="0"/>
          <w:numId w:val="7"/>
        </w:numPr>
        <w:spacing w:after="0" w:line="240" w:lineRule="auto"/>
        <w:rPr>
          <w:rFonts w:asciiTheme="minorHAnsi" w:hAnsiTheme="minorHAnsi" w:cs="Arial"/>
        </w:rPr>
      </w:pPr>
      <w:r w:rsidRPr="00C55BEE">
        <w:rPr>
          <w:rFonts w:asciiTheme="minorHAnsi" w:hAnsiTheme="minorHAnsi" w:cs="Arial"/>
          <w:shd w:val="clear" w:color="auto" w:fill="FFFFFF"/>
        </w:rPr>
        <w:t>průběžné konzultace k uplatnění předmětové ochrany v expozicích,</w:t>
      </w:r>
    </w:p>
    <w:p w:rsidR="00522891" w:rsidRPr="00C55BEE" w:rsidRDefault="00522891" w:rsidP="00522891">
      <w:pPr>
        <w:numPr>
          <w:ilvl w:val="0"/>
          <w:numId w:val="7"/>
        </w:numPr>
        <w:spacing w:after="0" w:line="240" w:lineRule="auto"/>
        <w:rPr>
          <w:rFonts w:asciiTheme="minorHAnsi" w:hAnsiTheme="minorHAnsi" w:cs="Arial"/>
        </w:rPr>
      </w:pPr>
      <w:r w:rsidRPr="00C55BEE">
        <w:rPr>
          <w:rFonts w:asciiTheme="minorHAnsi" w:hAnsiTheme="minorHAnsi" w:cs="Arial"/>
          <w:shd w:val="clear" w:color="auto" w:fill="FFFFFF"/>
        </w:rPr>
        <w:t>průběžné konzultace k optimalizaci výběru technologií a výkonu strážní a dozorčí služby,</w:t>
      </w:r>
    </w:p>
    <w:p w:rsidR="00522891" w:rsidRPr="00C55BEE" w:rsidRDefault="00522891" w:rsidP="00522891">
      <w:pPr>
        <w:numPr>
          <w:ilvl w:val="0"/>
          <w:numId w:val="7"/>
        </w:numPr>
        <w:spacing w:after="0" w:line="240" w:lineRule="auto"/>
        <w:rPr>
          <w:rFonts w:asciiTheme="minorHAnsi" w:hAnsiTheme="minorHAnsi" w:cs="Arial"/>
        </w:rPr>
      </w:pPr>
      <w:r w:rsidRPr="00C55BEE">
        <w:rPr>
          <w:rFonts w:asciiTheme="minorHAnsi" w:hAnsiTheme="minorHAnsi" w:cs="Arial"/>
          <w:shd w:val="clear" w:color="auto" w:fill="FFFFFF"/>
        </w:rPr>
        <w:t>konzultace k přípravě projektových žádostí, souvisejících s ochranou tzv. měkkých cílů.</w:t>
      </w:r>
    </w:p>
    <w:p w:rsidR="00522891" w:rsidRPr="00C55BEE" w:rsidRDefault="00522891" w:rsidP="00522891">
      <w:pPr>
        <w:tabs>
          <w:tab w:val="left" w:pos="-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</w:rPr>
      </w:pPr>
    </w:p>
    <w:p w:rsidR="00522891" w:rsidRPr="00C55BEE" w:rsidRDefault="00F63BE1" w:rsidP="00522891">
      <w:pPr>
        <w:tabs>
          <w:tab w:val="left" w:pos="-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Odpovědnou osobou </w:t>
      </w:r>
      <w:r w:rsidR="00C55BEE" w:rsidRPr="00C55BEE">
        <w:rPr>
          <w:rFonts w:asciiTheme="minorHAnsi" w:hAnsiTheme="minorHAnsi" w:cs="Arial"/>
        </w:rPr>
        <w:t xml:space="preserve">za NM </w:t>
      </w:r>
      <w:r w:rsidR="00522891" w:rsidRPr="00C55BEE">
        <w:rPr>
          <w:rFonts w:asciiTheme="minorHAnsi" w:hAnsiTheme="minorHAnsi" w:cs="Arial"/>
        </w:rPr>
        <w:t>je Ing. Rudolf Pohl.</w:t>
      </w:r>
    </w:p>
    <w:p w:rsidR="006D0A34" w:rsidRPr="00C55BEE" w:rsidRDefault="006D0A34" w:rsidP="006D0A3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6D0A34" w:rsidRDefault="006D0A34" w:rsidP="006D0A34">
      <w:pPr>
        <w:spacing w:after="0" w:line="240" w:lineRule="auto"/>
        <w:jc w:val="center"/>
        <w:rPr>
          <w:rFonts w:asciiTheme="minorHAnsi" w:hAnsiTheme="minorHAnsi"/>
          <w:b/>
        </w:rPr>
      </w:pPr>
      <w:r w:rsidRPr="00C55BEE">
        <w:rPr>
          <w:rFonts w:asciiTheme="minorHAnsi" w:hAnsiTheme="minorHAnsi"/>
          <w:b/>
        </w:rPr>
        <w:t>II.</w:t>
      </w:r>
      <w:r w:rsidRPr="00C55BEE">
        <w:rPr>
          <w:rFonts w:asciiTheme="minorHAnsi" w:hAnsiTheme="minorHAnsi"/>
          <w:b/>
        </w:rPr>
        <w:br/>
      </w:r>
      <w:r w:rsidR="00A95D13" w:rsidRPr="00C55BEE">
        <w:rPr>
          <w:rFonts w:asciiTheme="minorHAnsi" w:hAnsiTheme="minorHAnsi"/>
          <w:b/>
        </w:rPr>
        <w:t xml:space="preserve">Trvání Smlouvy </w:t>
      </w:r>
    </w:p>
    <w:p w:rsidR="003C25AF" w:rsidRPr="00C55BEE" w:rsidRDefault="003C25AF" w:rsidP="006D0A3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6D0A34" w:rsidRDefault="00522891" w:rsidP="00A95D13">
      <w:pPr>
        <w:pStyle w:val="Odstavecseseznamem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Smlouva se uzavírá na dobu </w:t>
      </w:r>
      <w:r w:rsidR="006D0A34" w:rsidRPr="00C55BEE">
        <w:rPr>
          <w:rFonts w:asciiTheme="minorHAnsi" w:hAnsiTheme="minorHAnsi"/>
        </w:rPr>
        <w:t>určitou</w:t>
      </w:r>
      <w:r w:rsidR="003C25AF">
        <w:rPr>
          <w:rFonts w:asciiTheme="minorHAnsi" w:hAnsiTheme="minorHAnsi"/>
        </w:rPr>
        <w:t xml:space="preserve"> od </w:t>
      </w:r>
      <w:proofErr w:type="gramStart"/>
      <w:r w:rsidR="003C25AF" w:rsidRPr="003C25AF">
        <w:rPr>
          <w:rFonts w:asciiTheme="minorHAnsi" w:hAnsiTheme="minorHAnsi"/>
          <w:b/>
        </w:rPr>
        <w:t>1.5</w:t>
      </w:r>
      <w:r w:rsidR="00237DD3">
        <w:rPr>
          <w:rFonts w:asciiTheme="minorHAnsi" w:hAnsiTheme="minorHAnsi"/>
          <w:b/>
        </w:rPr>
        <w:t>.</w:t>
      </w:r>
      <w:r w:rsidR="003C25AF" w:rsidRPr="003C25AF">
        <w:rPr>
          <w:rFonts w:asciiTheme="minorHAnsi" w:hAnsiTheme="minorHAnsi"/>
          <w:b/>
        </w:rPr>
        <w:t>2019</w:t>
      </w:r>
      <w:proofErr w:type="gramEnd"/>
      <w:r w:rsidR="002C4726">
        <w:rPr>
          <w:rFonts w:asciiTheme="minorHAnsi" w:hAnsiTheme="minorHAnsi"/>
          <w:b/>
        </w:rPr>
        <w:t xml:space="preserve"> </w:t>
      </w:r>
      <w:r w:rsidRPr="003C25AF">
        <w:rPr>
          <w:rFonts w:asciiTheme="minorHAnsi" w:hAnsiTheme="minorHAnsi"/>
          <w:b/>
        </w:rPr>
        <w:t>do 31.12.20</w:t>
      </w:r>
      <w:r w:rsidR="00F63BE1" w:rsidRPr="003C25AF">
        <w:rPr>
          <w:rFonts w:asciiTheme="minorHAnsi" w:hAnsiTheme="minorHAnsi"/>
          <w:b/>
        </w:rPr>
        <w:t>19</w:t>
      </w:r>
      <w:r w:rsidR="00F63BE1">
        <w:rPr>
          <w:rFonts w:asciiTheme="minorHAnsi" w:hAnsiTheme="minorHAnsi"/>
        </w:rPr>
        <w:t>.</w:t>
      </w:r>
      <w:r w:rsidR="006D0A34" w:rsidRPr="00C55BEE">
        <w:rPr>
          <w:rFonts w:asciiTheme="minorHAnsi" w:hAnsiTheme="minorHAnsi"/>
        </w:rPr>
        <w:t xml:space="preserve"> </w:t>
      </w:r>
    </w:p>
    <w:p w:rsidR="00352BA1" w:rsidRPr="00C55BEE" w:rsidRDefault="00352BA1" w:rsidP="00352BA1">
      <w:pPr>
        <w:pStyle w:val="Odstavecseseznamem1"/>
        <w:spacing w:after="0" w:line="240" w:lineRule="auto"/>
        <w:ind w:left="357"/>
        <w:jc w:val="both"/>
        <w:rPr>
          <w:rFonts w:asciiTheme="minorHAnsi" w:hAnsiTheme="minorHAnsi"/>
        </w:rPr>
      </w:pPr>
    </w:p>
    <w:p w:rsidR="00522891" w:rsidRPr="00C55BEE" w:rsidRDefault="00522891" w:rsidP="00A95D13">
      <w:pPr>
        <w:pStyle w:val="Odstavecseseznamem1"/>
        <w:spacing w:after="0" w:line="240" w:lineRule="auto"/>
        <w:ind w:left="357"/>
        <w:jc w:val="both"/>
        <w:rPr>
          <w:rFonts w:asciiTheme="minorHAnsi" w:hAnsiTheme="minorHAnsi"/>
        </w:rPr>
      </w:pPr>
    </w:p>
    <w:p w:rsidR="00A95D13" w:rsidRPr="00C55BEE" w:rsidRDefault="00A95D13" w:rsidP="00522891">
      <w:pPr>
        <w:pStyle w:val="Odstavecseseznamem1"/>
        <w:spacing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C55BEE">
        <w:rPr>
          <w:rFonts w:asciiTheme="minorHAnsi" w:hAnsiTheme="minorHAnsi"/>
        </w:rPr>
        <w:t xml:space="preserve">                                                                                          </w:t>
      </w:r>
      <w:r w:rsidRPr="00C55BEE">
        <w:rPr>
          <w:rFonts w:asciiTheme="minorHAnsi" w:hAnsiTheme="minorHAnsi"/>
          <w:b/>
        </w:rPr>
        <w:t>III.</w:t>
      </w:r>
    </w:p>
    <w:p w:rsidR="00A95D13" w:rsidRPr="00C55BEE" w:rsidRDefault="00A95D13" w:rsidP="00522891">
      <w:pPr>
        <w:pStyle w:val="Odstavecseseznamem1"/>
        <w:spacing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C55BEE">
        <w:rPr>
          <w:rFonts w:asciiTheme="minorHAnsi" w:hAnsiTheme="minorHAnsi"/>
          <w:b/>
        </w:rPr>
        <w:t xml:space="preserve">                                                                                        Cena </w:t>
      </w:r>
    </w:p>
    <w:p w:rsidR="006D0A34" w:rsidRPr="00C55BEE" w:rsidRDefault="006D0A34" w:rsidP="00522891">
      <w:pPr>
        <w:pStyle w:val="Odstavecseseznamem1"/>
        <w:spacing w:after="0" w:line="240" w:lineRule="auto"/>
        <w:ind w:left="785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 </w:t>
      </w:r>
    </w:p>
    <w:p w:rsidR="00A95D13" w:rsidRPr="00C55BEE" w:rsidRDefault="00A95D13" w:rsidP="00A95D1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outlineLvl w:val="0"/>
        <w:rPr>
          <w:rFonts w:asciiTheme="minorHAnsi" w:hAnsiTheme="minorHAnsi"/>
          <w:color w:val="000000"/>
        </w:rPr>
      </w:pPr>
      <w:r w:rsidRPr="00C55BEE">
        <w:rPr>
          <w:rFonts w:asciiTheme="minorHAnsi" w:hAnsiTheme="minorHAnsi"/>
          <w:color w:val="000000"/>
        </w:rPr>
        <w:t xml:space="preserve">Cena je zpracována v souladu se zákonem č. 526/1990 Sb., o cenách a s prováděcími předpisy. </w:t>
      </w:r>
    </w:p>
    <w:p w:rsidR="00A95D13" w:rsidRPr="00C55BEE" w:rsidRDefault="00A95D13" w:rsidP="00A95D13">
      <w:pPr>
        <w:pStyle w:val="Zkladntext"/>
        <w:widowControl/>
        <w:numPr>
          <w:ilvl w:val="0"/>
          <w:numId w:val="12"/>
        </w:numPr>
        <w:shd w:val="clear" w:color="auto" w:fill="auto"/>
        <w:tabs>
          <w:tab w:val="clear" w:pos="720"/>
          <w:tab w:val="num" w:pos="360"/>
        </w:tabs>
        <w:spacing w:before="0"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55BEE">
        <w:rPr>
          <w:rFonts w:asciiTheme="minorHAnsi" w:hAnsiTheme="minorHAnsi"/>
          <w:sz w:val="22"/>
          <w:szCs w:val="22"/>
        </w:rPr>
        <w:t>Cena předmětu smlouvy</w:t>
      </w:r>
      <w:r w:rsidRPr="00C55BEE">
        <w:rPr>
          <w:rFonts w:asciiTheme="minorHAnsi" w:hAnsiTheme="minorHAnsi"/>
          <w:iCs/>
          <w:sz w:val="22"/>
          <w:szCs w:val="22"/>
        </w:rPr>
        <w:t xml:space="preserve"> se sjednává dohodou smluvních</w:t>
      </w:r>
      <w:r w:rsidR="00CF3D55" w:rsidRPr="00C55BEE">
        <w:rPr>
          <w:rFonts w:asciiTheme="minorHAnsi" w:hAnsiTheme="minorHAnsi"/>
          <w:iCs/>
          <w:sz w:val="22"/>
          <w:szCs w:val="22"/>
        </w:rPr>
        <w:t xml:space="preserve"> stran a</w:t>
      </w:r>
      <w:r w:rsidRPr="00C55BEE">
        <w:rPr>
          <w:rFonts w:asciiTheme="minorHAnsi" w:hAnsiTheme="minorHAnsi"/>
          <w:sz w:val="22"/>
          <w:szCs w:val="22"/>
        </w:rPr>
        <w:t xml:space="preserve"> činí: </w:t>
      </w:r>
    </w:p>
    <w:p w:rsidR="00A95D13" w:rsidRDefault="00E74A2E" w:rsidP="00817AB3">
      <w:pPr>
        <w:pStyle w:val="Nadpis6"/>
        <w:numPr>
          <w:ilvl w:val="0"/>
          <w:numId w:val="1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iCs/>
          <w:sz w:val="22"/>
          <w:szCs w:val="22"/>
        </w:rPr>
        <w:t>Cena</w:t>
      </w:r>
      <w:r w:rsidR="000B55DD" w:rsidRPr="000B55DD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A95D13" w:rsidRPr="000B55DD">
        <w:rPr>
          <w:rFonts w:asciiTheme="minorHAnsi" w:hAnsiTheme="minorHAnsi"/>
          <w:b/>
          <w:iCs/>
          <w:sz w:val="22"/>
          <w:szCs w:val="22"/>
        </w:rPr>
        <w:t>360,- Kč/hod</w:t>
      </w:r>
      <w:r>
        <w:rPr>
          <w:rFonts w:asciiTheme="minorHAnsi" w:hAnsiTheme="minorHAnsi"/>
          <w:b/>
          <w:iCs/>
          <w:sz w:val="22"/>
          <w:szCs w:val="22"/>
        </w:rPr>
        <w:t xml:space="preserve">, </w:t>
      </w:r>
      <w:r>
        <w:rPr>
          <w:rFonts w:asciiTheme="minorHAnsi" w:hAnsiTheme="minorHAnsi"/>
          <w:b/>
        </w:rPr>
        <w:t>c</w:t>
      </w:r>
      <w:r w:rsidRPr="00E74A2E">
        <w:rPr>
          <w:rFonts w:asciiTheme="minorHAnsi" w:hAnsiTheme="minorHAnsi"/>
          <w:b/>
        </w:rPr>
        <w:t xml:space="preserve">elková cena </w:t>
      </w:r>
      <w:r w:rsidRPr="00E74A2E">
        <w:rPr>
          <w:rFonts w:asciiTheme="minorHAnsi" w:hAnsiTheme="minorHAnsi"/>
        </w:rPr>
        <w:t>nepřesáhne částku</w:t>
      </w:r>
      <w:r w:rsidRPr="00E74A2E">
        <w:rPr>
          <w:rFonts w:asciiTheme="minorHAnsi" w:hAnsiTheme="minorHAnsi"/>
          <w:b/>
        </w:rPr>
        <w:t xml:space="preserve"> 210 000 Kč.</w:t>
      </w:r>
    </w:p>
    <w:p w:rsidR="00817AB3" w:rsidRPr="00817AB3" w:rsidRDefault="00817AB3" w:rsidP="00817AB3">
      <w:pPr>
        <w:pStyle w:val="Odstavecseseznamem"/>
        <w:numPr>
          <w:ilvl w:val="0"/>
          <w:numId w:val="13"/>
        </w:numPr>
        <w:rPr>
          <w:lang w:eastAsia="cs-CZ"/>
        </w:rPr>
      </w:pPr>
      <w:r w:rsidRPr="009102BC">
        <w:rPr>
          <w:b/>
          <w:lang w:eastAsia="cs-CZ"/>
        </w:rPr>
        <w:t>Protistrana není plátcem DPH</w:t>
      </w:r>
      <w:r>
        <w:rPr>
          <w:lang w:eastAsia="cs-CZ"/>
        </w:rPr>
        <w:t>.</w:t>
      </w:r>
    </w:p>
    <w:p w:rsidR="00A95D13" w:rsidRPr="00E74A2E" w:rsidRDefault="00E74A2E" w:rsidP="00E74A2E">
      <w:pPr>
        <w:rPr>
          <w:rFonts w:asciiTheme="minorHAnsi" w:hAnsiTheme="minorHAnsi"/>
          <w:b/>
        </w:rPr>
      </w:pPr>
      <w:r>
        <w:rPr>
          <w:lang w:eastAsia="cs-CZ"/>
        </w:rPr>
        <w:t xml:space="preserve">               </w:t>
      </w:r>
    </w:p>
    <w:p w:rsidR="00A95D13" w:rsidRPr="00C55BEE" w:rsidRDefault="00CF3D55" w:rsidP="00A95D13">
      <w:pPr>
        <w:pStyle w:val="Zkladntext"/>
        <w:widowControl/>
        <w:numPr>
          <w:ilvl w:val="0"/>
          <w:numId w:val="12"/>
        </w:numPr>
        <w:shd w:val="clear" w:color="auto" w:fill="auto"/>
        <w:tabs>
          <w:tab w:val="clear" w:pos="720"/>
          <w:tab w:val="num" w:pos="360"/>
        </w:tabs>
        <w:spacing w:before="0"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55BEE">
        <w:rPr>
          <w:rFonts w:asciiTheme="minorHAnsi" w:hAnsiTheme="minorHAnsi"/>
          <w:sz w:val="22"/>
          <w:szCs w:val="22"/>
        </w:rPr>
        <w:lastRenderedPageBreak/>
        <w:t xml:space="preserve">Smluvní cena </w:t>
      </w:r>
      <w:r w:rsidR="00A95D13" w:rsidRPr="00C55BEE">
        <w:rPr>
          <w:rFonts w:asciiTheme="minorHAnsi" w:hAnsiTheme="minorHAnsi"/>
          <w:sz w:val="22"/>
          <w:szCs w:val="22"/>
        </w:rPr>
        <w:t xml:space="preserve">zahrnuje </w:t>
      </w:r>
      <w:r w:rsidR="00C55BEE" w:rsidRPr="00C55BEE">
        <w:rPr>
          <w:rFonts w:asciiTheme="minorHAnsi" w:hAnsiTheme="minorHAnsi"/>
          <w:sz w:val="22"/>
          <w:szCs w:val="22"/>
        </w:rPr>
        <w:t>veškeré úkony spolupráce</w:t>
      </w:r>
      <w:r w:rsidR="003C25AF">
        <w:rPr>
          <w:rFonts w:asciiTheme="minorHAnsi" w:hAnsiTheme="minorHAnsi"/>
          <w:sz w:val="22"/>
          <w:szCs w:val="22"/>
        </w:rPr>
        <w:t>.</w:t>
      </w:r>
    </w:p>
    <w:p w:rsidR="00A95D13" w:rsidRPr="00C55BEE" w:rsidRDefault="007A50A8" w:rsidP="00A95D13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/>
      </w:r>
      <w:r w:rsidR="00C55BEE" w:rsidRPr="00C55BEE">
        <w:rPr>
          <w:rFonts w:asciiTheme="minorHAnsi" w:hAnsiTheme="minorHAnsi"/>
          <w:b/>
          <w:color w:val="000000"/>
        </w:rPr>
        <w:t>I</w:t>
      </w:r>
      <w:r w:rsidR="00A95D13" w:rsidRPr="00C55BEE">
        <w:rPr>
          <w:rFonts w:asciiTheme="minorHAnsi" w:hAnsiTheme="minorHAnsi"/>
          <w:b/>
          <w:color w:val="000000"/>
        </w:rPr>
        <w:t>V.</w:t>
      </w:r>
    </w:p>
    <w:p w:rsidR="00A95D13" w:rsidRPr="00C55BEE" w:rsidRDefault="00A95D13" w:rsidP="00A95D13">
      <w:pPr>
        <w:pStyle w:val="Nadpis7"/>
        <w:numPr>
          <w:ilvl w:val="0"/>
          <w:numId w:val="0"/>
        </w:numPr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C55BEE">
        <w:rPr>
          <w:rFonts w:asciiTheme="minorHAnsi" w:hAnsiTheme="minorHAnsi"/>
          <w:b/>
          <w:color w:val="000000"/>
          <w:sz w:val="22"/>
          <w:szCs w:val="22"/>
        </w:rPr>
        <w:t>Platební podmínky</w:t>
      </w:r>
    </w:p>
    <w:p w:rsidR="00C55BEE" w:rsidRPr="00C55BEE" w:rsidRDefault="00C55BEE" w:rsidP="00C55BEE">
      <w:pPr>
        <w:rPr>
          <w:rFonts w:asciiTheme="minorHAnsi" w:hAnsiTheme="minorHAnsi"/>
          <w:lang w:eastAsia="cs-CZ"/>
        </w:rPr>
      </w:pPr>
    </w:p>
    <w:p w:rsidR="00A95D13" w:rsidRPr="00C55BEE" w:rsidRDefault="00CF3D55" w:rsidP="00A95D1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Theme="minorHAnsi" w:hAnsiTheme="minorHAnsi"/>
          <w:iCs/>
        </w:rPr>
      </w:pPr>
      <w:r w:rsidRPr="00C55BEE">
        <w:rPr>
          <w:rFonts w:asciiTheme="minorHAnsi" w:hAnsiTheme="minorHAnsi"/>
          <w:color w:val="000000"/>
        </w:rPr>
        <w:t>Vyúčtování ceny úkonů</w:t>
      </w:r>
      <w:r w:rsidR="00A95D13" w:rsidRPr="00C55BEE">
        <w:rPr>
          <w:rFonts w:asciiTheme="minorHAnsi" w:hAnsiTheme="minorHAnsi"/>
          <w:color w:val="000000"/>
        </w:rPr>
        <w:t xml:space="preserve"> bude zhotovitel provádět formou faktury – daňového dokladu.</w:t>
      </w:r>
    </w:p>
    <w:p w:rsidR="00A95D13" w:rsidRPr="00C55BEE" w:rsidRDefault="00A95D13" w:rsidP="00A95D13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>Daňový doklad bude obsahovat všechny náležitosti daňového a účetního dokladu tak, jak je stanoveno zákonem o dani z přidané hodnoty, ve znění pozdějších změn a doplňků.</w:t>
      </w:r>
    </w:p>
    <w:p w:rsidR="00A95D13" w:rsidRPr="00C55BEE" w:rsidRDefault="00A95D13" w:rsidP="00A95D13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>V případě, že daňový doklad nebude obsahovat náležitosti daňového dokladu dle zákona o dani z přidané hodnoty nebo nebudou přiloženy řádné doklady (přílohy) smlouvou vyžadované, je objednatel oprávněn vrátit doklad zhotoviteli a požadovat vystavení řádného daňové dokladu. Tím se přerušuje lhůta splatnosti a doručením opraveného, doplněného daňového dokladu začne běžet nová lhůta splatnosti. Vrácení daňového dokladu uplatní objednatel do 7 pracov</w:t>
      </w:r>
      <w:r w:rsidR="007A50A8">
        <w:rPr>
          <w:rFonts w:asciiTheme="minorHAnsi" w:hAnsiTheme="minorHAnsi"/>
        </w:rPr>
        <w:t xml:space="preserve">ních dní ode dne jeho doručení </w:t>
      </w:r>
      <w:r w:rsidRPr="00C55BEE">
        <w:rPr>
          <w:rFonts w:asciiTheme="minorHAnsi" w:hAnsiTheme="minorHAnsi"/>
        </w:rPr>
        <w:t>od zhotovitele.</w:t>
      </w:r>
    </w:p>
    <w:p w:rsidR="00A95D13" w:rsidRPr="00C55BEE" w:rsidRDefault="00A95D13" w:rsidP="00A95D13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Daňový doklad </w:t>
      </w:r>
      <w:r w:rsidR="007A50A8">
        <w:rPr>
          <w:rFonts w:asciiTheme="minorHAnsi" w:hAnsiTheme="minorHAnsi"/>
          <w:iCs/>
        </w:rPr>
        <w:t>bude splatný do 15 dnů</w:t>
      </w:r>
      <w:r w:rsidRPr="00C55BEE">
        <w:rPr>
          <w:rFonts w:asciiTheme="minorHAnsi" w:hAnsiTheme="minorHAnsi"/>
        </w:rPr>
        <w:t>.</w:t>
      </w:r>
    </w:p>
    <w:p w:rsidR="00A95D13" w:rsidRPr="00C55BEE" w:rsidRDefault="00A95D13" w:rsidP="00A95D1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/>
          <w:iCs/>
        </w:rPr>
      </w:pPr>
      <w:r w:rsidRPr="00C55BEE">
        <w:rPr>
          <w:rFonts w:asciiTheme="minorHAnsi" w:hAnsiTheme="minorHAnsi"/>
        </w:rPr>
        <w:t xml:space="preserve">Daňový doklad je považován za uhrazený dnem odepsání fakturované částky z účtu objednatele. </w:t>
      </w:r>
    </w:p>
    <w:p w:rsidR="00A95D13" w:rsidRPr="00C55BEE" w:rsidRDefault="00A95D13" w:rsidP="00A95D13">
      <w:pPr>
        <w:spacing w:line="240" w:lineRule="atLeast"/>
        <w:jc w:val="both"/>
        <w:rPr>
          <w:rFonts w:asciiTheme="minorHAnsi" w:hAnsiTheme="minorHAnsi"/>
          <w:color w:val="000000"/>
        </w:rPr>
      </w:pPr>
    </w:p>
    <w:p w:rsidR="00A95D13" w:rsidRPr="00C55BEE" w:rsidRDefault="00C55BEE" w:rsidP="00A95D13">
      <w:pPr>
        <w:spacing w:line="240" w:lineRule="atLeast"/>
        <w:jc w:val="both"/>
        <w:rPr>
          <w:rFonts w:asciiTheme="minorHAnsi" w:hAnsiTheme="minorHAnsi"/>
          <w:b/>
          <w:color w:val="000000"/>
        </w:rPr>
      </w:pPr>
      <w:r w:rsidRPr="00C55BEE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 V.</w:t>
      </w:r>
    </w:p>
    <w:p w:rsidR="00A95D13" w:rsidRPr="00C55BEE" w:rsidRDefault="00A95D13" w:rsidP="00A95D13">
      <w:pPr>
        <w:spacing w:line="240" w:lineRule="atLeast"/>
        <w:jc w:val="center"/>
        <w:rPr>
          <w:rFonts w:asciiTheme="minorHAnsi" w:hAnsiTheme="minorHAnsi"/>
          <w:b/>
          <w:color w:val="000000"/>
        </w:rPr>
      </w:pPr>
      <w:r w:rsidRPr="00C55BEE">
        <w:rPr>
          <w:rFonts w:asciiTheme="minorHAnsi" w:hAnsiTheme="minorHAnsi"/>
          <w:b/>
          <w:color w:val="000000"/>
        </w:rPr>
        <w:t>Závěrečná ustanovení</w:t>
      </w:r>
    </w:p>
    <w:p w:rsidR="00A95D13" w:rsidRPr="00C55BEE" w:rsidRDefault="00A95D13" w:rsidP="00A95D13">
      <w:pPr>
        <w:numPr>
          <w:ilvl w:val="0"/>
          <w:numId w:val="10"/>
        </w:numPr>
        <w:spacing w:after="0" w:line="240" w:lineRule="atLeast"/>
        <w:jc w:val="both"/>
        <w:rPr>
          <w:rFonts w:asciiTheme="minorHAnsi" w:hAnsiTheme="minorHAnsi"/>
          <w:color w:val="000000"/>
        </w:rPr>
      </w:pPr>
      <w:r w:rsidRPr="00C55BEE">
        <w:rPr>
          <w:rFonts w:asciiTheme="minorHAnsi" w:hAnsiTheme="minorHAnsi"/>
          <w:color w:val="000000"/>
        </w:rPr>
        <w:t>Práva a povinnosti smluvních stran, které nejsou výslovně upraveny touto smlouvou, se řídí ustanoveními občanského zákoníku.</w:t>
      </w:r>
    </w:p>
    <w:p w:rsidR="00A95D13" w:rsidRPr="00C55BEE" w:rsidRDefault="00A95D13" w:rsidP="00CF3D55">
      <w:pPr>
        <w:pStyle w:val="Znaka1"/>
        <w:widowControl/>
        <w:ind w:left="360"/>
        <w:jc w:val="both"/>
        <w:rPr>
          <w:rFonts w:asciiTheme="minorHAnsi" w:hAnsiTheme="minorHAnsi"/>
          <w:sz w:val="22"/>
          <w:szCs w:val="22"/>
        </w:rPr>
      </w:pPr>
    </w:p>
    <w:p w:rsidR="00A95D13" w:rsidRPr="00C55BEE" w:rsidRDefault="00A95D13" w:rsidP="00A95D13">
      <w:pPr>
        <w:numPr>
          <w:ilvl w:val="0"/>
          <w:numId w:val="10"/>
        </w:numPr>
        <w:spacing w:after="0" w:line="240" w:lineRule="atLeast"/>
        <w:jc w:val="both"/>
        <w:rPr>
          <w:rFonts w:asciiTheme="minorHAnsi" w:hAnsiTheme="minorHAnsi"/>
          <w:color w:val="000000"/>
        </w:rPr>
      </w:pPr>
      <w:r w:rsidRPr="00C55BEE">
        <w:rPr>
          <w:rFonts w:asciiTheme="minorHAnsi" w:hAnsiTheme="minorHAnsi"/>
          <w:color w:val="000000"/>
        </w:rPr>
        <w:t xml:space="preserve">Změny a dodatky této smlouvy platí pouze tehdy, jestliže jsou podány písemně a podepsány oprávněnými osobami dle této smlouvy. </w:t>
      </w:r>
    </w:p>
    <w:p w:rsidR="00A95D13" w:rsidRPr="00C55BEE" w:rsidRDefault="00A95D13" w:rsidP="00CF3D55">
      <w:pPr>
        <w:spacing w:after="0" w:line="240" w:lineRule="atLeast"/>
        <w:jc w:val="both"/>
        <w:rPr>
          <w:rFonts w:asciiTheme="minorHAnsi" w:hAnsiTheme="minorHAnsi"/>
          <w:color w:val="000000"/>
        </w:rPr>
      </w:pPr>
    </w:p>
    <w:p w:rsidR="00522891" w:rsidRPr="00C55BEE" w:rsidRDefault="00A95D13" w:rsidP="00CF3D55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  <w:color w:val="000000"/>
        </w:rPr>
        <w:t>Tato smlouva je vyhotovena ve čtyřech stejnopisech, z nichž každá smluvní strana obdrží dva podepsané</w:t>
      </w:r>
    </w:p>
    <w:p w:rsidR="00522891" w:rsidRPr="00C55BEE" w:rsidRDefault="00522891" w:rsidP="00522891">
      <w:pPr>
        <w:pStyle w:val="Odstavecseseznamem1"/>
        <w:spacing w:after="0" w:line="240" w:lineRule="auto"/>
        <w:jc w:val="both"/>
        <w:rPr>
          <w:rFonts w:asciiTheme="minorHAnsi" w:hAnsiTheme="minorHAnsi"/>
        </w:rPr>
      </w:pPr>
    </w:p>
    <w:p w:rsidR="00522891" w:rsidRPr="00C55BEE" w:rsidRDefault="00522891" w:rsidP="00522891">
      <w:pPr>
        <w:pStyle w:val="Odstavecseseznamem1"/>
        <w:spacing w:after="0" w:line="240" w:lineRule="auto"/>
        <w:jc w:val="both"/>
        <w:rPr>
          <w:rFonts w:asciiTheme="minorHAnsi" w:hAnsiTheme="minorHAnsi"/>
        </w:rPr>
      </w:pPr>
    </w:p>
    <w:p w:rsidR="00CF3D55" w:rsidRPr="00C55BEE" w:rsidRDefault="00CF3D55" w:rsidP="00CF3D55">
      <w:pPr>
        <w:pStyle w:val="Odstavecseseznamem1"/>
        <w:spacing w:after="0" w:line="240" w:lineRule="auto"/>
        <w:ind w:left="357"/>
        <w:jc w:val="both"/>
        <w:rPr>
          <w:rFonts w:asciiTheme="minorHAnsi" w:hAnsiTheme="minorHAnsi"/>
        </w:rPr>
      </w:pPr>
    </w:p>
    <w:p w:rsidR="006D0A34" w:rsidRPr="00C55BEE" w:rsidRDefault="006D0A34" w:rsidP="00CF3D55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CF3D55" w:rsidP="006D0A34">
      <w:pPr>
        <w:spacing w:after="0" w:line="240" w:lineRule="auto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V Praze </w:t>
      </w:r>
      <w:r w:rsidR="006D0A34" w:rsidRPr="00C55BEE">
        <w:rPr>
          <w:rFonts w:asciiTheme="minorHAnsi" w:hAnsiTheme="minorHAnsi"/>
        </w:rPr>
        <w:t xml:space="preserve">dne </w:t>
      </w:r>
      <w:r w:rsidR="00352BA1">
        <w:rPr>
          <w:rFonts w:asciiTheme="minorHAnsi" w:hAnsiTheme="minorHAnsi"/>
        </w:rPr>
        <w:t>………………………………</w:t>
      </w:r>
      <w:proofErr w:type="gramStart"/>
      <w:r w:rsidR="00352BA1">
        <w:rPr>
          <w:rFonts w:asciiTheme="minorHAnsi" w:hAnsiTheme="minorHAnsi"/>
        </w:rPr>
        <w:t>…..</w:t>
      </w:r>
      <w:r w:rsidR="006D0A34" w:rsidRPr="00C55BEE">
        <w:rPr>
          <w:rFonts w:asciiTheme="minorHAnsi" w:hAnsiTheme="minorHAnsi"/>
        </w:rPr>
        <w:tab/>
      </w:r>
      <w:r w:rsidR="006D0A34" w:rsidRPr="00C55BEE">
        <w:rPr>
          <w:rFonts w:asciiTheme="minorHAnsi" w:hAnsiTheme="minorHAnsi"/>
        </w:rPr>
        <w:tab/>
        <w:t xml:space="preserve">           </w:t>
      </w:r>
      <w:r w:rsidR="00352BA1">
        <w:rPr>
          <w:rFonts w:asciiTheme="minorHAnsi" w:hAnsiTheme="minorHAnsi"/>
        </w:rPr>
        <w:t xml:space="preserve">                </w:t>
      </w:r>
      <w:r w:rsidR="006D0A34" w:rsidRPr="00C55BEE">
        <w:rPr>
          <w:rFonts w:asciiTheme="minorHAnsi" w:hAnsiTheme="minorHAnsi"/>
        </w:rPr>
        <w:t xml:space="preserve"> V</w:t>
      </w:r>
      <w:r w:rsidR="00352BA1">
        <w:rPr>
          <w:rFonts w:asciiTheme="minorHAnsi" w:hAnsiTheme="minorHAnsi"/>
        </w:rPr>
        <w:t xml:space="preserve"> …</w:t>
      </w:r>
      <w:proofErr w:type="gramEnd"/>
      <w:r w:rsidR="00352BA1">
        <w:rPr>
          <w:rFonts w:asciiTheme="minorHAnsi" w:hAnsiTheme="minorHAnsi"/>
        </w:rPr>
        <w:t>………………</w:t>
      </w:r>
      <w:r w:rsidR="006D0A34" w:rsidRPr="00C55BEE">
        <w:rPr>
          <w:rFonts w:asciiTheme="minorHAnsi" w:hAnsiTheme="minorHAnsi"/>
        </w:rPr>
        <w:t xml:space="preserve"> dne </w:t>
      </w:r>
      <w:r w:rsidR="00352BA1">
        <w:rPr>
          <w:rFonts w:asciiTheme="minorHAnsi" w:hAnsiTheme="minorHAnsi"/>
        </w:rPr>
        <w:t>………………………..</w:t>
      </w: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</w:p>
    <w:p w:rsidR="006D0A34" w:rsidRPr="00C55BEE" w:rsidRDefault="006D0A34" w:rsidP="006D0A34">
      <w:pPr>
        <w:spacing w:after="0" w:line="240" w:lineRule="auto"/>
        <w:jc w:val="both"/>
        <w:rPr>
          <w:rFonts w:asciiTheme="minorHAnsi" w:hAnsiTheme="minorHAnsi"/>
        </w:rPr>
      </w:pPr>
      <w:r w:rsidRPr="00C55BEE">
        <w:rPr>
          <w:rFonts w:asciiTheme="minorHAnsi" w:hAnsiTheme="minorHAnsi"/>
        </w:rPr>
        <w:t>………………………………........................</w:t>
      </w:r>
      <w:r w:rsidRPr="00C55BEE">
        <w:rPr>
          <w:rFonts w:asciiTheme="minorHAnsi" w:hAnsiTheme="minorHAnsi"/>
        </w:rPr>
        <w:tab/>
      </w:r>
      <w:r w:rsidRPr="00C55BEE">
        <w:rPr>
          <w:rFonts w:asciiTheme="minorHAnsi" w:hAnsiTheme="minorHAnsi"/>
        </w:rPr>
        <w:tab/>
      </w:r>
      <w:r w:rsidRPr="00C55BEE">
        <w:rPr>
          <w:rFonts w:asciiTheme="minorHAnsi" w:hAnsiTheme="minorHAnsi"/>
        </w:rPr>
        <w:tab/>
      </w:r>
      <w:r w:rsidRPr="00C55BEE">
        <w:rPr>
          <w:rFonts w:asciiTheme="minorHAnsi" w:hAnsiTheme="minorHAnsi"/>
        </w:rPr>
        <w:tab/>
        <w:t>....................………………………………..</w:t>
      </w:r>
    </w:p>
    <w:p w:rsidR="006D0A34" w:rsidRPr="00C55BEE" w:rsidRDefault="00CF3D55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              Ing.</w:t>
      </w:r>
      <w:r w:rsidR="007A50A8">
        <w:rPr>
          <w:rFonts w:asciiTheme="minorHAnsi" w:hAnsiTheme="minorHAnsi"/>
        </w:rPr>
        <w:t xml:space="preserve"> </w:t>
      </w:r>
      <w:r w:rsidRPr="00C55BEE">
        <w:rPr>
          <w:rFonts w:asciiTheme="minorHAnsi" w:hAnsiTheme="minorHAnsi"/>
        </w:rPr>
        <w:t>Rudolf Pohl</w:t>
      </w:r>
      <w:r w:rsidR="006D0A34" w:rsidRPr="00C55BEE">
        <w:rPr>
          <w:rFonts w:asciiTheme="minorHAnsi" w:hAnsiTheme="minorHAnsi"/>
        </w:rPr>
        <w:t xml:space="preserve">  </w:t>
      </w:r>
      <w:r w:rsidR="006D0A34" w:rsidRPr="00C55BEE">
        <w:rPr>
          <w:rFonts w:asciiTheme="minorHAnsi" w:hAnsiTheme="minorHAnsi"/>
        </w:rPr>
        <w:tab/>
      </w:r>
      <w:r w:rsidR="006D0A34" w:rsidRPr="00C55BEE">
        <w:rPr>
          <w:rFonts w:asciiTheme="minorHAnsi" w:hAnsiTheme="minorHAnsi"/>
        </w:rPr>
        <w:tab/>
      </w:r>
      <w:r w:rsidR="006D0A34" w:rsidRPr="00C55BEE">
        <w:rPr>
          <w:rFonts w:asciiTheme="minorHAnsi" w:hAnsiTheme="minorHAnsi"/>
        </w:rPr>
        <w:tab/>
      </w:r>
      <w:r w:rsidR="006D0A34" w:rsidRPr="00C55BEE">
        <w:rPr>
          <w:rFonts w:asciiTheme="minorHAnsi" w:hAnsiTheme="minorHAnsi"/>
        </w:rPr>
        <w:tab/>
      </w:r>
      <w:r w:rsidR="006D0A34" w:rsidRPr="00C55BEE">
        <w:rPr>
          <w:rFonts w:asciiTheme="minorHAnsi" w:hAnsiTheme="minorHAnsi"/>
        </w:rPr>
        <w:tab/>
      </w:r>
      <w:r w:rsidR="000B55DD">
        <w:rPr>
          <w:rFonts w:asciiTheme="minorHAnsi" w:hAnsiTheme="minorHAnsi"/>
        </w:rPr>
        <w:t xml:space="preserve">                Ing. Pavel Jirásek </w:t>
      </w:r>
    </w:p>
    <w:p w:rsidR="006D0A34" w:rsidRPr="00C55BEE" w:rsidRDefault="006D0A34" w:rsidP="006D0A34">
      <w:pPr>
        <w:spacing w:after="0" w:line="240" w:lineRule="auto"/>
        <w:rPr>
          <w:rFonts w:asciiTheme="minorHAnsi" w:hAnsiTheme="minorHAnsi"/>
        </w:rPr>
      </w:pPr>
      <w:r w:rsidRPr="00C55BEE">
        <w:rPr>
          <w:rFonts w:asciiTheme="minorHAnsi" w:hAnsiTheme="minorHAnsi"/>
        </w:rPr>
        <w:t xml:space="preserve">    </w:t>
      </w:r>
    </w:p>
    <w:p w:rsidR="00055C5C" w:rsidRPr="00C55BEE" w:rsidRDefault="00055C5C">
      <w:pPr>
        <w:rPr>
          <w:rFonts w:asciiTheme="minorHAnsi" w:hAnsiTheme="minorHAnsi"/>
        </w:rPr>
      </w:pPr>
    </w:p>
    <w:sectPr w:rsidR="00055C5C" w:rsidRPr="00C55BEE" w:rsidSect="003F0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95" w:rsidRDefault="00861595" w:rsidP="006D0A34">
      <w:pPr>
        <w:spacing w:after="0" w:line="240" w:lineRule="auto"/>
      </w:pPr>
      <w:r>
        <w:separator/>
      </w:r>
    </w:p>
  </w:endnote>
  <w:endnote w:type="continuationSeparator" w:id="0">
    <w:p w:rsidR="00861595" w:rsidRDefault="00861595" w:rsidP="006D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34" w:rsidRDefault="006D0A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E8" w:rsidRDefault="00861595" w:rsidP="006D0A34">
    <w:pPr>
      <w:pStyle w:val="Zpat"/>
    </w:pPr>
  </w:p>
  <w:p w:rsidR="003932E8" w:rsidRDefault="008615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34" w:rsidRDefault="006D0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95" w:rsidRDefault="00861595" w:rsidP="006D0A34">
      <w:pPr>
        <w:spacing w:after="0" w:line="240" w:lineRule="auto"/>
      </w:pPr>
      <w:r>
        <w:separator/>
      </w:r>
    </w:p>
  </w:footnote>
  <w:footnote w:type="continuationSeparator" w:id="0">
    <w:p w:rsidR="00861595" w:rsidRDefault="00861595" w:rsidP="006D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34" w:rsidRDefault="006D0A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F1" w:rsidRDefault="006D0A34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34" w:rsidRDefault="006D0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F15293B"/>
    <w:multiLevelType w:val="hybridMultilevel"/>
    <w:tmpl w:val="9E10613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FA3E6A"/>
    <w:multiLevelType w:val="hybridMultilevel"/>
    <w:tmpl w:val="D74A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65EB3"/>
    <w:multiLevelType w:val="hybridMultilevel"/>
    <w:tmpl w:val="31D8AC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3216486"/>
    <w:multiLevelType w:val="hybridMultilevel"/>
    <w:tmpl w:val="BB4E3C12"/>
    <w:lvl w:ilvl="0" w:tplc="1632D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31B9B"/>
    <w:multiLevelType w:val="hybridMultilevel"/>
    <w:tmpl w:val="F752A9A0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806747B"/>
    <w:multiLevelType w:val="hybridMultilevel"/>
    <w:tmpl w:val="2B26A0D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8E0373C"/>
    <w:multiLevelType w:val="hybridMultilevel"/>
    <w:tmpl w:val="8BBC146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67221"/>
    <w:multiLevelType w:val="hybridMultilevel"/>
    <w:tmpl w:val="654C7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34"/>
    <w:rsid w:val="00055C5C"/>
    <w:rsid w:val="000B55DD"/>
    <w:rsid w:val="00131ED9"/>
    <w:rsid w:val="001B7B4C"/>
    <w:rsid w:val="00237DD3"/>
    <w:rsid w:val="002C4726"/>
    <w:rsid w:val="00352BA1"/>
    <w:rsid w:val="00362C4D"/>
    <w:rsid w:val="0039273A"/>
    <w:rsid w:val="003C25AF"/>
    <w:rsid w:val="004E11AA"/>
    <w:rsid w:val="004E1F3F"/>
    <w:rsid w:val="00522891"/>
    <w:rsid w:val="0055080A"/>
    <w:rsid w:val="006D0A34"/>
    <w:rsid w:val="006F00A7"/>
    <w:rsid w:val="00704E58"/>
    <w:rsid w:val="007A50A8"/>
    <w:rsid w:val="00817AB3"/>
    <w:rsid w:val="00861595"/>
    <w:rsid w:val="00873570"/>
    <w:rsid w:val="00895BDE"/>
    <w:rsid w:val="009102BC"/>
    <w:rsid w:val="009338B6"/>
    <w:rsid w:val="009C56E0"/>
    <w:rsid w:val="009D0901"/>
    <w:rsid w:val="00A05F1E"/>
    <w:rsid w:val="00A95D13"/>
    <w:rsid w:val="00B6296D"/>
    <w:rsid w:val="00C55BEE"/>
    <w:rsid w:val="00CF3D55"/>
    <w:rsid w:val="00D57FC8"/>
    <w:rsid w:val="00D73EFF"/>
    <w:rsid w:val="00DC3F64"/>
    <w:rsid w:val="00DD424C"/>
    <w:rsid w:val="00E72190"/>
    <w:rsid w:val="00E74A2E"/>
    <w:rsid w:val="00F24AAE"/>
    <w:rsid w:val="00F5745C"/>
    <w:rsid w:val="00F63BE1"/>
    <w:rsid w:val="00F974A4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A34"/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qFormat/>
    <w:rsid w:val="00A95D13"/>
    <w:pPr>
      <w:keepNext/>
      <w:spacing w:after="0" w:line="240" w:lineRule="atLeast"/>
      <w:ind w:firstLine="360"/>
      <w:jc w:val="both"/>
      <w:outlineLvl w:val="5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95D13"/>
    <w:pPr>
      <w:keepNext/>
      <w:numPr>
        <w:numId w:val="9"/>
      </w:numPr>
      <w:spacing w:after="0" w:line="240" w:lineRule="auto"/>
      <w:outlineLvl w:val="6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D0A34"/>
    <w:pPr>
      <w:ind w:left="720"/>
      <w:contextualSpacing/>
    </w:pPr>
  </w:style>
  <w:style w:type="paragraph" w:styleId="Zhlav">
    <w:name w:val="header"/>
    <w:basedOn w:val="Normln"/>
    <w:link w:val="ZhlavChar"/>
    <w:rsid w:val="006D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0A3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6D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D0A34"/>
    <w:rPr>
      <w:rFonts w:ascii="Calibri" w:eastAsia="Times New Roman" w:hAnsi="Calibri" w:cs="Times New Roman"/>
    </w:rPr>
  </w:style>
  <w:style w:type="character" w:customStyle="1" w:styleId="ZkladntextChar">
    <w:name w:val="Základní text Char"/>
    <w:link w:val="Zkladntext"/>
    <w:rsid w:val="006D0A34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6D0A3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6D0A34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6D0A34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95D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5D13"/>
    <w:rPr>
      <w:rFonts w:ascii="Calibri" w:eastAsia="Times New Roman" w:hAnsi="Calibri" w:cs="Times New Roman"/>
    </w:rPr>
  </w:style>
  <w:style w:type="character" w:customStyle="1" w:styleId="Nadpis6Char">
    <w:name w:val="Nadpis 6 Char"/>
    <w:basedOn w:val="Standardnpsmoodstavce"/>
    <w:link w:val="Nadpis6"/>
    <w:rsid w:val="00A95D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95D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naka1">
    <w:name w:val="Značka 1"/>
    <w:rsid w:val="00A95D13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A34"/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qFormat/>
    <w:rsid w:val="00A95D13"/>
    <w:pPr>
      <w:keepNext/>
      <w:spacing w:after="0" w:line="240" w:lineRule="atLeast"/>
      <w:ind w:firstLine="360"/>
      <w:jc w:val="both"/>
      <w:outlineLvl w:val="5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95D13"/>
    <w:pPr>
      <w:keepNext/>
      <w:numPr>
        <w:numId w:val="9"/>
      </w:numPr>
      <w:spacing w:after="0" w:line="240" w:lineRule="auto"/>
      <w:outlineLvl w:val="6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D0A34"/>
    <w:pPr>
      <w:ind w:left="720"/>
      <w:contextualSpacing/>
    </w:pPr>
  </w:style>
  <w:style w:type="paragraph" w:styleId="Zhlav">
    <w:name w:val="header"/>
    <w:basedOn w:val="Normln"/>
    <w:link w:val="ZhlavChar"/>
    <w:rsid w:val="006D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0A3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6D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D0A34"/>
    <w:rPr>
      <w:rFonts w:ascii="Calibri" w:eastAsia="Times New Roman" w:hAnsi="Calibri" w:cs="Times New Roman"/>
    </w:rPr>
  </w:style>
  <w:style w:type="character" w:customStyle="1" w:styleId="ZkladntextChar">
    <w:name w:val="Základní text Char"/>
    <w:link w:val="Zkladntext"/>
    <w:rsid w:val="006D0A34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6D0A3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6D0A34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6D0A34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95D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5D13"/>
    <w:rPr>
      <w:rFonts w:ascii="Calibri" w:eastAsia="Times New Roman" w:hAnsi="Calibri" w:cs="Times New Roman"/>
    </w:rPr>
  </w:style>
  <w:style w:type="character" w:customStyle="1" w:styleId="Nadpis6Char">
    <w:name w:val="Nadpis 6 Char"/>
    <w:basedOn w:val="Standardnpsmoodstavce"/>
    <w:link w:val="Nadpis6"/>
    <w:rsid w:val="00A95D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95D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naka1">
    <w:name w:val="Značka 1"/>
    <w:rsid w:val="00A95D13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C55E-0881-4677-B2E1-5197FF4B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Bártová</dc:creator>
  <cp:lastModifiedBy>Nikola Kuncová</cp:lastModifiedBy>
  <cp:revision>2</cp:revision>
  <dcterms:created xsi:type="dcterms:W3CDTF">2019-05-13T11:18:00Z</dcterms:created>
  <dcterms:modified xsi:type="dcterms:W3CDTF">2019-05-13T11:18:00Z</dcterms:modified>
</cp:coreProperties>
</file>