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B0" w:rsidRPr="00EF79C8" w:rsidRDefault="00EF79C8" w:rsidP="00EF79C8">
      <w:pPr>
        <w:jc w:val="center"/>
        <w:rPr>
          <w:b/>
          <w:color w:val="ED7D31" w:themeColor="accent2"/>
          <w:sz w:val="40"/>
          <w:szCs w:val="40"/>
        </w:rPr>
      </w:pPr>
      <w:r w:rsidRPr="00EF79C8">
        <w:rPr>
          <w:b/>
          <w:color w:val="ED7D31" w:themeColor="accent2"/>
          <w:sz w:val="40"/>
          <w:szCs w:val="40"/>
        </w:rPr>
        <w:t>G L O B U S</w:t>
      </w:r>
    </w:p>
    <w:p w:rsidR="00EF79C8" w:rsidRDefault="00EF79C8" w:rsidP="00EF79C8">
      <w:pPr>
        <w:jc w:val="center"/>
        <w:rPr>
          <w:b/>
          <w:color w:val="ED7D31" w:themeColor="accent2"/>
          <w:sz w:val="36"/>
          <w:szCs w:val="36"/>
        </w:rPr>
      </w:pPr>
    </w:p>
    <w:p w:rsidR="00EF79C8" w:rsidRDefault="00EF79C8" w:rsidP="00EF79C8">
      <w:pPr>
        <w:jc w:val="center"/>
        <w:rPr>
          <w:b/>
          <w:sz w:val="32"/>
          <w:szCs w:val="32"/>
        </w:rPr>
      </w:pPr>
      <w:r w:rsidRPr="00EF79C8">
        <w:rPr>
          <w:b/>
          <w:sz w:val="32"/>
          <w:szCs w:val="32"/>
        </w:rPr>
        <w:t>DAROVACÍ SMLOUVA</w:t>
      </w:r>
    </w:p>
    <w:p w:rsidR="00EF79C8" w:rsidRDefault="00EF79C8" w:rsidP="00EF79C8">
      <w:pPr>
        <w:jc w:val="center"/>
      </w:pPr>
      <w:r w:rsidRPr="00EF79C8">
        <w:t>uzavřená dle § 2055 a následující zákona 89/2012 Sb., občanského zákoníku</w:t>
      </w:r>
    </w:p>
    <w:p w:rsidR="00EF79C8" w:rsidRDefault="00EF79C8" w:rsidP="00EF79C8">
      <w:pPr>
        <w:jc w:val="center"/>
      </w:pPr>
    </w:p>
    <w:p w:rsidR="00EF79C8" w:rsidRDefault="00EF79C8" w:rsidP="00EF79C8">
      <w:r>
        <w:t>Smluvní strany</w:t>
      </w:r>
    </w:p>
    <w:p w:rsidR="00EF79C8" w:rsidRDefault="00EF79C8" w:rsidP="00EF79C8"/>
    <w:p w:rsidR="00EF79C8" w:rsidRDefault="00EF79C8" w:rsidP="00EF79C8">
      <w:r w:rsidRPr="00EF79C8">
        <w:rPr>
          <w:b/>
        </w:rPr>
        <w:t>Globus ČR, k.s.</w:t>
      </w:r>
      <w:r>
        <w:t xml:space="preserve"> -</w:t>
      </w:r>
      <w:r>
        <w:tab/>
        <w:t>Logistické centrum v Jirnech</w:t>
      </w:r>
    </w:p>
    <w:p w:rsidR="00EF79C8" w:rsidRDefault="00EF79C8" w:rsidP="00EF79C8">
      <w:r>
        <w:t xml:space="preserve">se sídlem: </w:t>
      </w:r>
      <w:r>
        <w:tab/>
      </w:r>
      <w:r>
        <w:tab/>
        <w:t>Poděbradská 600, 250 90 Jirny</w:t>
      </w:r>
    </w:p>
    <w:p w:rsidR="00EF79C8" w:rsidRDefault="00EF79C8" w:rsidP="00EF79C8">
      <w:r>
        <w:t xml:space="preserve">obchodní rejstřík: </w:t>
      </w:r>
      <w:r>
        <w:tab/>
        <w:t>Městský soud v Praze, oddíl A, vložka 16077</w:t>
      </w:r>
    </w:p>
    <w:p w:rsidR="00EF79C8" w:rsidRDefault="00EF79C8" w:rsidP="00EF79C8">
      <w:r>
        <w:t xml:space="preserve">IČ: </w:t>
      </w:r>
      <w:r>
        <w:tab/>
      </w:r>
      <w:r>
        <w:tab/>
      </w:r>
      <w:r>
        <w:tab/>
        <w:t>63473291</w:t>
      </w:r>
    </w:p>
    <w:p w:rsidR="00EF79C8" w:rsidRDefault="00EF79C8" w:rsidP="00EF79C8">
      <w:r>
        <w:t xml:space="preserve">DIČ: </w:t>
      </w:r>
      <w:r>
        <w:tab/>
      </w:r>
      <w:r>
        <w:tab/>
      </w:r>
      <w:r>
        <w:tab/>
        <w:t>CZ63473291</w:t>
      </w:r>
    </w:p>
    <w:p w:rsidR="00EF79C8" w:rsidRDefault="00EF79C8" w:rsidP="00EF79C8">
      <w:r>
        <w:t>bankovní spojení:</w:t>
      </w:r>
      <w:r>
        <w:tab/>
      </w:r>
      <w:proofErr w:type="spellStart"/>
      <w:r>
        <w:t>UniCredit</w:t>
      </w:r>
      <w:proofErr w:type="spellEnd"/>
      <w:r>
        <w:t xml:space="preserve"> Bank Czech Republic, a. s.</w:t>
      </w:r>
    </w:p>
    <w:p w:rsidR="00EF79C8" w:rsidRDefault="00EF79C8" w:rsidP="00EF79C8">
      <w:r>
        <w:t xml:space="preserve">číslo účtu: </w:t>
      </w:r>
      <w:r>
        <w:tab/>
      </w:r>
      <w:r>
        <w:tab/>
        <w:t>5314131006/2700</w:t>
      </w:r>
    </w:p>
    <w:p w:rsidR="00EF79C8" w:rsidRDefault="00EF79C8" w:rsidP="00EF79C8">
      <w:r>
        <w:t xml:space="preserve">zastoupená </w:t>
      </w:r>
      <w:r>
        <w:tab/>
      </w:r>
      <w:r>
        <w:tab/>
        <w:t>Ondřejem Zíkou, ředitelem Logistického centra</w:t>
      </w:r>
    </w:p>
    <w:p w:rsidR="00EF79C8" w:rsidRDefault="00EF79C8" w:rsidP="00EF79C8">
      <w:r>
        <w:t>(dále jen „dárce“)</w:t>
      </w:r>
    </w:p>
    <w:p w:rsidR="00EF79C8" w:rsidRDefault="00EF79C8" w:rsidP="00EF79C8"/>
    <w:p w:rsidR="00EF79C8" w:rsidRDefault="00EF79C8" w:rsidP="00EF79C8">
      <w:r>
        <w:t>a</w:t>
      </w:r>
    </w:p>
    <w:p w:rsidR="00EF79C8" w:rsidRDefault="00EF79C8" w:rsidP="00EF79C8"/>
    <w:p w:rsidR="00EF79C8" w:rsidRDefault="00EF79C8" w:rsidP="00EF79C8">
      <w:pPr>
        <w:rPr>
          <w:b/>
        </w:rPr>
      </w:pPr>
      <w:r w:rsidRPr="00EF79C8">
        <w:rPr>
          <w:b/>
        </w:rPr>
        <w:t>Dětský domov</w:t>
      </w:r>
      <w:r w:rsidR="00CE6119">
        <w:rPr>
          <w:b/>
        </w:rPr>
        <w:t xml:space="preserve"> a Školní jídelna, Praha 9-Klánovice, Smržovská 77</w:t>
      </w:r>
    </w:p>
    <w:p w:rsidR="00EF79C8" w:rsidRDefault="00EF79C8" w:rsidP="00EF79C8">
      <w:r w:rsidRPr="00A91F49">
        <w:t xml:space="preserve">se sídlem: </w:t>
      </w:r>
      <w:r w:rsidR="00A91F49">
        <w:tab/>
      </w:r>
      <w:r w:rsidR="00A91F49">
        <w:tab/>
        <w:t>Smržovská 77, 190 14, Praha 9-Klánovice</w:t>
      </w:r>
    </w:p>
    <w:p w:rsidR="00A91F49" w:rsidRDefault="00A91F49" w:rsidP="00EF79C8">
      <w:r>
        <w:t xml:space="preserve">obchodní rejstřík: </w:t>
      </w:r>
      <w:r>
        <w:tab/>
      </w:r>
      <w:r w:rsidR="00CE6119">
        <w:t>-</w:t>
      </w:r>
    </w:p>
    <w:p w:rsidR="00A91F49" w:rsidRDefault="00A91F49" w:rsidP="00EF79C8">
      <w:r>
        <w:t>IČ:</w:t>
      </w:r>
      <w:r>
        <w:tab/>
      </w:r>
      <w:r>
        <w:tab/>
      </w:r>
      <w:r>
        <w:tab/>
        <w:t>61389293</w:t>
      </w:r>
    </w:p>
    <w:p w:rsidR="00A91F49" w:rsidRDefault="00A91F49" w:rsidP="00EF79C8">
      <w:r>
        <w:t xml:space="preserve">DIČ: </w:t>
      </w:r>
      <w:r w:rsidR="00CE6119">
        <w:tab/>
      </w:r>
      <w:r w:rsidR="00CE6119">
        <w:tab/>
      </w:r>
      <w:r w:rsidR="00CE6119">
        <w:tab/>
        <w:t>-</w:t>
      </w:r>
    </w:p>
    <w:p w:rsidR="00A91F49" w:rsidRDefault="00A91F49" w:rsidP="00EF79C8">
      <w:r>
        <w:t xml:space="preserve">bankovní spojení: </w:t>
      </w:r>
      <w:r>
        <w:tab/>
      </w:r>
      <w:r w:rsidR="002759D1">
        <w:t>Komerční banka</w:t>
      </w:r>
    </w:p>
    <w:p w:rsidR="00A91F49" w:rsidRDefault="00A91F49" w:rsidP="00A91F49">
      <w:r>
        <w:t xml:space="preserve">číslo účtu: </w:t>
      </w:r>
      <w:r>
        <w:tab/>
      </w:r>
      <w:r>
        <w:tab/>
        <w:t>19-4036560227/0100</w:t>
      </w:r>
    </w:p>
    <w:p w:rsidR="00467E23" w:rsidRDefault="00467E23" w:rsidP="00A91F49">
      <w:r>
        <w:t>zastoupená:</w:t>
      </w:r>
      <w:r>
        <w:tab/>
      </w:r>
      <w:r>
        <w:tab/>
        <w:t>Danou Kuchtovou</w:t>
      </w:r>
    </w:p>
    <w:p w:rsidR="00467E23" w:rsidRDefault="00467E23" w:rsidP="00A91F49">
      <w:r>
        <w:t>(dále jen „obdarovaný“)</w:t>
      </w:r>
    </w:p>
    <w:p w:rsidR="00467E23" w:rsidRDefault="00467E23" w:rsidP="00A91F49"/>
    <w:p w:rsidR="00467E23" w:rsidRDefault="00467E23" w:rsidP="00A91F49">
      <w:r>
        <w:t>uzavírají tuto darovací smlouvu</w:t>
      </w:r>
    </w:p>
    <w:p w:rsidR="00467E23" w:rsidRDefault="00467E23" w:rsidP="00A91F49"/>
    <w:p w:rsidR="00CC5E38" w:rsidRDefault="00CC5E38" w:rsidP="00CC5E38">
      <w:pPr>
        <w:pStyle w:val="Odstavecseseznamem"/>
        <w:ind w:left="1788"/>
        <w:rPr>
          <w:b/>
        </w:rPr>
      </w:pPr>
      <w:r>
        <w:rPr>
          <w:b/>
        </w:rPr>
        <w:t xml:space="preserve">                   </w:t>
      </w:r>
    </w:p>
    <w:p w:rsidR="00467E23" w:rsidRPr="00CC5E38" w:rsidRDefault="00CC5E38" w:rsidP="00CC5E38">
      <w:pPr>
        <w:jc w:val="center"/>
        <w:rPr>
          <w:b/>
        </w:rPr>
      </w:pPr>
      <w:r w:rsidRPr="00CC5E38">
        <w:rPr>
          <w:b/>
        </w:rPr>
        <w:t xml:space="preserve">I. Předmět </w:t>
      </w:r>
      <w:proofErr w:type="spellStart"/>
      <w:r w:rsidRPr="00CC5E38">
        <w:rPr>
          <w:b/>
        </w:rPr>
        <w:t>smlovy</w:t>
      </w:r>
      <w:proofErr w:type="spellEnd"/>
    </w:p>
    <w:p w:rsidR="00467E23" w:rsidRDefault="00467E23" w:rsidP="00467E23">
      <w:pPr>
        <w:jc w:val="center"/>
      </w:pPr>
    </w:p>
    <w:p w:rsidR="00467E23" w:rsidRPr="00A91F49" w:rsidRDefault="00467E23" w:rsidP="00CC5E38">
      <w:pPr>
        <w:pStyle w:val="Odstavecseseznamem"/>
        <w:numPr>
          <w:ilvl w:val="0"/>
          <w:numId w:val="2"/>
        </w:numPr>
        <w:jc w:val="both"/>
      </w:pPr>
      <w:r>
        <w:t xml:space="preserve">Dárce touto smlouvou bezplatně převádí do vlastnictví obdarovaného jako dar zboží v hodnotě 193 255,- Kč, slovy </w:t>
      </w:r>
      <w:proofErr w:type="spellStart"/>
      <w:r>
        <w:t>stodevadesát</w:t>
      </w:r>
      <w:r w:rsidR="00CC5E38">
        <w:t>třitisícdvěstěpadesátpět</w:t>
      </w:r>
      <w:proofErr w:type="spellEnd"/>
      <w:r w:rsidR="00CC5E38">
        <w:t xml:space="preserve"> korun českých (dále jen „dar“). </w:t>
      </w:r>
    </w:p>
    <w:p w:rsidR="00EF79C8" w:rsidRDefault="00EF79C8" w:rsidP="00CC5E38">
      <w:pPr>
        <w:jc w:val="both"/>
      </w:pPr>
    </w:p>
    <w:p w:rsidR="00CC5E38" w:rsidRDefault="00CC5E38" w:rsidP="00CC5E38">
      <w:pPr>
        <w:pStyle w:val="Odstavecseseznamem"/>
        <w:numPr>
          <w:ilvl w:val="0"/>
          <w:numId w:val="2"/>
        </w:numPr>
        <w:jc w:val="both"/>
      </w:pPr>
      <w:r>
        <w:t xml:space="preserve">Dar je poskytnutý v souladu s § 20, odst. 8 zákona č. 586/1992 Sb., o daních z příjmů, a to na účely pomoci opuštěným a jinak sociálně ohroženým dětem. </w:t>
      </w:r>
    </w:p>
    <w:p w:rsidR="00CC5E38" w:rsidRDefault="00CC5E38" w:rsidP="00CC5E38">
      <w:pPr>
        <w:pStyle w:val="Odstavecseseznamem"/>
        <w:jc w:val="both"/>
      </w:pPr>
    </w:p>
    <w:p w:rsidR="00CC5E38" w:rsidRDefault="00CC5E38" w:rsidP="00CC5E38">
      <w:pPr>
        <w:pStyle w:val="Odstavecseseznamem"/>
        <w:jc w:val="center"/>
      </w:pPr>
    </w:p>
    <w:p w:rsidR="00CC5E38" w:rsidRPr="00CC5E38" w:rsidRDefault="00CC5E38" w:rsidP="00CC5E38">
      <w:pPr>
        <w:jc w:val="center"/>
        <w:rPr>
          <w:b/>
        </w:rPr>
      </w:pPr>
      <w:r w:rsidRPr="00CC5E38">
        <w:rPr>
          <w:b/>
        </w:rPr>
        <w:t>II. Podmínky darování</w:t>
      </w:r>
    </w:p>
    <w:p w:rsidR="00CC5E38" w:rsidRDefault="00CC5E38" w:rsidP="00CC5E38">
      <w:pPr>
        <w:jc w:val="center"/>
        <w:rPr>
          <w:b/>
        </w:rPr>
      </w:pPr>
    </w:p>
    <w:p w:rsidR="00CC5E38" w:rsidRDefault="00CC5E38" w:rsidP="00CC5E38">
      <w:pPr>
        <w:ind w:left="700" w:hanging="320"/>
        <w:jc w:val="both"/>
      </w:pPr>
      <w:r w:rsidRPr="00CC5E38">
        <w:t xml:space="preserve">1. </w:t>
      </w:r>
      <w:r>
        <w:tab/>
      </w:r>
      <w:r w:rsidRPr="00CC5E38">
        <w:t>Dar</w:t>
      </w:r>
      <w:r>
        <w:t xml:space="preserve"> bude obdarovanému předán při podpisu této smlouvy. Tímto okamžikem dojde      k převodu vlastnického práva k daru. Obdarovaný ve smyslu § 27 odst. 6 zákona č. </w:t>
      </w:r>
      <w:r>
        <w:lastRenderedPageBreak/>
        <w:t>250/2000 Sb., o rozpočtových pravidlech územních rozpočtů, ve znění pozdějších předpisů, nabývá dar, který je předmětem této smlouvy, do vlastnictví svého zřizovatele.</w:t>
      </w:r>
    </w:p>
    <w:p w:rsidR="00CC5E38" w:rsidRDefault="00CC5E38" w:rsidP="00CC5E38">
      <w:pPr>
        <w:ind w:left="700" w:hanging="320"/>
        <w:jc w:val="both"/>
      </w:pPr>
    </w:p>
    <w:p w:rsidR="00CC5E38" w:rsidRDefault="00CC5E38" w:rsidP="00CC5E38">
      <w:pPr>
        <w:ind w:left="700" w:hanging="320"/>
        <w:jc w:val="both"/>
      </w:pPr>
      <w:r>
        <w:t xml:space="preserve">2.   Obdarovaný prohlašuje, že dar přijímá, a podpisem této smlouvy stvrzuje jeho převzetí. Obdarovaný se zavazuje užít dar v souladu s odst. 2 článku I. této smlouvy. </w:t>
      </w:r>
    </w:p>
    <w:p w:rsidR="00CC5E38" w:rsidRDefault="00CC5E38" w:rsidP="0062302B">
      <w:pPr>
        <w:jc w:val="both"/>
      </w:pPr>
    </w:p>
    <w:p w:rsidR="0062302B" w:rsidRDefault="0062302B" w:rsidP="0062302B">
      <w:pPr>
        <w:jc w:val="both"/>
      </w:pPr>
    </w:p>
    <w:p w:rsidR="00CC5E38" w:rsidRDefault="00CC5E38" w:rsidP="00CC5E38">
      <w:pPr>
        <w:ind w:left="700" w:hanging="320"/>
        <w:jc w:val="center"/>
        <w:rPr>
          <w:b/>
        </w:rPr>
      </w:pPr>
      <w:r w:rsidRPr="00CC5E38">
        <w:rPr>
          <w:b/>
        </w:rPr>
        <w:t>III. Závěrečná ujednání</w:t>
      </w:r>
    </w:p>
    <w:p w:rsidR="0062302B" w:rsidRDefault="0062302B" w:rsidP="00CC5E38">
      <w:pPr>
        <w:ind w:left="700" w:hanging="320"/>
        <w:jc w:val="center"/>
        <w:rPr>
          <w:b/>
        </w:rPr>
      </w:pPr>
    </w:p>
    <w:p w:rsidR="0062302B" w:rsidRDefault="0062302B" w:rsidP="00967516">
      <w:pPr>
        <w:ind w:left="708" w:hanging="320"/>
        <w:jc w:val="both"/>
      </w:pPr>
      <w:r w:rsidRPr="0062302B">
        <w:t xml:space="preserve">1. Tato smlouva byla vyhotovena ve dvou výtiscích, z nichž každá ze smluvních stran </w:t>
      </w:r>
      <w:r w:rsidR="00967516">
        <w:t xml:space="preserve">  </w:t>
      </w:r>
      <w:r w:rsidRPr="0062302B">
        <w:t>obdrží po jednom</w:t>
      </w:r>
      <w:r>
        <w:t xml:space="preserve">. </w:t>
      </w:r>
    </w:p>
    <w:p w:rsidR="0062302B" w:rsidRDefault="0062302B" w:rsidP="00967516">
      <w:pPr>
        <w:ind w:left="700" w:hanging="320"/>
        <w:jc w:val="both"/>
      </w:pPr>
    </w:p>
    <w:p w:rsidR="0062302B" w:rsidRDefault="0062302B" w:rsidP="00967516">
      <w:pPr>
        <w:ind w:left="700" w:hanging="320"/>
        <w:jc w:val="both"/>
      </w:pPr>
      <w:r>
        <w:t xml:space="preserve">2.   Tato smlouva nabývá účinnosti dnem podpisu oběma smluvními stranami. </w:t>
      </w:r>
    </w:p>
    <w:p w:rsidR="0062302B" w:rsidRDefault="0062302B" w:rsidP="00967516">
      <w:pPr>
        <w:ind w:left="700" w:hanging="320"/>
        <w:jc w:val="both"/>
      </w:pPr>
    </w:p>
    <w:p w:rsidR="0062302B" w:rsidRDefault="0062302B" w:rsidP="00967516">
      <w:pPr>
        <w:ind w:left="700" w:hanging="320"/>
        <w:jc w:val="both"/>
      </w:pPr>
      <w:r>
        <w:t xml:space="preserve">3.   Smluvní strany prohlašují, že touto smlouvou vyjádřily svoji svobodnou a vážnou vůli a že k uzavření této smlouvy nedošlo v omylu nebo za nápadně nevýhodných podmínek pro některou z nich. Na důkaz toho připojují své vlastnoruční podpisy. </w:t>
      </w:r>
    </w:p>
    <w:p w:rsidR="0062302B" w:rsidRDefault="0062302B" w:rsidP="00967516">
      <w:pPr>
        <w:ind w:left="700" w:hanging="320"/>
        <w:jc w:val="both"/>
      </w:pPr>
    </w:p>
    <w:p w:rsidR="0062302B" w:rsidRDefault="0062302B" w:rsidP="00967516">
      <w:pPr>
        <w:ind w:left="700" w:hanging="320"/>
        <w:jc w:val="both"/>
      </w:pPr>
    </w:p>
    <w:p w:rsidR="0062302B" w:rsidRDefault="0062302B" w:rsidP="0062302B">
      <w:pPr>
        <w:ind w:left="700" w:hanging="320"/>
      </w:pPr>
    </w:p>
    <w:p w:rsidR="0062302B" w:rsidRDefault="0062302B" w:rsidP="0062302B">
      <w:pPr>
        <w:ind w:left="700" w:hanging="320"/>
      </w:pPr>
      <w:r>
        <w:t xml:space="preserve">V Jirnech, dne </w:t>
      </w:r>
      <w:r w:rsidR="00967516">
        <w:t>15. 4. 2019</w:t>
      </w:r>
    </w:p>
    <w:p w:rsidR="00967516" w:rsidRDefault="00967516" w:rsidP="0062302B">
      <w:pPr>
        <w:ind w:left="700" w:hanging="320"/>
      </w:pPr>
    </w:p>
    <w:p w:rsidR="00967516" w:rsidRDefault="00967516" w:rsidP="0062302B">
      <w:pPr>
        <w:ind w:left="700" w:hanging="320"/>
      </w:pPr>
    </w:p>
    <w:p w:rsidR="00967516" w:rsidRDefault="00967516" w:rsidP="0062302B">
      <w:pPr>
        <w:ind w:left="700" w:hanging="320"/>
      </w:pPr>
    </w:p>
    <w:p w:rsidR="00967516" w:rsidRDefault="00967516" w:rsidP="0062302B">
      <w:pPr>
        <w:ind w:left="700" w:hanging="320"/>
      </w:pPr>
    </w:p>
    <w:p w:rsidR="001879DA" w:rsidRDefault="001879DA" w:rsidP="001879DA">
      <w:pPr>
        <w:ind w:left="700" w:hanging="320"/>
      </w:pPr>
    </w:p>
    <w:p w:rsidR="001879DA" w:rsidRDefault="00B70A4E" w:rsidP="001879DA">
      <w:pPr>
        <w:ind w:left="700" w:hanging="320"/>
      </w:pPr>
      <w:r>
        <w:t>Ondřej Zíka</w:t>
      </w:r>
      <w:r>
        <w:tab/>
      </w:r>
      <w:r>
        <w:tab/>
      </w:r>
      <w:r>
        <w:tab/>
      </w:r>
      <w:r>
        <w:tab/>
      </w:r>
      <w:r>
        <w:tab/>
      </w:r>
      <w:r>
        <w:tab/>
        <w:t>Dana Kuchtová</w:t>
      </w:r>
      <w:bookmarkStart w:id="0" w:name="_GoBack"/>
      <w:bookmarkEnd w:id="0"/>
    </w:p>
    <w:p w:rsidR="00967516" w:rsidRDefault="00967516" w:rsidP="001879DA">
      <w:pPr>
        <w:ind w:left="700" w:hanging="320"/>
      </w:pPr>
      <w:r>
        <w:t>…………………………………………………….</w:t>
      </w:r>
      <w:r>
        <w:tab/>
      </w:r>
      <w:r>
        <w:tab/>
      </w:r>
      <w:r>
        <w:tab/>
        <w:t>…………………………………………………..</w:t>
      </w:r>
    </w:p>
    <w:p w:rsidR="001879DA" w:rsidRPr="0062302B" w:rsidRDefault="001879DA" w:rsidP="001879DA">
      <w:pPr>
        <w:ind w:left="700" w:hanging="320"/>
      </w:pPr>
      <w:r>
        <w:t xml:space="preserve">Dárce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Obdarovaný </w:t>
      </w:r>
    </w:p>
    <w:sectPr w:rsidR="001879DA" w:rsidRPr="0062302B" w:rsidSect="00E44B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A1B0F"/>
    <w:multiLevelType w:val="hybridMultilevel"/>
    <w:tmpl w:val="B64AC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4136"/>
    <w:multiLevelType w:val="hybridMultilevel"/>
    <w:tmpl w:val="3000EE7C"/>
    <w:lvl w:ilvl="0" w:tplc="6FA0D3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DE5867"/>
    <w:multiLevelType w:val="hybridMultilevel"/>
    <w:tmpl w:val="1FD0C0CC"/>
    <w:lvl w:ilvl="0" w:tplc="6D90C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97E3D"/>
    <w:multiLevelType w:val="hybridMultilevel"/>
    <w:tmpl w:val="121C187A"/>
    <w:lvl w:ilvl="0" w:tplc="3AB0E37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C01DC1"/>
    <w:multiLevelType w:val="hybridMultilevel"/>
    <w:tmpl w:val="3996B508"/>
    <w:lvl w:ilvl="0" w:tplc="3AB0E372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4BE131DD"/>
    <w:multiLevelType w:val="hybridMultilevel"/>
    <w:tmpl w:val="E9F89808"/>
    <w:lvl w:ilvl="0" w:tplc="82686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04D60"/>
    <w:multiLevelType w:val="hybridMultilevel"/>
    <w:tmpl w:val="E03E543C"/>
    <w:lvl w:ilvl="0" w:tplc="95E6459E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C40D1B"/>
    <w:multiLevelType w:val="hybridMultilevel"/>
    <w:tmpl w:val="15D840B0"/>
    <w:lvl w:ilvl="0" w:tplc="3AB0E37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E711B09"/>
    <w:multiLevelType w:val="hybridMultilevel"/>
    <w:tmpl w:val="28C43776"/>
    <w:lvl w:ilvl="0" w:tplc="6AEAF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C8"/>
    <w:rsid w:val="001879DA"/>
    <w:rsid w:val="002759D1"/>
    <w:rsid w:val="00467E23"/>
    <w:rsid w:val="004F7B0D"/>
    <w:rsid w:val="0062302B"/>
    <w:rsid w:val="00967516"/>
    <w:rsid w:val="00A91F49"/>
    <w:rsid w:val="00B70A4E"/>
    <w:rsid w:val="00CC5E38"/>
    <w:rsid w:val="00CE6119"/>
    <w:rsid w:val="00E44BF1"/>
    <w:rsid w:val="00E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B16D3A"/>
  <w15:chartTrackingRefBased/>
  <w15:docId w15:val="{0F8E3C5D-2278-4A4E-BBF4-2F00628A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2019-05-10T13:20:00Z</cp:lastPrinted>
  <dcterms:created xsi:type="dcterms:W3CDTF">2019-05-10T11:27:00Z</dcterms:created>
  <dcterms:modified xsi:type="dcterms:W3CDTF">2019-05-10T13:47:00Z</dcterms:modified>
</cp:coreProperties>
</file>