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D2" w:rsidRDefault="008F3DD2" w:rsidP="008F3DD2">
      <w:pPr>
        <w:rPr>
          <w:rFonts w:ascii="Arial" w:hAnsi="Arial" w:cs="Arial"/>
          <w:b/>
          <w:bCs/>
          <w:sz w:val="22"/>
          <w:szCs w:val="22"/>
          <w:u w:val="single"/>
        </w:rPr>
      </w:pPr>
    </w:p>
    <w:p w:rsidR="008F3DD2" w:rsidRPr="00B178F3" w:rsidRDefault="008F3DD2" w:rsidP="008F3DD2">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10"/>
          <w:szCs w:val="10"/>
        </w:rPr>
      </w:pPr>
    </w:p>
    <w:p w:rsidR="008F3DD2" w:rsidRDefault="008F3DD2" w:rsidP="008F3DD2">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Rámcová kupní smlouva</w:t>
      </w:r>
    </w:p>
    <w:p w:rsidR="00E20E3C" w:rsidRPr="003025EB" w:rsidRDefault="00E20E3C" w:rsidP="008F3DD2">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Pr>
          <w:b/>
          <w:sz w:val="28"/>
          <w:szCs w:val="28"/>
        </w:rPr>
        <w:t>č.j. 199/19/Ř</w:t>
      </w:r>
    </w:p>
    <w:p w:rsidR="008F3DD2" w:rsidRPr="00B178F3" w:rsidRDefault="008F3DD2" w:rsidP="008F3DD2">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8"/>
          <w:szCs w:val="8"/>
        </w:rPr>
      </w:pPr>
    </w:p>
    <w:p w:rsidR="008F3DD2" w:rsidRDefault="008F3DD2" w:rsidP="008F3DD2">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sidRPr="003025EB">
        <w:rPr>
          <w:sz w:val="20"/>
          <w:szCs w:val="20"/>
        </w:rPr>
        <w:t>uzavřená níže uvedeného dne, měsíce a roku podle</w:t>
      </w:r>
      <w:r>
        <w:rPr>
          <w:sz w:val="20"/>
          <w:szCs w:val="20"/>
        </w:rPr>
        <w:t xml:space="preserve"> </w:t>
      </w:r>
    </w:p>
    <w:p w:rsidR="008F3DD2" w:rsidRPr="003025EB" w:rsidRDefault="008F3DD2" w:rsidP="008F3DD2">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Pr>
          <w:sz w:val="20"/>
          <w:szCs w:val="20"/>
        </w:rPr>
        <w:t>§ 1746 odst. 2</w:t>
      </w:r>
      <w:r w:rsidRPr="003025EB">
        <w:rPr>
          <w:sz w:val="20"/>
          <w:szCs w:val="20"/>
        </w:rPr>
        <w:t xml:space="preserve"> zákona č. 89/2012 Sb., Obča</w:t>
      </w:r>
      <w:r>
        <w:rPr>
          <w:sz w:val="20"/>
          <w:szCs w:val="20"/>
        </w:rPr>
        <w:t>nského zákoníku v platném znění</w:t>
      </w:r>
      <w:r w:rsidRPr="003025EB">
        <w:rPr>
          <w:sz w:val="20"/>
          <w:szCs w:val="20"/>
        </w:rPr>
        <w:t xml:space="preserve"> </w:t>
      </w:r>
    </w:p>
    <w:p w:rsidR="008F3DD2" w:rsidRPr="003025EB" w:rsidRDefault="008F3DD2" w:rsidP="008F3DD2">
      <w:pPr>
        <w:pBdr>
          <w:top w:val="single" w:sz="4" w:space="1" w:color="auto"/>
          <w:left w:val="single" w:sz="4" w:space="4" w:color="auto"/>
          <w:bottom w:val="single" w:sz="4" w:space="1" w:color="auto"/>
          <w:right w:val="single" w:sz="4" w:space="4" w:color="auto"/>
        </w:pBdr>
        <w:shd w:val="clear" w:color="auto" w:fill="D9D9D9"/>
        <w:jc w:val="center"/>
        <w:rPr>
          <w:sz w:val="20"/>
          <w:szCs w:val="20"/>
        </w:rPr>
      </w:pPr>
    </w:p>
    <w:p w:rsidR="008F3DD2" w:rsidRPr="003025EB" w:rsidRDefault="008F3DD2" w:rsidP="008F3DD2">
      <w:pPr>
        <w:pStyle w:val="HLAVICKA"/>
        <w:tabs>
          <w:tab w:val="clear" w:pos="284"/>
          <w:tab w:val="clear" w:pos="1134"/>
          <w:tab w:val="left" w:pos="0"/>
        </w:tabs>
        <w:spacing w:after="0"/>
        <w:rPr>
          <w:rStyle w:val="platne"/>
          <w:b/>
        </w:rPr>
      </w:pPr>
    </w:p>
    <w:p w:rsidR="008F3DD2" w:rsidRPr="00537DB9" w:rsidRDefault="008F3DD2" w:rsidP="008F3DD2">
      <w:pPr>
        <w:rPr>
          <w:b/>
          <w:sz w:val="20"/>
          <w:szCs w:val="20"/>
        </w:rPr>
      </w:pPr>
      <w:r w:rsidRPr="00537DB9">
        <w:rPr>
          <w:b/>
          <w:sz w:val="20"/>
          <w:szCs w:val="20"/>
        </w:rPr>
        <w:t>Lesní správa Lány, příspěvková organizace</w:t>
      </w:r>
      <w:r>
        <w:rPr>
          <w:b/>
          <w:sz w:val="20"/>
          <w:szCs w:val="20"/>
        </w:rPr>
        <w:t xml:space="preserve"> Kanceláře prezidenta republiky</w:t>
      </w:r>
    </w:p>
    <w:p w:rsidR="008F3DD2" w:rsidRPr="00537DB9" w:rsidRDefault="008F3DD2" w:rsidP="008F3DD2">
      <w:pPr>
        <w:rPr>
          <w:sz w:val="20"/>
          <w:szCs w:val="20"/>
        </w:rPr>
      </w:pPr>
      <w:r w:rsidRPr="00537DB9">
        <w:rPr>
          <w:sz w:val="20"/>
          <w:szCs w:val="20"/>
        </w:rPr>
        <w:t>se sídlem Lesní 140, 27061 Lány</w:t>
      </w:r>
    </w:p>
    <w:p w:rsidR="008F3DD2" w:rsidRDefault="008F3DD2" w:rsidP="008F3DD2">
      <w:pPr>
        <w:rPr>
          <w:sz w:val="20"/>
          <w:szCs w:val="20"/>
        </w:rPr>
      </w:pPr>
      <w:r w:rsidRPr="00EE3315">
        <w:rPr>
          <w:sz w:val="20"/>
          <w:szCs w:val="20"/>
        </w:rPr>
        <w:t>zastoupená Ing. Milošem Balákem, ředitelem</w:t>
      </w:r>
    </w:p>
    <w:p w:rsidR="00564027" w:rsidRPr="00537DB9" w:rsidRDefault="00564027" w:rsidP="00564027">
      <w:pPr>
        <w:rPr>
          <w:sz w:val="20"/>
          <w:szCs w:val="20"/>
        </w:rPr>
      </w:pPr>
      <w:r w:rsidRPr="00537DB9">
        <w:rPr>
          <w:sz w:val="20"/>
          <w:szCs w:val="20"/>
        </w:rPr>
        <w:t>IČ</w:t>
      </w:r>
      <w:r>
        <w:rPr>
          <w:sz w:val="20"/>
          <w:szCs w:val="20"/>
        </w:rPr>
        <w:t>O</w:t>
      </w:r>
      <w:r w:rsidRPr="00537DB9">
        <w:rPr>
          <w:sz w:val="20"/>
          <w:szCs w:val="20"/>
        </w:rPr>
        <w:t xml:space="preserve"> 00000078</w:t>
      </w:r>
    </w:p>
    <w:p w:rsidR="00564027" w:rsidRDefault="00564027" w:rsidP="00564027">
      <w:pPr>
        <w:rPr>
          <w:sz w:val="20"/>
          <w:szCs w:val="20"/>
        </w:rPr>
      </w:pPr>
      <w:r w:rsidRPr="00537DB9">
        <w:rPr>
          <w:sz w:val="20"/>
          <w:szCs w:val="20"/>
        </w:rPr>
        <w:t>DIČ CZ00000078</w:t>
      </w:r>
    </w:p>
    <w:p w:rsidR="00564027" w:rsidRDefault="00564027" w:rsidP="00564027">
      <w:pPr>
        <w:rPr>
          <w:sz w:val="20"/>
          <w:szCs w:val="20"/>
        </w:rPr>
      </w:pPr>
      <w:r>
        <w:rPr>
          <w:sz w:val="20"/>
          <w:szCs w:val="20"/>
        </w:rPr>
        <w:t>e-mail: sekretariat@lslany.cz</w:t>
      </w:r>
    </w:p>
    <w:p w:rsidR="00564027" w:rsidRPr="00537DB9" w:rsidRDefault="00564027" w:rsidP="00564027">
      <w:pPr>
        <w:rPr>
          <w:sz w:val="20"/>
          <w:szCs w:val="20"/>
        </w:rPr>
      </w:pPr>
      <w:r>
        <w:rPr>
          <w:sz w:val="20"/>
          <w:szCs w:val="20"/>
        </w:rPr>
        <w:t>tel.: +420 313 502 074</w:t>
      </w:r>
    </w:p>
    <w:p w:rsidR="008F3DD2" w:rsidRPr="00DA5FE3" w:rsidRDefault="00564027" w:rsidP="008F3DD2">
      <w:pPr>
        <w:pStyle w:val="Zkladntext"/>
        <w:rPr>
          <w:sz w:val="20"/>
          <w:szCs w:val="20"/>
        </w:rPr>
      </w:pPr>
      <w:r>
        <w:rPr>
          <w:sz w:val="20"/>
          <w:szCs w:val="20"/>
        </w:rPr>
        <w:t>(</w:t>
      </w:r>
      <w:r w:rsidR="008F3DD2" w:rsidRPr="00DA5FE3">
        <w:rPr>
          <w:sz w:val="20"/>
          <w:szCs w:val="20"/>
        </w:rPr>
        <w:t>na straně jedné jako „kupující“</w:t>
      </w:r>
      <w:r>
        <w:rPr>
          <w:sz w:val="20"/>
          <w:szCs w:val="20"/>
        </w:rPr>
        <w:t>)</w:t>
      </w:r>
      <w:r w:rsidR="008F3DD2" w:rsidRPr="00DA5FE3">
        <w:rPr>
          <w:sz w:val="20"/>
          <w:szCs w:val="20"/>
        </w:rPr>
        <w:t xml:space="preserve"> </w:t>
      </w:r>
    </w:p>
    <w:p w:rsidR="008F3DD2" w:rsidRPr="003025EB" w:rsidRDefault="008F3DD2" w:rsidP="008F3DD2">
      <w:pPr>
        <w:rPr>
          <w:sz w:val="20"/>
          <w:szCs w:val="20"/>
        </w:rPr>
      </w:pPr>
    </w:p>
    <w:p w:rsidR="008F3DD2" w:rsidRPr="003025EB" w:rsidRDefault="008F3DD2" w:rsidP="008F3DD2">
      <w:pPr>
        <w:rPr>
          <w:sz w:val="20"/>
          <w:szCs w:val="20"/>
        </w:rPr>
      </w:pPr>
      <w:r w:rsidRPr="003025EB">
        <w:rPr>
          <w:sz w:val="20"/>
          <w:szCs w:val="20"/>
        </w:rPr>
        <w:t>a</w:t>
      </w:r>
    </w:p>
    <w:p w:rsidR="008F3DD2" w:rsidRPr="003025EB" w:rsidRDefault="008F3DD2" w:rsidP="008F3DD2">
      <w:pPr>
        <w:rPr>
          <w:sz w:val="20"/>
          <w:szCs w:val="20"/>
        </w:rPr>
      </w:pPr>
    </w:p>
    <w:p w:rsidR="008F3DD2" w:rsidRDefault="00E20E3C" w:rsidP="008F3DD2">
      <w:pPr>
        <w:rPr>
          <w:b/>
          <w:sz w:val="20"/>
          <w:szCs w:val="20"/>
        </w:rPr>
      </w:pPr>
      <w:r>
        <w:rPr>
          <w:b/>
          <w:sz w:val="20"/>
          <w:szCs w:val="20"/>
        </w:rPr>
        <w:t>MJD Trading s.r.o.</w:t>
      </w:r>
    </w:p>
    <w:p w:rsidR="00564027" w:rsidRPr="00564027" w:rsidRDefault="00564027" w:rsidP="008F3DD2">
      <w:pPr>
        <w:rPr>
          <w:sz w:val="20"/>
          <w:szCs w:val="20"/>
        </w:rPr>
      </w:pPr>
      <w:r>
        <w:rPr>
          <w:sz w:val="20"/>
          <w:szCs w:val="20"/>
        </w:rPr>
        <w:t xml:space="preserve">se sídlem </w:t>
      </w:r>
      <w:r w:rsidR="00E20E3C">
        <w:rPr>
          <w:sz w:val="20"/>
          <w:szCs w:val="20"/>
        </w:rPr>
        <w:t>Lukavecká 1732, 193 00 Praha 9</w:t>
      </w:r>
    </w:p>
    <w:p w:rsidR="008F3DD2" w:rsidRPr="003025EB" w:rsidRDefault="008F3DD2" w:rsidP="008F3DD2">
      <w:pPr>
        <w:rPr>
          <w:sz w:val="20"/>
          <w:szCs w:val="20"/>
        </w:rPr>
      </w:pPr>
      <w:r w:rsidRPr="003025EB">
        <w:rPr>
          <w:sz w:val="20"/>
          <w:szCs w:val="20"/>
        </w:rPr>
        <w:t>IČ</w:t>
      </w:r>
      <w:r w:rsidR="00564027">
        <w:rPr>
          <w:sz w:val="20"/>
          <w:szCs w:val="20"/>
        </w:rPr>
        <w:t xml:space="preserve">O </w:t>
      </w:r>
      <w:r w:rsidR="00E20E3C">
        <w:rPr>
          <w:sz w:val="20"/>
          <w:szCs w:val="20"/>
        </w:rPr>
        <w:t>27148289</w:t>
      </w:r>
    </w:p>
    <w:p w:rsidR="00564027" w:rsidRDefault="008F3DD2" w:rsidP="008F3DD2">
      <w:pPr>
        <w:rPr>
          <w:sz w:val="20"/>
          <w:szCs w:val="20"/>
        </w:rPr>
      </w:pPr>
      <w:r w:rsidRPr="003025EB">
        <w:rPr>
          <w:sz w:val="20"/>
          <w:szCs w:val="20"/>
        </w:rPr>
        <w:t xml:space="preserve">DIČ </w:t>
      </w:r>
      <w:r w:rsidR="00E20E3C">
        <w:rPr>
          <w:sz w:val="20"/>
          <w:szCs w:val="20"/>
        </w:rPr>
        <w:t>CZ27148289</w:t>
      </w:r>
    </w:p>
    <w:p w:rsidR="008F3DD2" w:rsidRDefault="00564027" w:rsidP="008F3DD2">
      <w:pPr>
        <w:rPr>
          <w:sz w:val="20"/>
          <w:szCs w:val="20"/>
        </w:rPr>
      </w:pPr>
      <w:r>
        <w:rPr>
          <w:sz w:val="20"/>
          <w:szCs w:val="20"/>
        </w:rPr>
        <w:t xml:space="preserve">e-mail: </w:t>
      </w:r>
      <w:r w:rsidR="00E20E3C">
        <w:rPr>
          <w:sz w:val="20"/>
          <w:szCs w:val="20"/>
        </w:rPr>
        <w:t>obchod@mjdtrading.cz</w:t>
      </w:r>
    </w:p>
    <w:p w:rsidR="00564027" w:rsidRPr="003025EB" w:rsidRDefault="00564027" w:rsidP="008F3DD2">
      <w:pPr>
        <w:rPr>
          <w:sz w:val="20"/>
          <w:szCs w:val="20"/>
        </w:rPr>
      </w:pPr>
      <w:r>
        <w:rPr>
          <w:sz w:val="20"/>
          <w:szCs w:val="20"/>
        </w:rPr>
        <w:t xml:space="preserve">tel.: </w:t>
      </w:r>
      <w:r w:rsidR="006A0FBE">
        <w:rPr>
          <w:sz w:val="20"/>
          <w:szCs w:val="20"/>
        </w:rPr>
        <w:t>xxxxxxxxx</w:t>
      </w:r>
    </w:p>
    <w:p w:rsidR="008F3DD2" w:rsidRPr="003025EB" w:rsidRDefault="00564027" w:rsidP="008F3DD2">
      <w:pPr>
        <w:rPr>
          <w:sz w:val="20"/>
          <w:szCs w:val="20"/>
        </w:rPr>
      </w:pPr>
      <w:r>
        <w:rPr>
          <w:sz w:val="20"/>
          <w:szCs w:val="20"/>
        </w:rPr>
        <w:t>(</w:t>
      </w:r>
      <w:r w:rsidR="008F3DD2" w:rsidRPr="003025EB">
        <w:rPr>
          <w:sz w:val="20"/>
          <w:szCs w:val="20"/>
        </w:rPr>
        <w:t>na straně druhé jako „</w:t>
      </w:r>
      <w:r w:rsidR="008F3DD2">
        <w:rPr>
          <w:sz w:val="20"/>
          <w:szCs w:val="20"/>
        </w:rPr>
        <w:t>prodávající</w:t>
      </w:r>
      <w:r w:rsidR="008F3DD2" w:rsidRPr="003025EB">
        <w:rPr>
          <w:sz w:val="20"/>
          <w:szCs w:val="20"/>
        </w:rPr>
        <w:t>“</w:t>
      </w:r>
      <w:r>
        <w:rPr>
          <w:sz w:val="20"/>
          <w:szCs w:val="20"/>
        </w:rPr>
        <w:t>)</w:t>
      </w:r>
    </w:p>
    <w:p w:rsidR="008F3DD2" w:rsidRDefault="008F3DD2" w:rsidP="008F3DD2"/>
    <w:p w:rsidR="008F3DD2" w:rsidRPr="00971D9E" w:rsidRDefault="008F3DD2" w:rsidP="008F3DD2">
      <w:pPr>
        <w:spacing w:line="266" w:lineRule="auto"/>
        <w:jc w:val="center"/>
        <w:rPr>
          <w:b/>
          <w:sz w:val="20"/>
          <w:szCs w:val="20"/>
        </w:rPr>
      </w:pPr>
      <w:r w:rsidRPr="00971D9E">
        <w:rPr>
          <w:b/>
          <w:sz w:val="20"/>
          <w:szCs w:val="20"/>
        </w:rPr>
        <w:t>I.</w:t>
      </w:r>
    </w:p>
    <w:p w:rsidR="008F3DD2" w:rsidRPr="005F4083" w:rsidRDefault="008F3DD2" w:rsidP="008F3DD2">
      <w:pPr>
        <w:spacing w:line="266" w:lineRule="auto"/>
        <w:jc w:val="center"/>
        <w:rPr>
          <w:b/>
          <w:sz w:val="20"/>
          <w:szCs w:val="20"/>
        </w:rPr>
      </w:pPr>
      <w:r w:rsidRPr="00971D9E">
        <w:rPr>
          <w:b/>
          <w:sz w:val="20"/>
          <w:szCs w:val="20"/>
        </w:rPr>
        <w:t xml:space="preserve">Předmět </w:t>
      </w:r>
      <w:r>
        <w:rPr>
          <w:b/>
          <w:sz w:val="20"/>
          <w:szCs w:val="20"/>
        </w:rPr>
        <w:t xml:space="preserve">rámcové kupní </w:t>
      </w:r>
      <w:r w:rsidRPr="00971D9E">
        <w:rPr>
          <w:b/>
          <w:sz w:val="20"/>
          <w:szCs w:val="20"/>
        </w:rPr>
        <w:t>smlouvy</w:t>
      </w: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I.1</w:t>
      </w:r>
      <w:r>
        <w:rPr>
          <w:rFonts w:ascii="Times New Roman" w:hAnsi="Times New Roman"/>
          <w:sz w:val="20"/>
          <w:szCs w:val="20"/>
        </w:rPr>
        <w:tab/>
      </w:r>
      <w:r w:rsidRPr="00971D9E">
        <w:rPr>
          <w:rFonts w:ascii="Times New Roman" w:hAnsi="Times New Roman"/>
          <w:sz w:val="20"/>
          <w:szCs w:val="20"/>
        </w:rPr>
        <w:t xml:space="preserve">Účelem této rámcové kupní smlouvy je zabezpečení dodávek krmiva prodávajícím pro zvěř </w:t>
      </w:r>
      <w:r>
        <w:rPr>
          <w:rFonts w:ascii="Times New Roman" w:hAnsi="Times New Roman"/>
          <w:sz w:val="20"/>
          <w:szCs w:val="20"/>
        </w:rPr>
        <w:t xml:space="preserve">ve vlastnictví </w:t>
      </w:r>
      <w:r w:rsidRPr="00971D9E">
        <w:rPr>
          <w:rFonts w:ascii="Times New Roman" w:hAnsi="Times New Roman"/>
          <w:sz w:val="20"/>
          <w:szCs w:val="20"/>
        </w:rPr>
        <w:t>kupujícího, a to:</w:t>
      </w:r>
    </w:p>
    <w:p w:rsidR="00F6604C" w:rsidRDefault="00F6604C" w:rsidP="008F3DD2">
      <w:pPr>
        <w:pStyle w:val="Odstavecseseznamem1"/>
        <w:spacing w:after="0" w:line="266" w:lineRule="auto"/>
        <w:ind w:left="705" w:hanging="705"/>
        <w:jc w:val="both"/>
        <w:rPr>
          <w:rFonts w:ascii="Times New Roman" w:hAnsi="Times New Roman"/>
          <w:sz w:val="20"/>
          <w:szCs w:val="20"/>
        </w:rPr>
      </w:pPr>
    </w:p>
    <w:tbl>
      <w:tblPr>
        <w:tblStyle w:val="Mkatabulky"/>
        <w:tblW w:w="0" w:type="auto"/>
        <w:tblInd w:w="709" w:type="dxa"/>
        <w:tblLayout w:type="fixed"/>
        <w:tblLook w:val="04A0" w:firstRow="1" w:lastRow="0" w:firstColumn="1" w:lastColumn="0" w:noHBand="0" w:noVBand="1"/>
      </w:tblPr>
      <w:tblGrid>
        <w:gridCol w:w="959"/>
        <w:gridCol w:w="4110"/>
        <w:gridCol w:w="2694"/>
      </w:tblGrid>
      <w:tr w:rsidR="00F6604C" w:rsidTr="000B1DFC">
        <w:trPr>
          <w:trHeight w:val="165"/>
        </w:trPr>
        <w:tc>
          <w:tcPr>
            <w:tcW w:w="959" w:type="dxa"/>
            <w:tcBorders>
              <w:top w:val="single" w:sz="18" w:space="0" w:color="auto"/>
              <w:left w:val="single" w:sz="18" w:space="0" w:color="auto"/>
              <w:bottom w:val="double" w:sz="4" w:space="0" w:color="auto"/>
              <w:right w:val="double" w:sz="4" w:space="0" w:color="auto"/>
            </w:tcBorders>
            <w:vAlign w:val="center"/>
          </w:tcPr>
          <w:p w:rsidR="00F6604C" w:rsidRPr="00A6784C" w:rsidRDefault="00F6604C" w:rsidP="000B1DFC">
            <w:pPr>
              <w:jc w:val="center"/>
              <w:rPr>
                <w:rFonts w:ascii="Georgia" w:hAnsi="Georgia" w:cs="Arial"/>
                <w:b/>
                <w:bCs/>
                <w:sz w:val="20"/>
                <w:szCs w:val="20"/>
              </w:rPr>
            </w:pPr>
            <w:r w:rsidRPr="00A6784C">
              <w:rPr>
                <w:rFonts w:ascii="Georgia" w:hAnsi="Georgia" w:cs="Arial"/>
                <w:b/>
                <w:bCs/>
                <w:sz w:val="20"/>
                <w:szCs w:val="20"/>
              </w:rPr>
              <w:t>Pořad. číslo</w:t>
            </w:r>
          </w:p>
        </w:tc>
        <w:tc>
          <w:tcPr>
            <w:tcW w:w="4110" w:type="dxa"/>
            <w:tcBorders>
              <w:top w:val="single" w:sz="18" w:space="0" w:color="auto"/>
              <w:left w:val="double" w:sz="4" w:space="0" w:color="auto"/>
              <w:bottom w:val="double" w:sz="4" w:space="0" w:color="auto"/>
            </w:tcBorders>
            <w:vAlign w:val="center"/>
          </w:tcPr>
          <w:p w:rsidR="00F6604C" w:rsidRPr="00A6784C" w:rsidRDefault="00F6604C" w:rsidP="000B1DFC">
            <w:pPr>
              <w:jc w:val="center"/>
              <w:rPr>
                <w:rFonts w:ascii="Georgia" w:hAnsi="Georgia" w:cs="Arial"/>
                <w:b/>
                <w:bCs/>
                <w:sz w:val="20"/>
                <w:szCs w:val="20"/>
              </w:rPr>
            </w:pPr>
            <w:r w:rsidRPr="00A6784C">
              <w:rPr>
                <w:rFonts w:ascii="Georgia" w:hAnsi="Georgia" w:cs="Arial"/>
                <w:b/>
                <w:bCs/>
                <w:sz w:val="20"/>
                <w:szCs w:val="20"/>
              </w:rPr>
              <w:t>Druh krmiva</w:t>
            </w:r>
          </w:p>
        </w:tc>
        <w:tc>
          <w:tcPr>
            <w:tcW w:w="2694" w:type="dxa"/>
            <w:tcBorders>
              <w:top w:val="single" w:sz="18" w:space="0" w:color="auto"/>
              <w:bottom w:val="double" w:sz="4" w:space="0" w:color="auto"/>
              <w:right w:val="single" w:sz="18" w:space="0" w:color="auto"/>
            </w:tcBorders>
            <w:vAlign w:val="center"/>
          </w:tcPr>
          <w:p w:rsidR="00F6604C" w:rsidRPr="00A6784C" w:rsidRDefault="00F6604C" w:rsidP="000B1DFC">
            <w:pPr>
              <w:jc w:val="center"/>
              <w:rPr>
                <w:rFonts w:ascii="Georgia" w:hAnsi="Georgia" w:cs="Arial"/>
                <w:b/>
                <w:bCs/>
                <w:sz w:val="20"/>
                <w:szCs w:val="20"/>
              </w:rPr>
            </w:pPr>
            <w:r w:rsidRPr="00A6784C">
              <w:rPr>
                <w:rFonts w:ascii="Georgia" w:hAnsi="Georgia" w:cs="Arial"/>
                <w:b/>
                <w:bCs/>
                <w:sz w:val="20"/>
                <w:szCs w:val="20"/>
              </w:rPr>
              <w:t>Předpokládané množství</w:t>
            </w:r>
          </w:p>
        </w:tc>
      </w:tr>
      <w:tr w:rsidR="00F6604C" w:rsidTr="000B1DFC">
        <w:trPr>
          <w:trHeight w:val="60"/>
        </w:trPr>
        <w:tc>
          <w:tcPr>
            <w:tcW w:w="959" w:type="dxa"/>
            <w:tcBorders>
              <w:top w:val="double" w:sz="4" w:space="0" w:color="auto"/>
              <w:left w:val="single" w:sz="18" w:space="0" w:color="auto"/>
              <w:right w:val="double" w:sz="4" w:space="0" w:color="auto"/>
            </w:tcBorders>
            <w:vAlign w:val="center"/>
          </w:tcPr>
          <w:p w:rsidR="00F6604C" w:rsidRPr="00A6784C" w:rsidRDefault="00F6604C" w:rsidP="000B1DFC">
            <w:pPr>
              <w:jc w:val="center"/>
              <w:rPr>
                <w:rFonts w:ascii="Georgia" w:hAnsi="Georgia" w:cs="Arial"/>
                <w:bCs/>
                <w:sz w:val="20"/>
                <w:szCs w:val="20"/>
              </w:rPr>
            </w:pPr>
            <w:r w:rsidRPr="00A6784C">
              <w:rPr>
                <w:rFonts w:ascii="Georgia" w:hAnsi="Georgia" w:cs="Arial"/>
                <w:bCs/>
                <w:sz w:val="20"/>
                <w:szCs w:val="20"/>
              </w:rPr>
              <w:t>1.</w:t>
            </w:r>
          </w:p>
        </w:tc>
        <w:tc>
          <w:tcPr>
            <w:tcW w:w="4110" w:type="dxa"/>
            <w:tcBorders>
              <w:top w:val="double" w:sz="4" w:space="0" w:color="auto"/>
              <w:left w:val="double" w:sz="4" w:space="0" w:color="auto"/>
            </w:tcBorders>
          </w:tcPr>
          <w:p w:rsidR="00F6604C" w:rsidRPr="009810EF" w:rsidRDefault="00F6604C" w:rsidP="000B1DFC">
            <w:pPr>
              <w:jc w:val="both"/>
              <w:rPr>
                <w:rFonts w:ascii="Georgia" w:hAnsi="Georgia" w:cs="Arial"/>
                <w:bCs/>
                <w:sz w:val="20"/>
                <w:szCs w:val="20"/>
              </w:rPr>
            </w:pPr>
            <w:r w:rsidRPr="009810EF">
              <w:rPr>
                <w:rFonts w:ascii="Georgia" w:hAnsi="Georgia" w:cs="Arial"/>
                <w:bCs/>
                <w:sz w:val="20"/>
                <w:szCs w:val="20"/>
              </w:rPr>
              <w:t>Kukuřice</w:t>
            </w:r>
          </w:p>
        </w:tc>
        <w:tc>
          <w:tcPr>
            <w:tcW w:w="2694" w:type="dxa"/>
            <w:tcBorders>
              <w:top w:val="double" w:sz="4" w:space="0" w:color="auto"/>
              <w:right w:val="single" w:sz="18" w:space="0" w:color="auto"/>
            </w:tcBorders>
            <w:vAlign w:val="center"/>
          </w:tcPr>
          <w:p w:rsidR="00F6604C" w:rsidRPr="009810EF" w:rsidRDefault="00F6604C" w:rsidP="00A6784C">
            <w:pPr>
              <w:jc w:val="center"/>
              <w:rPr>
                <w:rFonts w:ascii="Georgia" w:hAnsi="Georgia" w:cs="Arial"/>
                <w:bCs/>
                <w:sz w:val="20"/>
                <w:szCs w:val="20"/>
              </w:rPr>
            </w:pPr>
            <w:r w:rsidRPr="009810EF">
              <w:rPr>
                <w:rFonts w:ascii="Georgia" w:hAnsi="Georgia" w:cs="Arial"/>
                <w:bCs/>
                <w:sz w:val="20"/>
                <w:szCs w:val="20"/>
              </w:rPr>
              <w:t xml:space="preserve"> 70 - 1</w:t>
            </w:r>
            <w:r w:rsidR="00A6784C" w:rsidRPr="009810EF">
              <w:rPr>
                <w:rFonts w:ascii="Georgia" w:hAnsi="Georgia" w:cs="Arial"/>
                <w:bCs/>
                <w:sz w:val="20"/>
                <w:szCs w:val="20"/>
              </w:rPr>
              <w:t>0</w:t>
            </w:r>
            <w:r w:rsidRPr="009810EF">
              <w:rPr>
                <w:rFonts w:ascii="Georgia" w:hAnsi="Georgia" w:cs="Arial"/>
                <w:bCs/>
                <w:sz w:val="20"/>
                <w:szCs w:val="20"/>
              </w:rPr>
              <w:t>0 t</w:t>
            </w:r>
          </w:p>
        </w:tc>
      </w:tr>
      <w:tr w:rsidR="00F6604C" w:rsidTr="000B1DFC">
        <w:tc>
          <w:tcPr>
            <w:tcW w:w="959" w:type="dxa"/>
            <w:tcBorders>
              <w:left w:val="single" w:sz="18" w:space="0" w:color="auto"/>
              <w:right w:val="double" w:sz="4" w:space="0" w:color="auto"/>
            </w:tcBorders>
            <w:vAlign w:val="center"/>
          </w:tcPr>
          <w:p w:rsidR="00F6604C" w:rsidRPr="00A6784C" w:rsidRDefault="00F6604C" w:rsidP="000B1DFC">
            <w:pPr>
              <w:jc w:val="center"/>
              <w:rPr>
                <w:rFonts w:ascii="Georgia" w:hAnsi="Georgia" w:cs="Arial"/>
                <w:bCs/>
                <w:sz w:val="20"/>
                <w:szCs w:val="20"/>
              </w:rPr>
            </w:pPr>
            <w:r w:rsidRPr="00A6784C">
              <w:rPr>
                <w:rFonts w:ascii="Georgia" w:hAnsi="Georgia" w:cs="Arial"/>
                <w:bCs/>
                <w:sz w:val="20"/>
                <w:szCs w:val="20"/>
              </w:rPr>
              <w:t>2.</w:t>
            </w:r>
          </w:p>
        </w:tc>
        <w:tc>
          <w:tcPr>
            <w:tcW w:w="4110" w:type="dxa"/>
            <w:tcBorders>
              <w:left w:val="double" w:sz="4" w:space="0" w:color="auto"/>
            </w:tcBorders>
          </w:tcPr>
          <w:p w:rsidR="00F6604C" w:rsidRPr="009810EF" w:rsidRDefault="00F6604C" w:rsidP="000B1DFC">
            <w:pPr>
              <w:jc w:val="both"/>
              <w:rPr>
                <w:rFonts w:ascii="Georgia" w:hAnsi="Georgia" w:cs="Arial"/>
                <w:bCs/>
                <w:sz w:val="20"/>
                <w:szCs w:val="20"/>
              </w:rPr>
            </w:pPr>
            <w:r w:rsidRPr="009810EF">
              <w:rPr>
                <w:rFonts w:ascii="Georgia" w:hAnsi="Georgia" w:cs="Arial"/>
                <w:bCs/>
                <w:sz w:val="20"/>
                <w:szCs w:val="20"/>
              </w:rPr>
              <w:t>Bob</w:t>
            </w:r>
          </w:p>
        </w:tc>
        <w:tc>
          <w:tcPr>
            <w:tcW w:w="2694" w:type="dxa"/>
            <w:tcBorders>
              <w:right w:val="single" w:sz="18" w:space="0" w:color="auto"/>
            </w:tcBorders>
            <w:vAlign w:val="center"/>
          </w:tcPr>
          <w:p w:rsidR="00F6604C" w:rsidRPr="009810EF" w:rsidRDefault="00F6604C" w:rsidP="000B1DFC">
            <w:pPr>
              <w:jc w:val="center"/>
              <w:rPr>
                <w:rFonts w:ascii="Georgia" w:hAnsi="Georgia" w:cs="Arial"/>
                <w:bCs/>
                <w:sz w:val="20"/>
                <w:szCs w:val="20"/>
              </w:rPr>
            </w:pPr>
            <w:r w:rsidRPr="009810EF">
              <w:rPr>
                <w:rFonts w:ascii="Georgia" w:hAnsi="Georgia" w:cs="Arial"/>
                <w:bCs/>
                <w:sz w:val="20"/>
                <w:szCs w:val="20"/>
              </w:rPr>
              <w:t>60 t</w:t>
            </w:r>
          </w:p>
        </w:tc>
      </w:tr>
      <w:tr w:rsidR="00F6604C" w:rsidTr="000B1DFC">
        <w:tc>
          <w:tcPr>
            <w:tcW w:w="959" w:type="dxa"/>
            <w:tcBorders>
              <w:left w:val="single" w:sz="18" w:space="0" w:color="auto"/>
              <w:right w:val="double" w:sz="4" w:space="0" w:color="auto"/>
            </w:tcBorders>
            <w:vAlign w:val="center"/>
          </w:tcPr>
          <w:p w:rsidR="00F6604C" w:rsidRPr="00A6784C" w:rsidRDefault="00F6604C" w:rsidP="000B1DFC">
            <w:pPr>
              <w:jc w:val="center"/>
              <w:rPr>
                <w:rFonts w:ascii="Georgia" w:hAnsi="Georgia" w:cs="Arial"/>
                <w:bCs/>
                <w:sz w:val="20"/>
                <w:szCs w:val="20"/>
              </w:rPr>
            </w:pPr>
            <w:r w:rsidRPr="00A6784C">
              <w:rPr>
                <w:rFonts w:ascii="Georgia" w:hAnsi="Georgia" w:cs="Arial"/>
                <w:bCs/>
                <w:sz w:val="20"/>
                <w:szCs w:val="20"/>
              </w:rPr>
              <w:t>3.</w:t>
            </w:r>
          </w:p>
        </w:tc>
        <w:tc>
          <w:tcPr>
            <w:tcW w:w="4110" w:type="dxa"/>
            <w:tcBorders>
              <w:left w:val="double" w:sz="4" w:space="0" w:color="auto"/>
            </w:tcBorders>
          </w:tcPr>
          <w:p w:rsidR="00F6604C" w:rsidRPr="009810EF" w:rsidRDefault="00F6604C" w:rsidP="000B1DFC">
            <w:pPr>
              <w:jc w:val="both"/>
              <w:rPr>
                <w:rFonts w:ascii="Georgia" w:hAnsi="Georgia" w:cs="Arial"/>
                <w:bCs/>
                <w:sz w:val="20"/>
                <w:szCs w:val="20"/>
              </w:rPr>
            </w:pPr>
            <w:r w:rsidRPr="009810EF">
              <w:rPr>
                <w:rFonts w:ascii="Georgia" w:hAnsi="Georgia" w:cs="Arial"/>
                <w:bCs/>
                <w:sz w:val="20"/>
                <w:szCs w:val="20"/>
              </w:rPr>
              <w:t>Oves</w:t>
            </w:r>
          </w:p>
        </w:tc>
        <w:tc>
          <w:tcPr>
            <w:tcW w:w="2694" w:type="dxa"/>
            <w:tcBorders>
              <w:right w:val="single" w:sz="18" w:space="0" w:color="auto"/>
            </w:tcBorders>
            <w:vAlign w:val="center"/>
          </w:tcPr>
          <w:p w:rsidR="00F6604C" w:rsidRPr="009810EF" w:rsidRDefault="009810EF" w:rsidP="000B1DFC">
            <w:pPr>
              <w:jc w:val="center"/>
              <w:rPr>
                <w:rFonts w:ascii="Georgia" w:hAnsi="Georgia" w:cs="Arial"/>
                <w:bCs/>
                <w:sz w:val="20"/>
                <w:szCs w:val="20"/>
              </w:rPr>
            </w:pPr>
            <w:r>
              <w:rPr>
                <w:rFonts w:ascii="Georgia" w:hAnsi="Georgia" w:cs="Arial"/>
                <w:bCs/>
                <w:sz w:val="20"/>
                <w:szCs w:val="20"/>
              </w:rPr>
              <w:t>4</w:t>
            </w:r>
            <w:r w:rsidR="00F6604C" w:rsidRPr="009810EF">
              <w:rPr>
                <w:rFonts w:ascii="Georgia" w:hAnsi="Georgia" w:cs="Arial"/>
                <w:bCs/>
                <w:sz w:val="20"/>
                <w:szCs w:val="20"/>
              </w:rPr>
              <w:t>0 t</w:t>
            </w:r>
          </w:p>
        </w:tc>
      </w:tr>
      <w:tr w:rsidR="00F6604C" w:rsidTr="000B1DFC">
        <w:tc>
          <w:tcPr>
            <w:tcW w:w="959" w:type="dxa"/>
            <w:tcBorders>
              <w:left w:val="single" w:sz="18" w:space="0" w:color="auto"/>
              <w:right w:val="double" w:sz="4" w:space="0" w:color="auto"/>
            </w:tcBorders>
            <w:vAlign w:val="center"/>
          </w:tcPr>
          <w:p w:rsidR="00F6604C" w:rsidRPr="00A6784C" w:rsidRDefault="00F6604C" w:rsidP="000B1DFC">
            <w:pPr>
              <w:jc w:val="center"/>
              <w:rPr>
                <w:rFonts w:ascii="Georgia" w:hAnsi="Georgia" w:cs="Arial"/>
                <w:bCs/>
                <w:sz w:val="20"/>
                <w:szCs w:val="20"/>
              </w:rPr>
            </w:pPr>
            <w:r w:rsidRPr="00A6784C">
              <w:rPr>
                <w:rFonts w:ascii="Georgia" w:hAnsi="Georgia" w:cs="Arial"/>
                <w:bCs/>
                <w:sz w:val="20"/>
                <w:szCs w:val="20"/>
              </w:rPr>
              <w:t>4.</w:t>
            </w:r>
          </w:p>
        </w:tc>
        <w:tc>
          <w:tcPr>
            <w:tcW w:w="4110" w:type="dxa"/>
            <w:tcBorders>
              <w:left w:val="double" w:sz="4" w:space="0" w:color="auto"/>
            </w:tcBorders>
          </w:tcPr>
          <w:p w:rsidR="00F6604C" w:rsidRPr="009810EF" w:rsidRDefault="00F6604C" w:rsidP="000B1DFC">
            <w:pPr>
              <w:jc w:val="both"/>
              <w:rPr>
                <w:rFonts w:ascii="Georgia" w:hAnsi="Georgia" w:cs="Arial"/>
                <w:bCs/>
                <w:sz w:val="20"/>
                <w:szCs w:val="20"/>
              </w:rPr>
            </w:pPr>
            <w:r w:rsidRPr="009810EF">
              <w:rPr>
                <w:rFonts w:ascii="Georgia" w:hAnsi="Georgia" w:cs="Arial"/>
                <w:bCs/>
                <w:sz w:val="20"/>
                <w:szCs w:val="20"/>
              </w:rPr>
              <w:t>Ječmen krmný</w:t>
            </w:r>
          </w:p>
        </w:tc>
        <w:tc>
          <w:tcPr>
            <w:tcW w:w="2694" w:type="dxa"/>
            <w:tcBorders>
              <w:right w:val="single" w:sz="18" w:space="0" w:color="auto"/>
            </w:tcBorders>
            <w:vAlign w:val="center"/>
          </w:tcPr>
          <w:p w:rsidR="00F6604C" w:rsidRPr="009810EF" w:rsidRDefault="00A6784C" w:rsidP="000B1DFC">
            <w:pPr>
              <w:jc w:val="center"/>
              <w:rPr>
                <w:rFonts w:ascii="Georgia" w:hAnsi="Georgia" w:cs="Arial"/>
                <w:bCs/>
                <w:sz w:val="20"/>
                <w:szCs w:val="20"/>
              </w:rPr>
            </w:pPr>
            <w:r w:rsidRPr="009810EF">
              <w:rPr>
                <w:rFonts w:ascii="Georgia" w:hAnsi="Georgia" w:cs="Arial"/>
                <w:bCs/>
                <w:sz w:val="20"/>
                <w:szCs w:val="20"/>
              </w:rPr>
              <w:t>3</w:t>
            </w:r>
            <w:r w:rsidR="00F6604C" w:rsidRPr="009810EF">
              <w:rPr>
                <w:rFonts w:ascii="Georgia" w:hAnsi="Georgia" w:cs="Arial"/>
                <w:bCs/>
                <w:sz w:val="20"/>
                <w:szCs w:val="20"/>
              </w:rPr>
              <w:t>0 t</w:t>
            </w:r>
          </w:p>
        </w:tc>
      </w:tr>
      <w:tr w:rsidR="00F6604C" w:rsidTr="000B1DFC">
        <w:tc>
          <w:tcPr>
            <w:tcW w:w="959" w:type="dxa"/>
            <w:tcBorders>
              <w:left w:val="single" w:sz="18" w:space="0" w:color="auto"/>
              <w:right w:val="double" w:sz="4" w:space="0" w:color="auto"/>
            </w:tcBorders>
            <w:vAlign w:val="center"/>
          </w:tcPr>
          <w:p w:rsidR="00F6604C" w:rsidRPr="00A6784C" w:rsidRDefault="002C0614" w:rsidP="000B1DFC">
            <w:pPr>
              <w:jc w:val="center"/>
              <w:rPr>
                <w:rFonts w:ascii="Georgia" w:hAnsi="Georgia" w:cs="Arial"/>
                <w:bCs/>
                <w:sz w:val="20"/>
                <w:szCs w:val="20"/>
              </w:rPr>
            </w:pPr>
            <w:r w:rsidRPr="00A6784C">
              <w:rPr>
                <w:rFonts w:ascii="Georgia" w:hAnsi="Georgia" w:cs="Arial"/>
                <w:bCs/>
                <w:sz w:val="20"/>
                <w:szCs w:val="20"/>
              </w:rPr>
              <w:t>5</w:t>
            </w:r>
            <w:r w:rsidR="00F6604C" w:rsidRPr="00A6784C">
              <w:rPr>
                <w:rFonts w:ascii="Georgia" w:hAnsi="Georgia" w:cs="Arial"/>
                <w:bCs/>
                <w:sz w:val="20"/>
                <w:szCs w:val="20"/>
              </w:rPr>
              <w:t>.</w:t>
            </w:r>
          </w:p>
        </w:tc>
        <w:tc>
          <w:tcPr>
            <w:tcW w:w="4110" w:type="dxa"/>
            <w:tcBorders>
              <w:left w:val="double" w:sz="4" w:space="0" w:color="auto"/>
            </w:tcBorders>
          </w:tcPr>
          <w:p w:rsidR="00F6604C" w:rsidRPr="009810EF" w:rsidRDefault="00F6604C" w:rsidP="000B1DFC">
            <w:pPr>
              <w:jc w:val="both"/>
              <w:rPr>
                <w:rFonts w:ascii="Georgia" w:hAnsi="Georgia" w:cs="Arial"/>
                <w:bCs/>
                <w:sz w:val="20"/>
                <w:szCs w:val="20"/>
              </w:rPr>
            </w:pPr>
            <w:r w:rsidRPr="009810EF">
              <w:rPr>
                <w:rFonts w:ascii="Georgia" w:hAnsi="Georgia" w:cs="Arial"/>
                <w:bCs/>
                <w:sz w:val="20"/>
                <w:szCs w:val="20"/>
              </w:rPr>
              <w:t>Pšenice krmná</w:t>
            </w:r>
          </w:p>
        </w:tc>
        <w:tc>
          <w:tcPr>
            <w:tcW w:w="2694" w:type="dxa"/>
            <w:tcBorders>
              <w:right w:val="single" w:sz="18" w:space="0" w:color="auto"/>
            </w:tcBorders>
            <w:vAlign w:val="center"/>
          </w:tcPr>
          <w:p w:rsidR="00F6604C" w:rsidRPr="009810EF" w:rsidRDefault="00A6784C" w:rsidP="000B1DFC">
            <w:pPr>
              <w:jc w:val="center"/>
              <w:rPr>
                <w:rFonts w:ascii="Georgia" w:hAnsi="Georgia" w:cs="Arial"/>
                <w:bCs/>
                <w:sz w:val="20"/>
                <w:szCs w:val="20"/>
              </w:rPr>
            </w:pPr>
            <w:r w:rsidRPr="009810EF">
              <w:rPr>
                <w:rFonts w:ascii="Georgia" w:hAnsi="Georgia" w:cs="Arial"/>
                <w:bCs/>
                <w:sz w:val="20"/>
                <w:szCs w:val="20"/>
              </w:rPr>
              <w:t>10</w:t>
            </w:r>
            <w:r w:rsidR="008C3E5C" w:rsidRPr="009810EF">
              <w:rPr>
                <w:rFonts w:ascii="Georgia" w:hAnsi="Georgia" w:cs="Arial"/>
                <w:bCs/>
                <w:sz w:val="20"/>
                <w:szCs w:val="20"/>
              </w:rPr>
              <w:t>0</w:t>
            </w:r>
            <w:r w:rsidR="00F6604C" w:rsidRPr="009810EF">
              <w:rPr>
                <w:rFonts w:ascii="Georgia" w:hAnsi="Georgia" w:cs="Arial"/>
                <w:bCs/>
                <w:sz w:val="20"/>
                <w:szCs w:val="20"/>
              </w:rPr>
              <w:t xml:space="preserve"> t</w:t>
            </w:r>
          </w:p>
        </w:tc>
      </w:tr>
      <w:tr w:rsidR="00F6604C" w:rsidTr="000B1DFC">
        <w:tc>
          <w:tcPr>
            <w:tcW w:w="959" w:type="dxa"/>
            <w:tcBorders>
              <w:left w:val="single" w:sz="18" w:space="0" w:color="auto"/>
              <w:bottom w:val="single" w:sz="18" w:space="0" w:color="auto"/>
              <w:right w:val="double" w:sz="4" w:space="0" w:color="auto"/>
            </w:tcBorders>
            <w:vAlign w:val="center"/>
          </w:tcPr>
          <w:p w:rsidR="00F6604C" w:rsidRPr="00A6784C" w:rsidRDefault="00A6784C" w:rsidP="000B1DFC">
            <w:pPr>
              <w:jc w:val="center"/>
              <w:rPr>
                <w:rFonts w:ascii="Georgia" w:hAnsi="Georgia" w:cs="Arial"/>
                <w:bCs/>
                <w:sz w:val="20"/>
                <w:szCs w:val="20"/>
              </w:rPr>
            </w:pPr>
            <w:r w:rsidRPr="00A6784C">
              <w:rPr>
                <w:rFonts w:ascii="Georgia" w:hAnsi="Georgia" w:cs="Arial"/>
                <w:bCs/>
                <w:sz w:val="20"/>
                <w:szCs w:val="20"/>
              </w:rPr>
              <w:t>6</w:t>
            </w:r>
            <w:r w:rsidR="00F6604C" w:rsidRPr="00A6784C">
              <w:rPr>
                <w:rFonts w:ascii="Georgia" w:hAnsi="Georgia" w:cs="Arial"/>
                <w:bCs/>
                <w:sz w:val="20"/>
                <w:szCs w:val="20"/>
              </w:rPr>
              <w:t>.</w:t>
            </w:r>
          </w:p>
        </w:tc>
        <w:tc>
          <w:tcPr>
            <w:tcW w:w="4110" w:type="dxa"/>
            <w:tcBorders>
              <w:left w:val="double" w:sz="4" w:space="0" w:color="auto"/>
              <w:bottom w:val="single" w:sz="18" w:space="0" w:color="auto"/>
            </w:tcBorders>
          </w:tcPr>
          <w:p w:rsidR="00F6604C" w:rsidRPr="009810EF" w:rsidRDefault="00F6604C" w:rsidP="000B1DFC">
            <w:pPr>
              <w:jc w:val="both"/>
              <w:rPr>
                <w:rFonts w:ascii="Georgia" w:hAnsi="Georgia" w:cs="Arial"/>
                <w:bCs/>
                <w:sz w:val="20"/>
                <w:szCs w:val="20"/>
              </w:rPr>
            </w:pPr>
            <w:r w:rsidRPr="009810EF">
              <w:rPr>
                <w:rFonts w:ascii="Georgia" w:hAnsi="Georgia" w:cs="Arial"/>
                <w:bCs/>
                <w:sz w:val="20"/>
                <w:szCs w:val="20"/>
              </w:rPr>
              <w:t>Mrkev</w:t>
            </w:r>
          </w:p>
        </w:tc>
        <w:tc>
          <w:tcPr>
            <w:tcW w:w="2694" w:type="dxa"/>
            <w:tcBorders>
              <w:bottom w:val="single" w:sz="18" w:space="0" w:color="auto"/>
              <w:right w:val="single" w:sz="18" w:space="0" w:color="auto"/>
            </w:tcBorders>
            <w:vAlign w:val="center"/>
          </w:tcPr>
          <w:p w:rsidR="00F6604C" w:rsidRPr="009810EF" w:rsidRDefault="00F6604C" w:rsidP="000B1DFC">
            <w:pPr>
              <w:jc w:val="center"/>
              <w:rPr>
                <w:rFonts w:ascii="Georgia" w:hAnsi="Georgia" w:cs="Arial"/>
                <w:bCs/>
                <w:sz w:val="20"/>
                <w:szCs w:val="20"/>
              </w:rPr>
            </w:pPr>
            <w:r w:rsidRPr="009810EF">
              <w:rPr>
                <w:rFonts w:ascii="Georgia" w:hAnsi="Georgia" w:cs="Arial"/>
                <w:bCs/>
                <w:sz w:val="20"/>
                <w:szCs w:val="20"/>
              </w:rPr>
              <w:t>50 t</w:t>
            </w:r>
          </w:p>
        </w:tc>
      </w:tr>
    </w:tbl>
    <w:p w:rsidR="00F6604C" w:rsidRDefault="00F6604C" w:rsidP="008F3DD2">
      <w:pPr>
        <w:pStyle w:val="Odstavecseseznamem1"/>
        <w:spacing w:after="0" w:line="266" w:lineRule="auto"/>
        <w:ind w:left="705" w:hanging="705"/>
        <w:jc w:val="both"/>
        <w:rPr>
          <w:rFonts w:ascii="Times New Roman" w:hAnsi="Times New Roman"/>
          <w:sz w:val="20"/>
          <w:szCs w:val="20"/>
        </w:rPr>
      </w:pPr>
    </w:p>
    <w:p w:rsidR="008F3DD2" w:rsidRPr="00971D9E" w:rsidRDefault="008F3DD2" w:rsidP="008F3DD2">
      <w:pPr>
        <w:pStyle w:val="Odstavecseseznamem1"/>
        <w:spacing w:after="0" w:line="266" w:lineRule="auto"/>
        <w:ind w:left="0"/>
        <w:jc w:val="both"/>
        <w:rPr>
          <w:rFonts w:ascii="Times New Roman" w:hAnsi="Times New Roman"/>
          <w:sz w:val="20"/>
          <w:szCs w:val="20"/>
        </w:rPr>
      </w:pPr>
      <w:r>
        <w:rPr>
          <w:rFonts w:ascii="Times New Roman" w:hAnsi="Times New Roman"/>
          <w:sz w:val="20"/>
          <w:szCs w:val="20"/>
        </w:rPr>
        <w:tab/>
      </w:r>
      <w:r w:rsidRPr="00971D9E">
        <w:rPr>
          <w:rFonts w:ascii="Times New Roman" w:hAnsi="Times New Roman"/>
          <w:sz w:val="20"/>
          <w:szCs w:val="20"/>
        </w:rPr>
        <w:t>(dále vše také jako „</w:t>
      </w:r>
      <w:r w:rsidRPr="00971D9E">
        <w:rPr>
          <w:rFonts w:ascii="Times New Roman" w:hAnsi="Times New Roman"/>
          <w:b/>
          <w:i/>
          <w:sz w:val="20"/>
          <w:szCs w:val="20"/>
        </w:rPr>
        <w:t>krmivo</w:t>
      </w:r>
      <w:r w:rsidRPr="00971D9E">
        <w:rPr>
          <w:rFonts w:ascii="Times New Roman" w:hAnsi="Times New Roman"/>
          <w:sz w:val="20"/>
          <w:szCs w:val="20"/>
        </w:rPr>
        <w:t>“)</w:t>
      </w:r>
    </w:p>
    <w:p w:rsidR="008F3DD2" w:rsidRPr="00971D9E" w:rsidRDefault="008F3DD2" w:rsidP="008F3DD2">
      <w:pPr>
        <w:pStyle w:val="Odstavecseseznamem1"/>
        <w:spacing w:after="0" w:line="266" w:lineRule="auto"/>
        <w:ind w:left="0"/>
        <w:jc w:val="both"/>
        <w:rPr>
          <w:rFonts w:ascii="Times New Roman" w:hAnsi="Times New Roman"/>
          <w:sz w:val="20"/>
          <w:szCs w:val="20"/>
        </w:rPr>
      </w:pPr>
    </w:p>
    <w:p w:rsidR="008F3DD2" w:rsidRPr="00971D9E"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I.2</w:t>
      </w:r>
      <w:r>
        <w:rPr>
          <w:rFonts w:ascii="Times New Roman" w:hAnsi="Times New Roman"/>
          <w:sz w:val="20"/>
          <w:szCs w:val="20"/>
        </w:rPr>
        <w:tab/>
      </w:r>
      <w:r w:rsidRPr="00971D9E">
        <w:rPr>
          <w:rFonts w:ascii="Times New Roman" w:hAnsi="Times New Roman"/>
          <w:sz w:val="20"/>
          <w:szCs w:val="20"/>
        </w:rPr>
        <w:t xml:space="preserve">Předmětem této rámcové kupní smlouvy je úprava podmínek týkajících se jednotlivých veřejných zakázek na dále specifikované dodávky krmiva pro potřeby Kupujícího tak, aby takové smluvní vztahy mezi shora uvedenými smluvními stranami byly založeny na předem definovaném smluvním základu a mohly nerušeně probíhat a rozvíjet se. </w:t>
      </w:r>
    </w:p>
    <w:p w:rsidR="008F3DD2" w:rsidRPr="00971D9E" w:rsidRDefault="008F3DD2" w:rsidP="008F3DD2">
      <w:pPr>
        <w:pStyle w:val="Odstavecseseznamem1"/>
        <w:spacing w:after="0" w:line="266" w:lineRule="auto"/>
        <w:ind w:left="0"/>
        <w:jc w:val="both"/>
        <w:rPr>
          <w:rFonts w:ascii="Times New Roman" w:hAnsi="Times New Roman"/>
          <w:sz w:val="20"/>
          <w:szCs w:val="20"/>
        </w:rPr>
      </w:pPr>
    </w:p>
    <w:p w:rsidR="008F3DD2" w:rsidRPr="00971D9E"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I.3</w:t>
      </w:r>
      <w:r>
        <w:rPr>
          <w:rFonts w:ascii="Times New Roman" w:hAnsi="Times New Roman"/>
          <w:sz w:val="20"/>
          <w:szCs w:val="20"/>
        </w:rPr>
        <w:tab/>
      </w:r>
      <w:r w:rsidRPr="00971D9E">
        <w:rPr>
          <w:rFonts w:ascii="Times New Roman" w:hAnsi="Times New Roman"/>
          <w:sz w:val="20"/>
          <w:szCs w:val="20"/>
        </w:rPr>
        <w:t xml:space="preserve">Jednotlivé veřejné zakázky budou uzavírány a realizovány po dobu platnosti této rámcové kupní smlouvy a v souladu se všemi jejími podmínkami. V rámci jednotlivých veřejných zakázek bude Prodávající dodávat Kupujícímu podle jeho konkrétních potřeb krmivo specifikované v objednávce za splnění níže uvedených podmínek pro uzavírání jednotlivých </w:t>
      </w:r>
      <w:r>
        <w:rPr>
          <w:rFonts w:ascii="Times New Roman" w:hAnsi="Times New Roman"/>
          <w:sz w:val="20"/>
          <w:szCs w:val="20"/>
        </w:rPr>
        <w:t xml:space="preserve">dílčích </w:t>
      </w:r>
      <w:r w:rsidRPr="00971D9E">
        <w:rPr>
          <w:rFonts w:ascii="Times New Roman" w:hAnsi="Times New Roman"/>
          <w:sz w:val="20"/>
          <w:szCs w:val="20"/>
        </w:rPr>
        <w:t xml:space="preserve">smluv v rámci této rámcové kupní smlouvy. </w:t>
      </w:r>
    </w:p>
    <w:p w:rsidR="008F3DD2" w:rsidRPr="00971D9E" w:rsidRDefault="008F3DD2" w:rsidP="008F3DD2">
      <w:pPr>
        <w:pStyle w:val="Odstavecseseznamem1"/>
        <w:spacing w:after="0" w:line="266" w:lineRule="auto"/>
        <w:ind w:left="0"/>
        <w:jc w:val="both"/>
        <w:rPr>
          <w:rFonts w:ascii="Times New Roman" w:hAnsi="Times New Roman"/>
          <w:sz w:val="20"/>
          <w:szCs w:val="20"/>
        </w:rPr>
      </w:pPr>
    </w:p>
    <w:p w:rsidR="008F3DD2" w:rsidRPr="00971D9E"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I.4</w:t>
      </w:r>
      <w:r>
        <w:rPr>
          <w:rFonts w:ascii="Times New Roman" w:hAnsi="Times New Roman"/>
          <w:sz w:val="20"/>
          <w:szCs w:val="20"/>
        </w:rPr>
        <w:tab/>
      </w:r>
      <w:r w:rsidRPr="00971D9E">
        <w:rPr>
          <w:rFonts w:ascii="Times New Roman" w:hAnsi="Times New Roman"/>
          <w:sz w:val="20"/>
          <w:szCs w:val="20"/>
        </w:rPr>
        <w:t>Za řádně uskutečněné zakázky (dodávky) se Kupující zavazuje řádně a včas zaplatit Prodávajícímu sjednanou cenu dle čl. IV této rámcové kupní smlouvy.</w:t>
      </w:r>
    </w:p>
    <w:p w:rsidR="008F3DD2" w:rsidRDefault="008F3DD2" w:rsidP="008F3DD2">
      <w:pPr>
        <w:spacing w:line="266" w:lineRule="auto"/>
      </w:pPr>
    </w:p>
    <w:p w:rsidR="008F3DD2" w:rsidRPr="00124330" w:rsidRDefault="008F3DD2" w:rsidP="008F3DD2">
      <w:pPr>
        <w:spacing w:line="266" w:lineRule="auto"/>
        <w:jc w:val="center"/>
        <w:rPr>
          <w:b/>
          <w:sz w:val="20"/>
          <w:szCs w:val="20"/>
        </w:rPr>
      </w:pPr>
      <w:r w:rsidRPr="00124330">
        <w:rPr>
          <w:b/>
          <w:sz w:val="20"/>
          <w:szCs w:val="20"/>
        </w:rPr>
        <w:lastRenderedPageBreak/>
        <w:t>II.</w:t>
      </w:r>
    </w:p>
    <w:p w:rsidR="008F3DD2" w:rsidRPr="00124330" w:rsidRDefault="008F3DD2" w:rsidP="008F3DD2">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Uzavření dílčí kupní smlouvy</w:t>
      </w: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II.1</w:t>
      </w:r>
      <w:r>
        <w:rPr>
          <w:rFonts w:ascii="Times New Roman" w:hAnsi="Times New Roman"/>
          <w:sz w:val="20"/>
          <w:szCs w:val="20"/>
        </w:rPr>
        <w:tab/>
      </w:r>
      <w:r w:rsidRPr="00124330">
        <w:rPr>
          <w:rFonts w:ascii="Times New Roman" w:hAnsi="Times New Roman"/>
          <w:sz w:val="20"/>
          <w:szCs w:val="20"/>
        </w:rPr>
        <w:t>Jednotlivé veřejné zakázky v rámci této rámcové kupní smlouvy budou realizovány na základě výzev k poskytnutí plnění (objednávek) formou objednávek ze strany Kupujícího, které jsou návrhem na uzavření smlouvy. Tyto výzvy k poskytnutí plnění (dále jen „objednávky“) mohou být učiněny pouze písemně, přičemž za písemnou formu se považuje i výzva učiněná e-mailovou zprávou.</w:t>
      </w:r>
    </w:p>
    <w:p w:rsidR="008F3DD2" w:rsidRPr="00124330" w:rsidRDefault="008F3DD2" w:rsidP="008F3DD2">
      <w:pPr>
        <w:pStyle w:val="Odstavecseseznamem1"/>
        <w:spacing w:after="0" w:line="266" w:lineRule="auto"/>
        <w:ind w:left="705" w:hanging="705"/>
        <w:jc w:val="both"/>
        <w:rPr>
          <w:rFonts w:ascii="Times New Roman" w:hAnsi="Times New Roman"/>
          <w:sz w:val="20"/>
          <w:szCs w:val="20"/>
        </w:rPr>
      </w:pPr>
    </w:p>
    <w:p w:rsidR="008F3DD2" w:rsidRPr="00124330"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II.2</w:t>
      </w:r>
      <w:r>
        <w:rPr>
          <w:rFonts w:ascii="Times New Roman" w:hAnsi="Times New Roman"/>
          <w:sz w:val="20"/>
          <w:szCs w:val="20"/>
        </w:rPr>
        <w:tab/>
      </w:r>
      <w:r w:rsidRPr="00124330">
        <w:rPr>
          <w:rFonts w:ascii="Times New Roman" w:hAnsi="Times New Roman"/>
          <w:sz w:val="20"/>
          <w:szCs w:val="20"/>
        </w:rPr>
        <w:t xml:space="preserve">Objednávky Kupujícího dle odst. </w:t>
      </w:r>
      <w:r>
        <w:rPr>
          <w:rFonts w:ascii="Times New Roman" w:hAnsi="Times New Roman"/>
          <w:sz w:val="20"/>
          <w:szCs w:val="20"/>
        </w:rPr>
        <w:t>II.</w:t>
      </w:r>
      <w:r w:rsidRPr="00124330">
        <w:rPr>
          <w:rFonts w:ascii="Times New Roman" w:hAnsi="Times New Roman"/>
          <w:sz w:val="20"/>
          <w:szCs w:val="20"/>
        </w:rPr>
        <w:t xml:space="preserve">1 tohoto článku výše budou obsahovat údaje potřebné pro uzavření příslušné smlouvy, tedy označení smluvních stran a potřebné informace o požadované objednávce, tedy zejména množství </w:t>
      </w:r>
      <w:r>
        <w:rPr>
          <w:rFonts w:ascii="Times New Roman" w:hAnsi="Times New Roman"/>
          <w:sz w:val="20"/>
          <w:szCs w:val="20"/>
        </w:rPr>
        <w:t xml:space="preserve">a specifikaci </w:t>
      </w:r>
      <w:r w:rsidRPr="00124330">
        <w:rPr>
          <w:rFonts w:ascii="Times New Roman" w:hAnsi="Times New Roman"/>
          <w:sz w:val="20"/>
          <w:szCs w:val="20"/>
        </w:rPr>
        <w:t>požadovan</w:t>
      </w:r>
      <w:r>
        <w:rPr>
          <w:rFonts w:ascii="Times New Roman" w:hAnsi="Times New Roman"/>
          <w:sz w:val="20"/>
          <w:szCs w:val="20"/>
        </w:rPr>
        <w:t>ého krmiva</w:t>
      </w:r>
      <w:r w:rsidRPr="00124330">
        <w:rPr>
          <w:rFonts w:ascii="Times New Roman" w:hAnsi="Times New Roman"/>
          <w:sz w:val="20"/>
          <w:szCs w:val="20"/>
        </w:rPr>
        <w:t>, požadovaný termín a místo</w:t>
      </w:r>
      <w:r>
        <w:rPr>
          <w:rFonts w:ascii="Times New Roman" w:hAnsi="Times New Roman"/>
          <w:sz w:val="20"/>
          <w:szCs w:val="20"/>
        </w:rPr>
        <w:t xml:space="preserve"> dodání,</w:t>
      </w:r>
      <w:r w:rsidRPr="00DD04B8">
        <w:rPr>
          <w:rFonts w:ascii="Times New Roman" w:hAnsi="Times New Roman"/>
          <w:sz w:val="20"/>
          <w:szCs w:val="20"/>
        </w:rPr>
        <w:t xml:space="preserve"> </w:t>
      </w:r>
      <w:r>
        <w:rPr>
          <w:rFonts w:ascii="Times New Roman" w:hAnsi="Times New Roman"/>
          <w:sz w:val="20"/>
          <w:szCs w:val="20"/>
        </w:rPr>
        <w:t>způsob dopravy</w:t>
      </w:r>
      <w:r w:rsidRPr="00124330">
        <w:rPr>
          <w:rFonts w:ascii="Times New Roman" w:hAnsi="Times New Roman"/>
          <w:sz w:val="20"/>
          <w:szCs w:val="20"/>
        </w:rPr>
        <w:t>, případně další</w:t>
      </w:r>
      <w:r>
        <w:rPr>
          <w:rFonts w:ascii="Times New Roman" w:hAnsi="Times New Roman"/>
          <w:sz w:val="20"/>
          <w:szCs w:val="20"/>
        </w:rPr>
        <w:t xml:space="preserve">, </w:t>
      </w:r>
      <w:r w:rsidRPr="00124330">
        <w:rPr>
          <w:rFonts w:ascii="Times New Roman" w:hAnsi="Times New Roman"/>
          <w:sz w:val="20"/>
          <w:szCs w:val="20"/>
        </w:rPr>
        <w:t>nezbytné údaje. V případě pochybností či nejasností je Prodávající povinen vyžádat si od Kupujícího doplňující informace. Neučiní-li tak, má se za to, že údaje obsažené v objednávce jsou dostačující a Prodávající se nemůže z důvodů pochybností či nejasností zprostit odpovědnosti za nesplnění či vadné plnění objednávky.</w:t>
      </w:r>
    </w:p>
    <w:p w:rsidR="008F3DD2" w:rsidRPr="00124330" w:rsidRDefault="008F3DD2" w:rsidP="008F3DD2">
      <w:pPr>
        <w:pStyle w:val="Odstavecseseznamem1"/>
        <w:spacing w:after="0" w:line="266" w:lineRule="auto"/>
        <w:ind w:left="0"/>
        <w:jc w:val="both"/>
        <w:rPr>
          <w:rFonts w:ascii="Times New Roman" w:hAnsi="Times New Roman"/>
          <w:sz w:val="20"/>
          <w:szCs w:val="20"/>
        </w:rPr>
      </w:pPr>
    </w:p>
    <w:p w:rsidR="008F3DD2" w:rsidRPr="00124330"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II.3</w:t>
      </w:r>
      <w:r>
        <w:rPr>
          <w:rFonts w:ascii="Times New Roman" w:hAnsi="Times New Roman"/>
          <w:sz w:val="20"/>
          <w:szCs w:val="20"/>
        </w:rPr>
        <w:tab/>
      </w:r>
      <w:r w:rsidRPr="00124330">
        <w:rPr>
          <w:rFonts w:ascii="Times New Roman" w:hAnsi="Times New Roman"/>
          <w:sz w:val="20"/>
          <w:szCs w:val="20"/>
        </w:rPr>
        <w:t xml:space="preserve">Prodávající je povinen </w:t>
      </w:r>
      <w:r>
        <w:rPr>
          <w:rFonts w:ascii="Times New Roman" w:hAnsi="Times New Roman"/>
          <w:sz w:val="20"/>
          <w:szCs w:val="20"/>
        </w:rPr>
        <w:t xml:space="preserve">potvrdit přijetí objednávky </w:t>
      </w:r>
      <w:r w:rsidRPr="00124330">
        <w:rPr>
          <w:rFonts w:ascii="Times New Roman" w:hAnsi="Times New Roman"/>
          <w:sz w:val="20"/>
          <w:szCs w:val="20"/>
        </w:rPr>
        <w:t>Kupující</w:t>
      </w:r>
      <w:r>
        <w:rPr>
          <w:rFonts w:ascii="Times New Roman" w:hAnsi="Times New Roman"/>
          <w:sz w:val="20"/>
          <w:szCs w:val="20"/>
        </w:rPr>
        <w:t>ho písemně na e-mailovou adresu: stepan.stanicky</w:t>
      </w:r>
      <w:r w:rsidRPr="00A733D2">
        <w:rPr>
          <w:rStyle w:val="name1"/>
          <w:rFonts w:ascii="Arial" w:hAnsi="Arial" w:cs="Arial"/>
          <w:color w:val="666666"/>
          <w:sz w:val="16"/>
          <w:szCs w:val="16"/>
        </w:rPr>
        <w:t>@</w:t>
      </w:r>
      <w:r>
        <w:rPr>
          <w:rFonts w:ascii="Times New Roman" w:hAnsi="Times New Roman"/>
          <w:sz w:val="20"/>
          <w:szCs w:val="20"/>
        </w:rPr>
        <w:t xml:space="preserve">lslany.cz </w:t>
      </w:r>
      <w:r w:rsidRPr="00124330">
        <w:rPr>
          <w:rFonts w:ascii="Times New Roman" w:hAnsi="Times New Roman"/>
          <w:sz w:val="20"/>
          <w:szCs w:val="20"/>
        </w:rPr>
        <w:t xml:space="preserve">nejpozději do dvou po sobě jdoucích pracovních dní od jejího doručení. </w:t>
      </w:r>
    </w:p>
    <w:p w:rsidR="008F3DD2" w:rsidRDefault="008F3DD2" w:rsidP="008F3DD2">
      <w:pPr>
        <w:spacing w:line="266" w:lineRule="auto"/>
        <w:rPr>
          <w:sz w:val="20"/>
          <w:szCs w:val="20"/>
          <w:lang w:eastAsia="en-US"/>
        </w:rPr>
      </w:pPr>
    </w:p>
    <w:p w:rsidR="008F3DD2" w:rsidRDefault="008F3DD2" w:rsidP="008F3DD2">
      <w:pPr>
        <w:spacing w:line="266" w:lineRule="auto"/>
      </w:pPr>
    </w:p>
    <w:p w:rsidR="008F3DD2" w:rsidRPr="005F4083" w:rsidRDefault="008F3DD2" w:rsidP="008F3DD2">
      <w:pPr>
        <w:spacing w:line="266" w:lineRule="auto"/>
        <w:jc w:val="center"/>
        <w:rPr>
          <w:b/>
          <w:sz w:val="20"/>
          <w:szCs w:val="20"/>
        </w:rPr>
      </w:pPr>
      <w:r w:rsidRPr="005F4083">
        <w:rPr>
          <w:b/>
          <w:sz w:val="20"/>
          <w:szCs w:val="20"/>
        </w:rPr>
        <w:t>III.</w:t>
      </w:r>
    </w:p>
    <w:p w:rsidR="008F3DD2" w:rsidRPr="005F4083" w:rsidRDefault="008F3DD2" w:rsidP="008F3DD2">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Podmínky dodání krmiva</w:t>
      </w:r>
    </w:p>
    <w:p w:rsidR="008F3DD2" w:rsidRPr="00F6604C"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III.1</w:t>
      </w:r>
      <w:r>
        <w:rPr>
          <w:rFonts w:ascii="Times New Roman" w:hAnsi="Times New Roman"/>
          <w:sz w:val="20"/>
          <w:szCs w:val="20"/>
        </w:rPr>
        <w:tab/>
      </w:r>
      <w:r w:rsidRPr="005F4083">
        <w:rPr>
          <w:rFonts w:ascii="Times New Roman" w:hAnsi="Times New Roman"/>
          <w:sz w:val="20"/>
          <w:szCs w:val="20"/>
        </w:rPr>
        <w:t xml:space="preserve">Tato rámcová kupní smlouva se uzavírá na </w:t>
      </w:r>
      <w:r w:rsidRPr="009810EF">
        <w:rPr>
          <w:rFonts w:ascii="Times New Roman" w:hAnsi="Times New Roman"/>
          <w:sz w:val="20"/>
          <w:szCs w:val="20"/>
        </w:rPr>
        <w:t>dobu do 31.3.20</w:t>
      </w:r>
      <w:r w:rsidR="009810EF" w:rsidRPr="009810EF">
        <w:rPr>
          <w:rFonts w:ascii="Times New Roman" w:hAnsi="Times New Roman"/>
          <w:sz w:val="20"/>
          <w:szCs w:val="20"/>
        </w:rPr>
        <w:t>20</w:t>
      </w:r>
      <w:r w:rsidRPr="009810EF">
        <w:rPr>
          <w:rFonts w:ascii="Times New Roman" w:hAnsi="Times New Roman"/>
          <w:sz w:val="20"/>
          <w:szCs w:val="20"/>
        </w:rPr>
        <w:t xml:space="preserve">, nebo doba plnění předmětu rámcové kupní </w:t>
      </w:r>
      <w:bookmarkStart w:id="0" w:name="_GoBack"/>
      <w:bookmarkEnd w:id="0"/>
      <w:r w:rsidRPr="009810EF">
        <w:rPr>
          <w:rFonts w:ascii="Times New Roman" w:hAnsi="Times New Roman"/>
          <w:sz w:val="20"/>
          <w:szCs w:val="20"/>
        </w:rPr>
        <w:t xml:space="preserve">smlouvy může skončit dříve a to vyčerpáním finančního objemu </w:t>
      </w:r>
      <w:r w:rsidR="00A6784C" w:rsidRPr="009810EF">
        <w:rPr>
          <w:rFonts w:ascii="Times New Roman" w:hAnsi="Times New Roman"/>
          <w:sz w:val="20"/>
          <w:szCs w:val="20"/>
        </w:rPr>
        <w:t>1.</w:t>
      </w:r>
      <w:r w:rsidR="00940DF3">
        <w:rPr>
          <w:rFonts w:ascii="Times New Roman" w:hAnsi="Times New Roman"/>
          <w:sz w:val="20"/>
          <w:szCs w:val="20"/>
        </w:rPr>
        <w:t>6</w:t>
      </w:r>
      <w:r w:rsidR="009810EF" w:rsidRPr="009810EF">
        <w:rPr>
          <w:rFonts w:ascii="Times New Roman" w:hAnsi="Times New Roman"/>
          <w:sz w:val="20"/>
          <w:szCs w:val="20"/>
        </w:rPr>
        <w:t>0</w:t>
      </w:r>
      <w:r w:rsidR="00F6604C" w:rsidRPr="009810EF">
        <w:rPr>
          <w:rFonts w:ascii="Times New Roman" w:hAnsi="Times New Roman"/>
          <w:sz w:val="20"/>
          <w:szCs w:val="20"/>
        </w:rPr>
        <w:t>0.000</w:t>
      </w:r>
      <w:r w:rsidRPr="009810EF">
        <w:rPr>
          <w:rFonts w:ascii="Times New Roman" w:hAnsi="Times New Roman"/>
          <w:sz w:val="20"/>
          <w:szCs w:val="20"/>
        </w:rPr>
        <w:t>,- Kč bez DPH.</w:t>
      </w:r>
    </w:p>
    <w:p w:rsidR="008F3DD2" w:rsidRPr="00F6604C" w:rsidRDefault="008F3DD2" w:rsidP="008F3DD2">
      <w:pPr>
        <w:pStyle w:val="Odstavecseseznamem1"/>
        <w:spacing w:after="0" w:line="266" w:lineRule="auto"/>
        <w:ind w:left="0"/>
        <w:jc w:val="both"/>
        <w:rPr>
          <w:rFonts w:ascii="Times New Roman" w:hAnsi="Times New Roman"/>
          <w:sz w:val="20"/>
          <w:szCs w:val="20"/>
        </w:rPr>
      </w:pPr>
    </w:p>
    <w:p w:rsidR="008F3DD2" w:rsidRPr="005F4083" w:rsidRDefault="008F3DD2" w:rsidP="008F3DD2">
      <w:pPr>
        <w:pStyle w:val="Odstavecseseznamem1"/>
        <w:spacing w:after="0" w:line="266" w:lineRule="auto"/>
        <w:ind w:left="0"/>
        <w:jc w:val="both"/>
        <w:rPr>
          <w:rFonts w:ascii="Times New Roman" w:hAnsi="Times New Roman"/>
          <w:sz w:val="20"/>
          <w:szCs w:val="20"/>
        </w:rPr>
      </w:pPr>
      <w:r>
        <w:rPr>
          <w:rFonts w:ascii="Times New Roman" w:hAnsi="Times New Roman"/>
          <w:sz w:val="20"/>
          <w:szCs w:val="20"/>
        </w:rPr>
        <w:t>III.2</w:t>
      </w:r>
      <w:r>
        <w:rPr>
          <w:rFonts w:ascii="Times New Roman" w:hAnsi="Times New Roman"/>
          <w:sz w:val="20"/>
          <w:szCs w:val="20"/>
        </w:rPr>
        <w:tab/>
      </w:r>
      <w:r w:rsidRPr="005F4083">
        <w:rPr>
          <w:rFonts w:ascii="Times New Roman" w:hAnsi="Times New Roman"/>
          <w:sz w:val="20"/>
          <w:szCs w:val="20"/>
        </w:rPr>
        <w:t xml:space="preserve">Dodávky budou realizovány, na základě písemných objednávek, podle aktuálních potřeb Kupujícího. </w:t>
      </w:r>
    </w:p>
    <w:p w:rsidR="008F3DD2" w:rsidRDefault="008F3DD2" w:rsidP="008F3DD2">
      <w:pPr>
        <w:spacing w:line="266" w:lineRule="auto"/>
        <w:jc w:val="both"/>
        <w:rPr>
          <w:sz w:val="20"/>
          <w:szCs w:val="20"/>
        </w:rPr>
      </w:pPr>
    </w:p>
    <w:p w:rsidR="008F3DD2" w:rsidRDefault="008F3DD2" w:rsidP="008F3DD2">
      <w:pPr>
        <w:spacing w:line="266" w:lineRule="auto"/>
        <w:ind w:left="705" w:hanging="705"/>
        <w:jc w:val="both"/>
        <w:rPr>
          <w:sz w:val="20"/>
          <w:szCs w:val="20"/>
        </w:rPr>
      </w:pPr>
      <w:r>
        <w:rPr>
          <w:sz w:val="20"/>
          <w:szCs w:val="20"/>
        </w:rPr>
        <w:t>III.3</w:t>
      </w:r>
      <w:r>
        <w:rPr>
          <w:sz w:val="20"/>
          <w:szCs w:val="20"/>
        </w:rPr>
        <w:tab/>
        <w:t>Místo</w:t>
      </w:r>
      <w:r w:rsidRPr="005F4083">
        <w:rPr>
          <w:sz w:val="20"/>
          <w:szCs w:val="20"/>
        </w:rPr>
        <w:t xml:space="preserve"> plnění jednotlivých </w:t>
      </w:r>
      <w:r>
        <w:rPr>
          <w:sz w:val="20"/>
          <w:szCs w:val="20"/>
        </w:rPr>
        <w:t>dodávek krmiva</w:t>
      </w:r>
      <w:r w:rsidRPr="005F4083">
        <w:rPr>
          <w:sz w:val="20"/>
          <w:szCs w:val="20"/>
        </w:rPr>
        <w:t xml:space="preserve"> realizovaných v rámci této rámcové kupní smlouvy </w:t>
      </w:r>
      <w:r>
        <w:rPr>
          <w:sz w:val="20"/>
          <w:szCs w:val="20"/>
        </w:rPr>
        <w:t>bude uvedeno v objednávkách Kupujícího.</w:t>
      </w:r>
    </w:p>
    <w:p w:rsidR="008F3DD2" w:rsidRPr="005F4083" w:rsidRDefault="008F3DD2" w:rsidP="008F3DD2">
      <w:pPr>
        <w:spacing w:line="266" w:lineRule="auto"/>
        <w:jc w:val="both"/>
        <w:rPr>
          <w:sz w:val="20"/>
          <w:szCs w:val="20"/>
        </w:rPr>
      </w:pP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III.4</w:t>
      </w:r>
      <w:r>
        <w:rPr>
          <w:rFonts w:ascii="Times New Roman" w:hAnsi="Times New Roman"/>
          <w:sz w:val="20"/>
          <w:szCs w:val="20"/>
        </w:rPr>
        <w:tab/>
      </w:r>
      <w:r w:rsidRPr="005F4083">
        <w:rPr>
          <w:rFonts w:ascii="Times New Roman" w:hAnsi="Times New Roman"/>
          <w:sz w:val="20"/>
          <w:szCs w:val="20"/>
        </w:rPr>
        <w:t xml:space="preserve">Kupující požaduje, aby Prodávající realizoval </w:t>
      </w:r>
      <w:r>
        <w:rPr>
          <w:rFonts w:ascii="Times New Roman" w:hAnsi="Times New Roman"/>
          <w:sz w:val="20"/>
          <w:szCs w:val="20"/>
        </w:rPr>
        <w:t xml:space="preserve">dopravu </w:t>
      </w:r>
      <w:r w:rsidRPr="005F4083">
        <w:rPr>
          <w:rFonts w:ascii="Times New Roman" w:hAnsi="Times New Roman"/>
          <w:sz w:val="20"/>
          <w:szCs w:val="20"/>
        </w:rPr>
        <w:t>dodáv</w:t>
      </w:r>
      <w:r>
        <w:rPr>
          <w:rFonts w:ascii="Times New Roman" w:hAnsi="Times New Roman"/>
          <w:sz w:val="20"/>
          <w:szCs w:val="20"/>
        </w:rPr>
        <w:t>ek</w:t>
      </w:r>
      <w:r w:rsidRPr="005F4083">
        <w:rPr>
          <w:rFonts w:ascii="Times New Roman" w:hAnsi="Times New Roman"/>
          <w:sz w:val="20"/>
          <w:szCs w:val="20"/>
        </w:rPr>
        <w:t xml:space="preserve"> </w:t>
      </w:r>
      <w:r>
        <w:rPr>
          <w:rFonts w:ascii="Times New Roman" w:hAnsi="Times New Roman"/>
          <w:sz w:val="20"/>
          <w:szCs w:val="20"/>
        </w:rPr>
        <w:t>krmiva prostřednictvím speciálních dopravních prostředků (v LH kuka vůz s kompresorem) nebo nákladními automobily dle požadavku Kupujícího.</w:t>
      </w:r>
    </w:p>
    <w:p w:rsidR="008F3DD2" w:rsidRPr="005F4083" w:rsidRDefault="008F3DD2" w:rsidP="008F3DD2">
      <w:pPr>
        <w:pStyle w:val="Odstavecseseznamem1"/>
        <w:spacing w:after="0" w:line="266" w:lineRule="auto"/>
        <w:ind w:left="0"/>
        <w:jc w:val="both"/>
        <w:rPr>
          <w:rFonts w:ascii="Times New Roman" w:hAnsi="Times New Roman"/>
          <w:sz w:val="20"/>
          <w:szCs w:val="20"/>
        </w:rPr>
      </w:pPr>
    </w:p>
    <w:p w:rsidR="008F3DD2" w:rsidRPr="005F4083"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III.5</w:t>
      </w:r>
      <w:r>
        <w:rPr>
          <w:rFonts w:ascii="Times New Roman" w:hAnsi="Times New Roman"/>
          <w:sz w:val="20"/>
          <w:szCs w:val="20"/>
        </w:rPr>
        <w:tab/>
        <w:t>Krmivo bude Prodávajícím dodáváno</w:t>
      </w:r>
      <w:r w:rsidRPr="005F4083">
        <w:rPr>
          <w:rFonts w:ascii="Times New Roman" w:hAnsi="Times New Roman"/>
          <w:sz w:val="20"/>
          <w:szCs w:val="20"/>
        </w:rPr>
        <w:t xml:space="preserve"> přímo do konkrétního místa specifikovaného </w:t>
      </w:r>
      <w:r>
        <w:rPr>
          <w:rFonts w:ascii="Times New Roman" w:hAnsi="Times New Roman"/>
          <w:sz w:val="20"/>
          <w:szCs w:val="20"/>
        </w:rPr>
        <w:t xml:space="preserve">Kupujícím </w:t>
      </w:r>
      <w:r w:rsidRPr="005F4083">
        <w:rPr>
          <w:rFonts w:ascii="Times New Roman" w:hAnsi="Times New Roman"/>
          <w:sz w:val="20"/>
          <w:szCs w:val="20"/>
        </w:rPr>
        <w:t>v jednotlivých objednávkách Kupujícího.</w:t>
      </w:r>
      <w:r>
        <w:rPr>
          <w:rFonts w:ascii="Times New Roman" w:hAnsi="Times New Roman"/>
          <w:sz w:val="20"/>
          <w:szCs w:val="20"/>
        </w:rPr>
        <w:t xml:space="preserve"> Prodávající je povinen krmivo vyskladnit na místo určené Kupujícím.</w:t>
      </w:r>
    </w:p>
    <w:p w:rsidR="008F3DD2" w:rsidRPr="005F4083" w:rsidRDefault="008F3DD2" w:rsidP="008F3DD2">
      <w:pPr>
        <w:pStyle w:val="Odstavecseseznamem1"/>
        <w:spacing w:after="0" w:line="266" w:lineRule="auto"/>
        <w:ind w:left="0"/>
        <w:jc w:val="both"/>
        <w:rPr>
          <w:rFonts w:ascii="Times New Roman" w:hAnsi="Times New Roman"/>
          <w:sz w:val="20"/>
          <w:szCs w:val="20"/>
        </w:rPr>
      </w:pPr>
    </w:p>
    <w:p w:rsidR="008F3DD2" w:rsidRPr="005F4083"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III.6</w:t>
      </w:r>
      <w:r>
        <w:rPr>
          <w:rFonts w:ascii="Times New Roman" w:hAnsi="Times New Roman"/>
          <w:sz w:val="20"/>
          <w:szCs w:val="20"/>
        </w:rPr>
        <w:tab/>
        <w:t>P</w:t>
      </w:r>
      <w:r w:rsidRPr="005F4083">
        <w:rPr>
          <w:rFonts w:ascii="Times New Roman" w:hAnsi="Times New Roman"/>
          <w:sz w:val="20"/>
          <w:szCs w:val="20"/>
        </w:rPr>
        <w:t xml:space="preserve">rodávající se zavazuje doručit objednané dodávky </w:t>
      </w:r>
      <w:r>
        <w:rPr>
          <w:rFonts w:ascii="Times New Roman" w:hAnsi="Times New Roman"/>
          <w:sz w:val="20"/>
          <w:szCs w:val="20"/>
        </w:rPr>
        <w:t>krmiva</w:t>
      </w:r>
      <w:r w:rsidRPr="005F4083">
        <w:rPr>
          <w:rFonts w:ascii="Times New Roman" w:hAnsi="Times New Roman"/>
          <w:sz w:val="20"/>
          <w:szCs w:val="20"/>
        </w:rPr>
        <w:t xml:space="preserve"> do termínu stanoven</w:t>
      </w:r>
      <w:r>
        <w:rPr>
          <w:rFonts w:ascii="Times New Roman" w:hAnsi="Times New Roman"/>
          <w:sz w:val="20"/>
          <w:szCs w:val="20"/>
        </w:rPr>
        <w:t>ého</w:t>
      </w:r>
      <w:r w:rsidRPr="005F4083">
        <w:rPr>
          <w:rFonts w:ascii="Times New Roman" w:hAnsi="Times New Roman"/>
          <w:sz w:val="20"/>
          <w:szCs w:val="20"/>
        </w:rPr>
        <w:t xml:space="preserve"> Kupujícím v konkrétní objednávce.</w:t>
      </w:r>
    </w:p>
    <w:p w:rsidR="008F3DD2" w:rsidRPr="005F4083" w:rsidRDefault="008F3DD2" w:rsidP="008F3DD2">
      <w:pPr>
        <w:pStyle w:val="Odstavecseseznamem1"/>
        <w:spacing w:after="0" w:line="266" w:lineRule="auto"/>
        <w:ind w:left="0"/>
        <w:rPr>
          <w:rFonts w:ascii="Times New Roman" w:hAnsi="Times New Roman"/>
          <w:sz w:val="20"/>
          <w:szCs w:val="20"/>
        </w:rPr>
      </w:pP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III.7</w:t>
      </w:r>
      <w:r>
        <w:rPr>
          <w:rFonts w:ascii="Times New Roman" w:hAnsi="Times New Roman"/>
          <w:sz w:val="20"/>
          <w:szCs w:val="20"/>
        </w:rPr>
        <w:tab/>
      </w:r>
      <w:r w:rsidRPr="005F4083">
        <w:rPr>
          <w:rFonts w:ascii="Times New Roman" w:hAnsi="Times New Roman"/>
          <w:sz w:val="20"/>
          <w:szCs w:val="20"/>
        </w:rPr>
        <w:t xml:space="preserve">Prodávající je povinen vyrozumět určeného pracovníka Kupujícího uvedeného v předmětu objednávky jako „kontaktní osobu“ na objednávce podepsané odpovědnými osobami o datu a době dodání </w:t>
      </w:r>
      <w:r>
        <w:rPr>
          <w:rFonts w:ascii="Times New Roman" w:hAnsi="Times New Roman"/>
          <w:sz w:val="20"/>
          <w:szCs w:val="20"/>
        </w:rPr>
        <w:t>krmiva</w:t>
      </w:r>
      <w:r w:rsidRPr="005F4083">
        <w:rPr>
          <w:rFonts w:ascii="Times New Roman" w:hAnsi="Times New Roman"/>
          <w:sz w:val="20"/>
          <w:szCs w:val="20"/>
        </w:rPr>
        <w:t xml:space="preserve"> (v pracovní dny v čase 8,00 – 1</w:t>
      </w:r>
      <w:r>
        <w:rPr>
          <w:rFonts w:ascii="Times New Roman" w:hAnsi="Times New Roman"/>
          <w:sz w:val="20"/>
          <w:szCs w:val="20"/>
        </w:rPr>
        <w:t xml:space="preserve">4,00 hod.). Poskytnutí dodávky </w:t>
      </w:r>
      <w:r w:rsidRPr="00F37A90">
        <w:rPr>
          <w:rFonts w:ascii="Times New Roman" w:hAnsi="Times New Roman"/>
          <w:sz w:val="20"/>
          <w:szCs w:val="20"/>
        </w:rPr>
        <w:t>potvrdí</w:t>
      </w:r>
      <w:r w:rsidRPr="005F4083">
        <w:rPr>
          <w:rFonts w:ascii="Times New Roman" w:hAnsi="Times New Roman"/>
          <w:sz w:val="20"/>
          <w:szCs w:val="20"/>
        </w:rPr>
        <w:t xml:space="preserve"> Kupující na dodacím listu. Dodací list musí obsahovat označení účastníků smluvního vztahu, odkaz na konkrétn</w:t>
      </w:r>
      <w:r>
        <w:rPr>
          <w:rFonts w:ascii="Times New Roman" w:hAnsi="Times New Roman"/>
          <w:sz w:val="20"/>
          <w:szCs w:val="20"/>
        </w:rPr>
        <w:t xml:space="preserve">í objednávku, název a množství </w:t>
      </w:r>
      <w:r w:rsidRPr="005F4083">
        <w:rPr>
          <w:rFonts w:ascii="Times New Roman" w:hAnsi="Times New Roman"/>
          <w:sz w:val="20"/>
          <w:szCs w:val="20"/>
        </w:rPr>
        <w:t xml:space="preserve">dodaného </w:t>
      </w:r>
      <w:r>
        <w:rPr>
          <w:rFonts w:ascii="Times New Roman" w:hAnsi="Times New Roman"/>
          <w:sz w:val="20"/>
          <w:szCs w:val="20"/>
        </w:rPr>
        <w:t>krmiva</w:t>
      </w:r>
      <w:r w:rsidRPr="005F4083">
        <w:rPr>
          <w:rFonts w:ascii="Times New Roman" w:hAnsi="Times New Roman"/>
          <w:sz w:val="20"/>
          <w:szCs w:val="20"/>
        </w:rPr>
        <w:t>, razítko Prodávajícího, jméno a podpis příslušn</w:t>
      </w:r>
      <w:r>
        <w:rPr>
          <w:rFonts w:ascii="Times New Roman" w:hAnsi="Times New Roman"/>
          <w:sz w:val="20"/>
          <w:szCs w:val="20"/>
        </w:rPr>
        <w:t xml:space="preserve">ého pracovníka Prodávajícího a </w:t>
      </w:r>
      <w:r w:rsidRPr="005F4083">
        <w:rPr>
          <w:rFonts w:ascii="Times New Roman" w:hAnsi="Times New Roman"/>
          <w:sz w:val="20"/>
          <w:szCs w:val="20"/>
        </w:rPr>
        <w:t xml:space="preserve">datum dodání. Pověřený zaměstnanec Kupujícího uvede své jméno a podpis, v případě zjištěných nedostatků uvede i tuto skutečnost s konkrétním vymezením zjištěných vad dodaného </w:t>
      </w:r>
      <w:r>
        <w:rPr>
          <w:rFonts w:ascii="Times New Roman" w:hAnsi="Times New Roman"/>
          <w:sz w:val="20"/>
          <w:szCs w:val="20"/>
        </w:rPr>
        <w:t>krmiva</w:t>
      </w:r>
      <w:r w:rsidRPr="005F4083">
        <w:rPr>
          <w:rFonts w:ascii="Times New Roman" w:hAnsi="Times New Roman"/>
          <w:sz w:val="20"/>
          <w:szCs w:val="20"/>
        </w:rPr>
        <w:t>.</w:t>
      </w:r>
    </w:p>
    <w:p w:rsidR="008F3DD2" w:rsidRDefault="008F3DD2" w:rsidP="008F3DD2">
      <w:pPr>
        <w:pStyle w:val="Odstavecseseznamem1"/>
        <w:spacing w:after="0" w:line="266" w:lineRule="auto"/>
        <w:ind w:left="0"/>
        <w:jc w:val="both"/>
        <w:rPr>
          <w:rFonts w:ascii="Times New Roman" w:hAnsi="Times New Roman"/>
          <w:sz w:val="20"/>
          <w:szCs w:val="20"/>
        </w:rPr>
      </w:pP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IV.</w:t>
      </w: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 xml:space="preserve">Cena </w:t>
      </w:r>
      <w:r>
        <w:rPr>
          <w:rFonts w:ascii="Times New Roman" w:hAnsi="Times New Roman"/>
          <w:b/>
          <w:sz w:val="20"/>
          <w:szCs w:val="20"/>
        </w:rPr>
        <w:t xml:space="preserve">krmiva </w:t>
      </w:r>
      <w:r w:rsidRPr="00D019B9">
        <w:rPr>
          <w:rFonts w:ascii="Times New Roman" w:hAnsi="Times New Roman"/>
          <w:b/>
          <w:sz w:val="20"/>
          <w:szCs w:val="20"/>
        </w:rPr>
        <w:t>a platební podmínky</w:t>
      </w: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IV.1</w:t>
      </w:r>
      <w:r>
        <w:rPr>
          <w:rFonts w:ascii="Times New Roman" w:hAnsi="Times New Roman"/>
          <w:sz w:val="20"/>
          <w:szCs w:val="20"/>
        </w:rPr>
        <w:tab/>
        <w:t>Kupní cena za jednotlivá krmiva je stanovena na základě nabídky Prodávajícího předložené v rámci výběrového řízení jako cena maximální a nepřekročitelná a činí:</w:t>
      </w:r>
    </w:p>
    <w:p w:rsidR="00564027" w:rsidRDefault="00564027" w:rsidP="008F3DD2">
      <w:pPr>
        <w:pStyle w:val="Odstavecseseznamem1"/>
        <w:spacing w:after="0" w:line="266" w:lineRule="auto"/>
        <w:ind w:left="705" w:hanging="705"/>
        <w:jc w:val="both"/>
        <w:rPr>
          <w:rFonts w:ascii="Times New Roman" w:hAnsi="Times New Roman"/>
          <w:sz w:val="20"/>
          <w:szCs w:val="20"/>
        </w:rPr>
      </w:pPr>
    </w:p>
    <w:tbl>
      <w:tblPr>
        <w:tblStyle w:val="Mkatabulky"/>
        <w:tblW w:w="0" w:type="auto"/>
        <w:tblInd w:w="709" w:type="dxa"/>
        <w:tblLayout w:type="fixed"/>
        <w:tblLook w:val="04A0" w:firstRow="1" w:lastRow="0" w:firstColumn="1" w:lastColumn="0" w:noHBand="0" w:noVBand="1"/>
      </w:tblPr>
      <w:tblGrid>
        <w:gridCol w:w="959"/>
        <w:gridCol w:w="4110"/>
        <w:gridCol w:w="2977"/>
      </w:tblGrid>
      <w:tr w:rsidR="00564027" w:rsidRPr="00F6604C" w:rsidTr="00564027">
        <w:trPr>
          <w:trHeight w:val="165"/>
        </w:trPr>
        <w:tc>
          <w:tcPr>
            <w:tcW w:w="959" w:type="dxa"/>
            <w:tcBorders>
              <w:top w:val="single" w:sz="18" w:space="0" w:color="auto"/>
              <w:left w:val="single" w:sz="18" w:space="0" w:color="auto"/>
              <w:bottom w:val="double" w:sz="4" w:space="0" w:color="auto"/>
              <w:right w:val="double" w:sz="4" w:space="0" w:color="auto"/>
            </w:tcBorders>
            <w:vAlign w:val="center"/>
          </w:tcPr>
          <w:p w:rsidR="00564027" w:rsidRPr="002C0614" w:rsidRDefault="00564027" w:rsidP="00072ACA">
            <w:pPr>
              <w:jc w:val="center"/>
              <w:rPr>
                <w:rFonts w:ascii="Georgia" w:hAnsi="Georgia" w:cs="Arial"/>
                <w:b/>
                <w:bCs/>
                <w:sz w:val="20"/>
                <w:szCs w:val="20"/>
              </w:rPr>
            </w:pPr>
            <w:r w:rsidRPr="002C0614">
              <w:rPr>
                <w:rFonts w:ascii="Georgia" w:hAnsi="Georgia" w:cs="Arial"/>
                <w:b/>
                <w:bCs/>
                <w:sz w:val="20"/>
                <w:szCs w:val="20"/>
              </w:rPr>
              <w:lastRenderedPageBreak/>
              <w:t>Pořad. číslo</w:t>
            </w:r>
          </w:p>
        </w:tc>
        <w:tc>
          <w:tcPr>
            <w:tcW w:w="4110" w:type="dxa"/>
            <w:tcBorders>
              <w:top w:val="single" w:sz="18" w:space="0" w:color="auto"/>
              <w:left w:val="double" w:sz="4" w:space="0" w:color="auto"/>
              <w:bottom w:val="double" w:sz="4" w:space="0" w:color="auto"/>
            </w:tcBorders>
            <w:vAlign w:val="center"/>
          </w:tcPr>
          <w:p w:rsidR="00564027" w:rsidRPr="002C0614" w:rsidRDefault="00564027" w:rsidP="00072ACA">
            <w:pPr>
              <w:jc w:val="center"/>
              <w:rPr>
                <w:rFonts w:ascii="Georgia" w:hAnsi="Georgia" w:cs="Arial"/>
                <w:b/>
                <w:bCs/>
                <w:sz w:val="20"/>
                <w:szCs w:val="20"/>
              </w:rPr>
            </w:pPr>
            <w:r w:rsidRPr="002C0614">
              <w:rPr>
                <w:rFonts w:ascii="Georgia" w:hAnsi="Georgia" w:cs="Arial"/>
                <w:b/>
                <w:bCs/>
                <w:sz w:val="20"/>
                <w:szCs w:val="20"/>
              </w:rPr>
              <w:t>Druh krmiva</w:t>
            </w:r>
          </w:p>
        </w:tc>
        <w:tc>
          <w:tcPr>
            <w:tcW w:w="2977" w:type="dxa"/>
            <w:tcBorders>
              <w:top w:val="single" w:sz="18" w:space="0" w:color="auto"/>
              <w:bottom w:val="double" w:sz="4" w:space="0" w:color="auto"/>
              <w:right w:val="single" w:sz="18" w:space="0" w:color="auto"/>
            </w:tcBorders>
            <w:vAlign w:val="center"/>
          </w:tcPr>
          <w:p w:rsidR="00564027" w:rsidRPr="002C0614" w:rsidRDefault="00564027" w:rsidP="00072ACA">
            <w:pPr>
              <w:jc w:val="center"/>
              <w:rPr>
                <w:rFonts w:ascii="Georgia" w:hAnsi="Georgia" w:cs="Arial"/>
                <w:b/>
                <w:bCs/>
                <w:sz w:val="20"/>
                <w:szCs w:val="20"/>
              </w:rPr>
            </w:pPr>
            <w:r w:rsidRPr="002C0614">
              <w:rPr>
                <w:rFonts w:ascii="Georgia" w:hAnsi="Georgia" w:cs="Arial"/>
                <w:b/>
                <w:bCs/>
                <w:sz w:val="20"/>
                <w:szCs w:val="20"/>
              </w:rPr>
              <w:t>Cena v Kč bez DPH/tuna</w:t>
            </w:r>
          </w:p>
        </w:tc>
      </w:tr>
      <w:tr w:rsidR="00564027" w:rsidRPr="00F6604C" w:rsidTr="00564027">
        <w:trPr>
          <w:trHeight w:val="60"/>
        </w:trPr>
        <w:tc>
          <w:tcPr>
            <w:tcW w:w="959" w:type="dxa"/>
            <w:tcBorders>
              <w:top w:val="double" w:sz="4" w:space="0" w:color="auto"/>
              <w:left w:val="single" w:sz="18" w:space="0" w:color="auto"/>
              <w:right w:val="double" w:sz="4" w:space="0" w:color="auto"/>
            </w:tcBorders>
            <w:vAlign w:val="center"/>
          </w:tcPr>
          <w:p w:rsidR="00564027" w:rsidRPr="00A6784C" w:rsidRDefault="00564027" w:rsidP="00072ACA">
            <w:pPr>
              <w:jc w:val="center"/>
              <w:rPr>
                <w:rFonts w:ascii="Georgia" w:hAnsi="Georgia" w:cs="Arial"/>
                <w:bCs/>
                <w:sz w:val="20"/>
                <w:szCs w:val="20"/>
              </w:rPr>
            </w:pPr>
            <w:r w:rsidRPr="00A6784C">
              <w:rPr>
                <w:rFonts w:ascii="Georgia" w:hAnsi="Georgia" w:cs="Arial"/>
                <w:bCs/>
                <w:sz w:val="20"/>
                <w:szCs w:val="20"/>
              </w:rPr>
              <w:t>1.</w:t>
            </w:r>
          </w:p>
        </w:tc>
        <w:tc>
          <w:tcPr>
            <w:tcW w:w="4110" w:type="dxa"/>
            <w:tcBorders>
              <w:top w:val="double" w:sz="4" w:space="0" w:color="auto"/>
              <w:left w:val="double" w:sz="4" w:space="0" w:color="auto"/>
            </w:tcBorders>
          </w:tcPr>
          <w:p w:rsidR="00564027" w:rsidRPr="009810EF" w:rsidRDefault="00564027" w:rsidP="00072ACA">
            <w:pPr>
              <w:jc w:val="both"/>
              <w:rPr>
                <w:rFonts w:ascii="Georgia" w:hAnsi="Georgia" w:cs="Arial"/>
                <w:bCs/>
                <w:sz w:val="20"/>
                <w:szCs w:val="20"/>
              </w:rPr>
            </w:pPr>
            <w:r w:rsidRPr="009810EF">
              <w:rPr>
                <w:rFonts w:ascii="Georgia" w:hAnsi="Georgia" w:cs="Arial"/>
                <w:bCs/>
                <w:sz w:val="20"/>
                <w:szCs w:val="20"/>
              </w:rPr>
              <w:t>Kukuřice</w:t>
            </w:r>
          </w:p>
        </w:tc>
        <w:tc>
          <w:tcPr>
            <w:tcW w:w="2977" w:type="dxa"/>
            <w:tcBorders>
              <w:top w:val="double" w:sz="4" w:space="0" w:color="auto"/>
              <w:right w:val="single" w:sz="18" w:space="0" w:color="auto"/>
            </w:tcBorders>
          </w:tcPr>
          <w:p w:rsidR="00564027" w:rsidRPr="002C0614" w:rsidRDefault="006A0FBE" w:rsidP="00E20E3C">
            <w:pPr>
              <w:jc w:val="center"/>
              <w:rPr>
                <w:rFonts w:ascii="Georgia" w:hAnsi="Georgia" w:cs="Arial"/>
                <w:bCs/>
                <w:sz w:val="20"/>
                <w:szCs w:val="20"/>
              </w:rPr>
            </w:pPr>
            <w:r>
              <w:rPr>
                <w:rFonts w:ascii="Georgia" w:hAnsi="Georgia" w:cs="Arial"/>
                <w:bCs/>
                <w:sz w:val="20"/>
                <w:szCs w:val="20"/>
              </w:rPr>
              <w:t>xxxxx</w:t>
            </w:r>
          </w:p>
        </w:tc>
      </w:tr>
      <w:tr w:rsidR="00564027" w:rsidRPr="00F6604C" w:rsidTr="00564027">
        <w:tc>
          <w:tcPr>
            <w:tcW w:w="959" w:type="dxa"/>
            <w:tcBorders>
              <w:left w:val="single" w:sz="18" w:space="0" w:color="auto"/>
              <w:right w:val="double" w:sz="4" w:space="0" w:color="auto"/>
            </w:tcBorders>
            <w:vAlign w:val="center"/>
          </w:tcPr>
          <w:p w:rsidR="00564027" w:rsidRPr="00A6784C" w:rsidRDefault="00564027" w:rsidP="00072ACA">
            <w:pPr>
              <w:jc w:val="center"/>
              <w:rPr>
                <w:rFonts w:ascii="Georgia" w:hAnsi="Georgia" w:cs="Arial"/>
                <w:bCs/>
                <w:sz w:val="20"/>
                <w:szCs w:val="20"/>
              </w:rPr>
            </w:pPr>
            <w:r w:rsidRPr="00A6784C">
              <w:rPr>
                <w:rFonts w:ascii="Georgia" w:hAnsi="Georgia" w:cs="Arial"/>
                <w:bCs/>
                <w:sz w:val="20"/>
                <w:szCs w:val="20"/>
              </w:rPr>
              <w:t>2.</w:t>
            </w:r>
          </w:p>
        </w:tc>
        <w:tc>
          <w:tcPr>
            <w:tcW w:w="4110" w:type="dxa"/>
            <w:tcBorders>
              <w:left w:val="double" w:sz="4" w:space="0" w:color="auto"/>
            </w:tcBorders>
          </w:tcPr>
          <w:p w:rsidR="00564027" w:rsidRPr="009810EF" w:rsidRDefault="00564027" w:rsidP="00072ACA">
            <w:pPr>
              <w:jc w:val="both"/>
              <w:rPr>
                <w:rFonts w:ascii="Georgia" w:hAnsi="Georgia" w:cs="Arial"/>
                <w:bCs/>
                <w:sz w:val="20"/>
                <w:szCs w:val="20"/>
              </w:rPr>
            </w:pPr>
            <w:r w:rsidRPr="009810EF">
              <w:rPr>
                <w:rFonts w:ascii="Georgia" w:hAnsi="Georgia" w:cs="Arial"/>
                <w:bCs/>
                <w:sz w:val="20"/>
                <w:szCs w:val="20"/>
              </w:rPr>
              <w:t>Bob</w:t>
            </w:r>
          </w:p>
        </w:tc>
        <w:tc>
          <w:tcPr>
            <w:tcW w:w="2977" w:type="dxa"/>
            <w:tcBorders>
              <w:right w:val="single" w:sz="18" w:space="0" w:color="auto"/>
            </w:tcBorders>
          </w:tcPr>
          <w:p w:rsidR="00564027" w:rsidRPr="002C0614" w:rsidRDefault="006A0FBE" w:rsidP="006A0FBE">
            <w:pPr>
              <w:jc w:val="center"/>
              <w:rPr>
                <w:rFonts w:ascii="Georgia" w:hAnsi="Georgia" w:cs="Arial"/>
                <w:bCs/>
                <w:sz w:val="20"/>
                <w:szCs w:val="20"/>
              </w:rPr>
            </w:pPr>
            <w:r>
              <w:rPr>
                <w:rFonts w:ascii="Georgia" w:hAnsi="Georgia" w:cs="Arial"/>
                <w:bCs/>
                <w:sz w:val="20"/>
                <w:szCs w:val="20"/>
              </w:rPr>
              <w:t>xxxxx</w:t>
            </w:r>
          </w:p>
        </w:tc>
      </w:tr>
      <w:tr w:rsidR="00564027" w:rsidRPr="00F6604C" w:rsidTr="00564027">
        <w:tc>
          <w:tcPr>
            <w:tcW w:w="959" w:type="dxa"/>
            <w:tcBorders>
              <w:left w:val="single" w:sz="18" w:space="0" w:color="auto"/>
              <w:right w:val="double" w:sz="4" w:space="0" w:color="auto"/>
            </w:tcBorders>
            <w:vAlign w:val="center"/>
          </w:tcPr>
          <w:p w:rsidR="00564027" w:rsidRPr="00A6784C" w:rsidRDefault="00564027" w:rsidP="00072ACA">
            <w:pPr>
              <w:jc w:val="center"/>
              <w:rPr>
                <w:rFonts w:ascii="Georgia" w:hAnsi="Georgia" w:cs="Arial"/>
                <w:bCs/>
                <w:sz w:val="20"/>
                <w:szCs w:val="20"/>
              </w:rPr>
            </w:pPr>
            <w:r w:rsidRPr="00A6784C">
              <w:rPr>
                <w:rFonts w:ascii="Georgia" w:hAnsi="Georgia" w:cs="Arial"/>
                <w:bCs/>
                <w:sz w:val="20"/>
                <w:szCs w:val="20"/>
              </w:rPr>
              <w:t>3.</w:t>
            </w:r>
          </w:p>
        </w:tc>
        <w:tc>
          <w:tcPr>
            <w:tcW w:w="4110" w:type="dxa"/>
            <w:tcBorders>
              <w:left w:val="double" w:sz="4" w:space="0" w:color="auto"/>
            </w:tcBorders>
          </w:tcPr>
          <w:p w:rsidR="00564027" w:rsidRPr="009810EF" w:rsidRDefault="00564027" w:rsidP="00072ACA">
            <w:pPr>
              <w:jc w:val="both"/>
              <w:rPr>
                <w:rFonts w:ascii="Georgia" w:hAnsi="Georgia" w:cs="Arial"/>
                <w:bCs/>
                <w:sz w:val="20"/>
                <w:szCs w:val="20"/>
              </w:rPr>
            </w:pPr>
            <w:r w:rsidRPr="009810EF">
              <w:rPr>
                <w:rFonts w:ascii="Georgia" w:hAnsi="Georgia" w:cs="Arial"/>
                <w:bCs/>
                <w:sz w:val="20"/>
                <w:szCs w:val="20"/>
              </w:rPr>
              <w:t>Oves</w:t>
            </w:r>
          </w:p>
        </w:tc>
        <w:tc>
          <w:tcPr>
            <w:tcW w:w="2977" w:type="dxa"/>
            <w:tcBorders>
              <w:right w:val="single" w:sz="18" w:space="0" w:color="auto"/>
            </w:tcBorders>
          </w:tcPr>
          <w:p w:rsidR="00564027" w:rsidRPr="002C0614" w:rsidRDefault="006A0FBE" w:rsidP="00E20E3C">
            <w:pPr>
              <w:jc w:val="center"/>
              <w:rPr>
                <w:rFonts w:ascii="Georgia" w:hAnsi="Georgia" w:cs="Arial"/>
                <w:bCs/>
                <w:sz w:val="20"/>
                <w:szCs w:val="20"/>
              </w:rPr>
            </w:pPr>
            <w:r>
              <w:rPr>
                <w:rFonts w:ascii="Georgia" w:hAnsi="Georgia" w:cs="Arial"/>
                <w:bCs/>
                <w:sz w:val="20"/>
                <w:szCs w:val="20"/>
              </w:rPr>
              <w:t>xxxxx</w:t>
            </w:r>
          </w:p>
        </w:tc>
      </w:tr>
      <w:tr w:rsidR="00564027" w:rsidRPr="00F6604C" w:rsidTr="00564027">
        <w:tc>
          <w:tcPr>
            <w:tcW w:w="959" w:type="dxa"/>
            <w:tcBorders>
              <w:left w:val="single" w:sz="18" w:space="0" w:color="auto"/>
              <w:right w:val="double" w:sz="4" w:space="0" w:color="auto"/>
            </w:tcBorders>
            <w:vAlign w:val="center"/>
          </w:tcPr>
          <w:p w:rsidR="00564027" w:rsidRPr="00A6784C" w:rsidRDefault="00564027" w:rsidP="00072ACA">
            <w:pPr>
              <w:jc w:val="center"/>
              <w:rPr>
                <w:rFonts w:ascii="Georgia" w:hAnsi="Georgia" w:cs="Arial"/>
                <w:bCs/>
                <w:sz w:val="20"/>
                <w:szCs w:val="20"/>
              </w:rPr>
            </w:pPr>
            <w:r w:rsidRPr="00A6784C">
              <w:rPr>
                <w:rFonts w:ascii="Georgia" w:hAnsi="Georgia" w:cs="Arial"/>
                <w:bCs/>
                <w:sz w:val="20"/>
                <w:szCs w:val="20"/>
              </w:rPr>
              <w:t>4.</w:t>
            </w:r>
          </w:p>
        </w:tc>
        <w:tc>
          <w:tcPr>
            <w:tcW w:w="4110" w:type="dxa"/>
            <w:tcBorders>
              <w:left w:val="double" w:sz="4" w:space="0" w:color="auto"/>
            </w:tcBorders>
          </w:tcPr>
          <w:p w:rsidR="00564027" w:rsidRPr="009810EF" w:rsidRDefault="00564027" w:rsidP="00072ACA">
            <w:pPr>
              <w:jc w:val="both"/>
              <w:rPr>
                <w:rFonts w:ascii="Georgia" w:hAnsi="Georgia" w:cs="Arial"/>
                <w:bCs/>
                <w:sz w:val="20"/>
                <w:szCs w:val="20"/>
              </w:rPr>
            </w:pPr>
            <w:r w:rsidRPr="009810EF">
              <w:rPr>
                <w:rFonts w:ascii="Georgia" w:hAnsi="Georgia" w:cs="Arial"/>
                <w:bCs/>
                <w:sz w:val="20"/>
                <w:szCs w:val="20"/>
              </w:rPr>
              <w:t>Ječmen krmný</w:t>
            </w:r>
          </w:p>
        </w:tc>
        <w:tc>
          <w:tcPr>
            <w:tcW w:w="2977" w:type="dxa"/>
            <w:tcBorders>
              <w:right w:val="single" w:sz="18" w:space="0" w:color="auto"/>
            </w:tcBorders>
          </w:tcPr>
          <w:p w:rsidR="00564027" w:rsidRPr="002C0614" w:rsidRDefault="006A0FBE" w:rsidP="00E20E3C">
            <w:pPr>
              <w:jc w:val="center"/>
              <w:rPr>
                <w:rFonts w:ascii="Georgia" w:hAnsi="Georgia" w:cs="Arial"/>
                <w:bCs/>
                <w:sz w:val="20"/>
                <w:szCs w:val="20"/>
              </w:rPr>
            </w:pPr>
            <w:r>
              <w:rPr>
                <w:rFonts w:ascii="Georgia" w:hAnsi="Georgia" w:cs="Arial"/>
                <w:bCs/>
                <w:sz w:val="20"/>
                <w:szCs w:val="20"/>
              </w:rPr>
              <w:t>xxxxx</w:t>
            </w:r>
          </w:p>
        </w:tc>
      </w:tr>
      <w:tr w:rsidR="00564027" w:rsidRPr="00F6604C" w:rsidTr="00564027">
        <w:tc>
          <w:tcPr>
            <w:tcW w:w="959" w:type="dxa"/>
            <w:tcBorders>
              <w:left w:val="single" w:sz="18" w:space="0" w:color="auto"/>
              <w:right w:val="double" w:sz="4" w:space="0" w:color="auto"/>
            </w:tcBorders>
            <w:vAlign w:val="center"/>
          </w:tcPr>
          <w:p w:rsidR="00564027" w:rsidRPr="00A6784C" w:rsidRDefault="002C0614" w:rsidP="00072ACA">
            <w:pPr>
              <w:jc w:val="center"/>
              <w:rPr>
                <w:rFonts w:ascii="Georgia" w:hAnsi="Georgia" w:cs="Arial"/>
                <w:bCs/>
                <w:sz w:val="20"/>
                <w:szCs w:val="20"/>
              </w:rPr>
            </w:pPr>
            <w:r w:rsidRPr="00A6784C">
              <w:rPr>
                <w:rFonts w:ascii="Georgia" w:hAnsi="Georgia" w:cs="Arial"/>
                <w:bCs/>
                <w:sz w:val="20"/>
                <w:szCs w:val="20"/>
              </w:rPr>
              <w:t>5</w:t>
            </w:r>
            <w:r w:rsidR="00564027" w:rsidRPr="00A6784C">
              <w:rPr>
                <w:rFonts w:ascii="Georgia" w:hAnsi="Georgia" w:cs="Arial"/>
                <w:bCs/>
                <w:sz w:val="20"/>
                <w:szCs w:val="20"/>
              </w:rPr>
              <w:t>.</w:t>
            </w:r>
          </w:p>
        </w:tc>
        <w:tc>
          <w:tcPr>
            <w:tcW w:w="4110" w:type="dxa"/>
            <w:tcBorders>
              <w:left w:val="double" w:sz="4" w:space="0" w:color="auto"/>
            </w:tcBorders>
          </w:tcPr>
          <w:p w:rsidR="00564027" w:rsidRPr="009810EF" w:rsidRDefault="00564027" w:rsidP="00072ACA">
            <w:pPr>
              <w:jc w:val="both"/>
              <w:rPr>
                <w:rFonts w:ascii="Georgia" w:hAnsi="Georgia" w:cs="Arial"/>
                <w:bCs/>
                <w:sz w:val="20"/>
                <w:szCs w:val="20"/>
              </w:rPr>
            </w:pPr>
            <w:r w:rsidRPr="009810EF">
              <w:rPr>
                <w:rFonts w:ascii="Georgia" w:hAnsi="Georgia" w:cs="Arial"/>
                <w:bCs/>
                <w:sz w:val="20"/>
                <w:szCs w:val="20"/>
              </w:rPr>
              <w:t>Pšenice krmná</w:t>
            </w:r>
          </w:p>
        </w:tc>
        <w:tc>
          <w:tcPr>
            <w:tcW w:w="2977" w:type="dxa"/>
            <w:tcBorders>
              <w:right w:val="single" w:sz="18" w:space="0" w:color="auto"/>
            </w:tcBorders>
          </w:tcPr>
          <w:p w:rsidR="00564027" w:rsidRPr="002C0614" w:rsidRDefault="006A0FBE" w:rsidP="00E20E3C">
            <w:pPr>
              <w:jc w:val="center"/>
              <w:rPr>
                <w:rFonts w:ascii="Georgia" w:hAnsi="Georgia" w:cs="Arial"/>
                <w:bCs/>
                <w:sz w:val="20"/>
                <w:szCs w:val="20"/>
              </w:rPr>
            </w:pPr>
            <w:r>
              <w:rPr>
                <w:rFonts w:ascii="Georgia" w:hAnsi="Georgia" w:cs="Arial"/>
                <w:bCs/>
                <w:sz w:val="20"/>
                <w:szCs w:val="20"/>
              </w:rPr>
              <w:t>xxxxx</w:t>
            </w:r>
          </w:p>
        </w:tc>
      </w:tr>
      <w:tr w:rsidR="00564027" w:rsidTr="00564027">
        <w:tc>
          <w:tcPr>
            <w:tcW w:w="959" w:type="dxa"/>
            <w:tcBorders>
              <w:left w:val="single" w:sz="18" w:space="0" w:color="auto"/>
              <w:bottom w:val="single" w:sz="18" w:space="0" w:color="auto"/>
              <w:right w:val="double" w:sz="4" w:space="0" w:color="auto"/>
            </w:tcBorders>
            <w:vAlign w:val="center"/>
          </w:tcPr>
          <w:p w:rsidR="00564027" w:rsidRPr="00A6784C" w:rsidRDefault="00A6784C" w:rsidP="00072ACA">
            <w:pPr>
              <w:jc w:val="center"/>
              <w:rPr>
                <w:rFonts w:ascii="Georgia" w:hAnsi="Georgia" w:cs="Arial"/>
                <w:bCs/>
                <w:sz w:val="20"/>
                <w:szCs w:val="20"/>
              </w:rPr>
            </w:pPr>
            <w:r w:rsidRPr="00A6784C">
              <w:rPr>
                <w:rFonts w:ascii="Georgia" w:hAnsi="Georgia" w:cs="Arial"/>
                <w:bCs/>
                <w:sz w:val="20"/>
                <w:szCs w:val="20"/>
              </w:rPr>
              <w:t>6</w:t>
            </w:r>
            <w:r w:rsidR="00564027" w:rsidRPr="00A6784C">
              <w:rPr>
                <w:rFonts w:ascii="Georgia" w:hAnsi="Georgia" w:cs="Arial"/>
                <w:bCs/>
                <w:sz w:val="20"/>
                <w:szCs w:val="20"/>
              </w:rPr>
              <w:t>.</w:t>
            </w:r>
          </w:p>
        </w:tc>
        <w:tc>
          <w:tcPr>
            <w:tcW w:w="4110" w:type="dxa"/>
            <w:tcBorders>
              <w:left w:val="double" w:sz="4" w:space="0" w:color="auto"/>
              <w:bottom w:val="single" w:sz="18" w:space="0" w:color="auto"/>
            </w:tcBorders>
          </w:tcPr>
          <w:p w:rsidR="00564027" w:rsidRPr="009810EF" w:rsidRDefault="00564027" w:rsidP="00072ACA">
            <w:pPr>
              <w:jc w:val="both"/>
              <w:rPr>
                <w:rFonts w:ascii="Georgia" w:hAnsi="Georgia" w:cs="Arial"/>
                <w:bCs/>
                <w:sz w:val="20"/>
                <w:szCs w:val="20"/>
              </w:rPr>
            </w:pPr>
            <w:r w:rsidRPr="009810EF">
              <w:rPr>
                <w:rFonts w:ascii="Georgia" w:hAnsi="Georgia" w:cs="Arial"/>
                <w:bCs/>
                <w:sz w:val="20"/>
                <w:szCs w:val="20"/>
              </w:rPr>
              <w:t>Mrkev</w:t>
            </w:r>
          </w:p>
        </w:tc>
        <w:tc>
          <w:tcPr>
            <w:tcW w:w="2977" w:type="dxa"/>
            <w:tcBorders>
              <w:bottom w:val="single" w:sz="18" w:space="0" w:color="auto"/>
              <w:right w:val="single" w:sz="18" w:space="0" w:color="auto"/>
            </w:tcBorders>
          </w:tcPr>
          <w:p w:rsidR="00564027" w:rsidRPr="002C0614" w:rsidRDefault="006A0FBE" w:rsidP="00E20E3C">
            <w:pPr>
              <w:jc w:val="center"/>
              <w:rPr>
                <w:rFonts w:ascii="Georgia" w:hAnsi="Georgia" w:cs="Arial"/>
                <w:bCs/>
                <w:sz w:val="20"/>
                <w:szCs w:val="20"/>
              </w:rPr>
            </w:pPr>
            <w:r>
              <w:rPr>
                <w:rFonts w:ascii="Georgia" w:hAnsi="Georgia" w:cs="Arial"/>
                <w:bCs/>
                <w:sz w:val="20"/>
                <w:szCs w:val="20"/>
              </w:rPr>
              <w:t>xxxxx</w:t>
            </w:r>
          </w:p>
        </w:tc>
      </w:tr>
    </w:tbl>
    <w:p w:rsidR="008F3DD2" w:rsidRPr="00971D9E" w:rsidRDefault="008F3DD2" w:rsidP="008F3DD2">
      <w:pPr>
        <w:pStyle w:val="Odstavecseseznamem1"/>
        <w:spacing w:after="0" w:line="266" w:lineRule="auto"/>
        <w:ind w:left="0"/>
        <w:jc w:val="both"/>
        <w:rPr>
          <w:rFonts w:ascii="Times New Roman" w:hAnsi="Times New Roman"/>
          <w:b/>
          <w:sz w:val="20"/>
          <w:szCs w:val="20"/>
        </w:rPr>
      </w:pP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Default="008F3DD2" w:rsidP="008F3DD2">
      <w:pPr>
        <w:pStyle w:val="Odstavecseseznamem1"/>
        <w:spacing w:after="0" w:line="266" w:lineRule="auto"/>
        <w:ind w:left="708"/>
        <w:jc w:val="both"/>
        <w:rPr>
          <w:rFonts w:ascii="Times New Roman" w:hAnsi="Times New Roman"/>
          <w:sz w:val="20"/>
          <w:szCs w:val="20"/>
        </w:rPr>
      </w:pPr>
      <w:r w:rsidRPr="00D019B9">
        <w:rPr>
          <w:rFonts w:ascii="Times New Roman" w:hAnsi="Times New Roman"/>
          <w:sz w:val="20"/>
          <w:szCs w:val="20"/>
        </w:rPr>
        <w:t xml:space="preserve">Jednotková cena je cenou konečnou, zahrnuje veškeré související náklady Prodávajícího, včetně nákladů na třídění, balení, nakládání, dopravu do místa plnění, vykládání, </w:t>
      </w:r>
      <w:r>
        <w:rPr>
          <w:rFonts w:ascii="Times New Roman" w:hAnsi="Times New Roman"/>
          <w:sz w:val="20"/>
          <w:szCs w:val="20"/>
        </w:rPr>
        <w:t xml:space="preserve">foukání krmiva do sila </w:t>
      </w:r>
      <w:r w:rsidRPr="00D019B9">
        <w:rPr>
          <w:rFonts w:ascii="Times New Roman" w:hAnsi="Times New Roman"/>
          <w:sz w:val="20"/>
          <w:szCs w:val="20"/>
        </w:rPr>
        <w:t>apod.</w:t>
      </w:r>
      <w:r>
        <w:rPr>
          <w:rFonts w:ascii="Times New Roman" w:hAnsi="Times New Roman"/>
          <w:sz w:val="20"/>
          <w:szCs w:val="20"/>
        </w:rPr>
        <w:t xml:space="preserve"> Ke kupní ceně bude připočteno DPH dle aktuální sazby.</w:t>
      </w:r>
    </w:p>
    <w:p w:rsidR="008F3DD2" w:rsidRPr="00D019B9" w:rsidRDefault="008F3DD2" w:rsidP="008F3DD2">
      <w:pPr>
        <w:pStyle w:val="Odstavecseseznamem1"/>
        <w:spacing w:after="0" w:line="266" w:lineRule="auto"/>
        <w:ind w:left="708"/>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IV.2</w:t>
      </w:r>
      <w:r>
        <w:rPr>
          <w:rFonts w:ascii="Times New Roman" w:hAnsi="Times New Roman"/>
          <w:sz w:val="20"/>
          <w:szCs w:val="20"/>
        </w:rPr>
        <w:tab/>
      </w:r>
      <w:r w:rsidRPr="00D019B9">
        <w:rPr>
          <w:rFonts w:ascii="Times New Roman" w:hAnsi="Times New Roman"/>
          <w:sz w:val="20"/>
          <w:szCs w:val="20"/>
        </w:rPr>
        <w:t xml:space="preserve">Cena každé jednotlivé </w:t>
      </w:r>
      <w:r>
        <w:rPr>
          <w:rFonts w:ascii="Times New Roman" w:hAnsi="Times New Roman"/>
          <w:sz w:val="20"/>
          <w:szCs w:val="20"/>
        </w:rPr>
        <w:t>dodávky krmiva</w:t>
      </w:r>
      <w:r w:rsidRPr="00D019B9">
        <w:rPr>
          <w:rFonts w:ascii="Times New Roman" w:hAnsi="Times New Roman"/>
          <w:sz w:val="20"/>
          <w:szCs w:val="20"/>
        </w:rPr>
        <w:t xml:space="preserve"> bude uhrazena bankovním převodem na bankovní účet Prodávajícího specifikovaný v záhlaví této smlouvy po řádném splnění objednávky na základě daňového dokladu (faktury) vystaveného Prodávajícím. Právo fakturovat vzniká </w:t>
      </w:r>
      <w:r>
        <w:rPr>
          <w:rFonts w:ascii="Times New Roman" w:hAnsi="Times New Roman"/>
          <w:sz w:val="20"/>
          <w:szCs w:val="20"/>
        </w:rPr>
        <w:t>Prodávajícímu</w:t>
      </w:r>
      <w:r w:rsidRPr="00D019B9">
        <w:rPr>
          <w:rFonts w:ascii="Times New Roman" w:hAnsi="Times New Roman"/>
          <w:sz w:val="20"/>
          <w:szCs w:val="20"/>
        </w:rPr>
        <w:t xml:space="preserve"> dnem převzetí </w:t>
      </w:r>
      <w:r>
        <w:rPr>
          <w:rFonts w:ascii="Times New Roman" w:hAnsi="Times New Roman"/>
          <w:sz w:val="20"/>
          <w:szCs w:val="20"/>
        </w:rPr>
        <w:t>krmiva Kupujícím</w:t>
      </w:r>
      <w:r w:rsidRPr="00D019B9">
        <w:rPr>
          <w:rFonts w:ascii="Times New Roman" w:hAnsi="Times New Roman"/>
          <w:sz w:val="20"/>
          <w:szCs w:val="20"/>
        </w:rPr>
        <w:t>. Faktura musí mít náležitosti daňového dokladu, její přílohou musí být stejnopis dodacího listu s potvrzením převzetí dodávky bez jakýchkoli vad Kupujícím. V záhlaví faktury je nutno taktéž uvést číslo objednávky.</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IV.3</w:t>
      </w:r>
      <w:r>
        <w:rPr>
          <w:rFonts w:ascii="Times New Roman" w:hAnsi="Times New Roman"/>
          <w:sz w:val="20"/>
          <w:szCs w:val="20"/>
        </w:rPr>
        <w:tab/>
      </w:r>
      <w:r w:rsidRPr="00D019B9">
        <w:rPr>
          <w:rFonts w:ascii="Times New Roman" w:hAnsi="Times New Roman"/>
          <w:sz w:val="20"/>
          <w:szCs w:val="20"/>
        </w:rPr>
        <w:t>Spl</w:t>
      </w:r>
      <w:r>
        <w:rPr>
          <w:rFonts w:ascii="Times New Roman" w:hAnsi="Times New Roman"/>
          <w:sz w:val="20"/>
          <w:szCs w:val="20"/>
        </w:rPr>
        <w:t>atnost faktury se sjednává na 30</w:t>
      </w:r>
      <w:r w:rsidRPr="00D019B9">
        <w:rPr>
          <w:rFonts w:ascii="Times New Roman" w:hAnsi="Times New Roman"/>
          <w:sz w:val="20"/>
          <w:szCs w:val="20"/>
        </w:rPr>
        <w:t xml:space="preserve"> kalendářních dnů od jejího doručení Kupujícímu. V případě, že faktura nebude mít odpovídající náležitosti, je Kupující oprávněn ve lhůtě splatnosti ji vrátit prodávajícímu s vytknutím nedostatků, aniž by se dostal do prodlení se splatností. Lhůta splatnosti počíná běžet znovu od okamžiku doručení opravené či doplněné faktury Kupujícímu.</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0"/>
        <w:jc w:val="both"/>
        <w:rPr>
          <w:rFonts w:ascii="Times New Roman" w:hAnsi="Times New Roman"/>
          <w:sz w:val="20"/>
          <w:szCs w:val="20"/>
        </w:rPr>
      </w:pPr>
      <w:r>
        <w:rPr>
          <w:rFonts w:ascii="Times New Roman" w:hAnsi="Times New Roman"/>
          <w:sz w:val="20"/>
          <w:szCs w:val="20"/>
        </w:rPr>
        <w:t>IV.4</w:t>
      </w:r>
      <w:r>
        <w:rPr>
          <w:rFonts w:ascii="Times New Roman" w:hAnsi="Times New Roman"/>
          <w:sz w:val="20"/>
          <w:szCs w:val="20"/>
        </w:rPr>
        <w:tab/>
      </w:r>
      <w:r w:rsidRPr="00D019B9">
        <w:rPr>
          <w:rFonts w:ascii="Times New Roman" w:hAnsi="Times New Roman"/>
          <w:sz w:val="20"/>
          <w:szCs w:val="20"/>
        </w:rPr>
        <w:t>Zálohy Kupující neposkytuje.</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IV.5</w:t>
      </w:r>
      <w:r>
        <w:rPr>
          <w:rFonts w:ascii="Times New Roman" w:hAnsi="Times New Roman"/>
          <w:sz w:val="20"/>
          <w:szCs w:val="20"/>
        </w:rPr>
        <w:tab/>
      </w:r>
      <w:r w:rsidRPr="00D019B9">
        <w:rPr>
          <w:rFonts w:ascii="Times New Roman" w:hAnsi="Times New Roman"/>
          <w:sz w:val="20"/>
          <w:szCs w:val="20"/>
        </w:rPr>
        <w:t>Smluvní strany se dohodly, že stane-li se Prodávající nespolehlivým plátcem nebo daňový doklad Prodávajícího bude obsahovat číslo bankovního účtu, na který má být plněno, aniž by bylo uvedeno ve veřejném registru spolehlivých účtů, je Kupující oprávněn z finančního plnění uhradit daň z přidané hodnoty přímo místně a věcně příslušnému správci daně Kupujícího.</w:t>
      </w:r>
    </w:p>
    <w:p w:rsidR="008F3DD2" w:rsidRDefault="008F3DD2" w:rsidP="008F3DD2">
      <w:pPr>
        <w:pStyle w:val="Odstavecseseznamem1"/>
        <w:spacing w:after="0" w:line="266" w:lineRule="auto"/>
        <w:ind w:left="0"/>
        <w:jc w:val="both"/>
        <w:rPr>
          <w:rFonts w:ascii="Times New Roman" w:hAnsi="Times New Roman"/>
          <w:sz w:val="20"/>
          <w:szCs w:val="20"/>
        </w:rPr>
      </w:pPr>
    </w:p>
    <w:p w:rsidR="008F3DD2" w:rsidRPr="00D019B9" w:rsidRDefault="008F3DD2" w:rsidP="008F3DD2">
      <w:pPr>
        <w:pStyle w:val="Odstavecseseznamem1"/>
        <w:spacing w:after="0" w:line="266" w:lineRule="auto"/>
        <w:ind w:left="0"/>
        <w:jc w:val="both"/>
        <w:rPr>
          <w:rFonts w:ascii="Times New Roman" w:hAnsi="Times New Roman"/>
          <w:sz w:val="20"/>
          <w:szCs w:val="20"/>
        </w:rPr>
      </w:pPr>
    </w:p>
    <w:p w:rsidR="008F3DD2" w:rsidRPr="00D019B9" w:rsidRDefault="008F3DD2" w:rsidP="008F3DD2">
      <w:pPr>
        <w:spacing w:line="266" w:lineRule="auto"/>
        <w:jc w:val="center"/>
        <w:rPr>
          <w:b/>
          <w:sz w:val="20"/>
          <w:szCs w:val="20"/>
        </w:rPr>
      </w:pPr>
      <w:r w:rsidRPr="00D019B9">
        <w:rPr>
          <w:b/>
          <w:sz w:val="20"/>
          <w:szCs w:val="20"/>
        </w:rPr>
        <w:t>V.</w:t>
      </w: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Záruka a odpovědnost za vady</w:t>
      </w: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V.1</w:t>
      </w:r>
      <w:r>
        <w:rPr>
          <w:rFonts w:ascii="Times New Roman" w:hAnsi="Times New Roman"/>
          <w:sz w:val="20"/>
          <w:szCs w:val="20"/>
        </w:rPr>
        <w:tab/>
      </w:r>
      <w:r w:rsidRPr="00D019B9">
        <w:rPr>
          <w:rFonts w:ascii="Times New Roman" w:hAnsi="Times New Roman"/>
          <w:sz w:val="20"/>
          <w:szCs w:val="20"/>
        </w:rPr>
        <w:t>Prodávající je povinen realizovat veškerá plnění objednávek sjednaných touto rámcovou kupní smlouvu a v rámci ní uzavíraných smluv na jednotlivé objednávky na svůj náklad a na své nebezpečí.</w:t>
      </w:r>
    </w:p>
    <w:p w:rsidR="008F3DD2" w:rsidRDefault="008F3DD2" w:rsidP="008F3DD2">
      <w:pPr>
        <w:pStyle w:val="Odstavecseseznamem1"/>
        <w:spacing w:after="0" w:line="266" w:lineRule="auto"/>
        <w:ind w:left="0"/>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V.2</w:t>
      </w:r>
      <w:r>
        <w:rPr>
          <w:rFonts w:ascii="Times New Roman" w:hAnsi="Times New Roman"/>
          <w:sz w:val="20"/>
          <w:szCs w:val="20"/>
        </w:rPr>
        <w:tab/>
        <w:t>Veškeré dodávky krmiva budou Prodávajícím garantovány v režimu GMP+, a tato skutečnost musí být doložena příslušným certifikátem.</w:t>
      </w:r>
    </w:p>
    <w:p w:rsidR="008F3DD2" w:rsidRPr="00D019B9" w:rsidRDefault="008F3DD2" w:rsidP="008F3DD2">
      <w:pPr>
        <w:pStyle w:val="Odstavecseseznamem1"/>
        <w:spacing w:after="0" w:line="266" w:lineRule="auto"/>
        <w:ind w:left="705"/>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V.3</w:t>
      </w:r>
      <w:r>
        <w:rPr>
          <w:rFonts w:ascii="Times New Roman" w:hAnsi="Times New Roman"/>
          <w:sz w:val="20"/>
          <w:szCs w:val="20"/>
        </w:rPr>
        <w:tab/>
      </w:r>
      <w:r w:rsidRPr="00D019B9">
        <w:rPr>
          <w:rFonts w:ascii="Times New Roman" w:hAnsi="Times New Roman"/>
          <w:sz w:val="20"/>
          <w:szCs w:val="20"/>
        </w:rPr>
        <w:t>Prodávající se zavazuje dodávat Kupujícímu dodávky ve standardní a předem Kupujícím definované kvalit</w:t>
      </w:r>
      <w:r>
        <w:rPr>
          <w:rFonts w:ascii="Times New Roman" w:hAnsi="Times New Roman"/>
          <w:sz w:val="20"/>
          <w:szCs w:val="20"/>
        </w:rPr>
        <w:t>ě v souladu s příslušnou normou upravující kvalitu konkrétního krmiva</w:t>
      </w:r>
      <w:r w:rsidRPr="00D019B9">
        <w:rPr>
          <w:rFonts w:ascii="Times New Roman" w:hAnsi="Times New Roman"/>
          <w:sz w:val="20"/>
          <w:szCs w:val="20"/>
        </w:rPr>
        <w:t xml:space="preserve">, v dohodnutém množství, v obvyklém balení a v dohodnutích lhůtách. Případné vady dodávky nebo konkrétní části dodávky </w:t>
      </w:r>
      <w:r>
        <w:rPr>
          <w:rFonts w:ascii="Times New Roman" w:hAnsi="Times New Roman"/>
          <w:sz w:val="20"/>
          <w:szCs w:val="20"/>
        </w:rPr>
        <w:t>krmiva</w:t>
      </w:r>
      <w:r w:rsidRPr="00D019B9">
        <w:rPr>
          <w:rFonts w:ascii="Times New Roman" w:hAnsi="Times New Roman"/>
          <w:sz w:val="20"/>
          <w:szCs w:val="20"/>
        </w:rPr>
        <w:t xml:space="preserve"> je Kupující povinen reklamovat bez prodlení po jejich zjištění.</w:t>
      </w: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V.4</w:t>
      </w:r>
      <w:r>
        <w:rPr>
          <w:rFonts w:ascii="Times New Roman" w:hAnsi="Times New Roman"/>
          <w:sz w:val="20"/>
          <w:szCs w:val="20"/>
        </w:rPr>
        <w:tab/>
      </w:r>
      <w:r w:rsidRPr="00D019B9">
        <w:rPr>
          <w:rFonts w:ascii="Times New Roman" w:hAnsi="Times New Roman"/>
          <w:sz w:val="20"/>
          <w:szCs w:val="20"/>
        </w:rPr>
        <w:t xml:space="preserve">Kupující nabývá vlastnické právo k jednotlivým dodávkám </w:t>
      </w:r>
      <w:r>
        <w:rPr>
          <w:rFonts w:ascii="Times New Roman" w:hAnsi="Times New Roman"/>
          <w:sz w:val="20"/>
          <w:szCs w:val="20"/>
        </w:rPr>
        <w:t>krmiva okamžikem jejich převzetí.</w:t>
      </w: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V.5</w:t>
      </w:r>
      <w:r>
        <w:rPr>
          <w:rFonts w:ascii="Times New Roman" w:hAnsi="Times New Roman"/>
          <w:sz w:val="20"/>
          <w:szCs w:val="20"/>
        </w:rPr>
        <w:tab/>
      </w:r>
      <w:r w:rsidRPr="00D019B9">
        <w:rPr>
          <w:rFonts w:ascii="Times New Roman" w:hAnsi="Times New Roman"/>
          <w:sz w:val="20"/>
          <w:szCs w:val="20"/>
        </w:rPr>
        <w:t xml:space="preserve">Kupující bude reklamovat zjištěné vady </w:t>
      </w:r>
      <w:r>
        <w:rPr>
          <w:rFonts w:ascii="Times New Roman" w:hAnsi="Times New Roman"/>
          <w:sz w:val="20"/>
          <w:szCs w:val="20"/>
        </w:rPr>
        <w:t xml:space="preserve">krmiva </w:t>
      </w:r>
      <w:r w:rsidRPr="00D019B9">
        <w:rPr>
          <w:rFonts w:ascii="Times New Roman" w:hAnsi="Times New Roman"/>
          <w:sz w:val="20"/>
          <w:szCs w:val="20"/>
        </w:rPr>
        <w:t xml:space="preserve">jednak telefonicky a jednak písemně, přičemž za písemnou formu se považuje i výzva </w:t>
      </w:r>
      <w:r>
        <w:rPr>
          <w:rFonts w:ascii="Times New Roman" w:hAnsi="Times New Roman"/>
          <w:sz w:val="20"/>
          <w:szCs w:val="20"/>
        </w:rPr>
        <w:t xml:space="preserve">a reklamace </w:t>
      </w:r>
      <w:r w:rsidRPr="00D019B9">
        <w:rPr>
          <w:rFonts w:ascii="Times New Roman" w:hAnsi="Times New Roman"/>
          <w:sz w:val="20"/>
          <w:szCs w:val="20"/>
        </w:rPr>
        <w:t>učiněná e-mailovou zprávou.</w:t>
      </w: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V.6</w:t>
      </w:r>
      <w:r>
        <w:rPr>
          <w:rFonts w:ascii="Times New Roman" w:hAnsi="Times New Roman"/>
          <w:sz w:val="20"/>
          <w:szCs w:val="20"/>
        </w:rPr>
        <w:tab/>
      </w:r>
      <w:r w:rsidRPr="00D019B9">
        <w:rPr>
          <w:rFonts w:ascii="Times New Roman" w:hAnsi="Times New Roman"/>
          <w:sz w:val="20"/>
          <w:szCs w:val="20"/>
        </w:rPr>
        <w:t>Prodávající je povinen písemně potvrdit přijetí oznámené reklamace bez zbytečného odkladu. Jeli vadné plnění podstatným porušením smlouvy, postupuje Kupující dle § 2106 zákona č. 89/2012 Sb., občanského zákoníku v platném znění.</w:t>
      </w: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V.7</w:t>
      </w:r>
      <w:r>
        <w:rPr>
          <w:rFonts w:ascii="Times New Roman" w:hAnsi="Times New Roman"/>
          <w:sz w:val="20"/>
          <w:szCs w:val="20"/>
        </w:rPr>
        <w:tab/>
      </w:r>
      <w:r w:rsidRPr="00D019B9">
        <w:rPr>
          <w:rFonts w:ascii="Times New Roman" w:hAnsi="Times New Roman"/>
          <w:sz w:val="20"/>
          <w:szCs w:val="20"/>
        </w:rPr>
        <w:t xml:space="preserve">Prodávající se zavazuje odstranit oprávněně reklamované vady nejpozději do </w:t>
      </w:r>
      <w:r>
        <w:rPr>
          <w:rFonts w:ascii="Times New Roman" w:hAnsi="Times New Roman"/>
          <w:sz w:val="20"/>
          <w:szCs w:val="20"/>
        </w:rPr>
        <w:t>5-ti</w:t>
      </w:r>
      <w:r w:rsidRPr="00D019B9">
        <w:rPr>
          <w:rFonts w:ascii="Times New Roman" w:hAnsi="Times New Roman"/>
          <w:sz w:val="20"/>
          <w:szCs w:val="20"/>
        </w:rPr>
        <w:t xml:space="preserve"> pracovních dnů od reklamace, nebude-li v konkrétním případě dohodnuto jinak. Za odstranění vady se považuje odstranění závady a doručení nové, bezvadné dodávky zpět do místa určeného Kupujícím, popř. dodání chybějících částí dodávky krmiva. Nebude-li to možné nebo účelné, pak bude Kupující oprávněn požadovat přiměřenou slevu z ceny dané vadné dodávky.</w:t>
      </w:r>
    </w:p>
    <w:p w:rsidR="008F3DD2" w:rsidRPr="00D019B9" w:rsidRDefault="008F3DD2" w:rsidP="008F3DD2">
      <w:pPr>
        <w:pStyle w:val="Odstavecseseznamem1"/>
        <w:spacing w:after="0" w:line="266" w:lineRule="auto"/>
        <w:rPr>
          <w:rFonts w:ascii="Times New Roman" w:hAnsi="Times New Roman"/>
          <w:sz w:val="20"/>
          <w:szCs w:val="20"/>
        </w:rPr>
      </w:pP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V.8</w:t>
      </w:r>
      <w:r>
        <w:rPr>
          <w:rFonts w:ascii="Times New Roman" w:hAnsi="Times New Roman"/>
          <w:sz w:val="20"/>
          <w:szCs w:val="20"/>
        </w:rPr>
        <w:tab/>
      </w:r>
      <w:r w:rsidRPr="00D019B9">
        <w:rPr>
          <w:rFonts w:ascii="Times New Roman" w:hAnsi="Times New Roman"/>
          <w:sz w:val="20"/>
          <w:szCs w:val="20"/>
        </w:rPr>
        <w:t>Odpovědnost za vady, kvalitu a nároky z ní vyplývající se řídí ustanoveními zákona č. 89/2012 Sb., občanského zákoníku v platném znění, dále jen „občanský zákoník“.</w:t>
      </w:r>
    </w:p>
    <w:p w:rsidR="008F3DD2" w:rsidRPr="00D019B9" w:rsidRDefault="008F3DD2" w:rsidP="008F3DD2">
      <w:pPr>
        <w:pStyle w:val="Odstavecseseznamem1"/>
        <w:spacing w:after="0" w:line="266" w:lineRule="auto"/>
        <w:ind w:left="0"/>
        <w:jc w:val="both"/>
        <w:rPr>
          <w:rFonts w:ascii="Times New Roman" w:hAnsi="Times New Roman"/>
          <w:sz w:val="20"/>
          <w:szCs w:val="20"/>
        </w:rPr>
      </w:pPr>
    </w:p>
    <w:p w:rsidR="008F3DD2" w:rsidRPr="00DD04B8"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V.9</w:t>
      </w:r>
      <w:r>
        <w:rPr>
          <w:rFonts w:ascii="Times New Roman" w:hAnsi="Times New Roman"/>
          <w:sz w:val="20"/>
          <w:szCs w:val="20"/>
        </w:rPr>
        <w:tab/>
      </w:r>
      <w:r w:rsidRPr="00D019B9">
        <w:rPr>
          <w:rFonts w:ascii="Times New Roman" w:hAnsi="Times New Roman"/>
          <w:sz w:val="20"/>
          <w:szCs w:val="20"/>
        </w:rPr>
        <w:t xml:space="preserve">Případná odpovědnost za škodu se řídí příslušnými ustanoveními občanského zákoníku. Hradí se skutečná škoda, její výše není stranami omezena. Škoda se hradí v penězích v české měně nebo, je-li to možné nebo účelné, </w:t>
      </w:r>
      <w:r w:rsidRPr="00DD04B8">
        <w:rPr>
          <w:rFonts w:ascii="Times New Roman" w:hAnsi="Times New Roman"/>
          <w:sz w:val="20"/>
          <w:szCs w:val="20"/>
        </w:rPr>
        <w:t>uvedením do předešlého stavu podle volby Kupujícího v konkrétním případě.</w:t>
      </w:r>
    </w:p>
    <w:p w:rsidR="008F3DD2" w:rsidRPr="00DD04B8" w:rsidRDefault="008F3DD2" w:rsidP="008F3DD2">
      <w:pPr>
        <w:pStyle w:val="Odstavecseseznamem1"/>
        <w:spacing w:after="0" w:line="266" w:lineRule="auto"/>
        <w:rPr>
          <w:rFonts w:ascii="Times New Roman" w:hAnsi="Times New Roman"/>
          <w:sz w:val="20"/>
          <w:szCs w:val="20"/>
        </w:rPr>
      </w:pPr>
    </w:p>
    <w:p w:rsidR="008F3DD2" w:rsidRPr="00DD04B8"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V.10</w:t>
      </w:r>
      <w:r>
        <w:rPr>
          <w:rFonts w:ascii="Times New Roman" w:hAnsi="Times New Roman"/>
          <w:sz w:val="20"/>
          <w:szCs w:val="20"/>
        </w:rPr>
        <w:tab/>
      </w:r>
      <w:r w:rsidRPr="00DD04B8">
        <w:rPr>
          <w:rFonts w:ascii="Times New Roman" w:hAnsi="Times New Roman"/>
          <w:sz w:val="20"/>
          <w:szCs w:val="20"/>
        </w:rPr>
        <w:t>V případě, že dodávka nebude uskutečněna v souladu s podmínkami této rámcové kupní smlouvy, je Kupující oprávněn požádat o výměnu vadného krmiva na náklady Prodávajícího. Platba za takovou dodávku bude uskutečněna až po odstranění vad.</w:t>
      </w:r>
    </w:p>
    <w:p w:rsidR="008F3DD2" w:rsidRDefault="008F3DD2" w:rsidP="008F3DD2">
      <w:pPr>
        <w:spacing w:line="266" w:lineRule="auto"/>
        <w:jc w:val="center"/>
        <w:rPr>
          <w:b/>
          <w:sz w:val="20"/>
          <w:szCs w:val="20"/>
        </w:rPr>
      </w:pPr>
    </w:p>
    <w:p w:rsidR="008F3DD2" w:rsidRDefault="008F3DD2" w:rsidP="008F3DD2">
      <w:pPr>
        <w:spacing w:line="266" w:lineRule="auto"/>
        <w:jc w:val="center"/>
        <w:rPr>
          <w:b/>
          <w:sz w:val="20"/>
          <w:szCs w:val="20"/>
        </w:rPr>
      </w:pPr>
    </w:p>
    <w:p w:rsidR="008F3DD2" w:rsidRPr="00D019B9" w:rsidRDefault="008F3DD2" w:rsidP="008F3DD2">
      <w:pPr>
        <w:spacing w:line="266" w:lineRule="auto"/>
        <w:jc w:val="center"/>
        <w:rPr>
          <w:b/>
          <w:sz w:val="20"/>
          <w:szCs w:val="20"/>
        </w:rPr>
      </w:pPr>
      <w:r w:rsidRPr="00D019B9">
        <w:rPr>
          <w:b/>
          <w:sz w:val="20"/>
          <w:szCs w:val="20"/>
        </w:rPr>
        <w:t>VI.</w:t>
      </w: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Sankce</w:t>
      </w: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VI.1</w:t>
      </w:r>
      <w:r>
        <w:rPr>
          <w:rFonts w:ascii="Times New Roman" w:hAnsi="Times New Roman"/>
          <w:sz w:val="20"/>
          <w:szCs w:val="20"/>
        </w:rPr>
        <w:tab/>
      </w:r>
      <w:r w:rsidRPr="00D019B9">
        <w:rPr>
          <w:rFonts w:ascii="Times New Roman" w:hAnsi="Times New Roman"/>
          <w:sz w:val="20"/>
          <w:szCs w:val="20"/>
        </w:rPr>
        <w:t>V případě prodlení některé ze smluvních stran s peněžitým plněním je druhá smluvní strana oprávněna požadovat zaplacení úroků z prodlení ve výši stanovené obecně závaznými právními předpisy. Takto požadovaný úrok z prodlení se povinná smluvní strana zavazuje uhradit.</w:t>
      </w: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VI.2</w:t>
      </w:r>
      <w:r>
        <w:rPr>
          <w:rFonts w:ascii="Times New Roman" w:hAnsi="Times New Roman"/>
          <w:sz w:val="20"/>
          <w:szCs w:val="20"/>
        </w:rPr>
        <w:tab/>
      </w:r>
      <w:r w:rsidRPr="00D019B9">
        <w:rPr>
          <w:rFonts w:ascii="Times New Roman" w:hAnsi="Times New Roman"/>
          <w:sz w:val="20"/>
          <w:szCs w:val="20"/>
        </w:rPr>
        <w:t>V případě prodlení Prodávajícího s dodáním krmiva objednaného na základě písemné objednávky je Kupující oprávněn po prodávajícím požadovat zaplacení smluvní pokuty ve výši 0,05 % z celkové ceny objednávky za každý započatý den prodlení.</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VI.3</w:t>
      </w:r>
      <w:r>
        <w:rPr>
          <w:rFonts w:ascii="Times New Roman" w:hAnsi="Times New Roman"/>
          <w:sz w:val="20"/>
          <w:szCs w:val="20"/>
        </w:rPr>
        <w:tab/>
      </w:r>
      <w:r w:rsidRPr="00D019B9">
        <w:rPr>
          <w:rFonts w:ascii="Times New Roman" w:hAnsi="Times New Roman"/>
          <w:sz w:val="20"/>
          <w:szCs w:val="20"/>
        </w:rPr>
        <w:t xml:space="preserve">V případě, že Prodávající neodstraní vady </w:t>
      </w:r>
      <w:r>
        <w:rPr>
          <w:rFonts w:ascii="Times New Roman" w:hAnsi="Times New Roman"/>
          <w:sz w:val="20"/>
          <w:szCs w:val="20"/>
        </w:rPr>
        <w:t>krmiva</w:t>
      </w:r>
      <w:r w:rsidRPr="00D019B9">
        <w:rPr>
          <w:rFonts w:ascii="Times New Roman" w:hAnsi="Times New Roman"/>
          <w:sz w:val="20"/>
          <w:szCs w:val="20"/>
        </w:rPr>
        <w:t xml:space="preserve"> do 30 dnů, je Kupující oprávněn požadovat smluvní pokutu ve výši 0,05 % z celkové ceny objednávky za každý započatý den prodlení. </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VI.4</w:t>
      </w:r>
      <w:r>
        <w:rPr>
          <w:rFonts w:ascii="Times New Roman" w:hAnsi="Times New Roman"/>
          <w:sz w:val="20"/>
          <w:szCs w:val="20"/>
        </w:rPr>
        <w:tab/>
      </w:r>
      <w:r w:rsidRPr="00D019B9">
        <w:rPr>
          <w:rFonts w:ascii="Times New Roman" w:hAnsi="Times New Roman"/>
          <w:sz w:val="20"/>
          <w:szCs w:val="20"/>
        </w:rPr>
        <w:t>Pokud je povinná smluvní strana v prodlení se zaplacením smluvní pokuty, zavazuje se uhradit druhé smluvní straně úrok z prodlení ve výši stanovené obecně závaznými právními předpisy.</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VI.5</w:t>
      </w:r>
      <w:r>
        <w:rPr>
          <w:rFonts w:ascii="Times New Roman" w:hAnsi="Times New Roman"/>
          <w:sz w:val="20"/>
          <w:szCs w:val="20"/>
        </w:rPr>
        <w:tab/>
      </w:r>
      <w:r w:rsidRPr="00D019B9">
        <w:rPr>
          <w:rFonts w:ascii="Times New Roman" w:hAnsi="Times New Roman"/>
          <w:sz w:val="20"/>
          <w:szCs w:val="20"/>
        </w:rPr>
        <w:t>Úrok z prodlení nebo smluvní pokutu se povinná smluvní strana zavazuje zaplatit do 30 dnů ode dne, kdy jí bude doručena písemná výzva (faktura apod.) druhé smluvní strany.</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VI.6</w:t>
      </w:r>
      <w:r>
        <w:rPr>
          <w:rFonts w:ascii="Times New Roman" w:hAnsi="Times New Roman"/>
          <w:sz w:val="20"/>
          <w:szCs w:val="20"/>
        </w:rPr>
        <w:tab/>
      </w:r>
      <w:r w:rsidRPr="00D019B9">
        <w:rPr>
          <w:rFonts w:ascii="Times New Roman" w:hAnsi="Times New Roman"/>
          <w:sz w:val="20"/>
          <w:szCs w:val="20"/>
        </w:rPr>
        <w:t>Prodávající se zavazuje sledovat celkovou finanční hodnotu již realizovaných dodávek a upozornit Kupujícího min. jeden měsíc předem na skutečnost, že celková finanční hodnota již realizovaných dodávek se přibližuje celk</w:t>
      </w:r>
      <w:r>
        <w:rPr>
          <w:rFonts w:ascii="Times New Roman" w:hAnsi="Times New Roman"/>
          <w:sz w:val="20"/>
          <w:szCs w:val="20"/>
        </w:rPr>
        <w:t>ovému finančnímu objemu smlouvy (viz čl. III. odst. 1 této smlouvy).</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VI.7</w:t>
      </w:r>
      <w:r>
        <w:rPr>
          <w:rFonts w:ascii="Times New Roman" w:hAnsi="Times New Roman"/>
          <w:sz w:val="20"/>
          <w:szCs w:val="20"/>
        </w:rPr>
        <w:tab/>
      </w:r>
      <w:r w:rsidRPr="00D019B9">
        <w:rPr>
          <w:rFonts w:ascii="Times New Roman" w:hAnsi="Times New Roman"/>
          <w:sz w:val="20"/>
          <w:szCs w:val="20"/>
        </w:rPr>
        <w:t xml:space="preserve">Smluvní strany se dohodly, že pokud by si smluvní strany dlužily vzájemně plnění stejného druhu, může každá z nich prohlásit vůči druhé straně, že svoji pohledávku započítává proti pohledávce druhé strany. K započtení lze přistoupit, jakmile straně vznikne právo požadovat uspokojení vlastní pohledávky a plnit svůj vlastní dluh. Započtením se obě pohledávky ruší v rozsahu, v jakém se vzájemně kryjí; nekryjí-li se zcela, započte se pohledávka obdobně jako při splnění. Tyto účinky nastávají v okamžiku, kdy se obě pohledávky staly způsobilými k započtení. </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F37A90"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VI.8</w:t>
      </w:r>
      <w:r>
        <w:rPr>
          <w:rFonts w:ascii="Times New Roman" w:hAnsi="Times New Roman"/>
          <w:sz w:val="20"/>
          <w:szCs w:val="20"/>
        </w:rPr>
        <w:tab/>
      </w:r>
      <w:r w:rsidRPr="00F37A90">
        <w:rPr>
          <w:rFonts w:ascii="Times New Roman" w:hAnsi="Times New Roman"/>
          <w:sz w:val="20"/>
          <w:szCs w:val="20"/>
        </w:rPr>
        <w:t>Zaplacením smluvní pokuty není dotčeno právo druhé smluvní strany na náhradu škody, která vznikla v důsledku porušení povinnosti, jejíž splnění bylo zajištěno smluvní pokutou.</w:t>
      </w:r>
    </w:p>
    <w:p w:rsidR="008F3DD2" w:rsidRPr="00F37A90" w:rsidRDefault="008F3DD2" w:rsidP="008F3DD2">
      <w:pPr>
        <w:pStyle w:val="Odstavecseseznamem1"/>
        <w:spacing w:after="0" w:line="266" w:lineRule="auto"/>
        <w:rPr>
          <w:rFonts w:ascii="Times New Roman" w:hAnsi="Times New Roman"/>
          <w:sz w:val="20"/>
          <w:szCs w:val="20"/>
        </w:rPr>
      </w:pP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VI.9</w:t>
      </w:r>
      <w:r>
        <w:rPr>
          <w:rFonts w:ascii="Times New Roman" w:hAnsi="Times New Roman"/>
          <w:sz w:val="20"/>
          <w:szCs w:val="20"/>
        </w:rPr>
        <w:tab/>
      </w:r>
      <w:r w:rsidRPr="00F37A90">
        <w:rPr>
          <w:rFonts w:ascii="Times New Roman" w:hAnsi="Times New Roman"/>
          <w:sz w:val="20"/>
          <w:szCs w:val="20"/>
        </w:rPr>
        <w:t>Povinnost, jejíž splnění bylo zajištěno smluvní pokutou, je povinná smluvní strana zavázána plnit i po zaplacení smluvní pokuty.</w:t>
      </w:r>
    </w:p>
    <w:p w:rsidR="008F3DD2" w:rsidRDefault="008F3DD2" w:rsidP="008F3DD2">
      <w:pPr>
        <w:pStyle w:val="Odstavecseseznamem1"/>
        <w:spacing w:after="0" w:line="266" w:lineRule="auto"/>
        <w:ind w:left="0"/>
        <w:jc w:val="both"/>
        <w:rPr>
          <w:rFonts w:ascii="Times New Roman" w:hAnsi="Times New Roman"/>
          <w:sz w:val="20"/>
          <w:szCs w:val="20"/>
        </w:rPr>
      </w:pPr>
    </w:p>
    <w:p w:rsidR="008F3DD2" w:rsidRPr="00D019B9" w:rsidRDefault="008F3DD2" w:rsidP="008F3DD2">
      <w:pPr>
        <w:spacing w:line="266" w:lineRule="auto"/>
        <w:jc w:val="center"/>
        <w:rPr>
          <w:b/>
          <w:sz w:val="20"/>
          <w:szCs w:val="20"/>
        </w:rPr>
      </w:pPr>
      <w:r w:rsidRPr="00D019B9">
        <w:rPr>
          <w:b/>
          <w:sz w:val="20"/>
          <w:szCs w:val="20"/>
        </w:rPr>
        <w:lastRenderedPageBreak/>
        <w:t>VII.</w:t>
      </w: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Pr>
          <w:rFonts w:ascii="Times New Roman" w:hAnsi="Times New Roman"/>
          <w:b/>
          <w:sz w:val="20"/>
          <w:szCs w:val="20"/>
        </w:rPr>
        <w:t>Utajení informací</w:t>
      </w:r>
    </w:p>
    <w:p w:rsidR="008F3DD2" w:rsidRPr="00CA36C2" w:rsidRDefault="008F3DD2" w:rsidP="008F3DD2">
      <w:pPr>
        <w:spacing w:line="266" w:lineRule="auto"/>
        <w:ind w:left="705" w:hanging="705"/>
        <w:jc w:val="both"/>
        <w:rPr>
          <w:sz w:val="20"/>
          <w:szCs w:val="20"/>
        </w:rPr>
      </w:pPr>
      <w:r>
        <w:rPr>
          <w:sz w:val="20"/>
          <w:szCs w:val="20"/>
        </w:rPr>
        <w:t>VII.1</w:t>
      </w:r>
      <w:r>
        <w:rPr>
          <w:sz w:val="20"/>
          <w:szCs w:val="20"/>
        </w:rPr>
        <w:tab/>
      </w:r>
      <w:r w:rsidRPr="00CA36C2">
        <w:rPr>
          <w:sz w:val="20"/>
          <w:szCs w:val="20"/>
        </w:rPr>
        <w:t xml:space="preserve">Obě smluvní strany považují obsah této smlouvy za důvěrný a zavazují se zachovat o jejím obsahu mlčenlivost vůči všem třetím subjektům. Porušení této povinnosti, stejně tak jako závažné nebo opakované porušení jiného ujednání obsaženého v této smlouvě je důvodem k okamžitému odstoupení od této smlouvy. Za porušení mlčenlivosti se nepovažuje poskytnutí informací vyžádaných k tomu oprávněnými orgány. </w:t>
      </w:r>
    </w:p>
    <w:p w:rsidR="008F3DD2" w:rsidRPr="00CA36C2" w:rsidRDefault="008F3DD2" w:rsidP="008F3DD2">
      <w:pPr>
        <w:spacing w:line="266" w:lineRule="auto"/>
        <w:jc w:val="both"/>
        <w:rPr>
          <w:sz w:val="20"/>
          <w:szCs w:val="20"/>
        </w:rPr>
      </w:pPr>
    </w:p>
    <w:p w:rsidR="008F3DD2" w:rsidRPr="00CA36C2" w:rsidRDefault="008F3DD2" w:rsidP="008F3DD2">
      <w:pPr>
        <w:spacing w:line="266" w:lineRule="auto"/>
        <w:ind w:left="705" w:hanging="705"/>
        <w:jc w:val="both"/>
        <w:rPr>
          <w:sz w:val="20"/>
          <w:szCs w:val="20"/>
        </w:rPr>
      </w:pPr>
      <w:r>
        <w:rPr>
          <w:sz w:val="20"/>
          <w:szCs w:val="20"/>
        </w:rPr>
        <w:t>VII.2</w:t>
      </w:r>
      <w:r>
        <w:rPr>
          <w:sz w:val="20"/>
          <w:szCs w:val="20"/>
        </w:rPr>
        <w:tab/>
      </w:r>
      <w:r w:rsidRPr="00CA36C2">
        <w:rPr>
          <w:sz w:val="20"/>
          <w:szCs w:val="20"/>
        </w:rPr>
        <w:t>Smluvní strany prohlašují, že jsou srozuměny se skutečností, že veškeré informace, které se dozvěděly, a veškeré dokumenty, které získaly v souvislosti s plněním této smlouvy jsou považovány za obchodní tajemství smluvních stran a zavazují se o nich zachovávat mlčenlivost a nezpřístupnit tyto informace či dokumenty žádné třetí osobě či veřejnosti, a to ani po ukončení této smlouvy. Smluvní strany výslovně prohlašují, že toto ustanovení zůstává v plné platnosti a účinnosti i po ukončení platnosti ostatních částí této smlouvy. V případě porušení tohoto ustanovení strana, která porušila tyto své povinnosti, uhradí druhé smluvní straně škodu, která tímto konáním vznikne.</w:t>
      </w:r>
    </w:p>
    <w:p w:rsidR="008F3DD2" w:rsidRPr="00D019B9" w:rsidRDefault="008F3DD2" w:rsidP="008F3DD2">
      <w:pPr>
        <w:spacing w:line="266" w:lineRule="auto"/>
        <w:jc w:val="both"/>
        <w:rPr>
          <w:sz w:val="20"/>
          <w:szCs w:val="20"/>
        </w:rPr>
      </w:pPr>
    </w:p>
    <w:p w:rsidR="008F3DD2" w:rsidRPr="00D019B9" w:rsidRDefault="008F3DD2" w:rsidP="008F3DD2">
      <w:pPr>
        <w:spacing w:line="266" w:lineRule="auto"/>
        <w:jc w:val="center"/>
        <w:rPr>
          <w:b/>
          <w:sz w:val="20"/>
          <w:szCs w:val="20"/>
        </w:rPr>
      </w:pPr>
      <w:r w:rsidRPr="00D019B9">
        <w:rPr>
          <w:b/>
          <w:sz w:val="20"/>
          <w:szCs w:val="20"/>
        </w:rPr>
        <w:t>VIII</w:t>
      </w:r>
      <w:r>
        <w:rPr>
          <w:b/>
          <w:sz w:val="20"/>
          <w:szCs w:val="20"/>
        </w:rPr>
        <w:t>.</w:t>
      </w: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Ukončení smlouvy</w:t>
      </w: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VIII.1</w:t>
      </w:r>
      <w:r>
        <w:rPr>
          <w:rFonts w:ascii="Times New Roman" w:hAnsi="Times New Roman"/>
          <w:sz w:val="20"/>
          <w:szCs w:val="20"/>
        </w:rPr>
        <w:tab/>
      </w:r>
      <w:r w:rsidRPr="00D019B9">
        <w:rPr>
          <w:rFonts w:ascii="Times New Roman" w:hAnsi="Times New Roman"/>
          <w:sz w:val="20"/>
          <w:szCs w:val="20"/>
        </w:rPr>
        <w:t>Smluvní strany jsou oprávněny odstoupit od této rámcové kupní smlouvy pouze v případech stanovených touto rámcovou kupní smlouvou nebo v případech stanovených obecně závaznými právními předpisy zejména pak občanským zákoníkem.</w:t>
      </w: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VIII.2</w:t>
      </w:r>
      <w:r>
        <w:rPr>
          <w:rFonts w:ascii="Times New Roman" w:hAnsi="Times New Roman"/>
          <w:sz w:val="20"/>
          <w:szCs w:val="20"/>
        </w:rPr>
        <w:tab/>
      </w:r>
      <w:r w:rsidRPr="00D019B9">
        <w:rPr>
          <w:rFonts w:ascii="Times New Roman" w:hAnsi="Times New Roman"/>
          <w:sz w:val="20"/>
          <w:szCs w:val="20"/>
        </w:rPr>
        <w:t>Kupující je oprávněn odstoupit od rámcové kupní smlouvy v případě podstatného porušení povinností ze strany Prodávajícího. Za podstatné porušení smluvních povinností ze strany Prodávajícího se považuje zejména:</w:t>
      </w:r>
    </w:p>
    <w:p w:rsidR="008F3DD2" w:rsidRPr="00D019B9" w:rsidRDefault="008F3DD2" w:rsidP="008F3DD2">
      <w:pPr>
        <w:pStyle w:val="Odstavecseseznamem1"/>
        <w:spacing w:after="0" w:line="266" w:lineRule="auto"/>
        <w:ind w:left="1080"/>
        <w:rPr>
          <w:rFonts w:ascii="Times New Roman" w:hAnsi="Times New Roman"/>
          <w:sz w:val="20"/>
          <w:szCs w:val="20"/>
        </w:rPr>
      </w:pPr>
    </w:p>
    <w:p w:rsidR="008F3DD2" w:rsidRDefault="008F3DD2" w:rsidP="008F3DD2">
      <w:pPr>
        <w:pStyle w:val="Odstavecseseznamem1"/>
        <w:numPr>
          <w:ilvl w:val="0"/>
          <w:numId w:val="2"/>
        </w:numPr>
        <w:tabs>
          <w:tab w:val="clear" w:pos="2160"/>
          <w:tab w:val="num" w:pos="1800"/>
        </w:tabs>
        <w:spacing w:after="0" w:line="266" w:lineRule="auto"/>
        <w:ind w:left="1800" w:hanging="540"/>
        <w:jc w:val="both"/>
        <w:rPr>
          <w:rFonts w:ascii="Times New Roman" w:hAnsi="Times New Roman"/>
          <w:sz w:val="20"/>
          <w:szCs w:val="20"/>
        </w:rPr>
      </w:pPr>
      <w:r w:rsidRPr="00D019B9">
        <w:rPr>
          <w:rFonts w:ascii="Times New Roman" w:hAnsi="Times New Roman"/>
          <w:sz w:val="20"/>
          <w:szCs w:val="20"/>
        </w:rPr>
        <w:t>zjistí-li Kupující při kontrole plnění předmětu objednávky, že Prodávající neplní předmět dodávky v souladu s objednávkou a jejími přílohami nebo v souladu s podklady a pokyny, které jsou pro plnění předmětu objednávky závazné, a Prodávající, přestože byl Kupujícím vyzván k plnění předmětu objednávky řádným způsobem a k odstranění případných vad vzniklých vadným plněním objednávky, tak neučinil v přiměřené lhůtě, kterou mu Kupující k odstranění vad poskytl,</w:t>
      </w:r>
    </w:p>
    <w:p w:rsidR="008F3DD2" w:rsidRDefault="008F3DD2" w:rsidP="008F3DD2">
      <w:pPr>
        <w:pStyle w:val="Odstavecseseznamem1"/>
        <w:spacing w:after="0" w:line="266" w:lineRule="auto"/>
        <w:ind w:left="1260"/>
        <w:jc w:val="both"/>
        <w:rPr>
          <w:rFonts w:ascii="Times New Roman" w:hAnsi="Times New Roman"/>
          <w:sz w:val="20"/>
          <w:szCs w:val="20"/>
        </w:rPr>
      </w:pPr>
    </w:p>
    <w:p w:rsidR="008F3DD2" w:rsidRDefault="008F3DD2" w:rsidP="008F3DD2">
      <w:pPr>
        <w:pStyle w:val="Odstavecseseznamem1"/>
        <w:numPr>
          <w:ilvl w:val="0"/>
          <w:numId w:val="2"/>
        </w:numPr>
        <w:tabs>
          <w:tab w:val="clear" w:pos="2160"/>
          <w:tab w:val="num" w:pos="1800"/>
        </w:tabs>
        <w:spacing w:after="0" w:line="266" w:lineRule="auto"/>
        <w:ind w:left="1800" w:hanging="540"/>
        <w:jc w:val="both"/>
        <w:rPr>
          <w:rFonts w:ascii="Times New Roman" w:hAnsi="Times New Roman"/>
          <w:sz w:val="20"/>
          <w:szCs w:val="20"/>
        </w:rPr>
      </w:pPr>
      <w:r w:rsidRPr="00D019B9">
        <w:rPr>
          <w:rFonts w:ascii="Times New Roman" w:hAnsi="Times New Roman"/>
          <w:sz w:val="20"/>
          <w:szCs w:val="20"/>
        </w:rPr>
        <w:t xml:space="preserve">jestliže je Prodávající v prodlení s plněním svých povinností více než </w:t>
      </w:r>
      <w:r>
        <w:rPr>
          <w:rFonts w:ascii="Times New Roman" w:hAnsi="Times New Roman"/>
          <w:sz w:val="20"/>
          <w:szCs w:val="20"/>
        </w:rPr>
        <w:t xml:space="preserve">10 pracovních </w:t>
      </w:r>
      <w:r w:rsidRPr="00D019B9">
        <w:rPr>
          <w:rFonts w:ascii="Times New Roman" w:hAnsi="Times New Roman"/>
          <w:sz w:val="20"/>
          <w:szCs w:val="20"/>
        </w:rPr>
        <w:t>dnů oproti termínům stanoveným v objednávce nebo jejích přílohách,</w:t>
      </w:r>
    </w:p>
    <w:p w:rsidR="008F3DD2" w:rsidRDefault="008F3DD2" w:rsidP="008F3DD2">
      <w:pPr>
        <w:pStyle w:val="Odstavecseseznamem1"/>
        <w:spacing w:after="0" w:line="266" w:lineRule="auto"/>
        <w:ind w:left="1260"/>
        <w:jc w:val="both"/>
        <w:rPr>
          <w:rFonts w:ascii="Times New Roman" w:hAnsi="Times New Roman"/>
          <w:sz w:val="20"/>
          <w:szCs w:val="20"/>
        </w:rPr>
      </w:pPr>
    </w:p>
    <w:p w:rsidR="008F3DD2" w:rsidRPr="00D019B9" w:rsidRDefault="008F3DD2" w:rsidP="008F3DD2">
      <w:pPr>
        <w:pStyle w:val="Odstavecseseznamem1"/>
        <w:numPr>
          <w:ilvl w:val="0"/>
          <w:numId w:val="2"/>
        </w:numPr>
        <w:tabs>
          <w:tab w:val="clear" w:pos="2160"/>
          <w:tab w:val="num" w:pos="1800"/>
        </w:tabs>
        <w:spacing w:after="0" w:line="266" w:lineRule="auto"/>
        <w:ind w:left="1800" w:hanging="540"/>
        <w:jc w:val="both"/>
        <w:rPr>
          <w:rFonts w:ascii="Times New Roman" w:hAnsi="Times New Roman"/>
          <w:sz w:val="20"/>
          <w:szCs w:val="20"/>
        </w:rPr>
      </w:pPr>
      <w:r w:rsidRPr="00D019B9">
        <w:rPr>
          <w:rFonts w:ascii="Times New Roman" w:hAnsi="Times New Roman"/>
          <w:sz w:val="20"/>
          <w:szCs w:val="20"/>
        </w:rPr>
        <w:t>jestliže bylo vůči Prodávajícímu zahájeno řízení podle zák. č. 182/2006 Sb., o úpadku a způsobech jeho řešení (insolvenční zákon), ve znění pozdějších předpisů, jestliže byla na Prodávajícího nařízena exekuce nebo jestliže Prodávající neplní své povinnosti související s prováděním předmětu objednávky,</w:t>
      </w:r>
    </w:p>
    <w:p w:rsidR="008F3DD2" w:rsidRPr="00D019B9" w:rsidRDefault="008F3DD2" w:rsidP="008F3DD2">
      <w:pPr>
        <w:spacing w:line="266" w:lineRule="auto"/>
        <w:jc w:val="both"/>
        <w:rPr>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VIII.3</w:t>
      </w:r>
      <w:r>
        <w:rPr>
          <w:rFonts w:ascii="Times New Roman" w:hAnsi="Times New Roman"/>
          <w:sz w:val="20"/>
          <w:szCs w:val="20"/>
        </w:rPr>
        <w:tab/>
      </w:r>
      <w:r w:rsidRPr="00D019B9">
        <w:rPr>
          <w:rFonts w:ascii="Times New Roman" w:hAnsi="Times New Roman"/>
          <w:sz w:val="20"/>
          <w:szCs w:val="20"/>
        </w:rPr>
        <w:t>Smluvní strana oprávněná odstoupit od rámcové kupní smlouvy je povinna odstoupení od smlouvy oznámit druhé smluvní straně písemně formou poštovní zásilky s dodejkou. Odstoupení nabývá účinnosti dnem následujícím po dni jeho doručení druhé smluvní straně.</w:t>
      </w:r>
    </w:p>
    <w:p w:rsidR="008F3DD2" w:rsidRPr="00D019B9" w:rsidRDefault="008F3DD2" w:rsidP="008F3DD2">
      <w:pPr>
        <w:pStyle w:val="Odstavecseseznamem1"/>
        <w:spacing w:after="0" w:line="266" w:lineRule="auto"/>
        <w:jc w:val="both"/>
        <w:rPr>
          <w:rFonts w:ascii="Times New Roman" w:hAnsi="Times New Roman"/>
          <w:sz w:val="20"/>
          <w:szCs w:val="20"/>
        </w:rPr>
      </w:pPr>
    </w:p>
    <w:p w:rsidR="008F3DD2"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VIII.4</w:t>
      </w:r>
      <w:r>
        <w:rPr>
          <w:rFonts w:ascii="Times New Roman" w:hAnsi="Times New Roman"/>
          <w:sz w:val="20"/>
          <w:szCs w:val="20"/>
        </w:rPr>
        <w:tab/>
      </w:r>
      <w:r w:rsidRPr="00D019B9">
        <w:rPr>
          <w:rFonts w:ascii="Times New Roman" w:hAnsi="Times New Roman"/>
          <w:sz w:val="20"/>
          <w:szCs w:val="20"/>
        </w:rPr>
        <w:t>Dnem nabytí účinnosti vypovězení rámcové kupní smlouvy či odstoupení od rámcové kupní smlouvy zanikají všechna práva a povinnosti smluvních stran vyplývajících z rámcové kupní smlouvy, s výjimkou nároku na smluvní pokuty, vyplývající z vadného plnění rámcové kupní smlouvy do doby jejího vypovězení či odstoupení od rámcové kupní smlouvy, na náhradu škody vzniklé porušením rámcové kupní smlouvy, řešení sporů mezi smluvními stranami a jiných ustanovení, která podle projevené vůle smluvních stran nebo vzhledem ke své povaze mají trvat i po ukončení rámcové kupní smlouvy.</w:t>
      </w:r>
    </w:p>
    <w:p w:rsidR="008F3DD2" w:rsidRDefault="008F3DD2" w:rsidP="008F3DD2">
      <w:pPr>
        <w:pStyle w:val="Odstavecseseznamem1"/>
        <w:spacing w:after="0" w:line="266" w:lineRule="auto"/>
        <w:ind w:left="0"/>
        <w:jc w:val="both"/>
        <w:rPr>
          <w:rFonts w:ascii="Times New Roman" w:hAnsi="Times New Roman"/>
          <w:sz w:val="20"/>
          <w:szCs w:val="20"/>
        </w:rPr>
      </w:pPr>
    </w:p>
    <w:p w:rsidR="00345277" w:rsidRDefault="00345277" w:rsidP="008F3DD2">
      <w:pPr>
        <w:pStyle w:val="Odstavecseseznamem1"/>
        <w:spacing w:after="0" w:line="266" w:lineRule="auto"/>
        <w:ind w:left="0"/>
        <w:jc w:val="center"/>
        <w:rPr>
          <w:rFonts w:ascii="Times New Roman" w:hAnsi="Times New Roman"/>
          <w:b/>
          <w:sz w:val="20"/>
          <w:szCs w:val="20"/>
        </w:rPr>
      </w:pPr>
    </w:p>
    <w:p w:rsidR="00345277" w:rsidRDefault="00345277" w:rsidP="008F3DD2">
      <w:pPr>
        <w:pStyle w:val="Odstavecseseznamem1"/>
        <w:spacing w:after="0" w:line="266" w:lineRule="auto"/>
        <w:ind w:left="0"/>
        <w:jc w:val="center"/>
        <w:rPr>
          <w:rFonts w:ascii="Times New Roman" w:hAnsi="Times New Roman"/>
          <w:b/>
          <w:sz w:val="20"/>
          <w:szCs w:val="20"/>
        </w:rPr>
      </w:pPr>
    </w:p>
    <w:p w:rsidR="00345277" w:rsidRDefault="00345277" w:rsidP="008F3DD2">
      <w:pPr>
        <w:pStyle w:val="Odstavecseseznamem1"/>
        <w:spacing w:after="0" w:line="266" w:lineRule="auto"/>
        <w:ind w:left="0"/>
        <w:jc w:val="center"/>
        <w:rPr>
          <w:rFonts w:ascii="Times New Roman" w:hAnsi="Times New Roman"/>
          <w:b/>
          <w:sz w:val="20"/>
          <w:szCs w:val="20"/>
        </w:rPr>
      </w:pPr>
    </w:p>
    <w:p w:rsidR="00345277" w:rsidRDefault="00345277" w:rsidP="008F3DD2">
      <w:pPr>
        <w:pStyle w:val="Odstavecseseznamem1"/>
        <w:spacing w:after="0" w:line="266" w:lineRule="auto"/>
        <w:ind w:left="0"/>
        <w:jc w:val="center"/>
        <w:rPr>
          <w:rFonts w:ascii="Times New Roman" w:hAnsi="Times New Roman"/>
          <w:b/>
          <w:sz w:val="20"/>
          <w:szCs w:val="20"/>
        </w:rPr>
      </w:pPr>
    </w:p>
    <w:p w:rsidR="008F3DD2" w:rsidRPr="00584AAD" w:rsidRDefault="008F3DD2" w:rsidP="008F3DD2">
      <w:pPr>
        <w:pStyle w:val="Odstavecseseznamem1"/>
        <w:spacing w:after="0" w:line="266" w:lineRule="auto"/>
        <w:ind w:left="0"/>
        <w:jc w:val="center"/>
        <w:rPr>
          <w:rFonts w:ascii="Times New Roman" w:hAnsi="Times New Roman"/>
          <w:b/>
          <w:sz w:val="20"/>
          <w:szCs w:val="20"/>
        </w:rPr>
      </w:pPr>
      <w:r w:rsidRPr="00584AAD">
        <w:rPr>
          <w:rFonts w:ascii="Times New Roman" w:hAnsi="Times New Roman"/>
          <w:b/>
          <w:sz w:val="20"/>
          <w:szCs w:val="20"/>
        </w:rPr>
        <w:lastRenderedPageBreak/>
        <w:t>IX</w:t>
      </w:r>
      <w:r>
        <w:rPr>
          <w:rFonts w:ascii="Times New Roman" w:hAnsi="Times New Roman"/>
          <w:b/>
          <w:sz w:val="20"/>
          <w:szCs w:val="20"/>
        </w:rPr>
        <w:t>.</w:t>
      </w:r>
    </w:p>
    <w:p w:rsidR="008F3DD2" w:rsidRPr="00D019B9" w:rsidRDefault="008F3DD2" w:rsidP="008F3DD2">
      <w:pPr>
        <w:pStyle w:val="Odstavecseseznamem1"/>
        <w:spacing w:after="0" w:line="266" w:lineRule="auto"/>
        <w:ind w:left="0"/>
        <w:jc w:val="center"/>
        <w:rPr>
          <w:rFonts w:ascii="Times New Roman" w:hAnsi="Times New Roman"/>
          <w:b/>
          <w:sz w:val="20"/>
          <w:szCs w:val="20"/>
        </w:rPr>
      </w:pPr>
      <w:r w:rsidRPr="00D019B9">
        <w:rPr>
          <w:rFonts w:ascii="Times New Roman" w:hAnsi="Times New Roman"/>
          <w:b/>
          <w:sz w:val="20"/>
          <w:szCs w:val="20"/>
        </w:rPr>
        <w:t>Závěrečná ujednání</w:t>
      </w: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IX.1</w:t>
      </w:r>
      <w:r>
        <w:rPr>
          <w:rFonts w:ascii="Times New Roman" w:hAnsi="Times New Roman"/>
          <w:sz w:val="20"/>
          <w:szCs w:val="20"/>
        </w:rPr>
        <w:tab/>
      </w:r>
      <w:r w:rsidRPr="00D019B9">
        <w:rPr>
          <w:rFonts w:ascii="Times New Roman" w:hAnsi="Times New Roman"/>
          <w:sz w:val="20"/>
          <w:szCs w:val="20"/>
        </w:rPr>
        <w:t>Osobami oprávněnými jednat ve vztahu k této rámcové kupní smlouvě a objednávkám zadávaným na základě této rámcové kupní smlouvy, zejména tedy k zasílání objednávek a nabídek, předávání a potvrzování objednávek a nabídek, apod., jsou:</w:t>
      </w:r>
    </w:p>
    <w:p w:rsidR="008F3DD2" w:rsidRPr="00D019B9" w:rsidRDefault="008F3DD2" w:rsidP="008F3DD2">
      <w:pPr>
        <w:pStyle w:val="Odstavecseseznamem1"/>
        <w:spacing w:after="0" w:line="266" w:lineRule="auto"/>
        <w:ind w:left="705"/>
        <w:jc w:val="both"/>
        <w:rPr>
          <w:rFonts w:ascii="Times New Roman" w:hAnsi="Times New Roman"/>
          <w:sz w:val="20"/>
          <w:szCs w:val="20"/>
        </w:rPr>
      </w:pPr>
    </w:p>
    <w:p w:rsidR="008F3DD2" w:rsidRDefault="008F3DD2" w:rsidP="008F3DD2">
      <w:pPr>
        <w:pStyle w:val="Odstavecseseznamem1"/>
        <w:numPr>
          <w:ilvl w:val="0"/>
          <w:numId w:val="1"/>
        </w:numPr>
        <w:spacing w:after="0" w:line="266" w:lineRule="auto"/>
        <w:jc w:val="both"/>
        <w:rPr>
          <w:rFonts w:ascii="Times New Roman" w:hAnsi="Times New Roman"/>
          <w:sz w:val="20"/>
          <w:szCs w:val="20"/>
        </w:rPr>
      </w:pPr>
      <w:r w:rsidRPr="00D019B9">
        <w:rPr>
          <w:rFonts w:ascii="Times New Roman" w:hAnsi="Times New Roman"/>
          <w:sz w:val="20"/>
          <w:szCs w:val="20"/>
        </w:rPr>
        <w:t>na straně Kupujícího:</w:t>
      </w:r>
      <w:r>
        <w:rPr>
          <w:rFonts w:ascii="Times New Roman" w:hAnsi="Times New Roman"/>
          <w:sz w:val="20"/>
          <w:szCs w:val="20"/>
        </w:rPr>
        <w:t xml:space="preserve"> </w:t>
      </w:r>
      <w:r w:rsidR="006A0FBE">
        <w:rPr>
          <w:rFonts w:ascii="Times New Roman" w:hAnsi="Times New Roman"/>
          <w:sz w:val="20"/>
          <w:szCs w:val="20"/>
        </w:rPr>
        <w:t>xxxxxxxxxxxxxxxxxxxxxxxxxxxx</w:t>
      </w:r>
    </w:p>
    <w:p w:rsidR="008F3DD2" w:rsidRDefault="008F3DD2" w:rsidP="008F3DD2">
      <w:pPr>
        <w:pStyle w:val="Odstavecseseznamem1"/>
        <w:spacing w:after="0" w:line="266" w:lineRule="auto"/>
        <w:ind w:left="1065"/>
        <w:jc w:val="both"/>
        <w:rPr>
          <w:rFonts w:ascii="Times New Roman" w:hAnsi="Times New Roman"/>
          <w:sz w:val="20"/>
          <w:szCs w:val="20"/>
        </w:rPr>
      </w:pPr>
    </w:p>
    <w:p w:rsidR="008F3DD2" w:rsidRPr="00D019B9" w:rsidRDefault="008F3DD2" w:rsidP="008F3DD2">
      <w:pPr>
        <w:pStyle w:val="Odstavecseseznamem1"/>
        <w:numPr>
          <w:ilvl w:val="0"/>
          <w:numId w:val="1"/>
        </w:numPr>
        <w:spacing w:after="0" w:line="266" w:lineRule="auto"/>
        <w:jc w:val="both"/>
        <w:rPr>
          <w:rFonts w:ascii="Times New Roman" w:hAnsi="Times New Roman"/>
          <w:sz w:val="20"/>
          <w:szCs w:val="20"/>
        </w:rPr>
      </w:pPr>
      <w:r w:rsidRPr="00D019B9">
        <w:rPr>
          <w:rFonts w:ascii="Times New Roman" w:hAnsi="Times New Roman"/>
          <w:sz w:val="20"/>
          <w:szCs w:val="20"/>
        </w:rPr>
        <w:t xml:space="preserve">na straně Prodávajícího: </w:t>
      </w:r>
      <w:r w:rsidR="006A0FBE">
        <w:rPr>
          <w:rFonts w:ascii="Times New Roman" w:hAnsi="Times New Roman"/>
          <w:sz w:val="20"/>
          <w:szCs w:val="20"/>
        </w:rPr>
        <w:t>xxxxxxxxxxxxxxxxxxxxxxxxxxxx</w:t>
      </w:r>
    </w:p>
    <w:p w:rsidR="008F3DD2" w:rsidRPr="00D019B9" w:rsidRDefault="008F3DD2" w:rsidP="008F3DD2">
      <w:pPr>
        <w:pStyle w:val="Odstavecseseznamem1"/>
        <w:spacing w:after="0" w:line="266" w:lineRule="auto"/>
        <w:ind w:left="1080"/>
        <w:rPr>
          <w:rFonts w:ascii="Times New Roman" w:hAnsi="Times New Roman"/>
          <w:b/>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IX.2</w:t>
      </w:r>
      <w:r>
        <w:rPr>
          <w:rFonts w:ascii="Times New Roman" w:hAnsi="Times New Roman"/>
          <w:sz w:val="20"/>
          <w:szCs w:val="20"/>
        </w:rPr>
        <w:tab/>
      </w:r>
      <w:r w:rsidRPr="00D019B9">
        <w:rPr>
          <w:rFonts w:ascii="Times New Roman" w:hAnsi="Times New Roman"/>
          <w:sz w:val="20"/>
          <w:szCs w:val="20"/>
        </w:rPr>
        <w:t>Smluvní strany prohlašují, že tato rámcová kupní smlouva je projevem jejich pravé a svobodné vůle, učiněné nikoli v tísni za nápadně nevýhodných podmínek.</w:t>
      </w:r>
    </w:p>
    <w:p w:rsidR="008F3DD2" w:rsidRPr="00D019B9" w:rsidRDefault="008F3DD2" w:rsidP="008F3DD2">
      <w:pPr>
        <w:pStyle w:val="Odstavecseseznamem1"/>
        <w:spacing w:after="0" w:line="266" w:lineRule="auto"/>
        <w:ind w:left="705"/>
        <w:jc w:val="both"/>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IX.3</w:t>
      </w:r>
      <w:r>
        <w:rPr>
          <w:rFonts w:ascii="Times New Roman" w:hAnsi="Times New Roman"/>
          <w:sz w:val="20"/>
          <w:szCs w:val="20"/>
        </w:rPr>
        <w:tab/>
      </w:r>
      <w:r w:rsidRPr="00D019B9">
        <w:rPr>
          <w:rFonts w:ascii="Times New Roman" w:hAnsi="Times New Roman"/>
          <w:sz w:val="20"/>
          <w:szCs w:val="20"/>
        </w:rPr>
        <w:t>Tato rámcová kupní smlouva může být měněna nebo doplňována pouze formou písemných číslovaných dodatků.</w:t>
      </w:r>
    </w:p>
    <w:p w:rsidR="008F3DD2" w:rsidRPr="00D019B9" w:rsidRDefault="008F3DD2" w:rsidP="008F3DD2">
      <w:pPr>
        <w:pStyle w:val="Odstavecseseznamem1"/>
        <w:spacing w:after="0" w:line="266" w:lineRule="auto"/>
        <w:rPr>
          <w:rFonts w:ascii="Times New Roman" w:hAnsi="Times New Roman"/>
          <w:sz w:val="20"/>
          <w:szCs w:val="20"/>
        </w:rPr>
      </w:pPr>
    </w:p>
    <w:p w:rsidR="008F3DD2" w:rsidRPr="00D019B9" w:rsidRDefault="008F3DD2" w:rsidP="008F3DD2">
      <w:pPr>
        <w:pStyle w:val="Odstavecseseznamem1"/>
        <w:spacing w:after="0" w:line="266" w:lineRule="auto"/>
        <w:ind w:left="705" w:hanging="705"/>
        <w:jc w:val="both"/>
        <w:rPr>
          <w:rFonts w:ascii="Times New Roman" w:hAnsi="Times New Roman"/>
          <w:sz w:val="20"/>
          <w:szCs w:val="20"/>
        </w:rPr>
      </w:pPr>
      <w:r>
        <w:rPr>
          <w:rFonts w:ascii="Times New Roman" w:hAnsi="Times New Roman"/>
          <w:sz w:val="20"/>
          <w:szCs w:val="20"/>
        </w:rPr>
        <w:t>IX.4</w:t>
      </w:r>
      <w:r>
        <w:rPr>
          <w:rFonts w:ascii="Times New Roman" w:hAnsi="Times New Roman"/>
          <w:sz w:val="20"/>
          <w:szCs w:val="20"/>
        </w:rPr>
        <w:tab/>
      </w:r>
      <w:r w:rsidRPr="00D019B9">
        <w:rPr>
          <w:rFonts w:ascii="Times New Roman" w:hAnsi="Times New Roman"/>
          <w:sz w:val="20"/>
          <w:szCs w:val="20"/>
        </w:rPr>
        <w:t xml:space="preserve">Tato rámcová kupní smlouva je vyhotovena ve </w:t>
      </w:r>
      <w:r w:rsidR="00E20E3C">
        <w:rPr>
          <w:rFonts w:ascii="Times New Roman" w:hAnsi="Times New Roman"/>
          <w:sz w:val="20"/>
          <w:szCs w:val="20"/>
        </w:rPr>
        <w:t>dvou</w:t>
      </w:r>
      <w:r w:rsidRPr="00D019B9">
        <w:rPr>
          <w:rFonts w:ascii="Times New Roman" w:hAnsi="Times New Roman"/>
          <w:sz w:val="20"/>
          <w:szCs w:val="20"/>
        </w:rPr>
        <w:t xml:space="preserve"> stejnopisech s platností originálu, přičemž Kupující </w:t>
      </w:r>
      <w:r w:rsidR="00E20E3C">
        <w:rPr>
          <w:rFonts w:ascii="Times New Roman" w:hAnsi="Times New Roman"/>
          <w:sz w:val="20"/>
          <w:szCs w:val="20"/>
        </w:rPr>
        <w:t xml:space="preserve">i </w:t>
      </w:r>
      <w:r w:rsidRPr="00D019B9">
        <w:rPr>
          <w:rFonts w:ascii="Times New Roman" w:hAnsi="Times New Roman"/>
          <w:sz w:val="20"/>
          <w:szCs w:val="20"/>
        </w:rPr>
        <w:t xml:space="preserve">Prodávající obdrží </w:t>
      </w:r>
      <w:r w:rsidR="00E20E3C">
        <w:rPr>
          <w:rFonts w:ascii="Times New Roman" w:hAnsi="Times New Roman"/>
          <w:sz w:val="20"/>
          <w:szCs w:val="20"/>
        </w:rPr>
        <w:t xml:space="preserve">po </w:t>
      </w:r>
      <w:r w:rsidRPr="00D019B9">
        <w:rPr>
          <w:rFonts w:ascii="Times New Roman" w:hAnsi="Times New Roman"/>
          <w:sz w:val="20"/>
          <w:szCs w:val="20"/>
        </w:rPr>
        <w:t>jedn</w:t>
      </w:r>
      <w:r w:rsidR="00E20E3C">
        <w:rPr>
          <w:rFonts w:ascii="Times New Roman" w:hAnsi="Times New Roman"/>
          <w:sz w:val="20"/>
          <w:szCs w:val="20"/>
        </w:rPr>
        <w:t>om</w:t>
      </w:r>
      <w:r w:rsidRPr="00D019B9">
        <w:rPr>
          <w:rFonts w:ascii="Times New Roman" w:hAnsi="Times New Roman"/>
          <w:sz w:val="20"/>
          <w:szCs w:val="20"/>
        </w:rPr>
        <w:t xml:space="preserve"> stejnopis</w:t>
      </w:r>
      <w:r w:rsidR="00E20E3C">
        <w:rPr>
          <w:rFonts w:ascii="Times New Roman" w:hAnsi="Times New Roman"/>
          <w:sz w:val="20"/>
          <w:szCs w:val="20"/>
        </w:rPr>
        <w:t>u</w:t>
      </w:r>
      <w:r w:rsidRPr="00D019B9">
        <w:rPr>
          <w:rFonts w:ascii="Times New Roman" w:hAnsi="Times New Roman"/>
          <w:sz w:val="20"/>
          <w:szCs w:val="20"/>
        </w:rPr>
        <w:t>.</w:t>
      </w:r>
    </w:p>
    <w:p w:rsidR="008F3DD2" w:rsidRPr="00D019B9" w:rsidRDefault="008F3DD2" w:rsidP="008F3DD2">
      <w:pPr>
        <w:pStyle w:val="Odstavecseseznamem1"/>
        <w:spacing w:after="0" w:line="266" w:lineRule="auto"/>
        <w:rPr>
          <w:rFonts w:ascii="Times New Roman" w:hAnsi="Times New Roman"/>
          <w:sz w:val="20"/>
          <w:szCs w:val="20"/>
        </w:rPr>
      </w:pPr>
    </w:p>
    <w:p w:rsidR="008F3DD2" w:rsidRDefault="008F3DD2" w:rsidP="008F3DD2">
      <w:pPr>
        <w:spacing w:line="266" w:lineRule="auto"/>
        <w:ind w:left="705" w:hanging="705"/>
        <w:jc w:val="both"/>
        <w:rPr>
          <w:sz w:val="20"/>
          <w:szCs w:val="20"/>
        </w:rPr>
      </w:pPr>
      <w:r>
        <w:rPr>
          <w:sz w:val="20"/>
          <w:szCs w:val="20"/>
        </w:rPr>
        <w:t>IX.5</w:t>
      </w:r>
      <w:r>
        <w:rPr>
          <w:sz w:val="20"/>
          <w:szCs w:val="20"/>
        </w:rPr>
        <w:tab/>
      </w:r>
      <w:r w:rsidRPr="00CA36C2">
        <w:rPr>
          <w:sz w:val="20"/>
          <w:szCs w:val="20"/>
        </w:rPr>
        <w:t>Vztahy výslovně neupravené touto smlouvou se řídí obecně závaznými právními předpisy, zejména zákonem č. 89/2012 Sb. v platném znění.</w:t>
      </w:r>
    </w:p>
    <w:p w:rsidR="0018432B" w:rsidRPr="00CA36C2" w:rsidRDefault="0018432B" w:rsidP="008F3DD2">
      <w:pPr>
        <w:spacing w:line="266" w:lineRule="auto"/>
        <w:ind w:left="705" w:hanging="705"/>
        <w:jc w:val="both"/>
        <w:rPr>
          <w:sz w:val="20"/>
          <w:szCs w:val="20"/>
        </w:rPr>
      </w:pPr>
    </w:p>
    <w:p w:rsidR="008F3DD2" w:rsidRPr="00CA36C2" w:rsidRDefault="008F3DD2" w:rsidP="008F3DD2">
      <w:pPr>
        <w:spacing w:line="266" w:lineRule="auto"/>
        <w:ind w:left="705" w:hanging="705"/>
        <w:jc w:val="both"/>
        <w:rPr>
          <w:sz w:val="20"/>
          <w:szCs w:val="20"/>
        </w:rPr>
      </w:pPr>
      <w:r>
        <w:rPr>
          <w:sz w:val="20"/>
          <w:szCs w:val="20"/>
        </w:rPr>
        <w:t>IX.6</w:t>
      </w:r>
      <w:r>
        <w:rPr>
          <w:sz w:val="20"/>
          <w:szCs w:val="20"/>
        </w:rPr>
        <w:tab/>
      </w:r>
      <w:r w:rsidRPr="00CA36C2">
        <w:rPr>
          <w:sz w:val="20"/>
          <w:szCs w:val="20"/>
        </w:rPr>
        <w:t>Smluvní strany se zavazují, že se budou vždy s předstihem informovat o všech skutečnostech souvisejících s plněním závazků plynoucích z této smlouvy tak, aby případné problémy mohly být řešeny s předstihem a neměly žádný dopad na průběh předmětu smlouvy.</w:t>
      </w:r>
    </w:p>
    <w:p w:rsidR="008F3DD2" w:rsidRPr="00CA36C2" w:rsidRDefault="008F3DD2" w:rsidP="008F3DD2">
      <w:pPr>
        <w:spacing w:line="266" w:lineRule="auto"/>
        <w:jc w:val="both"/>
        <w:rPr>
          <w:sz w:val="20"/>
          <w:szCs w:val="20"/>
        </w:rPr>
      </w:pPr>
    </w:p>
    <w:p w:rsidR="008F3DD2" w:rsidRPr="00CA36C2" w:rsidRDefault="008F3DD2" w:rsidP="008F3DD2">
      <w:pPr>
        <w:spacing w:line="266" w:lineRule="auto"/>
        <w:ind w:left="705" w:hanging="705"/>
        <w:jc w:val="both"/>
        <w:rPr>
          <w:sz w:val="20"/>
          <w:szCs w:val="20"/>
        </w:rPr>
      </w:pPr>
      <w:r>
        <w:rPr>
          <w:sz w:val="20"/>
          <w:szCs w:val="20"/>
        </w:rPr>
        <w:t>IX.7</w:t>
      </w:r>
      <w:r>
        <w:rPr>
          <w:sz w:val="20"/>
          <w:szCs w:val="20"/>
        </w:rPr>
        <w:tab/>
      </w:r>
      <w:r w:rsidRPr="00CA36C2">
        <w:rPr>
          <w:sz w:val="20"/>
          <w:szCs w:val="20"/>
        </w:rPr>
        <w:t>Všechny případné spory v průběhu plnění této smlouvy budou účastníci řešit především vzájemnou dohodou. Pokud bude třeba k rozhodnutí sporu získat odborné stanovisko, shodnou se smluvní strany na osobě soudního znalce nebo jiné osoby požívající autority obou smluvních stran, která podá na žádost smluvních stran znalecký či jiný odborný posudek. Náklady odborného posouzení problému nese ta smluvní strana, která ve sporu zastávala nesprávné stanovisko. Pokud ani jedna smluvní strana nebude ve sporu zastávat stanovisko korespondující se závěry znalce, nesou náklady na odborné posouzení obě smluvní strany rovným dílem.</w:t>
      </w:r>
    </w:p>
    <w:p w:rsidR="008F3DD2" w:rsidRPr="00CA36C2" w:rsidRDefault="008F3DD2" w:rsidP="008F3DD2">
      <w:pPr>
        <w:spacing w:line="266" w:lineRule="auto"/>
        <w:jc w:val="both"/>
        <w:rPr>
          <w:sz w:val="20"/>
          <w:szCs w:val="20"/>
        </w:rPr>
      </w:pPr>
    </w:p>
    <w:p w:rsidR="008F3DD2" w:rsidRPr="00CA36C2" w:rsidRDefault="008F3DD2" w:rsidP="008F3DD2">
      <w:pPr>
        <w:spacing w:line="266" w:lineRule="auto"/>
        <w:ind w:left="705" w:hanging="705"/>
        <w:jc w:val="both"/>
        <w:rPr>
          <w:sz w:val="20"/>
          <w:szCs w:val="20"/>
        </w:rPr>
      </w:pPr>
      <w:r>
        <w:rPr>
          <w:sz w:val="20"/>
          <w:szCs w:val="20"/>
        </w:rPr>
        <w:t>IX.8</w:t>
      </w:r>
      <w:r>
        <w:rPr>
          <w:sz w:val="20"/>
          <w:szCs w:val="20"/>
        </w:rPr>
        <w:tab/>
      </w:r>
      <w:r w:rsidRPr="00CA36C2">
        <w:rPr>
          <w:sz w:val="20"/>
          <w:szCs w:val="20"/>
        </w:rPr>
        <w:t>Dnem doručení písemnosti, faktury nebo obchodního dopisu v případech, kdy adresát tuto poštovní zásilku bez vážného důvodu nepřevezme, je třetí den po jejím odeslání na příslušnou adresu uvedenou v této smlouvě.</w:t>
      </w:r>
    </w:p>
    <w:p w:rsidR="008F3DD2" w:rsidRPr="00CA36C2" w:rsidRDefault="008F3DD2" w:rsidP="008F3DD2">
      <w:pPr>
        <w:spacing w:line="266" w:lineRule="auto"/>
        <w:jc w:val="both"/>
        <w:rPr>
          <w:sz w:val="20"/>
          <w:szCs w:val="20"/>
        </w:rPr>
      </w:pPr>
    </w:p>
    <w:p w:rsidR="008F3DD2" w:rsidRDefault="008F3DD2" w:rsidP="008F3DD2">
      <w:pPr>
        <w:pStyle w:val="Zkladntext2"/>
        <w:shd w:val="clear" w:color="auto" w:fill="auto"/>
        <w:spacing w:line="266" w:lineRule="auto"/>
        <w:ind w:left="705" w:hanging="705"/>
        <w:jc w:val="both"/>
        <w:rPr>
          <w:rFonts w:ascii="Times New Roman" w:hAnsi="Times New Roman"/>
          <w:sz w:val="20"/>
          <w:szCs w:val="20"/>
        </w:rPr>
      </w:pPr>
      <w:r w:rsidRPr="00C3051E">
        <w:rPr>
          <w:rFonts w:ascii="Times New Roman" w:hAnsi="Times New Roman"/>
          <w:sz w:val="20"/>
          <w:szCs w:val="20"/>
        </w:rPr>
        <w:t>IX.9</w:t>
      </w:r>
      <w:r w:rsidRPr="00C3051E">
        <w:rPr>
          <w:rFonts w:ascii="Times New Roman" w:hAnsi="Times New Roman"/>
          <w:sz w:val="20"/>
          <w:szCs w:val="20"/>
        </w:rPr>
        <w:tab/>
        <w:t>Pokud v souvislosti s touto smlouvou jedna smluvní strana učiní nabídku, nepovažuje se za její přijetí odpověď s dodatkem, odchylkou, výhradou či jiným omezením (dále jen „odchylka“), byť tato odchylka nemění podstatně nabídku. Odpověď s odchylkou se považuje vždy za novou nabídku; § 1740 odst. 3 zák.</w:t>
      </w:r>
      <w:r w:rsidR="00932D19">
        <w:rPr>
          <w:rFonts w:ascii="Times New Roman" w:hAnsi="Times New Roman"/>
          <w:sz w:val="20"/>
          <w:szCs w:val="20"/>
        </w:rPr>
        <w:t xml:space="preserve"> </w:t>
      </w:r>
      <w:r w:rsidRPr="00C3051E">
        <w:rPr>
          <w:rFonts w:ascii="Times New Roman" w:hAnsi="Times New Roman"/>
          <w:sz w:val="20"/>
          <w:szCs w:val="20"/>
        </w:rPr>
        <w:t>č. 89/2012 Sb. v platném znění se tedy nepoužije.</w:t>
      </w:r>
    </w:p>
    <w:p w:rsidR="0018432B" w:rsidRDefault="0018432B" w:rsidP="008F3DD2">
      <w:pPr>
        <w:pStyle w:val="Zkladntext2"/>
        <w:shd w:val="clear" w:color="auto" w:fill="auto"/>
        <w:spacing w:line="266" w:lineRule="auto"/>
        <w:ind w:left="705" w:hanging="705"/>
        <w:jc w:val="both"/>
        <w:rPr>
          <w:rFonts w:ascii="Times New Roman" w:hAnsi="Times New Roman"/>
          <w:sz w:val="20"/>
          <w:szCs w:val="20"/>
        </w:rPr>
      </w:pPr>
    </w:p>
    <w:p w:rsidR="0018432B" w:rsidRPr="0018432B" w:rsidRDefault="0018432B" w:rsidP="008F3DD2">
      <w:pPr>
        <w:pStyle w:val="Zkladntext2"/>
        <w:shd w:val="clear" w:color="auto" w:fill="auto"/>
        <w:spacing w:line="266" w:lineRule="auto"/>
        <w:ind w:left="705" w:hanging="705"/>
        <w:jc w:val="both"/>
        <w:rPr>
          <w:rFonts w:ascii="Times New Roman" w:hAnsi="Times New Roman"/>
          <w:sz w:val="20"/>
          <w:szCs w:val="20"/>
        </w:rPr>
      </w:pPr>
      <w:r w:rsidRPr="0018432B">
        <w:rPr>
          <w:rFonts w:ascii="Times New Roman" w:hAnsi="Times New Roman"/>
          <w:sz w:val="20"/>
          <w:szCs w:val="20"/>
        </w:rPr>
        <w:t>IX.10</w:t>
      </w:r>
      <w:r w:rsidRPr="0018432B">
        <w:rPr>
          <w:rFonts w:ascii="Times New Roman" w:hAnsi="Times New Roman"/>
          <w:sz w:val="20"/>
          <w:szCs w:val="20"/>
        </w:rPr>
        <w:tab/>
      </w:r>
      <w:r w:rsidRPr="0018432B">
        <w:rPr>
          <w:rFonts w:ascii="Times New Roman" w:hAnsi="Times New Roman" w:cs="Times New Roman"/>
          <w:sz w:val="20"/>
          <w:szCs w:val="20"/>
        </w:rPr>
        <w:t>Tato smlouva nabývá platnosti dnem jejího podpisu oprávněnými zástupci obou smluvních stran a účinnosti uveřejněním v registru smluv podle zákona o registru smluv.</w:t>
      </w:r>
    </w:p>
    <w:p w:rsidR="008F3DD2" w:rsidRDefault="008F3DD2" w:rsidP="008F3DD2">
      <w:pPr>
        <w:pStyle w:val="Odstavecseseznamem1"/>
        <w:spacing w:after="0" w:line="240" w:lineRule="auto"/>
        <w:rPr>
          <w:rFonts w:ascii="Times New Roman" w:hAnsi="Times New Roman"/>
          <w:sz w:val="20"/>
          <w:szCs w:val="20"/>
        </w:rPr>
      </w:pPr>
    </w:p>
    <w:p w:rsidR="008F3DD2" w:rsidRDefault="008F3DD2" w:rsidP="008F3DD2">
      <w:pPr>
        <w:rPr>
          <w:sz w:val="20"/>
          <w:szCs w:val="20"/>
        </w:rPr>
      </w:pPr>
    </w:p>
    <w:p w:rsidR="008F3DD2" w:rsidRDefault="008F3DD2" w:rsidP="008F3DD2">
      <w:pPr>
        <w:rPr>
          <w:sz w:val="20"/>
          <w:szCs w:val="20"/>
        </w:rPr>
      </w:pPr>
      <w:r>
        <w:rPr>
          <w:sz w:val="20"/>
          <w:szCs w:val="20"/>
        </w:rPr>
        <w:t xml:space="preserve">V Lánech dne </w:t>
      </w:r>
      <w:r w:rsidR="00564027">
        <w:rPr>
          <w:sz w:val="20"/>
          <w:szCs w:val="20"/>
        </w:rPr>
        <w:t>________________________</w:t>
      </w:r>
      <w:r>
        <w:rPr>
          <w:sz w:val="20"/>
          <w:szCs w:val="20"/>
        </w:rPr>
        <w:tab/>
      </w:r>
      <w:r>
        <w:rPr>
          <w:sz w:val="20"/>
          <w:szCs w:val="20"/>
        </w:rPr>
        <w:tab/>
        <w:t>V </w:t>
      </w:r>
      <w:r w:rsidR="00564027">
        <w:rPr>
          <w:sz w:val="20"/>
          <w:szCs w:val="20"/>
        </w:rPr>
        <w:t>________________</w:t>
      </w:r>
      <w:r>
        <w:rPr>
          <w:sz w:val="20"/>
          <w:szCs w:val="20"/>
        </w:rPr>
        <w:t xml:space="preserve"> dne </w:t>
      </w:r>
      <w:r w:rsidR="00564027">
        <w:rPr>
          <w:sz w:val="20"/>
          <w:szCs w:val="20"/>
        </w:rPr>
        <w:t>_________________</w:t>
      </w:r>
    </w:p>
    <w:p w:rsidR="008F3DD2" w:rsidRDefault="008F3DD2" w:rsidP="008F3DD2">
      <w:pPr>
        <w:rPr>
          <w:sz w:val="20"/>
          <w:szCs w:val="20"/>
        </w:rPr>
      </w:pPr>
    </w:p>
    <w:p w:rsidR="008F3DD2" w:rsidRDefault="00564027" w:rsidP="008F3DD2">
      <w:pPr>
        <w:rPr>
          <w:sz w:val="20"/>
          <w:szCs w:val="20"/>
        </w:rPr>
      </w:pPr>
      <w:r>
        <w:rPr>
          <w:sz w:val="20"/>
          <w:szCs w:val="20"/>
        </w:rPr>
        <w:t>Za Kupujícího:</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Prodávajíc</w:t>
      </w:r>
      <w:r w:rsidR="00C3051E">
        <w:rPr>
          <w:sz w:val="20"/>
          <w:szCs w:val="20"/>
        </w:rPr>
        <w:t>í</w:t>
      </w:r>
      <w:r>
        <w:rPr>
          <w:sz w:val="20"/>
          <w:szCs w:val="20"/>
        </w:rPr>
        <w:t>ho:</w:t>
      </w:r>
    </w:p>
    <w:p w:rsidR="00564027" w:rsidRDefault="00564027" w:rsidP="008F3DD2">
      <w:pPr>
        <w:rPr>
          <w:sz w:val="20"/>
          <w:szCs w:val="20"/>
        </w:rPr>
      </w:pPr>
    </w:p>
    <w:p w:rsidR="00564027" w:rsidRDefault="00564027" w:rsidP="008F3DD2">
      <w:pPr>
        <w:rPr>
          <w:sz w:val="20"/>
          <w:szCs w:val="20"/>
        </w:rPr>
      </w:pPr>
    </w:p>
    <w:p w:rsidR="00564027" w:rsidRDefault="00564027" w:rsidP="008F3DD2">
      <w:pPr>
        <w:rPr>
          <w:sz w:val="20"/>
          <w:szCs w:val="20"/>
        </w:rPr>
      </w:pPr>
    </w:p>
    <w:p w:rsidR="008F3DD2" w:rsidRDefault="008F3DD2" w:rsidP="008F3DD2">
      <w:pPr>
        <w:rPr>
          <w:sz w:val="20"/>
          <w:szCs w:val="20"/>
        </w:rPr>
      </w:pPr>
    </w:p>
    <w:p w:rsidR="008F3DD2" w:rsidRDefault="008F3DD2" w:rsidP="008F3DD2">
      <w:pPr>
        <w:rPr>
          <w:sz w:val="20"/>
          <w:szCs w:val="20"/>
        </w:rPr>
      </w:pPr>
    </w:p>
    <w:p w:rsidR="00564027" w:rsidRDefault="00564027" w:rsidP="008F3DD2">
      <w:pPr>
        <w:rPr>
          <w:sz w:val="20"/>
          <w:szCs w:val="20"/>
        </w:rPr>
      </w:pPr>
      <w:r>
        <w:rPr>
          <w:sz w:val="20"/>
          <w:szCs w:val="20"/>
        </w:rPr>
        <w:t>____________________________________</w:t>
      </w:r>
      <w:r>
        <w:rPr>
          <w:sz w:val="20"/>
          <w:szCs w:val="20"/>
        </w:rPr>
        <w:tab/>
      </w:r>
      <w:r>
        <w:rPr>
          <w:sz w:val="20"/>
          <w:szCs w:val="20"/>
        </w:rPr>
        <w:tab/>
        <w:t>_______________________________________</w:t>
      </w:r>
    </w:p>
    <w:sectPr w:rsidR="00564027"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E2" w:rsidRDefault="003542E2" w:rsidP="00564027">
      <w:r>
        <w:separator/>
      </w:r>
    </w:p>
  </w:endnote>
  <w:endnote w:type="continuationSeparator" w:id="0">
    <w:p w:rsidR="003542E2" w:rsidRDefault="003542E2" w:rsidP="0056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20673"/>
      <w:docPartObj>
        <w:docPartGallery w:val="Page Numbers (Bottom of Page)"/>
        <w:docPartUnique/>
      </w:docPartObj>
    </w:sdtPr>
    <w:sdtEndPr>
      <w:rPr>
        <w:sz w:val="20"/>
        <w:szCs w:val="20"/>
      </w:rPr>
    </w:sdtEndPr>
    <w:sdtContent>
      <w:p w:rsidR="00564027" w:rsidRPr="00564027" w:rsidRDefault="00864629">
        <w:pPr>
          <w:pStyle w:val="Zpat"/>
          <w:jc w:val="center"/>
          <w:rPr>
            <w:sz w:val="20"/>
            <w:szCs w:val="20"/>
          </w:rPr>
        </w:pPr>
        <w:r w:rsidRPr="00564027">
          <w:rPr>
            <w:sz w:val="20"/>
            <w:szCs w:val="20"/>
          </w:rPr>
          <w:fldChar w:fldCharType="begin"/>
        </w:r>
        <w:r w:rsidR="00564027" w:rsidRPr="00564027">
          <w:rPr>
            <w:sz w:val="20"/>
            <w:szCs w:val="20"/>
          </w:rPr>
          <w:instrText xml:space="preserve"> PAGE   \* MERGEFORMAT </w:instrText>
        </w:r>
        <w:r w:rsidRPr="00564027">
          <w:rPr>
            <w:sz w:val="20"/>
            <w:szCs w:val="20"/>
          </w:rPr>
          <w:fldChar w:fldCharType="separate"/>
        </w:r>
        <w:r w:rsidR="006A0FBE">
          <w:rPr>
            <w:noProof/>
            <w:sz w:val="20"/>
            <w:szCs w:val="20"/>
          </w:rPr>
          <w:t>1</w:t>
        </w:r>
        <w:r w:rsidRPr="00564027">
          <w:rPr>
            <w:sz w:val="20"/>
            <w:szCs w:val="20"/>
          </w:rPr>
          <w:fldChar w:fldCharType="end"/>
        </w:r>
      </w:p>
    </w:sdtContent>
  </w:sdt>
  <w:p w:rsidR="00564027" w:rsidRDefault="005640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E2" w:rsidRDefault="003542E2" w:rsidP="00564027">
      <w:r>
        <w:separator/>
      </w:r>
    </w:p>
  </w:footnote>
  <w:footnote w:type="continuationSeparator" w:id="0">
    <w:p w:rsidR="003542E2" w:rsidRDefault="003542E2" w:rsidP="00564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82129"/>
    <w:multiLevelType w:val="hybridMultilevel"/>
    <w:tmpl w:val="B39254A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
    <w:nsid w:val="7A5B407E"/>
    <w:multiLevelType w:val="hybridMultilevel"/>
    <w:tmpl w:val="B628A504"/>
    <w:lvl w:ilvl="0" w:tplc="04050005">
      <w:start w:val="1"/>
      <w:numFmt w:val="bullet"/>
      <w:lvlText w:val=""/>
      <w:lvlJc w:val="left"/>
      <w:pPr>
        <w:tabs>
          <w:tab w:val="num" w:pos="1425"/>
        </w:tabs>
        <w:ind w:left="1425" w:hanging="360"/>
      </w:pPr>
      <w:rPr>
        <w:rFonts w:ascii="Wingdings" w:hAnsi="Wingding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2"/>
    <w:rsid w:val="000B38C0"/>
    <w:rsid w:val="0018432B"/>
    <w:rsid w:val="00223D3E"/>
    <w:rsid w:val="00263808"/>
    <w:rsid w:val="002C0614"/>
    <w:rsid w:val="002F66E0"/>
    <w:rsid w:val="00305A25"/>
    <w:rsid w:val="00345277"/>
    <w:rsid w:val="003542E2"/>
    <w:rsid w:val="003544D4"/>
    <w:rsid w:val="00564027"/>
    <w:rsid w:val="00596E8A"/>
    <w:rsid w:val="006A0FBE"/>
    <w:rsid w:val="006C10BE"/>
    <w:rsid w:val="007C5A32"/>
    <w:rsid w:val="00864629"/>
    <w:rsid w:val="008C3E5C"/>
    <w:rsid w:val="008F3DD2"/>
    <w:rsid w:val="00932D19"/>
    <w:rsid w:val="00940DF3"/>
    <w:rsid w:val="009810EF"/>
    <w:rsid w:val="00A02894"/>
    <w:rsid w:val="00A6784C"/>
    <w:rsid w:val="00AC5465"/>
    <w:rsid w:val="00AF641E"/>
    <w:rsid w:val="00AF7C3F"/>
    <w:rsid w:val="00B92622"/>
    <w:rsid w:val="00C3051E"/>
    <w:rsid w:val="00CF4EC0"/>
    <w:rsid w:val="00E20E3C"/>
    <w:rsid w:val="00F66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B04A0-CDE7-4230-972C-4D7B8441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DD2"/>
    <w:pPr>
      <w:spacing w:after="0" w:line="240" w:lineRule="auto"/>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F3DD2"/>
    <w:pPr>
      <w:jc w:val="both"/>
    </w:pPr>
  </w:style>
  <w:style w:type="character" w:customStyle="1" w:styleId="ZkladntextChar">
    <w:name w:val="Základní text Char"/>
    <w:basedOn w:val="Standardnpsmoodstavce"/>
    <w:link w:val="Zkladntext"/>
    <w:uiPriority w:val="99"/>
    <w:rsid w:val="008F3DD2"/>
    <w:rPr>
      <w:rFonts w:ascii="Times New Roman" w:eastAsia="Times New Roman" w:hAnsi="Times New Roman" w:cs="Times New Roman"/>
      <w:sz w:val="24"/>
      <w:szCs w:val="24"/>
      <w:lang w:eastAsia="cs-CZ"/>
    </w:rPr>
  </w:style>
  <w:style w:type="character" w:customStyle="1" w:styleId="Zkladntext0">
    <w:name w:val="Základní text_"/>
    <w:link w:val="Zkladntext2"/>
    <w:locked/>
    <w:rsid w:val="008F3DD2"/>
    <w:rPr>
      <w:rFonts w:ascii="Trebuchet MS" w:eastAsia="Times New Roman" w:hAnsi="Trebuchet MS"/>
      <w:shd w:val="clear" w:color="auto" w:fill="FFFFFF"/>
    </w:rPr>
  </w:style>
  <w:style w:type="paragraph" w:customStyle="1" w:styleId="Zkladntext2">
    <w:name w:val="Základní text2"/>
    <w:basedOn w:val="Normln"/>
    <w:link w:val="Zkladntext0"/>
    <w:rsid w:val="008F3DD2"/>
    <w:pPr>
      <w:widowControl w:val="0"/>
      <w:shd w:val="clear" w:color="auto" w:fill="FFFFFF"/>
      <w:spacing w:line="278" w:lineRule="exact"/>
      <w:ind w:hanging="360"/>
    </w:pPr>
    <w:rPr>
      <w:rFonts w:ascii="Trebuchet MS" w:hAnsi="Trebuchet MS" w:cstheme="minorBidi"/>
      <w:sz w:val="22"/>
      <w:szCs w:val="22"/>
      <w:lang w:eastAsia="en-US"/>
    </w:rPr>
  </w:style>
  <w:style w:type="paragraph" w:customStyle="1" w:styleId="HLAVICKA">
    <w:name w:val="HLAVICKA"/>
    <w:basedOn w:val="Normln"/>
    <w:rsid w:val="008F3DD2"/>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8F3DD2"/>
    <w:rPr>
      <w:rFonts w:cs="Times New Roman"/>
    </w:rPr>
  </w:style>
  <w:style w:type="paragraph" w:customStyle="1" w:styleId="Odstavecseseznamem1">
    <w:name w:val="Odstavec se seznamem1"/>
    <w:basedOn w:val="Normln"/>
    <w:rsid w:val="008F3DD2"/>
    <w:pPr>
      <w:spacing w:after="160" w:line="259" w:lineRule="auto"/>
      <w:ind w:left="720"/>
      <w:contextualSpacing/>
    </w:pPr>
    <w:rPr>
      <w:rFonts w:ascii="Calibri" w:hAnsi="Calibri"/>
      <w:sz w:val="22"/>
      <w:szCs w:val="22"/>
      <w:lang w:eastAsia="en-US"/>
    </w:rPr>
  </w:style>
  <w:style w:type="character" w:customStyle="1" w:styleId="name1">
    <w:name w:val="name1"/>
    <w:basedOn w:val="Standardnpsmoodstavce"/>
    <w:rsid w:val="008F3DD2"/>
  </w:style>
  <w:style w:type="paragraph" w:styleId="Zhlav">
    <w:name w:val="header"/>
    <w:basedOn w:val="Normln"/>
    <w:link w:val="ZhlavChar"/>
    <w:uiPriority w:val="99"/>
    <w:semiHidden/>
    <w:unhideWhenUsed/>
    <w:rsid w:val="00564027"/>
    <w:pPr>
      <w:tabs>
        <w:tab w:val="center" w:pos="4536"/>
        <w:tab w:val="right" w:pos="9072"/>
      </w:tabs>
    </w:pPr>
  </w:style>
  <w:style w:type="character" w:customStyle="1" w:styleId="ZhlavChar">
    <w:name w:val="Záhlaví Char"/>
    <w:basedOn w:val="Standardnpsmoodstavce"/>
    <w:link w:val="Zhlav"/>
    <w:uiPriority w:val="99"/>
    <w:semiHidden/>
    <w:rsid w:val="005640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4027"/>
    <w:pPr>
      <w:tabs>
        <w:tab w:val="center" w:pos="4536"/>
        <w:tab w:val="right" w:pos="9072"/>
      </w:tabs>
    </w:pPr>
  </w:style>
  <w:style w:type="character" w:customStyle="1" w:styleId="ZpatChar">
    <w:name w:val="Zápatí Char"/>
    <w:basedOn w:val="Standardnpsmoodstavce"/>
    <w:link w:val="Zpat"/>
    <w:uiPriority w:val="99"/>
    <w:rsid w:val="00564027"/>
    <w:rPr>
      <w:rFonts w:ascii="Times New Roman" w:eastAsia="Times New Roman" w:hAnsi="Times New Roman" w:cs="Times New Roman"/>
      <w:sz w:val="24"/>
      <w:szCs w:val="24"/>
      <w:lang w:eastAsia="cs-CZ"/>
    </w:rPr>
  </w:style>
  <w:style w:type="table" w:styleId="Mkatabulky">
    <w:name w:val="Table Grid"/>
    <w:basedOn w:val="Normlntabulka"/>
    <w:rsid w:val="00564027"/>
    <w:pPr>
      <w:spacing w:after="0" w:line="240" w:lineRule="auto"/>
      <w:ind w:left="0" w:firstLine="0"/>
      <w:jc w:val="left"/>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A678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84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14933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LS Lány</cp:lastModifiedBy>
  <cp:revision>2</cp:revision>
  <cp:lastPrinted>2019-04-30T07:13:00Z</cp:lastPrinted>
  <dcterms:created xsi:type="dcterms:W3CDTF">2019-05-10T13:06:00Z</dcterms:created>
  <dcterms:modified xsi:type="dcterms:W3CDTF">2019-05-10T13:06:00Z</dcterms:modified>
</cp:coreProperties>
</file>