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E" w:rsidRDefault="002923FF">
      <w:pPr>
        <w:spacing w:after="598" w:line="14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292735</wp:posOffset>
            </wp:positionH>
            <wp:positionV relativeFrom="paragraph">
              <wp:posOffset>12700</wp:posOffset>
            </wp:positionV>
            <wp:extent cx="591185" cy="3898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118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9DE" w:rsidRDefault="004669DE">
      <w:pPr>
        <w:spacing w:line="14" w:lineRule="exact"/>
        <w:sectPr w:rsidR="004669DE">
          <w:pgSz w:w="11900" w:h="16840"/>
          <w:pgMar w:top="954" w:right="1525" w:bottom="5067" w:left="461" w:header="526" w:footer="4639" w:gutter="0"/>
          <w:pgNumType w:start="1"/>
          <w:cols w:space="720"/>
          <w:noEndnote/>
          <w:docGrid w:linePitch="360"/>
        </w:sectPr>
      </w:pPr>
    </w:p>
    <w:p w:rsidR="004669DE" w:rsidRDefault="004669DE">
      <w:pPr>
        <w:spacing w:before="53" w:after="53" w:line="240" w:lineRule="exact"/>
        <w:rPr>
          <w:sz w:val="19"/>
          <w:szCs w:val="19"/>
        </w:rPr>
      </w:pPr>
    </w:p>
    <w:p w:rsidR="004669DE" w:rsidRDefault="004669DE">
      <w:pPr>
        <w:spacing w:line="14" w:lineRule="exact"/>
        <w:sectPr w:rsidR="004669DE">
          <w:type w:val="continuous"/>
          <w:pgSz w:w="11900" w:h="16840"/>
          <w:pgMar w:top="954" w:right="0" w:bottom="954" w:left="0" w:header="0" w:footer="3" w:gutter="0"/>
          <w:cols w:space="720"/>
          <w:noEndnote/>
          <w:docGrid w:linePitch="360"/>
        </w:sectPr>
      </w:pPr>
    </w:p>
    <w:p w:rsidR="004669DE" w:rsidRDefault="002923F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5769610</wp:posOffset>
                </wp:positionV>
                <wp:extent cx="621665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DE" w:rsidRDefault="002923F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20.25pt;margin-top:454.3pt;width:48.95pt;height:15.8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" filled="f" stroked="f">
                <v:textbox style="mso-fit-shape-to-text:t" inset="0,0,0,0">
                  <w:txbxContent>
                    <w:p w:rsidR="004669DE" w:rsidRDefault="002923FF">
                      <w:pPr>
                        <w:pStyle w:val="Titulekobrzku0"/>
                        <w:shd w:val="clear" w:color="auto" w:fill="auto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5765165</wp:posOffset>
                </wp:positionV>
                <wp:extent cx="59690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9DE" w:rsidRDefault="002923F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52.85pt;margin-top:453.95pt;width:47pt;height:15.8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" filled="f" stroked="f">
                <v:textbox style="mso-fit-shape-to-text:t" inset="0,0,0,0">
                  <w:txbxContent>
                    <w:p w:rsidR="004669DE" w:rsidRDefault="002923FF">
                      <w:pPr>
                        <w:pStyle w:val="Titulekobrzku0"/>
                        <w:shd w:val="clear" w:color="auto" w:fill="auto"/>
                      </w:pPr>
                      <w:r>
                        <w:t>odběratel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669DE" w:rsidRDefault="002923FF">
      <w:pPr>
        <w:pStyle w:val="Zkladntext1"/>
        <w:shd w:val="clear" w:color="auto" w:fill="auto"/>
        <w:spacing w:after="540"/>
        <w:ind w:right="80"/>
        <w:jc w:val="center"/>
      </w:pPr>
      <w:r>
        <w:rPr>
          <w:b/>
          <w:bCs/>
        </w:rPr>
        <w:t>Dodatek ke smlouvě o dodávce hotových teplých jídel</w:t>
      </w:r>
    </w:p>
    <w:p w:rsidR="004669DE" w:rsidRDefault="002923FF">
      <w:pPr>
        <w:pStyle w:val="Zkladntext1"/>
        <w:shd w:val="clear" w:color="auto" w:fill="auto"/>
      </w:pPr>
      <w:r>
        <w:t>Smluvní strany:</w:t>
      </w:r>
    </w:p>
    <w:p w:rsidR="004669DE" w:rsidRDefault="002923FF">
      <w:pPr>
        <w:pStyle w:val="Zkladntext1"/>
        <w:numPr>
          <w:ilvl w:val="0"/>
          <w:numId w:val="1"/>
        </w:numPr>
        <w:shd w:val="clear" w:color="auto" w:fill="auto"/>
        <w:tabs>
          <w:tab w:val="left" w:pos="308"/>
        </w:tabs>
        <w:ind w:left="200" w:hanging="200"/>
      </w:pPr>
      <w:r>
        <w:t xml:space="preserve">Střední zemědělská škola, Čáslav, Sadová 1234, DIČ CZ 49797999, IČ 49797999 zastoupená Ing. Josefem </w:t>
      </w:r>
      <w:r>
        <w:t>Zadinou, ředitelem školy, dále jen dodavatel</w:t>
      </w:r>
    </w:p>
    <w:p w:rsidR="004669DE" w:rsidRDefault="002923FF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spacing w:after="0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669DE" w:rsidRDefault="002923FF">
      <w:pPr>
        <w:pStyle w:val="Zkladntext1"/>
        <w:shd w:val="clear" w:color="auto" w:fill="auto"/>
        <w:ind w:left="260" w:right="3700"/>
      </w:pPr>
      <w:r>
        <w:t xml:space="preserve">se sídlem </w:t>
      </w:r>
      <w:proofErr w:type="spellStart"/>
      <w:r>
        <w:t>Dmovská</w:t>
      </w:r>
      <w:proofErr w:type="spellEnd"/>
      <w:r>
        <w:t xml:space="preserve"> 507,161 06 Praha 6 - Ruzyně IČ 00027006, DIČ CZ 00027006</w:t>
      </w:r>
    </w:p>
    <w:p w:rsidR="004669DE" w:rsidRDefault="002923FF">
      <w:pPr>
        <w:pStyle w:val="Zkladntext1"/>
        <w:shd w:val="clear" w:color="auto" w:fill="auto"/>
      </w:pPr>
      <w:r>
        <w:t>Od 1. 1. 2012 se mění článek 2 stávající smlouvy takto:</w:t>
      </w:r>
    </w:p>
    <w:p w:rsidR="004669DE" w:rsidRDefault="002923FF">
      <w:pPr>
        <w:pStyle w:val="Zkladntext1"/>
        <w:shd w:val="clear" w:color="auto" w:fill="auto"/>
        <w:spacing w:after="0"/>
      </w:pPr>
      <w:r>
        <w:t xml:space="preserve">Smluvní strany se dohodly na ceně </w:t>
      </w:r>
      <w:r>
        <w:t>jednoho oběda, která činí 51,- Kč včetně DPH.</w:t>
      </w:r>
    </w:p>
    <w:p w:rsidR="004669DE" w:rsidRDefault="002923FF">
      <w:pPr>
        <w:pStyle w:val="Zkladntext1"/>
        <w:shd w:val="clear" w:color="auto" w:fill="auto"/>
        <w:spacing w:after="820"/>
      </w:pPr>
      <w:r>
        <w:t>Skutečné odebrané množství obědů bude dodavatel odběrateli účtovat měsíčně do 10 dnů po uplynutí příslušného měsíce. Vyúčtování bude prováděno fakturou s lhůtou splatnosti do 10 dnů, ode dne převzetí faktury od</w:t>
      </w:r>
      <w:r>
        <w:t>běratelem. Faktura bude obsahovat náležitosti stanové daňovými předpisy.</w:t>
      </w:r>
    </w:p>
    <w:p w:rsidR="004669DE" w:rsidRDefault="002923FF">
      <w:pPr>
        <w:pStyle w:val="Zkladntext1"/>
        <w:shd w:val="clear" w:color="auto" w:fill="auto"/>
        <w:spacing w:after="600"/>
      </w:pPr>
      <w:r>
        <w:t xml:space="preserve">Čáslav </w:t>
      </w:r>
      <w:proofErr w:type="gramStart"/>
      <w:r>
        <w:t>12.12.2011</w:t>
      </w:r>
      <w:proofErr w:type="gramEnd"/>
    </w:p>
    <w:p w:rsidR="004669DE" w:rsidRDefault="002923FF">
      <w:pPr>
        <w:pStyle w:val="Zkladntext30"/>
        <w:shd w:val="clear" w:color="auto" w:fill="auto"/>
      </w:pPr>
      <w:r>
        <w:t>STŘEDNÍ ZEMĚDĚLSKÁ ŠKCL</w:t>
      </w:r>
    </w:p>
    <w:p w:rsidR="004669DE" w:rsidRDefault="002923FF">
      <w:pPr>
        <w:pStyle w:val="Zkladntext20"/>
        <w:shd w:val="clear" w:color="auto" w:fill="auto"/>
        <w:tabs>
          <w:tab w:val="left" w:pos="864"/>
        </w:tabs>
        <w:spacing w:after="0" w:line="223" w:lineRule="auto"/>
        <w:ind w:left="0"/>
      </w:pPr>
      <w:r>
        <w:t xml:space="preserve">Sadová </w:t>
      </w:r>
      <w:proofErr w:type="gramStart"/>
      <w:r>
        <w:t xml:space="preserve">1234 </w:t>
      </w:r>
      <w:r>
        <w:rPr>
          <w:sz w:val="19"/>
          <w:szCs w:val="19"/>
        </w:rPr>
        <w:t>,</w:t>
      </w:r>
      <w:r>
        <w:rPr>
          <w:sz w:val="19"/>
          <w:szCs w:val="19"/>
        </w:rPr>
        <w:tab/>
        <w:t xml:space="preserve">286 </w:t>
      </w:r>
      <w:r>
        <w:t>01</w:t>
      </w:r>
      <w:proofErr w:type="gramEnd"/>
      <w:r>
        <w:t xml:space="preserve"> Čáslav</w:t>
      </w:r>
    </w:p>
    <w:p w:rsidR="004669DE" w:rsidRDefault="002923FF">
      <w:pPr>
        <w:pStyle w:val="Zkladntext20"/>
        <w:shd w:val="clear" w:color="auto" w:fill="auto"/>
        <w:spacing w:after="260" w:line="230" w:lineRule="auto"/>
        <w:ind w:left="200" w:right="0" w:firstLine="20"/>
      </w:pPr>
      <w:proofErr w:type="spellStart"/>
      <w:r>
        <w:t>lč</w:t>
      </w:r>
      <w:proofErr w:type="spellEnd"/>
      <w:r>
        <w:t>: 49707999 DIČ; CZ497S7f</w:t>
      </w:r>
    </w:p>
    <w:sectPr w:rsidR="004669DE">
      <w:type w:val="continuous"/>
      <w:pgSz w:w="11900" w:h="16840"/>
      <w:pgMar w:top="954" w:right="1525" w:bottom="954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FF" w:rsidRDefault="002923FF">
      <w:r>
        <w:separator/>
      </w:r>
    </w:p>
  </w:endnote>
  <w:endnote w:type="continuationSeparator" w:id="0">
    <w:p w:rsidR="002923FF" w:rsidRDefault="002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FF" w:rsidRDefault="002923FF"/>
  </w:footnote>
  <w:footnote w:type="continuationSeparator" w:id="0">
    <w:p w:rsidR="002923FF" w:rsidRDefault="002923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24AE"/>
    <w:multiLevelType w:val="multilevel"/>
    <w:tmpl w:val="E6CE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69DE"/>
    <w:rsid w:val="002923FF"/>
    <w:rsid w:val="004669DE"/>
    <w:rsid w:val="00C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200" w:firstLine="20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26" w:lineRule="auto"/>
      <w:ind w:left="100" w:right="860" w:firstLine="98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200" w:firstLine="20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26" w:lineRule="auto"/>
      <w:ind w:left="100" w:right="860" w:firstLine="98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2019-05-10T10:01:00Z</dcterms:created>
  <dcterms:modified xsi:type="dcterms:W3CDTF">2019-05-10T10:02:00Z</dcterms:modified>
</cp:coreProperties>
</file>