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Pr="00D542E5" w:rsidRDefault="004069F8" w:rsidP="000D4119">
      <w:pPr>
        <w:suppressAutoHyphens/>
        <w:jc w:val="center"/>
        <w:rPr>
          <w:rFonts w:ascii="Calibri" w:hAnsi="Calibri" w:cs="Arial"/>
          <w:b/>
          <w:sz w:val="36"/>
          <w:szCs w:val="56"/>
        </w:rPr>
      </w:pPr>
      <w:r>
        <w:rPr>
          <w:rFonts w:ascii="Calibri" w:hAnsi="Calibri" w:cs="Arial"/>
          <w:b/>
          <w:sz w:val="36"/>
          <w:szCs w:val="56"/>
        </w:rPr>
        <w:t xml:space="preserve">Dodatek č. 1 ke </w:t>
      </w:r>
      <w:r w:rsidR="00D542E5" w:rsidRPr="00D542E5">
        <w:rPr>
          <w:rFonts w:ascii="Calibri" w:hAnsi="Calibri" w:cs="Arial"/>
          <w:b/>
          <w:sz w:val="36"/>
          <w:szCs w:val="56"/>
        </w:rPr>
        <w:t>smlouvě</w:t>
      </w:r>
      <w:r>
        <w:rPr>
          <w:rFonts w:ascii="Calibri" w:hAnsi="Calibri" w:cs="Arial"/>
          <w:b/>
          <w:sz w:val="36"/>
          <w:szCs w:val="56"/>
        </w:rPr>
        <w:t xml:space="preserve"> o dílo</w:t>
      </w:r>
      <w:r w:rsidR="00D542E5" w:rsidRPr="00D542E5">
        <w:rPr>
          <w:rFonts w:ascii="Calibri" w:hAnsi="Calibri" w:cs="Arial"/>
          <w:b/>
          <w:sz w:val="36"/>
          <w:szCs w:val="56"/>
        </w:rPr>
        <w:t xml:space="preserve"> uzavřené dne </w:t>
      </w:r>
      <w:proofErr w:type="gramStart"/>
      <w:r w:rsidR="00082A86">
        <w:rPr>
          <w:rFonts w:ascii="Calibri" w:hAnsi="Calibri" w:cs="Arial"/>
          <w:b/>
          <w:sz w:val="36"/>
          <w:szCs w:val="56"/>
        </w:rPr>
        <w:t>14</w:t>
      </w:r>
      <w:r w:rsidR="00D542E5" w:rsidRPr="00D542E5">
        <w:rPr>
          <w:rFonts w:ascii="Calibri" w:hAnsi="Calibri" w:cs="Arial"/>
          <w:b/>
          <w:sz w:val="36"/>
          <w:szCs w:val="56"/>
        </w:rPr>
        <w:t>.</w:t>
      </w:r>
      <w:r w:rsidR="00082A86">
        <w:rPr>
          <w:rFonts w:ascii="Calibri" w:hAnsi="Calibri" w:cs="Arial"/>
          <w:b/>
          <w:sz w:val="36"/>
          <w:szCs w:val="56"/>
        </w:rPr>
        <w:t>12</w:t>
      </w:r>
      <w:r w:rsidR="00D542E5" w:rsidRPr="00D542E5">
        <w:rPr>
          <w:rFonts w:ascii="Calibri" w:hAnsi="Calibri" w:cs="Arial"/>
          <w:b/>
          <w:sz w:val="36"/>
          <w:szCs w:val="56"/>
        </w:rPr>
        <w:t>.201</w:t>
      </w:r>
      <w:r w:rsidR="00082A86">
        <w:rPr>
          <w:rFonts w:ascii="Calibri" w:hAnsi="Calibri" w:cs="Arial"/>
          <w:b/>
          <w:sz w:val="36"/>
          <w:szCs w:val="56"/>
        </w:rPr>
        <w:t>8</w:t>
      </w:r>
      <w:proofErr w:type="gramEnd"/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Pr="004069F8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4"/>
          <w:szCs w:val="22"/>
        </w:rPr>
      </w:pPr>
      <w:r w:rsidRPr="004069F8">
        <w:rPr>
          <w:rFonts w:ascii="Calibri" w:hAnsi="Calibri" w:cs="Arial"/>
          <w:sz w:val="24"/>
          <w:szCs w:val="22"/>
        </w:rPr>
        <w:t xml:space="preserve">Číslo smlouvy objednatele: </w:t>
      </w:r>
      <w:r w:rsidR="00B90448" w:rsidRPr="004069F8">
        <w:rPr>
          <w:rFonts w:ascii="Calibri" w:hAnsi="Calibri" w:cs="Arial"/>
          <w:sz w:val="24"/>
          <w:szCs w:val="22"/>
        </w:rPr>
        <w:t>20</w:t>
      </w:r>
      <w:r w:rsidR="004069F8" w:rsidRPr="004069F8">
        <w:rPr>
          <w:rFonts w:ascii="Calibri" w:hAnsi="Calibri" w:cs="Arial"/>
          <w:sz w:val="24"/>
          <w:szCs w:val="22"/>
        </w:rPr>
        <w:t>1</w:t>
      </w:r>
      <w:r w:rsidR="00082A86">
        <w:rPr>
          <w:rFonts w:ascii="Calibri" w:hAnsi="Calibri" w:cs="Arial"/>
          <w:sz w:val="24"/>
          <w:szCs w:val="22"/>
        </w:rPr>
        <w:t>8</w:t>
      </w:r>
      <w:r w:rsidR="00B90448" w:rsidRPr="004069F8">
        <w:rPr>
          <w:rFonts w:ascii="Calibri" w:hAnsi="Calibri" w:cs="Arial"/>
          <w:sz w:val="24"/>
          <w:szCs w:val="22"/>
        </w:rPr>
        <w:t>/01/</w:t>
      </w:r>
      <w:r w:rsidR="008314F2" w:rsidRPr="004069F8">
        <w:rPr>
          <w:rFonts w:ascii="Calibri" w:hAnsi="Calibri" w:cs="Arial"/>
          <w:sz w:val="24"/>
          <w:szCs w:val="22"/>
        </w:rPr>
        <w:t>0</w:t>
      </w:r>
      <w:r w:rsidR="00082A86">
        <w:rPr>
          <w:rFonts w:ascii="Calibri" w:hAnsi="Calibri" w:cs="Arial"/>
          <w:sz w:val="24"/>
          <w:szCs w:val="22"/>
        </w:rPr>
        <w:t>49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1C0A6A" w:rsidRPr="001C0A6A" w:rsidRDefault="001C0A6A" w:rsidP="001C0A6A"/>
    <w:p w:rsidR="001C0A6A" w:rsidRPr="001C0A6A" w:rsidRDefault="001C0A6A" w:rsidP="001C0A6A">
      <w:pPr>
        <w:spacing w:line="252" w:lineRule="auto"/>
        <w:rPr>
          <w:rFonts w:asciiTheme="minorHAnsi" w:hAnsiTheme="minorHAnsi"/>
          <w:b/>
          <w:sz w:val="24"/>
        </w:rPr>
      </w:pPr>
      <w:r w:rsidRPr="001C0A6A">
        <w:rPr>
          <w:rFonts w:asciiTheme="minorHAnsi" w:hAnsiTheme="minorHAnsi"/>
          <w:b/>
          <w:sz w:val="24"/>
        </w:rPr>
        <w:t>Sociální služby města Třince, příspěvková organizace</w:t>
      </w:r>
    </w:p>
    <w:p w:rsidR="001C0A6A" w:rsidRPr="001C0A6A" w:rsidRDefault="001C0A6A" w:rsidP="001C0A6A">
      <w:pPr>
        <w:tabs>
          <w:tab w:val="left" w:pos="2835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sídlo:</w:t>
      </w:r>
      <w:r w:rsidRPr="001C0A6A">
        <w:rPr>
          <w:rFonts w:asciiTheme="minorHAnsi" w:hAnsiTheme="minorHAnsi"/>
          <w:sz w:val="24"/>
        </w:rPr>
        <w:tab/>
        <w:t>Habrová 302, 739 61 Třinec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IČO: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006 00 954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bankovní spojení: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="0035268D">
        <w:rPr>
          <w:rFonts w:asciiTheme="minorHAnsi" w:hAnsiTheme="minorHAnsi"/>
          <w:sz w:val="24"/>
        </w:rPr>
        <w:t>xxx</w:t>
      </w:r>
      <w:bookmarkStart w:id="0" w:name="_GoBack"/>
      <w:bookmarkEnd w:id="0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zastoupená: 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 xml:space="preserve">Mgr. Pavlem </w:t>
      </w:r>
      <w:proofErr w:type="spellStart"/>
      <w:r w:rsidRPr="001C0A6A">
        <w:rPr>
          <w:rFonts w:asciiTheme="minorHAnsi" w:hAnsiTheme="minorHAnsi"/>
          <w:sz w:val="24"/>
        </w:rPr>
        <w:t>Pezdou</w:t>
      </w:r>
      <w:proofErr w:type="spellEnd"/>
      <w:r w:rsidRPr="001C0A6A">
        <w:rPr>
          <w:rFonts w:asciiTheme="minorHAnsi" w:hAnsiTheme="minorHAnsi"/>
          <w:sz w:val="24"/>
        </w:rPr>
        <w:t>, ředitelem</w:t>
      </w:r>
    </w:p>
    <w:p w:rsidR="001C0A6A" w:rsidRPr="001C0A6A" w:rsidRDefault="001C0A6A" w:rsidP="001C0A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63"/>
        </w:tabs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e-mail:</w:t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</w:r>
      <w:r w:rsidRPr="001C0A6A">
        <w:rPr>
          <w:rFonts w:asciiTheme="minorHAnsi" w:hAnsiTheme="minorHAnsi"/>
          <w:sz w:val="24"/>
        </w:rPr>
        <w:tab/>
        <w:t>ssmt@ssmt.cz</w:t>
      </w:r>
      <w:r w:rsidRPr="001C0A6A">
        <w:rPr>
          <w:rFonts w:asciiTheme="minorHAnsi" w:hAnsiTheme="minorHAnsi"/>
          <w:sz w:val="24"/>
        </w:rPr>
        <w:tab/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Pr="001C0A6A">
        <w:rPr>
          <w:rFonts w:asciiTheme="minorHAnsi" w:hAnsiTheme="minorHAnsi"/>
          <w:b/>
          <w:sz w:val="24"/>
        </w:rPr>
        <w:t>„Objednatel“</w:t>
      </w:r>
      <w:r w:rsidRPr="001C0A6A">
        <w:rPr>
          <w:rFonts w:asciiTheme="minorHAnsi" w:hAnsiTheme="minorHAnsi"/>
          <w:sz w:val="24"/>
        </w:rPr>
        <w:t>)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  <w:r w:rsidRPr="001C0A6A">
        <w:rPr>
          <w:rFonts w:asciiTheme="minorHAnsi" w:hAnsiTheme="minorHAnsi"/>
          <w:sz w:val="24"/>
        </w:rPr>
        <w:t>a</w:t>
      </w:r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845828" w:rsidRPr="00845828" w:rsidRDefault="00845828" w:rsidP="00845828">
      <w:pPr>
        <w:keepNext/>
        <w:tabs>
          <w:tab w:val="left" w:pos="708"/>
        </w:tabs>
        <w:overflowPunct/>
        <w:autoSpaceDE/>
        <w:autoSpaceDN/>
        <w:adjustRightInd/>
        <w:spacing w:before="40" w:after="40"/>
        <w:ind w:left="567" w:hanging="567"/>
        <w:outlineLvl w:val="0"/>
        <w:rPr>
          <w:rFonts w:ascii="Calibri" w:hAnsi="Calibri" w:cs="Arial"/>
          <w:bCs/>
          <w:kern w:val="32"/>
          <w:sz w:val="22"/>
          <w:szCs w:val="22"/>
        </w:rPr>
      </w:pPr>
      <w:proofErr w:type="spellStart"/>
      <w:r w:rsidRPr="00845828">
        <w:rPr>
          <w:rFonts w:ascii="Calibri" w:hAnsi="Calibri" w:cs="Arial"/>
          <w:b/>
          <w:bCs/>
          <w:kern w:val="32"/>
          <w:sz w:val="24"/>
          <w:szCs w:val="28"/>
        </w:rPr>
        <w:t>Morcinek</w:t>
      </w:r>
      <w:proofErr w:type="spellEnd"/>
      <w:r w:rsidRPr="00845828">
        <w:rPr>
          <w:rFonts w:ascii="Calibri" w:hAnsi="Calibri" w:cs="Arial"/>
          <w:b/>
          <w:bCs/>
          <w:kern w:val="32"/>
          <w:sz w:val="24"/>
          <w:szCs w:val="28"/>
        </w:rPr>
        <w:t xml:space="preserve"> s.r.o. </w:t>
      </w:r>
      <w:r w:rsidRPr="00845828">
        <w:rPr>
          <w:rFonts w:ascii="Calibri" w:hAnsi="Calibri" w:cs="Arial"/>
          <w:b/>
          <w:bCs/>
          <w:kern w:val="32"/>
          <w:szCs w:val="22"/>
        </w:rPr>
        <w:t xml:space="preserve"> </w:t>
      </w:r>
      <w:r w:rsidRPr="00845828">
        <w:rPr>
          <w:rFonts w:ascii="Calibri" w:hAnsi="Calibri" w:cs="Arial"/>
          <w:b/>
          <w:bCs/>
          <w:kern w:val="32"/>
          <w:sz w:val="22"/>
          <w:szCs w:val="22"/>
        </w:rPr>
        <w:tab/>
      </w:r>
      <w:r w:rsidRPr="00845828">
        <w:rPr>
          <w:rFonts w:ascii="Calibri" w:hAnsi="Calibri" w:cs="Arial"/>
          <w:b/>
          <w:bCs/>
          <w:kern w:val="32"/>
          <w:sz w:val="22"/>
          <w:szCs w:val="22"/>
        </w:rPr>
        <w:tab/>
      </w:r>
      <w:r w:rsidRPr="00845828">
        <w:rPr>
          <w:rFonts w:ascii="Calibri" w:hAnsi="Calibri" w:cs="Arial"/>
          <w:b/>
          <w:bCs/>
          <w:kern w:val="32"/>
          <w:sz w:val="22"/>
          <w:szCs w:val="22"/>
        </w:rPr>
        <w:tab/>
      </w:r>
    </w:p>
    <w:p w:rsidR="00845828" w:rsidRPr="00845828" w:rsidRDefault="00845828" w:rsidP="00845828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jc w:val="both"/>
        <w:rPr>
          <w:rFonts w:ascii="Calibri" w:hAnsi="Calibri" w:cs="Arial"/>
          <w:i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>zapsána v </w:t>
      </w:r>
      <w:r w:rsidRPr="00845828">
        <w:rPr>
          <w:rFonts w:ascii="Calibri" w:hAnsi="Calibri" w:cs="Arial"/>
          <w:sz w:val="24"/>
          <w:szCs w:val="22"/>
        </w:rPr>
        <w:tab/>
        <w:t>C24348 u KS Ostrava</w:t>
      </w:r>
    </w:p>
    <w:p w:rsidR="00845828" w:rsidRPr="00845828" w:rsidRDefault="00845828" w:rsidP="00845828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jc w:val="both"/>
        <w:rPr>
          <w:rFonts w:ascii="Calibri" w:hAnsi="Calibri" w:cs="Arial"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>zastoupena:</w:t>
      </w:r>
      <w:r w:rsidRPr="00845828">
        <w:rPr>
          <w:rFonts w:ascii="Calibri" w:hAnsi="Calibri" w:cs="Arial"/>
          <w:sz w:val="24"/>
          <w:szCs w:val="22"/>
        </w:rPr>
        <w:tab/>
        <w:t xml:space="preserve">Romanem </w:t>
      </w:r>
      <w:proofErr w:type="spellStart"/>
      <w:r w:rsidRPr="00845828">
        <w:rPr>
          <w:rFonts w:ascii="Calibri" w:hAnsi="Calibri" w:cs="Arial"/>
          <w:sz w:val="24"/>
          <w:szCs w:val="22"/>
        </w:rPr>
        <w:t>Ruszem</w:t>
      </w:r>
      <w:proofErr w:type="spellEnd"/>
    </w:p>
    <w:p w:rsidR="00845828" w:rsidRPr="00845828" w:rsidRDefault="00845828" w:rsidP="00845828">
      <w:pPr>
        <w:widowControl w:val="0"/>
        <w:tabs>
          <w:tab w:val="num" w:pos="426"/>
          <w:tab w:val="left" w:pos="3119"/>
        </w:tabs>
        <w:overflowPunct/>
        <w:autoSpaceDE/>
        <w:autoSpaceDN/>
        <w:adjustRightInd/>
        <w:jc w:val="both"/>
        <w:rPr>
          <w:rFonts w:ascii="Calibri" w:hAnsi="Calibri" w:cs="Arial"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>jednání ve věcech:</w:t>
      </w:r>
    </w:p>
    <w:p w:rsidR="00845828" w:rsidRPr="00845828" w:rsidRDefault="00845828" w:rsidP="00845828">
      <w:pPr>
        <w:widowControl w:val="0"/>
        <w:tabs>
          <w:tab w:val="left" w:pos="3119"/>
        </w:tabs>
        <w:overflowPunct/>
        <w:autoSpaceDE/>
        <w:autoSpaceDN/>
        <w:adjustRightInd/>
        <w:ind w:left="567" w:hanging="567"/>
        <w:jc w:val="both"/>
        <w:rPr>
          <w:rFonts w:ascii="Calibri" w:hAnsi="Calibri" w:cs="Arial"/>
          <w:i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 xml:space="preserve">technických: </w:t>
      </w:r>
      <w:r w:rsidRPr="00845828">
        <w:rPr>
          <w:rFonts w:ascii="Calibri" w:hAnsi="Calibri" w:cs="Arial"/>
          <w:sz w:val="24"/>
          <w:szCs w:val="22"/>
        </w:rPr>
        <w:tab/>
        <w:t xml:space="preserve">Ing. Ondřej </w:t>
      </w:r>
      <w:proofErr w:type="spellStart"/>
      <w:r w:rsidRPr="00845828">
        <w:rPr>
          <w:rFonts w:ascii="Calibri" w:hAnsi="Calibri" w:cs="Arial"/>
          <w:sz w:val="24"/>
          <w:szCs w:val="22"/>
        </w:rPr>
        <w:t>Brodzki</w:t>
      </w:r>
      <w:proofErr w:type="spellEnd"/>
    </w:p>
    <w:p w:rsidR="00845828" w:rsidRPr="00845828" w:rsidRDefault="00845828" w:rsidP="00845828">
      <w:pPr>
        <w:widowControl w:val="0"/>
        <w:tabs>
          <w:tab w:val="left" w:pos="3119"/>
        </w:tabs>
        <w:overflowPunct/>
        <w:autoSpaceDE/>
        <w:autoSpaceDN/>
        <w:adjustRightInd/>
        <w:ind w:left="567" w:hanging="567"/>
        <w:jc w:val="both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se sídlem:</w:t>
      </w:r>
      <w:r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 xml:space="preserve">Poštovní 171, </w:t>
      </w:r>
      <w:proofErr w:type="gramStart"/>
      <w:r w:rsidRPr="00845828">
        <w:rPr>
          <w:rFonts w:ascii="Calibri" w:hAnsi="Calibri" w:cs="Arial"/>
          <w:sz w:val="24"/>
          <w:szCs w:val="22"/>
        </w:rPr>
        <w:t>739 61  Třinec</w:t>
      </w:r>
      <w:proofErr w:type="gramEnd"/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</w:p>
    <w:p w:rsidR="00845828" w:rsidRPr="00845828" w:rsidRDefault="00845828" w:rsidP="00845828">
      <w:pPr>
        <w:widowControl w:val="0"/>
        <w:tabs>
          <w:tab w:val="left" w:pos="3119"/>
        </w:tabs>
        <w:overflowPunct/>
        <w:autoSpaceDE/>
        <w:autoSpaceDN/>
        <w:adjustRightInd/>
        <w:ind w:left="567" w:hanging="567"/>
        <w:rPr>
          <w:rFonts w:ascii="Calibri" w:hAnsi="Calibri" w:cs="Arial"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 xml:space="preserve">IČ: </w:t>
      </w:r>
      <w:r w:rsidRPr="00845828"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>25881370</w:t>
      </w:r>
    </w:p>
    <w:p w:rsidR="00845828" w:rsidRPr="00845828" w:rsidRDefault="00845828" w:rsidP="00845828">
      <w:pPr>
        <w:tabs>
          <w:tab w:val="left" w:pos="3119"/>
        </w:tabs>
        <w:suppressAutoHyphens/>
        <w:ind w:left="567" w:hanging="567"/>
        <w:rPr>
          <w:rFonts w:ascii="Calibri" w:hAnsi="Calibri" w:cs="Arial"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 xml:space="preserve">DIČ: </w:t>
      </w:r>
      <w:r w:rsidRPr="00845828"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>CZ25881370</w:t>
      </w:r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</w:p>
    <w:p w:rsidR="00845828" w:rsidRPr="00845828" w:rsidRDefault="00845828" w:rsidP="00845828">
      <w:pPr>
        <w:tabs>
          <w:tab w:val="left" w:pos="0"/>
        </w:tabs>
        <w:overflowPunct/>
        <w:autoSpaceDE/>
        <w:autoSpaceDN/>
        <w:adjustRightInd/>
        <w:ind w:left="567" w:hanging="567"/>
        <w:jc w:val="both"/>
        <w:rPr>
          <w:rFonts w:ascii="Calibri" w:hAnsi="Calibri" w:cs="Arial"/>
          <w:sz w:val="24"/>
          <w:szCs w:val="22"/>
        </w:rPr>
      </w:pPr>
      <w:r>
        <w:rPr>
          <w:rFonts w:ascii="Calibri" w:hAnsi="Calibri" w:cs="Arial"/>
          <w:sz w:val="24"/>
          <w:szCs w:val="22"/>
        </w:rPr>
        <w:t>telefon:</w:t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</w:r>
      <w:r>
        <w:rPr>
          <w:rFonts w:ascii="Calibri" w:hAnsi="Calibri" w:cs="Arial"/>
          <w:sz w:val="24"/>
          <w:szCs w:val="22"/>
        </w:rPr>
        <w:tab/>
        <w:t xml:space="preserve">     </w:t>
      </w:r>
      <w:proofErr w:type="spellStart"/>
      <w:r w:rsidR="0035268D">
        <w:rPr>
          <w:rFonts w:ascii="Calibri" w:hAnsi="Calibri" w:cs="Arial"/>
          <w:sz w:val="24"/>
          <w:szCs w:val="22"/>
        </w:rPr>
        <w:t>xxx</w:t>
      </w:r>
      <w:proofErr w:type="spellEnd"/>
      <w:r w:rsidRPr="00845828">
        <w:rPr>
          <w:rFonts w:ascii="Calibri" w:hAnsi="Calibri" w:cs="Arial"/>
          <w:sz w:val="24"/>
          <w:szCs w:val="22"/>
        </w:rPr>
        <w:tab/>
      </w:r>
    </w:p>
    <w:p w:rsidR="00845828" w:rsidRPr="00845828" w:rsidRDefault="00845828" w:rsidP="00845828">
      <w:pPr>
        <w:tabs>
          <w:tab w:val="left" w:pos="0"/>
        </w:tabs>
        <w:overflowPunct/>
        <w:autoSpaceDE/>
        <w:autoSpaceDN/>
        <w:adjustRightInd/>
        <w:ind w:left="567" w:hanging="567"/>
        <w:jc w:val="both"/>
        <w:rPr>
          <w:rFonts w:ascii="Calibri" w:hAnsi="Calibri" w:cs="Arial"/>
          <w:sz w:val="24"/>
          <w:szCs w:val="22"/>
        </w:rPr>
      </w:pPr>
      <w:r w:rsidRPr="00845828">
        <w:rPr>
          <w:rFonts w:ascii="Calibri" w:hAnsi="Calibri" w:cs="Arial"/>
          <w:sz w:val="24"/>
          <w:szCs w:val="22"/>
        </w:rPr>
        <w:t>bankovní spojení:</w:t>
      </w:r>
      <w:r w:rsidRPr="00845828">
        <w:rPr>
          <w:rFonts w:ascii="Calibri" w:hAnsi="Calibri" w:cs="Arial"/>
          <w:sz w:val="24"/>
          <w:szCs w:val="22"/>
        </w:rPr>
        <w:tab/>
        <w:t xml:space="preserve">      </w:t>
      </w:r>
      <w:r>
        <w:rPr>
          <w:rFonts w:ascii="Calibri" w:hAnsi="Calibri" w:cs="Arial"/>
          <w:sz w:val="24"/>
          <w:szCs w:val="22"/>
        </w:rPr>
        <w:tab/>
        <w:t xml:space="preserve">     </w:t>
      </w:r>
      <w:proofErr w:type="spellStart"/>
      <w:r w:rsidR="0035268D">
        <w:rPr>
          <w:rFonts w:ascii="Calibri" w:hAnsi="Calibri" w:cs="Arial"/>
          <w:sz w:val="24"/>
          <w:szCs w:val="22"/>
        </w:rPr>
        <w:t>xxx</w:t>
      </w:r>
      <w:proofErr w:type="spellEnd"/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  <w:r w:rsidRPr="00845828">
        <w:rPr>
          <w:rFonts w:ascii="Calibri" w:hAnsi="Calibri" w:cs="Arial"/>
          <w:sz w:val="24"/>
          <w:szCs w:val="22"/>
        </w:rPr>
        <w:tab/>
      </w:r>
    </w:p>
    <w:p w:rsidR="00AE2C17" w:rsidRPr="00AE2C17" w:rsidRDefault="00845828" w:rsidP="00845828">
      <w:pPr>
        <w:pStyle w:val="Zkladntext"/>
        <w:tabs>
          <w:tab w:val="left" w:pos="0"/>
        </w:tabs>
        <w:ind w:left="567" w:hanging="567"/>
        <w:rPr>
          <w:rFonts w:ascii="Calibri" w:hAnsi="Calibri" w:cs="Arial"/>
          <w:szCs w:val="22"/>
        </w:rPr>
      </w:pPr>
      <w:r w:rsidRPr="00845828">
        <w:rPr>
          <w:rFonts w:ascii="Calibri" w:hAnsi="Calibri" w:cs="Arial"/>
          <w:szCs w:val="22"/>
        </w:rPr>
        <w:t xml:space="preserve">č. účtu:   </w:t>
      </w:r>
      <w:r w:rsidRPr="00845828">
        <w:rPr>
          <w:rFonts w:ascii="Calibri" w:hAnsi="Calibri" w:cs="Arial"/>
          <w:szCs w:val="22"/>
        </w:rPr>
        <w:tab/>
      </w:r>
      <w:r w:rsidRPr="00845828">
        <w:rPr>
          <w:rFonts w:ascii="Calibri" w:hAnsi="Calibri" w:cs="Arial"/>
          <w:szCs w:val="22"/>
        </w:rPr>
        <w:tab/>
      </w:r>
      <w:r w:rsidRPr="00845828"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 xml:space="preserve">     </w:t>
      </w:r>
      <w:proofErr w:type="spellStart"/>
      <w:r w:rsidR="0035268D">
        <w:rPr>
          <w:rFonts w:ascii="Calibri" w:hAnsi="Calibri" w:cs="Arial"/>
          <w:szCs w:val="22"/>
        </w:rPr>
        <w:t>xxx</w:t>
      </w:r>
      <w:proofErr w:type="spellEnd"/>
    </w:p>
    <w:p w:rsidR="001C0A6A" w:rsidRPr="001C0A6A" w:rsidRDefault="001C0A6A" w:rsidP="001C0A6A">
      <w:pPr>
        <w:spacing w:line="252" w:lineRule="auto"/>
        <w:rPr>
          <w:rFonts w:asciiTheme="minorHAnsi" w:hAnsiTheme="minorHAnsi"/>
          <w:sz w:val="24"/>
        </w:rPr>
      </w:pPr>
    </w:p>
    <w:p w:rsidR="000D4119" w:rsidRPr="001C0A6A" w:rsidRDefault="001C0A6A" w:rsidP="001C0A6A">
      <w:pPr>
        <w:ind w:left="567" w:hanging="567"/>
        <w:rPr>
          <w:rFonts w:ascii="Calibri" w:hAnsi="Calibri"/>
          <w:b/>
          <w:bCs/>
          <w:sz w:val="28"/>
          <w:szCs w:val="22"/>
        </w:rPr>
      </w:pPr>
      <w:r w:rsidRPr="001C0A6A">
        <w:rPr>
          <w:rFonts w:asciiTheme="minorHAnsi" w:hAnsiTheme="minorHAnsi"/>
          <w:sz w:val="24"/>
        </w:rPr>
        <w:t xml:space="preserve">(dále jen </w:t>
      </w:r>
      <w:r w:rsidR="004069F8">
        <w:rPr>
          <w:rFonts w:asciiTheme="minorHAnsi" w:hAnsiTheme="minorHAnsi"/>
          <w:b/>
          <w:sz w:val="24"/>
        </w:rPr>
        <w:t>„Zhotovitel</w:t>
      </w:r>
      <w:r w:rsidRPr="001C0A6A">
        <w:rPr>
          <w:rFonts w:asciiTheme="minorHAnsi" w:hAnsiTheme="minorHAnsi"/>
          <w:b/>
          <w:sz w:val="24"/>
        </w:rPr>
        <w:t>“</w:t>
      </w:r>
      <w:r w:rsidRPr="001C0A6A">
        <w:rPr>
          <w:rFonts w:asciiTheme="minorHAnsi" w:hAnsiTheme="minorHAnsi"/>
          <w:sz w:val="24"/>
        </w:rPr>
        <w:t>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PŘEDMĚT </w:t>
      </w:r>
      <w:r w:rsidR="00F8451C">
        <w:rPr>
          <w:rFonts w:ascii="Calibri" w:hAnsi="Calibri"/>
          <w:sz w:val="28"/>
          <w:szCs w:val="28"/>
        </w:rPr>
        <w:t>DODATKU</w:t>
      </w:r>
    </w:p>
    <w:p w:rsidR="00AE2C17" w:rsidRDefault="00F8451C" w:rsidP="00C36663">
      <w:pPr>
        <w:pStyle w:val="Odstavecseseznamem"/>
        <w:numPr>
          <w:ilvl w:val="0"/>
          <w:numId w:val="12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 w:rsidRPr="00C36663">
        <w:rPr>
          <w:rFonts w:asciiTheme="minorHAnsi" w:hAnsiTheme="minorHAnsi" w:cs="Arial"/>
          <w:sz w:val="22"/>
          <w:szCs w:val="22"/>
        </w:rPr>
        <w:t xml:space="preserve">Předmětem dodatku </w:t>
      </w:r>
      <w:r w:rsidR="001C0A6A" w:rsidRPr="00C36663">
        <w:rPr>
          <w:rFonts w:asciiTheme="minorHAnsi" w:hAnsiTheme="minorHAnsi" w:cs="Arial"/>
          <w:sz w:val="22"/>
          <w:szCs w:val="22"/>
        </w:rPr>
        <w:t xml:space="preserve">je </w:t>
      </w:r>
      <w:proofErr w:type="spellStart"/>
      <w:r w:rsidR="00AE2C17" w:rsidRPr="00C36663">
        <w:rPr>
          <w:rFonts w:asciiTheme="minorHAnsi" w:hAnsiTheme="minorHAnsi" w:cs="Arial"/>
          <w:sz w:val="22"/>
          <w:szCs w:val="22"/>
        </w:rPr>
        <w:t>méněpráce</w:t>
      </w:r>
      <w:proofErr w:type="spellEnd"/>
      <w:r w:rsidR="00AE2C17" w:rsidRPr="00C36663">
        <w:rPr>
          <w:rFonts w:asciiTheme="minorHAnsi" w:hAnsiTheme="minorHAnsi" w:cs="Arial"/>
          <w:sz w:val="22"/>
          <w:szCs w:val="22"/>
        </w:rPr>
        <w:t xml:space="preserve"> </w:t>
      </w:r>
      <w:r w:rsidR="00C36663" w:rsidRPr="00C36663">
        <w:rPr>
          <w:rFonts w:asciiTheme="minorHAnsi" w:hAnsiTheme="minorHAnsi" w:cs="Arial"/>
          <w:sz w:val="22"/>
          <w:szCs w:val="22"/>
        </w:rPr>
        <w:t xml:space="preserve">ve štěrkovém podsypu, suti a betonáži nové desky, protože byla vybourána pouze </w:t>
      </w:r>
      <w:proofErr w:type="spellStart"/>
      <w:r w:rsidR="00C36663" w:rsidRPr="00C36663">
        <w:rPr>
          <w:rFonts w:asciiTheme="minorHAnsi" w:hAnsiTheme="minorHAnsi" w:cs="Arial"/>
          <w:sz w:val="22"/>
          <w:szCs w:val="22"/>
        </w:rPr>
        <w:t>vrsta</w:t>
      </w:r>
      <w:proofErr w:type="spellEnd"/>
      <w:r w:rsidR="00C36663" w:rsidRPr="00C36663">
        <w:rPr>
          <w:rFonts w:asciiTheme="minorHAnsi" w:hAnsiTheme="minorHAnsi" w:cs="Arial"/>
          <w:sz w:val="22"/>
          <w:szCs w:val="22"/>
        </w:rPr>
        <w:t xml:space="preserve"> do 100mm stávající betonové mazaniny. Vícepráce obsahuje realizaci dvou základových patek pro ocelovou konstrukci, tepelnou izolaci v místě chodby rampy, omítnutí zvětralé stěny a doplnění ocelového úhelníku po obvodu rampy s bezpečnostním šrafováním</w:t>
      </w:r>
      <w:r w:rsidR="001C0A6A" w:rsidRPr="00C36663">
        <w:rPr>
          <w:rFonts w:asciiTheme="minorHAnsi" w:hAnsiTheme="minorHAnsi" w:cs="Arial"/>
          <w:sz w:val="22"/>
          <w:szCs w:val="22"/>
        </w:rPr>
        <w:t>:</w:t>
      </w:r>
    </w:p>
    <w:p w:rsidR="00C36663" w:rsidRPr="00C36663" w:rsidRDefault="00C36663" w:rsidP="00C36663">
      <w:pPr>
        <w:overflowPunct/>
        <w:autoSpaceDE/>
        <w:autoSpaceDN/>
        <w:adjustRightInd/>
        <w:ind w:left="284"/>
        <w:rPr>
          <w:rFonts w:asciiTheme="minorHAnsi" w:hAnsiTheme="minorHAnsi" w:cs="Arial"/>
          <w:sz w:val="22"/>
          <w:szCs w:val="22"/>
        </w:rPr>
      </w:pPr>
    </w:p>
    <w:p w:rsidR="000F5E06" w:rsidRPr="00845828" w:rsidRDefault="00845828" w:rsidP="00AE2C17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odpočet položek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E2C17" w:rsidRPr="00845828">
        <w:rPr>
          <w:rFonts w:asciiTheme="minorHAnsi" w:hAnsiTheme="minorHAnsi" w:cs="Arial"/>
          <w:sz w:val="22"/>
          <w:szCs w:val="22"/>
        </w:rPr>
        <w:t xml:space="preserve">- </w:t>
      </w:r>
      <w:r w:rsidR="00C36663">
        <w:rPr>
          <w:rFonts w:asciiTheme="minorHAnsi" w:hAnsiTheme="minorHAnsi" w:cs="Arial"/>
          <w:sz w:val="22"/>
          <w:szCs w:val="22"/>
        </w:rPr>
        <w:t>10.116,-</w:t>
      </w:r>
      <w:r w:rsidR="00AE2C17" w:rsidRPr="00845828">
        <w:rPr>
          <w:rFonts w:asciiTheme="minorHAnsi" w:hAnsiTheme="minorHAnsi" w:cs="Arial"/>
          <w:sz w:val="22"/>
          <w:szCs w:val="22"/>
        </w:rPr>
        <w:t xml:space="preserve"> Kč</w:t>
      </w:r>
    </w:p>
    <w:p w:rsidR="000F5E06" w:rsidRPr="00845828" w:rsidRDefault="000F5E06" w:rsidP="000F5E06">
      <w:pPr>
        <w:pStyle w:val="Odstavecseseznamem"/>
        <w:numPr>
          <w:ilvl w:val="0"/>
          <w:numId w:val="13"/>
        </w:num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 w:rsidRPr="00845828">
        <w:rPr>
          <w:rFonts w:asciiTheme="minorHAnsi" w:hAnsiTheme="minorHAnsi" w:cs="Arial"/>
          <w:sz w:val="22"/>
          <w:szCs w:val="22"/>
        </w:rPr>
        <w:t>dopočet chybějících položek</w:t>
      </w:r>
      <w:r w:rsidRPr="00845828">
        <w:rPr>
          <w:rFonts w:asciiTheme="minorHAnsi" w:hAnsiTheme="minorHAnsi" w:cs="Arial"/>
          <w:sz w:val="22"/>
          <w:szCs w:val="22"/>
        </w:rPr>
        <w:tab/>
      </w:r>
      <w:r w:rsidRPr="00845828">
        <w:rPr>
          <w:rFonts w:asciiTheme="minorHAnsi" w:hAnsiTheme="minorHAnsi" w:cs="Arial"/>
          <w:sz w:val="22"/>
          <w:szCs w:val="22"/>
        </w:rPr>
        <w:tab/>
        <w:t xml:space="preserve">+ </w:t>
      </w:r>
      <w:r w:rsidR="00C36663">
        <w:rPr>
          <w:rFonts w:asciiTheme="minorHAnsi" w:hAnsiTheme="minorHAnsi" w:cs="Arial"/>
          <w:sz w:val="22"/>
          <w:szCs w:val="22"/>
        </w:rPr>
        <w:t>19.838,-</w:t>
      </w:r>
      <w:r w:rsidR="004069F8" w:rsidRPr="00845828">
        <w:rPr>
          <w:rFonts w:asciiTheme="minorHAnsi" w:hAnsiTheme="minorHAnsi" w:cs="Arial"/>
          <w:sz w:val="22"/>
          <w:szCs w:val="22"/>
        </w:rPr>
        <w:t xml:space="preserve"> Kč</w:t>
      </w:r>
    </w:p>
    <w:p w:rsidR="000F5E06" w:rsidRPr="00845828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</w:p>
    <w:p w:rsidR="000F5E06" w:rsidRPr="00845828" w:rsidRDefault="000F5E06" w:rsidP="000F5E06">
      <w:p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</w:p>
    <w:p w:rsidR="00EE6560" w:rsidRDefault="000F5E06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  <w:r w:rsidRPr="00845828">
        <w:rPr>
          <w:rFonts w:asciiTheme="minorHAnsi" w:hAnsiTheme="minorHAnsi" w:cs="Arial"/>
          <w:sz w:val="22"/>
          <w:szCs w:val="22"/>
        </w:rPr>
        <w:t xml:space="preserve">V souvislosti s tímto se smluvní strany dohodly na následujících změnách </w:t>
      </w:r>
      <w:r w:rsidR="00AE2C17" w:rsidRPr="00845828">
        <w:rPr>
          <w:rFonts w:asciiTheme="minorHAnsi" w:hAnsiTheme="minorHAnsi" w:cs="Arial"/>
          <w:sz w:val="22"/>
          <w:szCs w:val="22"/>
        </w:rPr>
        <w:t>s</w:t>
      </w:r>
      <w:r w:rsidR="004069F8" w:rsidRPr="00845828">
        <w:rPr>
          <w:rFonts w:asciiTheme="minorHAnsi" w:hAnsiTheme="minorHAnsi" w:cs="Arial"/>
          <w:sz w:val="22"/>
          <w:szCs w:val="22"/>
        </w:rPr>
        <w:t>mlouvy o dílo</w:t>
      </w:r>
      <w:r w:rsidRPr="00845828">
        <w:rPr>
          <w:rFonts w:asciiTheme="minorHAnsi" w:hAnsiTheme="minorHAnsi" w:cs="Arial"/>
          <w:sz w:val="22"/>
          <w:szCs w:val="22"/>
        </w:rPr>
        <w:t xml:space="preserve"> č. </w:t>
      </w:r>
      <w:r w:rsidRPr="00845828">
        <w:rPr>
          <w:rFonts w:ascii="Calibri" w:hAnsi="Calibri" w:cs="Arial"/>
          <w:sz w:val="22"/>
          <w:szCs w:val="22"/>
        </w:rPr>
        <w:t>201</w:t>
      </w:r>
      <w:r w:rsidR="00DE7320">
        <w:rPr>
          <w:rFonts w:ascii="Calibri" w:hAnsi="Calibri" w:cs="Arial"/>
          <w:sz w:val="22"/>
          <w:szCs w:val="22"/>
        </w:rPr>
        <w:t>8</w:t>
      </w:r>
      <w:r w:rsidRPr="00845828">
        <w:rPr>
          <w:rFonts w:ascii="Calibri" w:hAnsi="Calibri" w:cs="Arial"/>
          <w:sz w:val="22"/>
          <w:szCs w:val="22"/>
        </w:rPr>
        <w:t>/01/0</w:t>
      </w:r>
      <w:r w:rsidR="00DE7320">
        <w:rPr>
          <w:rFonts w:ascii="Calibri" w:hAnsi="Calibri" w:cs="Arial"/>
          <w:sz w:val="22"/>
          <w:szCs w:val="22"/>
        </w:rPr>
        <w:t>49</w:t>
      </w:r>
      <w:r w:rsidRPr="00845828">
        <w:rPr>
          <w:rFonts w:ascii="Calibri" w:hAnsi="Calibri" w:cs="Arial"/>
          <w:sz w:val="22"/>
          <w:szCs w:val="22"/>
        </w:rPr>
        <w:t xml:space="preserve"> na „</w:t>
      </w:r>
      <w:r w:rsidR="009735C5" w:rsidRPr="00845828">
        <w:rPr>
          <w:rFonts w:ascii="Calibri" w:hAnsi="Calibri" w:cs="Arial"/>
          <w:sz w:val="22"/>
          <w:szCs w:val="22"/>
        </w:rPr>
        <w:t xml:space="preserve">Oprava </w:t>
      </w:r>
      <w:r w:rsidR="00845828" w:rsidRPr="00845828">
        <w:rPr>
          <w:rFonts w:ascii="Calibri" w:hAnsi="Calibri" w:cs="Arial"/>
          <w:sz w:val="22"/>
          <w:szCs w:val="22"/>
        </w:rPr>
        <w:t>zásobovací rampy</w:t>
      </w:r>
      <w:r w:rsidR="009735C5" w:rsidRPr="00845828">
        <w:rPr>
          <w:rFonts w:ascii="Calibri" w:hAnsi="Calibri" w:cs="Arial"/>
          <w:sz w:val="22"/>
          <w:szCs w:val="22"/>
        </w:rPr>
        <w:t xml:space="preserve"> Domova Sosna</w:t>
      </w:r>
      <w:r w:rsidRPr="00845828">
        <w:rPr>
          <w:rFonts w:ascii="Calibri" w:hAnsi="Calibri" w:cs="Arial"/>
          <w:sz w:val="22"/>
          <w:szCs w:val="22"/>
        </w:rPr>
        <w:t xml:space="preserve">“ (dále jen „smlouva“) ze dne </w:t>
      </w:r>
      <w:proofErr w:type="gramStart"/>
      <w:r w:rsidR="00845828" w:rsidRPr="00845828">
        <w:rPr>
          <w:rFonts w:ascii="Calibri" w:hAnsi="Calibri" w:cs="Arial"/>
          <w:sz w:val="22"/>
          <w:szCs w:val="22"/>
        </w:rPr>
        <w:t>14.12.</w:t>
      </w:r>
      <w:r w:rsidR="001C0A6A" w:rsidRPr="00845828">
        <w:rPr>
          <w:rFonts w:ascii="Calibri" w:hAnsi="Calibri" w:cs="Arial"/>
          <w:sz w:val="22"/>
          <w:szCs w:val="22"/>
        </w:rPr>
        <w:t>201</w:t>
      </w:r>
      <w:r w:rsidR="00845828" w:rsidRPr="00845828">
        <w:rPr>
          <w:rFonts w:ascii="Calibri" w:hAnsi="Calibri" w:cs="Arial"/>
          <w:sz w:val="22"/>
          <w:szCs w:val="22"/>
        </w:rPr>
        <w:t>8</w:t>
      </w:r>
      <w:proofErr w:type="gramEnd"/>
      <w:r w:rsidR="00EE6560" w:rsidRPr="00845828">
        <w:rPr>
          <w:rFonts w:ascii="Calibri" w:hAnsi="Calibri" w:cs="Arial"/>
          <w:sz w:val="22"/>
          <w:szCs w:val="22"/>
        </w:rPr>
        <w:t xml:space="preserve"> takto:</w:t>
      </w:r>
    </w:p>
    <w:p w:rsidR="00845828" w:rsidRDefault="00845828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845828" w:rsidRPr="00845828" w:rsidRDefault="00845828" w:rsidP="00845828">
      <w:pPr>
        <w:overflowPunct/>
        <w:autoSpaceDE/>
        <w:autoSpaceDN/>
        <w:adjustRightInd/>
        <w:ind w:left="860"/>
        <w:rPr>
          <w:rFonts w:asciiTheme="minorHAnsi" w:hAnsiTheme="minorHAnsi" w:cs="Arial"/>
          <w:sz w:val="22"/>
          <w:szCs w:val="22"/>
        </w:rPr>
      </w:pPr>
      <w:r w:rsidRPr="00845828">
        <w:rPr>
          <w:rFonts w:asciiTheme="minorHAnsi" w:hAnsiTheme="minorHAnsi" w:cs="Arial"/>
          <w:sz w:val="22"/>
          <w:szCs w:val="22"/>
        </w:rPr>
        <w:t>1. Článek I</w:t>
      </w:r>
      <w:r w:rsidR="00C20068">
        <w:rPr>
          <w:rFonts w:asciiTheme="minorHAnsi" w:hAnsiTheme="minorHAnsi" w:cs="Arial"/>
          <w:sz w:val="22"/>
          <w:szCs w:val="22"/>
        </w:rPr>
        <w:t>V</w:t>
      </w:r>
      <w:r w:rsidRPr="00845828">
        <w:rPr>
          <w:rFonts w:asciiTheme="minorHAnsi" w:hAnsiTheme="minorHAnsi" w:cs="Arial"/>
          <w:sz w:val="22"/>
          <w:szCs w:val="22"/>
        </w:rPr>
        <w:t xml:space="preserve"> Odst. 2 smlouvy se upravuje takto:</w:t>
      </w:r>
    </w:p>
    <w:p w:rsidR="00845828" w:rsidRPr="00845828" w:rsidRDefault="00845828" w:rsidP="00845828">
      <w:pPr>
        <w:overflowPunct/>
        <w:autoSpaceDE/>
        <w:autoSpaceDN/>
        <w:adjustRightInd/>
        <w:ind w:left="860"/>
        <w:rPr>
          <w:rFonts w:asciiTheme="minorHAnsi" w:hAnsiTheme="minorHAnsi" w:cs="Arial"/>
          <w:sz w:val="22"/>
          <w:szCs w:val="22"/>
        </w:rPr>
      </w:pPr>
    </w:p>
    <w:p w:rsidR="00845828" w:rsidRPr="00845828" w:rsidRDefault="00845828" w:rsidP="00845828">
      <w:pPr>
        <w:overflowPunct/>
        <w:autoSpaceDE/>
        <w:autoSpaceDN/>
        <w:adjustRightInd/>
        <w:rPr>
          <w:rFonts w:ascii="Calibri" w:hAnsi="Calibri" w:cs="Arial"/>
          <w:snapToGrid w:val="0"/>
          <w:sz w:val="22"/>
        </w:rPr>
      </w:pPr>
      <w:r w:rsidRPr="00845828">
        <w:rPr>
          <w:rFonts w:ascii="Calibri" w:hAnsi="Calibri" w:cs="Arial"/>
          <w:sz w:val="22"/>
        </w:rPr>
        <w:t xml:space="preserve">Dodavatel je povinen provést </w:t>
      </w:r>
      <w:r w:rsidR="00C20068">
        <w:rPr>
          <w:rFonts w:ascii="Calibri" w:hAnsi="Calibri" w:cs="Arial"/>
          <w:sz w:val="22"/>
        </w:rPr>
        <w:t>opravu</w:t>
      </w:r>
      <w:r w:rsidRPr="00845828">
        <w:rPr>
          <w:rFonts w:ascii="Calibri" w:hAnsi="Calibri" w:cs="Arial"/>
          <w:sz w:val="22"/>
        </w:rPr>
        <w:t xml:space="preserve"> v termínu do </w:t>
      </w:r>
      <w:proofErr w:type="gramStart"/>
      <w:r w:rsidR="00C36663">
        <w:rPr>
          <w:rFonts w:ascii="Calibri" w:hAnsi="Calibri" w:cs="Arial"/>
          <w:sz w:val="22"/>
        </w:rPr>
        <w:t>10</w:t>
      </w:r>
      <w:r w:rsidR="00C20068">
        <w:rPr>
          <w:rFonts w:ascii="Calibri" w:hAnsi="Calibri" w:cs="Arial"/>
          <w:sz w:val="22"/>
        </w:rPr>
        <w:t>.5.2019</w:t>
      </w:r>
      <w:proofErr w:type="gramEnd"/>
      <w:r w:rsidR="00C20068">
        <w:rPr>
          <w:rFonts w:ascii="Calibri" w:hAnsi="Calibri" w:cs="Arial"/>
          <w:sz w:val="22"/>
        </w:rPr>
        <w:t xml:space="preserve"> z</w:t>
      </w:r>
      <w:r w:rsidR="00C36663">
        <w:rPr>
          <w:rFonts w:ascii="Calibri" w:hAnsi="Calibri" w:cs="Arial"/>
          <w:sz w:val="22"/>
        </w:rPr>
        <w:t> důvodů uvedených víceprací</w:t>
      </w:r>
      <w:r w:rsidR="00C20068">
        <w:rPr>
          <w:rFonts w:ascii="Calibri" w:hAnsi="Calibri" w:cs="Arial"/>
          <w:sz w:val="22"/>
        </w:rPr>
        <w:t>.</w:t>
      </w:r>
      <w:r w:rsidRPr="00845828">
        <w:rPr>
          <w:rFonts w:ascii="Calibri" w:hAnsi="Calibri" w:cs="Arial"/>
          <w:sz w:val="22"/>
        </w:rPr>
        <w:t xml:space="preserve"> Smluvní strany se dohodly, že provedením dodávky se rozumí její řádné ukončení a převzetí dodávky objednatelem. Smluvní strany se dohodly, že řádným ukončením dodávky se rozumí, že dodávka </w:t>
      </w:r>
      <w:r w:rsidRPr="00845828">
        <w:rPr>
          <w:rFonts w:ascii="Calibri" w:hAnsi="Calibri" w:cs="Arial"/>
          <w:snapToGrid w:val="0"/>
          <w:sz w:val="22"/>
        </w:rPr>
        <w:t>nebude vykazovat žádné vady ani nedodělky.</w:t>
      </w:r>
    </w:p>
    <w:p w:rsidR="00845828" w:rsidRPr="00845828" w:rsidRDefault="00845828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9735C5" w:rsidRPr="00845828" w:rsidRDefault="009735C5" w:rsidP="008314F2">
      <w:pPr>
        <w:overflowPunct/>
        <w:autoSpaceDE/>
        <w:autoSpaceDN/>
        <w:adjustRightInd/>
        <w:ind w:left="644"/>
        <w:rPr>
          <w:rFonts w:ascii="Calibri" w:hAnsi="Calibri" w:cs="Arial"/>
          <w:sz w:val="22"/>
          <w:szCs w:val="22"/>
        </w:rPr>
      </w:pPr>
    </w:p>
    <w:p w:rsidR="00EE6560" w:rsidRPr="00845828" w:rsidRDefault="008314F2" w:rsidP="00EE6560">
      <w:pPr>
        <w:overflowPunct/>
        <w:autoSpaceDE/>
        <w:autoSpaceDN/>
        <w:adjustRightInd/>
        <w:ind w:left="860"/>
        <w:rPr>
          <w:rFonts w:asciiTheme="minorHAnsi" w:hAnsiTheme="minorHAnsi" w:cs="Arial"/>
          <w:sz w:val="22"/>
          <w:szCs w:val="22"/>
        </w:rPr>
      </w:pPr>
      <w:r w:rsidRPr="00845828">
        <w:rPr>
          <w:rFonts w:asciiTheme="minorHAnsi" w:hAnsiTheme="minorHAnsi" w:cs="Arial"/>
          <w:sz w:val="22"/>
          <w:szCs w:val="22"/>
        </w:rPr>
        <w:t>1</w:t>
      </w:r>
      <w:r w:rsidR="00EE6560" w:rsidRPr="00845828">
        <w:rPr>
          <w:rFonts w:asciiTheme="minorHAnsi" w:hAnsiTheme="minorHAnsi" w:cs="Arial"/>
          <w:sz w:val="22"/>
          <w:szCs w:val="22"/>
        </w:rPr>
        <w:t xml:space="preserve">. Článek </w:t>
      </w:r>
      <w:r w:rsidR="004069F8" w:rsidRPr="00845828">
        <w:rPr>
          <w:rFonts w:asciiTheme="minorHAnsi" w:hAnsiTheme="minorHAnsi" w:cs="Arial"/>
          <w:sz w:val="22"/>
          <w:szCs w:val="22"/>
        </w:rPr>
        <w:t>V</w:t>
      </w:r>
      <w:r w:rsidR="00EE6560" w:rsidRPr="00845828">
        <w:rPr>
          <w:rFonts w:asciiTheme="minorHAnsi" w:hAnsiTheme="minorHAnsi" w:cs="Arial"/>
          <w:sz w:val="22"/>
          <w:szCs w:val="22"/>
        </w:rPr>
        <w:t xml:space="preserve"> Odst. 1 smlouvy se upravuje takto:</w:t>
      </w:r>
    </w:p>
    <w:p w:rsidR="00EE6560" w:rsidRPr="00845828" w:rsidRDefault="00EE6560" w:rsidP="00EE6560">
      <w:pPr>
        <w:overflowPunct/>
        <w:autoSpaceDE/>
        <w:autoSpaceDN/>
        <w:adjustRightInd/>
        <w:rPr>
          <w:rFonts w:asciiTheme="minorHAnsi" w:hAnsiTheme="minorHAnsi" w:cs="Arial"/>
          <w:sz w:val="22"/>
          <w:szCs w:val="22"/>
        </w:rPr>
      </w:pPr>
    </w:p>
    <w:p w:rsidR="00EE6560" w:rsidRPr="00845828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</w:rPr>
      </w:pPr>
      <w:r w:rsidRPr="00845828">
        <w:rPr>
          <w:rFonts w:ascii="Calibri" w:hAnsi="Calibri" w:cs="Arial"/>
        </w:rPr>
        <w:t>Smluvní strany se dohodly, že cena za </w:t>
      </w:r>
      <w:r w:rsidR="0063352F" w:rsidRPr="00845828">
        <w:rPr>
          <w:rFonts w:ascii="Calibri" w:hAnsi="Calibri" w:cs="Arial"/>
        </w:rPr>
        <w:t>dodávku</w:t>
      </w:r>
      <w:r w:rsidRPr="00845828">
        <w:rPr>
          <w:rFonts w:ascii="Calibri" w:hAnsi="Calibri" w:cs="Arial"/>
        </w:rPr>
        <w:t xml:space="preserve"> proveden</w:t>
      </w:r>
      <w:r w:rsidR="0063352F" w:rsidRPr="00845828">
        <w:rPr>
          <w:rFonts w:ascii="Calibri" w:hAnsi="Calibri" w:cs="Arial"/>
        </w:rPr>
        <w:t>ou</w:t>
      </w:r>
      <w:r w:rsidRPr="00845828">
        <w:rPr>
          <w:rFonts w:ascii="Calibri" w:hAnsi="Calibri" w:cs="Arial"/>
        </w:rPr>
        <w:t xml:space="preserve"> v rozsahu uvedeném v čl. </w:t>
      </w:r>
      <w:r w:rsidR="005D328A" w:rsidRPr="00845828">
        <w:rPr>
          <w:rFonts w:ascii="Calibri" w:hAnsi="Calibri" w:cs="Arial"/>
        </w:rPr>
        <w:t>V</w:t>
      </w:r>
      <w:r w:rsidRPr="00845828">
        <w:rPr>
          <w:rFonts w:ascii="Calibri" w:hAnsi="Calibri" w:cs="Arial"/>
        </w:rPr>
        <w:t xml:space="preserve"> této</w:t>
      </w:r>
    </w:p>
    <w:p w:rsidR="00EE6560" w:rsidRPr="00845828" w:rsidRDefault="00EE6560" w:rsidP="00EE656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ind w:left="576" w:hanging="576"/>
        <w:rPr>
          <w:rFonts w:ascii="Calibri" w:hAnsi="Calibri" w:cs="Arial"/>
        </w:rPr>
      </w:pPr>
      <w:r w:rsidRPr="00845828">
        <w:rPr>
          <w:rFonts w:ascii="Calibri" w:hAnsi="Calibri" w:cs="Arial"/>
        </w:rPr>
        <w:t>smlouvy je stanovena v souladu se zákonem o cenách a činí:</w:t>
      </w:r>
    </w:p>
    <w:p w:rsidR="00EE6560" w:rsidRPr="00845828" w:rsidRDefault="00EE6560" w:rsidP="00EE6560">
      <w:pPr>
        <w:rPr>
          <w:rFonts w:ascii="Calibri" w:hAnsi="Calibri" w:cs="Arial"/>
          <w:sz w:val="22"/>
          <w:szCs w:val="22"/>
        </w:rPr>
      </w:pPr>
    </w:p>
    <w:p w:rsidR="00EE6560" w:rsidRPr="00845828" w:rsidRDefault="00EE6560" w:rsidP="00EE6560">
      <w:pPr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ab/>
        <w:t>Cena díla</w:t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4069F8" w:rsidRPr="00845828">
        <w:rPr>
          <w:rFonts w:ascii="Calibri" w:hAnsi="Calibri" w:cs="Arial"/>
          <w:sz w:val="22"/>
          <w:szCs w:val="22"/>
        </w:rPr>
        <w:t xml:space="preserve">  </w:t>
      </w:r>
      <w:r w:rsidR="009735C5" w:rsidRPr="00845828">
        <w:rPr>
          <w:rFonts w:ascii="Calibri" w:hAnsi="Calibri" w:cs="Arial"/>
          <w:sz w:val="22"/>
          <w:szCs w:val="22"/>
        </w:rPr>
        <w:t>1</w:t>
      </w:r>
      <w:r w:rsidR="00845828" w:rsidRPr="00845828">
        <w:rPr>
          <w:rFonts w:ascii="Calibri" w:hAnsi="Calibri" w:cs="Arial"/>
          <w:sz w:val="22"/>
          <w:szCs w:val="22"/>
        </w:rPr>
        <w:t>84</w:t>
      </w:r>
      <w:r w:rsidR="0063352F" w:rsidRPr="00845828">
        <w:rPr>
          <w:rFonts w:ascii="Calibri" w:hAnsi="Calibri" w:cs="Arial"/>
          <w:sz w:val="22"/>
          <w:szCs w:val="22"/>
        </w:rPr>
        <w:t>.</w:t>
      </w:r>
      <w:r w:rsidR="00845828" w:rsidRPr="00845828">
        <w:rPr>
          <w:rFonts w:ascii="Calibri" w:hAnsi="Calibri" w:cs="Arial"/>
          <w:sz w:val="22"/>
          <w:szCs w:val="22"/>
        </w:rPr>
        <w:t>618</w:t>
      </w:r>
      <w:r w:rsidR="0063352F" w:rsidRPr="00845828">
        <w:rPr>
          <w:rFonts w:ascii="Calibri" w:hAnsi="Calibri" w:cs="Arial"/>
          <w:sz w:val="22"/>
          <w:szCs w:val="22"/>
        </w:rPr>
        <w:t>,-</w:t>
      </w:r>
      <w:r w:rsidRPr="00845828">
        <w:rPr>
          <w:rFonts w:ascii="Calibri" w:hAnsi="Calibri" w:cs="Arial"/>
          <w:sz w:val="22"/>
          <w:szCs w:val="22"/>
        </w:rPr>
        <w:t xml:space="preserve"> </w:t>
      </w:r>
      <w:r w:rsidR="004069F8" w:rsidRPr="00845828">
        <w:rPr>
          <w:rFonts w:ascii="Calibri" w:hAnsi="Calibri" w:cs="Arial"/>
          <w:sz w:val="22"/>
          <w:szCs w:val="22"/>
        </w:rPr>
        <w:t>Kč</w:t>
      </w:r>
    </w:p>
    <w:p w:rsidR="00EE6560" w:rsidRPr="00845828" w:rsidRDefault="00EE6560" w:rsidP="00EE6560">
      <w:pPr>
        <w:ind w:left="708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Dodatek č. 1</w:t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C36663">
        <w:rPr>
          <w:rFonts w:ascii="Calibri" w:hAnsi="Calibri" w:cs="Arial"/>
          <w:sz w:val="22"/>
          <w:szCs w:val="22"/>
        </w:rPr>
        <w:t xml:space="preserve">      9.722</w:t>
      </w:r>
      <w:r w:rsidR="0063352F" w:rsidRPr="00845828">
        <w:rPr>
          <w:rFonts w:ascii="Calibri" w:hAnsi="Calibri" w:cs="Arial"/>
          <w:sz w:val="22"/>
          <w:szCs w:val="22"/>
        </w:rPr>
        <w:t>,-</w:t>
      </w:r>
      <w:r w:rsidR="004069F8" w:rsidRPr="00845828">
        <w:rPr>
          <w:rFonts w:ascii="Calibri" w:hAnsi="Calibri" w:cs="Arial"/>
          <w:sz w:val="22"/>
          <w:szCs w:val="22"/>
        </w:rPr>
        <w:t xml:space="preserve"> Kč</w:t>
      </w:r>
    </w:p>
    <w:p w:rsidR="00EE6560" w:rsidRPr="00845828" w:rsidRDefault="00EE6560" w:rsidP="00EE6560">
      <w:pPr>
        <w:ind w:left="708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Cena celkem</w:t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C36663">
        <w:rPr>
          <w:rFonts w:ascii="Calibri" w:hAnsi="Calibri" w:cs="Arial"/>
          <w:sz w:val="22"/>
          <w:szCs w:val="22"/>
        </w:rPr>
        <w:t xml:space="preserve">  194.340</w:t>
      </w:r>
      <w:r w:rsidR="0063352F" w:rsidRPr="00845828">
        <w:rPr>
          <w:rFonts w:ascii="Calibri" w:hAnsi="Calibri" w:cs="Arial"/>
          <w:sz w:val="22"/>
          <w:szCs w:val="22"/>
        </w:rPr>
        <w:t>,-</w:t>
      </w:r>
      <w:r w:rsidR="004069F8" w:rsidRPr="00845828">
        <w:rPr>
          <w:rFonts w:ascii="Calibri" w:hAnsi="Calibri" w:cs="Arial"/>
          <w:sz w:val="22"/>
          <w:szCs w:val="22"/>
        </w:rPr>
        <w:t xml:space="preserve"> Kč</w:t>
      </w:r>
    </w:p>
    <w:p w:rsidR="00EE6560" w:rsidRPr="00845828" w:rsidRDefault="00EE6560" w:rsidP="00EE6560">
      <w:pPr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ab/>
      </w:r>
    </w:p>
    <w:p w:rsidR="000F5E06" w:rsidRPr="00845828" w:rsidRDefault="00EE6560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K ceně bez DPH bude připočtena daň z přidané hodnoty dle platných právních předpisů.</w:t>
      </w:r>
    </w:p>
    <w:p w:rsidR="00226E8B" w:rsidRPr="00845828" w:rsidRDefault="00226E8B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2"/>
          <w:szCs w:val="22"/>
        </w:rPr>
      </w:pPr>
    </w:p>
    <w:p w:rsidR="00226E8B" w:rsidRPr="00845828" w:rsidRDefault="00226E8B" w:rsidP="00EE6560">
      <w:pPr>
        <w:pStyle w:val="Odstavecseseznamem"/>
        <w:overflowPunct/>
        <w:autoSpaceDE/>
        <w:autoSpaceDN/>
        <w:adjustRightInd/>
        <w:ind w:left="0"/>
        <w:rPr>
          <w:rFonts w:ascii="Calibri" w:hAnsi="Calibri" w:cs="Arial"/>
          <w:sz w:val="22"/>
          <w:szCs w:val="22"/>
        </w:rPr>
      </w:pPr>
    </w:p>
    <w:p w:rsidR="000D4119" w:rsidRPr="00845828" w:rsidRDefault="0063352F" w:rsidP="00F42843">
      <w:pPr>
        <w:pStyle w:val="Nadpis1"/>
        <w:jc w:val="center"/>
        <w:rPr>
          <w:rFonts w:ascii="Calibri" w:hAnsi="Calibri"/>
          <w:sz w:val="28"/>
          <w:szCs w:val="22"/>
        </w:rPr>
      </w:pPr>
      <w:r w:rsidRPr="00845828">
        <w:rPr>
          <w:rFonts w:ascii="Calibri" w:hAnsi="Calibri"/>
          <w:sz w:val="28"/>
          <w:szCs w:val="22"/>
        </w:rPr>
        <w:t>Z</w:t>
      </w:r>
      <w:r w:rsidR="00F42843" w:rsidRPr="00845828">
        <w:rPr>
          <w:rFonts w:ascii="Calibri" w:hAnsi="Calibri"/>
          <w:sz w:val="28"/>
          <w:szCs w:val="22"/>
        </w:rPr>
        <w:t>ÁVĚREČNÁ UJEDNÁNÍ</w:t>
      </w:r>
    </w:p>
    <w:p w:rsidR="000D4119" w:rsidRPr="00845828" w:rsidRDefault="005708C0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845828">
        <w:rPr>
          <w:rFonts w:ascii="Calibri" w:hAnsi="Calibri" w:cs="Arial"/>
        </w:rPr>
        <w:t>1</w:t>
      </w:r>
      <w:r w:rsidR="000D4119" w:rsidRPr="00845828">
        <w:rPr>
          <w:rFonts w:asciiTheme="minorHAnsi" w:hAnsiTheme="minorHAnsi" w:cs="Arial"/>
        </w:rPr>
        <w:t>.</w:t>
      </w:r>
      <w:r w:rsidR="000D4119" w:rsidRPr="00845828">
        <w:rPr>
          <w:rFonts w:asciiTheme="minorHAnsi" w:hAnsiTheme="minorHAnsi" w:cs="Arial"/>
        </w:rPr>
        <w:tab/>
      </w:r>
      <w:r w:rsidR="00EE6560" w:rsidRPr="00845828">
        <w:rPr>
          <w:rFonts w:asciiTheme="minorHAnsi" w:hAnsiTheme="minorHAnsi" w:cs="Arial"/>
        </w:rPr>
        <w:t>Znění ostatních ustanovení smlouvy o dílo se nemění a zůstávají v platnosti.</w:t>
      </w:r>
    </w:p>
    <w:p w:rsidR="000D4119" w:rsidRPr="00845828" w:rsidRDefault="005708C0" w:rsidP="0063352F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 w:cs="Arial"/>
        </w:rPr>
      </w:pPr>
      <w:r w:rsidRPr="00845828">
        <w:rPr>
          <w:rFonts w:asciiTheme="minorHAnsi" w:hAnsiTheme="minorHAnsi"/>
        </w:rPr>
        <w:t>2</w:t>
      </w:r>
      <w:r w:rsidR="000D4119" w:rsidRPr="00845828">
        <w:rPr>
          <w:rFonts w:asciiTheme="minorHAnsi" w:hAnsiTheme="minorHAnsi"/>
        </w:rPr>
        <w:t>.</w:t>
      </w:r>
      <w:r w:rsidR="000D4119" w:rsidRPr="00845828">
        <w:rPr>
          <w:rFonts w:asciiTheme="minorHAnsi" w:hAnsiTheme="minorHAnsi"/>
        </w:rPr>
        <w:tab/>
      </w:r>
      <w:r w:rsidR="00226E8B" w:rsidRPr="00845828">
        <w:rPr>
          <w:rFonts w:asciiTheme="minorHAnsi" w:hAnsiTheme="minorHAnsi" w:cs="Arial"/>
        </w:rPr>
        <w:t xml:space="preserve">Tento dodatek je vyhotoven ve 2 stejnopisech, přičemž objednatel obdrží 1 vyhotovení a </w:t>
      </w:r>
      <w:r w:rsidR="00DA391D" w:rsidRPr="00845828">
        <w:rPr>
          <w:rFonts w:asciiTheme="minorHAnsi" w:hAnsiTheme="minorHAnsi" w:cs="Arial"/>
        </w:rPr>
        <w:t>dodavatel</w:t>
      </w:r>
      <w:r w:rsidR="00226E8B" w:rsidRPr="00845828">
        <w:rPr>
          <w:rFonts w:asciiTheme="minorHAnsi" w:hAnsiTheme="minorHAnsi" w:cs="Arial"/>
        </w:rPr>
        <w:t xml:space="preserve"> 1 vyhotovení.</w:t>
      </w:r>
    </w:p>
    <w:p w:rsidR="005708C0" w:rsidRPr="00845828" w:rsidRDefault="00DA391D" w:rsidP="00226E8B">
      <w:pPr>
        <w:ind w:left="284"/>
        <w:rPr>
          <w:rFonts w:asciiTheme="minorHAnsi" w:hAnsiTheme="minorHAnsi"/>
          <w:sz w:val="22"/>
          <w:szCs w:val="22"/>
        </w:rPr>
      </w:pPr>
      <w:r w:rsidRPr="00845828">
        <w:rPr>
          <w:rFonts w:asciiTheme="minorHAnsi" w:hAnsiTheme="minorHAnsi"/>
          <w:sz w:val="22"/>
          <w:szCs w:val="22"/>
        </w:rPr>
        <w:t>3</w:t>
      </w:r>
      <w:r w:rsidR="00226E8B" w:rsidRPr="00845828">
        <w:rPr>
          <w:rFonts w:asciiTheme="minorHAnsi" w:hAnsiTheme="minorHAnsi"/>
          <w:sz w:val="22"/>
          <w:szCs w:val="22"/>
        </w:rPr>
        <w:t xml:space="preserve">. </w:t>
      </w:r>
      <w:r w:rsidR="00226E8B" w:rsidRPr="00845828">
        <w:rPr>
          <w:rFonts w:asciiTheme="minorHAnsi" w:hAnsiTheme="minorHAnsi"/>
          <w:sz w:val="22"/>
          <w:szCs w:val="22"/>
        </w:rPr>
        <w:tab/>
        <w:t>Přílohu dodatku a její nedílnou součást tvoří:</w:t>
      </w:r>
    </w:p>
    <w:p w:rsidR="00845828" w:rsidRPr="00845828" w:rsidRDefault="00845828" w:rsidP="00F42843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45828">
        <w:rPr>
          <w:rFonts w:asciiTheme="minorHAnsi" w:hAnsiTheme="minorHAnsi"/>
          <w:sz w:val="22"/>
          <w:szCs w:val="22"/>
        </w:rPr>
        <w:t xml:space="preserve">Položkový rozpočet – </w:t>
      </w:r>
      <w:proofErr w:type="spellStart"/>
      <w:r w:rsidRPr="00845828">
        <w:rPr>
          <w:rFonts w:asciiTheme="minorHAnsi" w:hAnsiTheme="minorHAnsi"/>
          <w:sz w:val="22"/>
          <w:szCs w:val="22"/>
        </w:rPr>
        <w:t>méněpráce</w:t>
      </w:r>
      <w:proofErr w:type="spellEnd"/>
      <w:r w:rsidRPr="00845828">
        <w:rPr>
          <w:rFonts w:asciiTheme="minorHAnsi" w:hAnsiTheme="minorHAnsi"/>
          <w:sz w:val="22"/>
          <w:szCs w:val="22"/>
        </w:rPr>
        <w:t xml:space="preserve"> č. 1</w:t>
      </w:r>
    </w:p>
    <w:p w:rsidR="00F42843" w:rsidRPr="00845828" w:rsidRDefault="004069F8" w:rsidP="00F42843">
      <w:pPr>
        <w:pStyle w:val="Odstavecseseznamem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45828">
        <w:rPr>
          <w:rFonts w:asciiTheme="minorHAnsi" w:hAnsiTheme="minorHAnsi"/>
          <w:sz w:val="22"/>
          <w:szCs w:val="22"/>
        </w:rPr>
        <w:t>Položkový rozpočet – vícepráce č. 1</w:t>
      </w: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Pr="00845828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 w:rsidRPr="00845828">
        <w:rPr>
          <w:rFonts w:ascii="Calibri" w:hAnsi="Calibri" w:cs="Arial"/>
          <w:sz w:val="22"/>
          <w:szCs w:val="22"/>
        </w:rPr>
        <w:t>V Třinci 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845828">
        <w:rPr>
          <w:rFonts w:ascii="Calibri" w:hAnsi="Calibri" w:cs="Arial"/>
          <w:sz w:val="22"/>
          <w:szCs w:val="22"/>
        </w:rPr>
        <w:t>30</w:t>
      </w:r>
      <w:r w:rsidR="00610BDF" w:rsidRPr="00845828">
        <w:rPr>
          <w:rFonts w:ascii="Calibri" w:hAnsi="Calibri" w:cs="Arial"/>
          <w:sz w:val="22"/>
          <w:szCs w:val="22"/>
        </w:rPr>
        <w:t>.</w:t>
      </w:r>
      <w:r w:rsidR="00845828">
        <w:rPr>
          <w:rFonts w:ascii="Calibri" w:hAnsi="Calibri" w:cs="Arial"/>
          <w:sz w:val="22"/>
          <w:szCs w:val="22"/>
        </w:rPr>
        <w:t>4</w:t>
      </w:r>
      <w:r w:rsidR="00610BDF" w:rsidRPr="00845828">
        <w:rPr>
          <w:rFonts w:ascii="Calibri" w:hAnsi="Calibri" w:cs="Arial"/>
          <w:sz w:val="22"/>
          <w:szCs w:val="22"/>
        </w:rPr>
        <w:t>.20</w:t>
      </w:r>
      <w:r w:rsidR="009735C5" w:rsidRPr="00845828">
        <w:rPr>
          <w:rFonts w:ascii="Calibri" w:hAnsi="Calibri" w:cs="Arial"/>
          <w:sz w:val="22"/>
          <w:szCs w:val="22"/>
        </w:rPr>
        <w:t>19</w:t>
      </w:r>
      <w:proofErr w:type="gramEnd"/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Pr="00845828">
        <w:rPr>
          <w:rFonts w:ascii="Calibri" w:hAnsi="Calibri" w:cs="Arial"/>
          <w:sz w:val="22"/>
          <w:szCs w:val="22"/>
        </w:rPr>
        <w:tab/>
      </w:r>
      <w:r w:rsidR="001C370B" w:rsidRPr="00845828">
        <w:rPr>
          <w:rFonts w:ascii="Calibri" w:hAnsi="Calibri" w:cs="Arial"/>
          <w:sz w:val="22"/>
          <w:szCs w:val="22"/>
        </w:rPr>
        <w:t xml:space="preserve">           </w:t>
      </w:r>
      <w:r w:rsidR="009735C5" w:rsidRPr="00845828">
        <w:rPr>
          <w:rFonts w:ascii="Calibri" w:hAnsi="Calibri" w:cs="Arial"/>
          <w:sz w:val="22"/>
          <w:szCs w:val="22"/>
        </w:rPr>
        <w:tab/>
      </w:r>
      <w:r w:rsidR="009735C5" w:rsidRPr="00845828">
        <w:rPr>
          <w:rFonts w:ascii="Calibri" w:hAnsi="Calibri" w:cs="Arial"/>
          <w:sz w:val="22"/>
          <w:szCs w:val="22"/>
        </w:rPr>
        <w:tab/>
      </w:r>
      <w:r w:rsidR="001C370B" w:rsidRPr="00845828">
        <w:rPr>
          <w:rFonts w:ascii="Calibri" w:hAnsi="Calibri" w:cs="Arial"/>
          <w:sz w:val="22"/>
          <w:szCs w:val="22"/>
        </w:rPr>
        <w:t xml:space="preserve">  </w:t>
      </w:r>
      <w:r w:rsidRPr="00845828">
        <w:rPr>
          <w:rFonts w:ascii="Calibri" w:hAnsi="Calibri" w:cs="Arial"/>
          <w:sz w:val="22"/>
          <w:szCs w:val="22"/>
        </w:rPr>
        <w:t>V</w:t>
      </w:r>
      <w:r w:rsidR="001C370B" w:rsidRPr="00845828">
        <w:rPr>
          <w:rFonts w:ascii="Calibri" w:hAnsi="Calibri" w:cs="Arial"/>
          <w:sz w:val="22"/>
          <w:szCs w:val="22"/>
        </w:rPr>
        <w:t> </w:t>
      </w:r>
      <w:r w:rsidR="009735C5" w:rsidRPr="00845828">
        <w:rPr>
          <w:rFonts w:ascii="Calibri" w:hAnsi="Calibri" w:cs="Arial"/>
          <w:sz w:val="22"/>
          <w:szCs w:val="22"/>
        </w:rPr>
        <w:t>Třinci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r w:rsidRPr="00845828">
        <w:rPr>
          <w:rFonts w:ascii="Calibri" w:hAnsi="Calibri" w:cs="Arial"/>
          <w:sz w:val="22"/>
          <w:szCs w:val="22"/>
        </w:rPr>
        <w:t>dne</w:t>
      </w:r>
      <w:r w:rsidR="001C370B" w:rsidRPr="00845828">
        <w:rPr>
          <w:rFonts w:ascii="Calibri" w:hAnsi="Calibri" w:cs="Arial"/>
          <w:sz w:val="22"/>
          <w:szCs w:val="22"/>
        </w:rPr>
        <w:t xml:space="preserve"> </w:t>
      </w:r>
      <w:r w:rsidR="00845828">
        <w:rPr>
          <w:rFonts w:ascii="Calibri" w:hAnsi="Calibri" w:cs="Arial"/>
          <w:sz w:val="22"/>
          <w:szCs w:val="22"/>
        </w:rPr>
        <w:t>30</w:t>
      </w:r>
      <w:r w:rsidR="009735C5" w:rsidRPr="00845828">
        <w:rPr>
          <w:rFonts w:ascii="Calibri" w:hAnsi="Calibri" w:cs="Arial"/>
          <w:sz w:val="22"/>
          <w:szCs w:val="22"/>
        </w:rPr>
        <w:t>.</w:t>
      </w:r>
      <w:r w:rsidR="00845828">
        <w:rPr>
          <w:rFonts w:ascii="Calibri" w:hAnsi="Calibri" w:cs="Arial"/>
          <w:sz w:val="22"/>
          <w:szCs w:val="22"/>
        </w:rPr>
        <w:t>4</w:t>
      </w:r>
      <w:r w:rsidR="009735C5" w:rsidRPr="00845828">
        <w:rPr>
          <w:rFonts w:ascii="Calibri" w:hAnsi="Calibri" w:cs="Arial"/>
          <w:sz w:val="22"/>
          <w:szCs w:val="22"/>
        </w:rPr>
        <w:t>.2019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7305B">
        <w:rPr>
          <w:rFonts w:ascii="Calibri" w:hAnsi="Calibri" w:cs="Arial"/>
          <w:sz w:val="22"/>
          <w:szCs w:val="22"/>
        </w:rPr>
        <w:t>…………………………………</w:t>
      </w:r>
    </w:p>
    <w:p w:rsidR="000D4119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Mgr. Pavel </w:t>
      </w:r>
      <w:proofErr w:type="spellStart"/>
      <w:r>
        <w:rPr>
          <w:rFonts w:ascii="Calibri" w:hAnsi="Calibri" w:cs="Arial"/>
          <w:sz w:val="22"/>
          <w:szCs w:val="22"/>
        </w:rPr>
        <w:t>Pezda</w:t>
      </w:r>
      <w:proofErr w:type="spellEnd"/>
      <w:r w:rsidR="009735C5">
        <w:rPr>
          <w:rFonts w:ascii="Calibri" w:hAnsi="Calibri" w:cs="Arial"/>
          <w:sz w:val="22"/>
          <w:szCs w:val="22"/>
        </w:rPr>
        <w:t>, MBA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>
        <w:rPr>
          <w:rFonts w:ascii="Calibri" w:hAnsi="Calibri" w:cs="Arial"/>
          <w:sz w:val="22"/>
          <w:szCs w:val="22"/>
        </w:rPr>
        <w:t xml:space="preserve">                       </w:t>
      </w:r>
      <w:r>
        <w:rPr>
          <w:rFonts w:ascii="Calibri" w:hAnsi="Calibri" w:cs="Arial"/>
          <w:sz w:val="22"/>
          <w:szCs w:val="22"/>
        </w:rPr>
        <w:tab/>
      </w:r>
      <w:r w:rsidR="00845828">
        <w:rPr>
          <w:rFonts w:ascii="Calibri" w:hAnsi="Calibri" w:cs="Arial"/>
          <w:sz w:val="22"/>
          <w:szCs w:val="22"/>
        </w:rPr>
        <w:t xml:space="preserve">Roman </w:t>
      </w:r>
      <w:proofErr w:type="spellStart"/>
      <w:r w:rsidR="00845828">
        <w:rPr>
          <w:rFonts w:ascii="Calibri" w:hAnsi="Calibri" w:cs="Arial"/>
          <w:sz w:val="22"/>
          <w:szCs w:val="22"/>
        </w:rPr>
        <w:t>Rusz</w:t>
      </w:r>
      <w:proofErr w:type="spellEnd"/>
    </w:p>
    <w:p w:rsidR="00C7305B" w:rsidRDefault="00C7305B" w:rsidP="000D411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ředitel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jednatel společnosti</w:t>
      </w:r>
    </w:p>
    <w:p w:rsidR="00593B8A" w:rsidRDefault="00593B8A"/>
    <w:sectPr w:rsidR="00593B8A" w:rsidSect="0023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D27211"/>
    <w:multiLevelType w:val="hybridMultilevel"/>
    <w:tmpl w:val="205E3506"/>
    <w:lvl w:ilvl="0" w:tplc="B794568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83675E"/>
    <w:multiLevelType w:val="hybridMultilevel"/>
    <w:tmpl w:val="E82A1930"/>
    <w:lvl w:ilvl="0" w:tplc="B2A0272A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0739"/>
    <w:rsid w:val="00076AF3"/>
    <w:rsid w:val="00082A86"/>
    <w:rsid w:val="000D4119"/>
    <w:rsid w:val="000F5E06"/>
    <w:rsid w:val="00102D84"/>
    <w:rsid w:val="001C0A6A"/>
    <w:rsid w:val="001C370B"/>
    <w:rsid w:val="00226E8B"/>
    <w:rsid w:val="0035212B"/>
    <w:rsid w:val="0035268D"/>
    <w:rsid w:val="003F4082"/>
    <w:rsid w:val="004069F8"/>
    <w:rsid w:val="0043720E"/>
    <w:rsid w:val="005708C0"/>
    <w:rsid w:val="005907F4"/>
    <w:rsid w:val="00593B8A"/>
    <w:rsid w:val="005D328A"/>
    <w:rsid w:val="00610BDF"/>
    <w:rsid w:val="0063352F"/>
    <w:rsid w:val="00641F9E"/>
    <w:rsid w:val="006C4039"/>
    <w:rsid w:val="008314F2"/>
    <w:rsid w:val="00845828"/>
    <w:rsid w:val="009735C5"/>
    <w:rsid w:val="009B3BB5"/>
    <w:rsid w:val="009C228B"/>
    <w:rsid w:val="009D5ECC"/>
    <w:rsid w:val="00A40109"/>
    <w:rsid w:val="00A47FE4"/>
    <w:rsid w:val="00A80ABB"/>
    <w:rsid w:val="00AA7927"/>
    <w:rsid w:val="00AA79F3"/>
    <w:rsid w:val="00AA7FE6"/>
    <w:rsid w:val="00AE2C17"/>
    <w:rsid w:val="00B90448"/>
    <w:rsid w:val="00B92E74"/>
    <w:rsid w:val="00BE0D01"/>
    <w:rsid w:val="00C20068"/>
    <w:rsid w:val="00C36663"/>
    <w:rsid w:val="00C44C7C"/>
    <w:rsid w:val="00C7305B"/>
    <w:rsid w:val="00D542E5"/>
    <w:rsid w:val="00DA391D"/>
    <w:rsid w:val="00DE7320"/>
    <w:rsid w:val="00E5443A"/>
    <w:rsid w:val="00EA4340"/>
    <w:rsid w:val="00EE6560"/>
    <w:rsid w:val="00F16D05"/>
    <w:rsid w:val="00F23691"/>
    <w:rsid w:val="00F42843"/>
    <w:rsid w:val="00F46FF1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305D-6F69-4477-97C4-17BA5AAC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2</cp:revision>
  <cp:lastPrinted>2019-04-08T08:54:00Z</cp:lastPrinted>
  <dcterms:created xsi:type="dcterms:W3CDTF">2019-05-10T06:25:00Z</dcterms:created>
  <dcterms:modified xsi:type="dcterms:W3CDTF">2019-05-10T06:25:00Z</dcterms:modified>
</cp:coreProperties>
</file>