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7778" w14:textId="77777777" w:rsidR="0093592E" w:rsidRPr="004735EA" w:rsidRDefault="0093592E" w:rsidP="00A22FF4">
      <w:pPr>
        <w:spacing w:after="0" w:line="240" w:lineRule="auto"/>
        <w:jc w:val="center"/>
        <w:rPr>
          <w:rFonts w:ascii="Arial" w:hAnsi="Arial" w:cs="Arial"/>
          <w:b/>
          <w:sz w:val="28"/>
          <w:szCs w:val="28"/>
        </w:rPr>
      </w:pPr>
      <w:r w:rsidRPr="004735EA">
        <w:rPr>
          <w:rFonts w:ascii="Arial" w:hAnsi="Arial" w:cs="Arial"/>
          <w:b/>
          <w:sz w:val="28"/>
          <w:szCs w:val="28"/>
        </w:rPr>
        <w:t>SMLOUVA O POSKYTOVÁNÍ MARKETINGOVÝCH SLUŽEB</w:t>
      </w:r>
    </w:p>
    <w:p w14:paraId="2F5FE713" w14:textId="76811E3F" w:rsidR="0093592E" w:rsidRDefault="0093592E" w:rsidP="0093592E">
      <w:pPr>
        <w:spacing w:after="0" w:line="240" w:lineRule="auto"/>
        <w:jc w:val="both"/>
        <w:rPr>
          <w:rFonts w:ascii="Arial" w:hAnsi="Arial" w:cs="Arial"/>
          <w:b/>
        </w:rPr>
      </w:pPr>
      <w:r w:rsidRPr="00AE2BCB">
        <w:rPr>
          <w:rFonts w:ascii="Arial" w:hAnsi="Arial" w:cs="Arial"/>
          <w:b/>
        </w:rPr>
        <w:tab/>
      </w:r>
    </w:p>
    <w:p w14:paraId="52723D76" w14:textId="77777777" w:rsidR="00C34869" w:rsidRPr="00AE2BCB" w:rsidRDefault="00C34869" w:rsidP="0093592E">
      <w:pPr>
        <w:spacing w:after="0" w:line="240" w:lineRule="auto"/>
        <w:jc w:val="both"/>
        <w:rPr>
          <w:rFonts w:ascii="Arial" w:hAnsi="Arial" w:cs="Arial"/>
          <w:b/>
        </w:rPr>
      </w:pPr>
    </w:p>
    <w:p w14:paraId="0D308B63"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Česká agentura na podporu obchodu/ </w:t>
      </w:r>
      <w:proofErr w:type="spellStart"/>
      <w:r w:rsidRPr="00AE2BCB">
        <w:rPr>
          <w:rFonts w:ascii="Arial" w:hAnsi="Arial" w:cs="Arial"/>
        </w:rPr>
        <w:t>CzechTrade</w:t>
      </w:r>
      <w:proofErr w:type="spellEnd"/>
      <w:r w:rsidRPr="00AE2BCB">
        <w:rPr>
          <w:rFonts w:ascii="Arial" w:hAnsi="Arial" w:cs="Arial"/>
        </w:rPr>
        <w:t xml:space="preserve"> </w:t>
      </w:r>
    </w:p>
    <w:p w14:paraId="1A60136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se sídlem: Dittrichova 21, </w:t>
      </w:r>
      <w:proofErr w:type="gramStart"/>
      <w:r w:rsidRPr="00AE2BCB">
        <w:rPr>
          <w:rFonts w:ascii="Arial" w:hAnsi="Arial" w:cs="Arial"/>
        </w:rPr>
        <w:t>128 01  Praha</w:t>
      </w:r>
      <w:proofErr w:type="gramEnd"/>
      <w:r w:rsidRPr="00AE2BCB">
        <w:rPr>
          <w:rFonts w:ascii="Arial" w:hAnsi="Arial" w:cs="Arial"/>
        </w:rPr>
        <w:t xml:space="preserve"> 2 </w:t>
      </w:r>
    </w:p>
    <w:p w14:paraId="72D455D7"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IČ: 00001171 </w:t>
      </w:r>
    </w:p>
    <w:p w14:paraId="56EDFEA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DIČ: CZ00001171 </w:t>
      </w:r>
    </w:p>
    <w:p w14:paraId="034E6B7D" w14:textId="3043DC87" w:rsidR="00365315" w:rsidRPr="00AE2BCB" w:rsidRDefault="0093592E" w:rsidP="0093592E">
      <w:pPr>
        <w:spacing w:after="0" w:line="240" w:lineRule="auto"/>
        <w:jc w:val="both"/>
        <w:rPr>
          <w:rFonts w:ascii="Arial" w:hAnsi="Arial" w:cs="Arial"/>
        </w:rPr>
      </w:pPr>
      <w:proofErr w:type="spellStart"/>
      <w:proofErr w:type="gramStart"/>
      <w:r w:rsidRPr="00AE2BCB">
        <w:rPr>
          <w:rFonts w:ascii="Arial" w:hAnsi="Arial" w:cs="Arial"/>
        </w:rPr>
        <w:t>č.ú</w:t>
      </w:r>
      <w:proofErr w:type="spellEnd"/>
      <w:r w:rsidRPr="00AE2BCB">
        <w:rPr>
          <w:rFonts w:ascii="Arial" w:hAnsi="Arial" w:cs="Arial"/>
        </w:rPr>
        <w:t>.</w:t>
      </w:r>
      <w:proofErr w:type="gramEnd"/>
      <w:r w:rsidRPr="00AE2BCB">
        <w:rPr>
          <w:rFonts w:ascii="Arial" w:hAnsi="Arial" w:cs="Arial"/>
        </w:rPr>
        <w:t xml:space="preserve"> </w:t>
      </w:r>
    </w:p>
    <w:p w14:paraId="727E5DB1"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příspěvková organizace </w:t>
      </w:r>
      <w:r w:rsidR="00365315" w:rsidRPr="00AE2BCB">
        <w:rPr>
          <w:rFonts w:ascii="Arial" w:hAnsi="Arial" w:cs="Arial"/>
        </w:rPr>
        <w:t>nezapsaná v obchodním rejstříku</w:t>
      </w:r>
      <w:r w:rsidRPr="00AE2BCB">
        <w:rPr>
          <w:rFonts w:ascii="Arial" w:hAnsi="Arial" w:cs="Arial"/>
        </w:rPr>
        <w:t xml:space="preserve"> </w:t>
      </w:r>
    </w:p>
    <w:p w14:paraId="74DD53D9" w14:textId="77777777" w:rsidR="0093592E" w:rsidRPr="00AE2BCB" w:rsidRDefault="0093592E" w:rsidP="0093592E">
      <w:pPr>
        <w:spacing w:after="0" w:line="240" w:lineRule="auto"/>
        <w:jc w:val="both"/>
        <w:rPr>
          <w:rFonts w:ascii="Arial" w:hAnsi="Arial" w:cs="Arial"/>
        </w:rPr>
      </w:pPr>
      <w:r w:rsidRPr="00AE2BCB">
        <w:rPr>
          <w:rFonts w:ascii="Arial" w:hAnsi="Arial" w:cs="Arial"/>
        </w:rPr>
        <w:t>zastoupená Ing. Radomil Doležal, MBA, generální ředitel (dále jen “ objednatel“)</w:t>
      </w:r>
    </w:p>
    <w:p w14:paraId="69E6A909" w14:textId="77777777" w:rsidR="0093592E" w:rsidRPr="00AE2BCB" w:rsidRDefault="0093592E" w:rsidP="0093592E">
      <w:pPr>
        <w:spacing w:after="0" w:line="240" w:lineRule="auto"/>
        <w:jc w:val="both"/>
        <w:rPr>
          <w:rFonts w:ascii="Arial" w:hAnsi="Arial" w:cs="Arial"/>
        </w:rPr>
      </w:pPr>
    </w:p>
    <w:p w14:paraId="50EFAC30" w14:textId="77777777" w:rsidR="0093592E" w:rsidRPr="00AE2BCB" w:rsidRDefault="0093592E" w:rsidP="0093592E">
      <w:pPr>
        <w:spacing w:after="0" w:line="240" w:lineRule="auto"/>
        <w:jc w:val="both"/>
        <w:rPr>
          <w:rFonts w:ascii="Arial" w:hAnsi="Arial" w:cs="Arial"/>
        </w:rPr>
      </w:pPr>
      <w:r w:rsidRPr="00AE2BCB">
        <w:rPr>
          <w:rFonts w:ascii="Arial" w:hAnsi="Arial" w:cs="Arial"/>
        </w:rPr>
        <w:t>a</w:t>
      </w:r>
    </w:p>
    <w:p w14:paraId="15AD9930" w14:textId="77777777" w:rsidR="0093592E" w:rsidRPr="00AE2BCB" w:rsidRDefault="0093592E" w:rsidP="0093592E">
      <w:pPr>
        <w:spacing w:after="0" w:line="240" w:lineRule="auto"/>
        <w:jc w:val="both"/>
        <w:rPr>
          <w:rFonts w:ascii="Arial" w:hAnsi="Arial" w:cs="Arial"/>
        </w:rPr>
      </w:pPr>
    </w:p>
    <w:p w14:paraId="3FDA818E" w14:textId="310DE292" w:rsidR="00365315" w:rsidRPr="00AE2BCB" w:rsidRDefault="00D77743" w:rsidP="0093592E">
      <w:pPr>
        <w:spacing w:after="0" w:line="240" w:lineRule="auto"/>
        <w:jc w:val="both"/>
        <w:rPr>
          <w:rFonts w:ascii="Arial" w:hAnsi="Arial" w:cs="Arial"/>
        </w:rPr>
      </w:pPr>
      <w:proofErr w:type="spellStart"/>
      <w:r>
        <w:rPr>
          <w:rFonts w:ascii="Arial" w:hAnsi="Arial" w:cs="Arial"/>
        </w:rPr>
        <w:t>Havas</w:t>
      </w:r>
      <w:proofErr w:type="spellEnd"/>
      <w:r>
        <w:rPr>
          <w:rFonts w:ascii="Arial" w:hAnsi="Arial" w:cs="Arial"/>
        </w:rPr>
        <w:t xml:space="preserve"> </w:t>
      </w:r>
      <w:proofErr w:type="spellStart"/>
      <w:r>
        <w:rPr>
          <w:rFonts w:ascii="Arial" w:hAnsi="Arial" w:cs="Arial"/>
        </w:rPr>
        <w:t>Worldwide</w:t>
      </w:r>
      <w:proofErr w:type="spellEnd"/>
      <w:r>
        <w:rPr>
          <w:rFonts w:ascii="Arial" w:hAnsi="Arial" w:cs="Arial"/>
        </w:rPr>
        <w:t xml:space="preserve"> Prague a.s.</w:t>
      </w:r>
      <w:r w:rsidR="0093592E" w:rsidRPr="00AE2BCB">
        <w:rPr>
          <w:rFonts w:ascii="Arial" w:hAnsi="Arial" w:cs="Arial"/>
        </w:rPr>
        <w:t xml:space="preserve"> </w:t>
      </w:r>
    </w:p>
    <w:p w14:paraId="3CA90A7D" w14:textId="618C8242" w:rsidR="00365315" w:rsidRPr="00AE2BCB" w:rsidRDefault="0093592E" w:rsidP="0093592E">
      <w:pPr>
        <w:spacing w:after="0" w:line="240" w:lineRule="auto"/>
        <w:jc w:val="both"/>
        <w:rPr>
          <w:rFonts w:ascii="Arial" w:hAnsi="Arial" w:cs="Arial"/>
        </w:rPr>
      </w:pPr>
      <w:r w:rsidRPr="00AE2BCB">
        <w:rPr>
          <w:rFonts w:ascii="Arial" w:hAnsi="Arial" w:cs="Arial"/>
        </w:rPr>
        <w:t xml:space="preserve">se sídlem: </w:t>
      </w:r>
      <w:r w:rsidR="00D77743">
        <w:rPr>
          <w:rFonts w:ascii="Arial" w:hAnsi="Arial" w:cs="Arial"/>
        </w:rPr>
        <w:t>Letenské sady 1500, 170 00 Praha 7</w:t>
      </w:r>
      <w:r w:rsidRPr="00AE2BCB">
        <w:rPr>
          <w:rFonts w:ascii="Arial" w:hAnsi="Arial" w:cs="Arial"/>
        </w:rPr>
        <w:t xml:space="preserve"> </w:t>
      </w:r>
    </w:p>
    <w:p w14:paraId="3C043873" w14:textId="7601E46A" w:rsidR="00365315" w:rsidRPr="00AE2BCB" w:rsidRDefault="0093592E" w:rsidP="0093592E">
      <w:pPr>
        <w:spacing w:after="0" w:line="240" w:lineRule="auto"/>
        <w:jc w:val="both"/>
        <w:rPr>
          <w:rFonts w:ascii="Arial" w:hAnsi="Arial" w:cs="Arial"/>
        </w:rPr>
      </w:pPr>
      <w:r w:rsidRPr="00AE2BCB">
        <w:rPr>
          <w:rFonts w:ascii="Arial" w:hAnsi="Arial" w:cs="Arial"/>
        </w:rPr>
        <w:t xml:space="preserve">IČ: </w:t>
      </w:r>
      <w:r w:rsidR="009E3D4E">
        <w:rPr>
          <w:rFonts w:ascii="Arial" w:hAnsi="Arial" w:cs="Arial"/>
        </w:rPr>
        <w:t>630 79 054</w:t>
      </w:r>
    </w:p>
    <w:p w14:paraId="08F661DB" w14:textId="653C0A4C" w:rsidR="00365315" w:rsidRPr="00AE2BCB" w:rsidRDefault="00365315" w:rsidP="0093592E">
      <w:pPr>
        <w:spacing w:after="0" w:line="240" w:lineRule="auto"/>
        <w:jc w:val="both"/>
        <w:rPr>
          <w:rFonts w:ascii="Arial" w:hAnsi="Arial" w:cs="Arial"/>
        </w:rPr>
      </w:pPr>
      <w:r w:rsidRPr="00AE2BCB">
        <w:rPr>
          <w:rFonts w:ascii="Arial" w:hAnsi="Arial" w:cs="Arial"/>
        </w:rPr>
        <w:t>D</w:t>
      </w:r>
      <w:r w:rsidR="0093592E" w:rsidRPr="00AE2BCB">
        <w:rPr>
          <w:rFonts w:ascii="Arial" w:hAnsi="Arial" w:cs="Arial"/>
        </w:rPr>
        <w:t xml:space="preserve">IČ: </w:t>
      </w:r>
      <w:r w:rsidR="009E3D4E">
        <w:rPr>
          <w:rFonts w:ascii="Arial" w:hAnsi="Arial" w:cs="Arial"/>
        </w:rPr>
        <w:t>CZ 630 79 054</w:t>
      </w:r>
    </w:p>
    <w:p w14:paraId="6F14CC5F" w14:textId="367001BF" w:rsidR="00365315" w:rsidRPr="00AE2BCB" w:rsidRDefault="0093592E" w:rsidP="0093592E">
      <w:pPr>
        <w:spacing w:after="0" w:line="240" w:lineRule="auto"/>
        <w:jc w:val="both"/>
        <w:rPr>
          <w:rFonts w:ascii="Arial" w:hAnsi="Arial" w:cs="Arial"/>
        </w:rPr>
      </w:pPr>
      <w:proofErr w:type="spellStart"/>
      <w:r w:rsidRPr="00AE2BCB">
        <w:rPr>
          <w:rFonts w:ascii="Arial" w:hAnsi="Arial" w:cs="Arial"/>
        </w:rPr>
        <w:t>č.ú</w:t>
      </w:r>
      <w:proofErr w:type="spellEnd"/>
      <w:r w:rsidRPr="00AE2BCB">
        <w:rPr>
          <w:rFonts w:ascii="Arial" w:hAnsi="Arial" w:cs="Arial"/>
        </w:rPr>
        <w:t xml:space="preserve">. </w:t>
      </w:r>
      <w:bookmarkStart w:id="0" w:name="_GoBack"/>
      <w:bookmarkEnd w:id="0"/>
    </w:p>
    <w:p w14:paraId="440D9FDA" w14:textId="1ECB6094" w:rsidR="0093592E" w:rsidRPr="00AE2BCB" w:rsidRDefault="0093592E" w:rsidP="0093592E">
      <w:pPr>
        <w:spacing w:after="0" w:line="240" w:lineRule="auto"/>
        <w:jc w:val="both"/>
        <w:rPr>
          <w:rFonts w:ascii="Arial" w:hAnsi="Arial" w:cs="Arial"/>
        </w:rPr>
      </w:pPr>
      <w:r w:rsidRPr="00AE2BCB">
        <w:rPr>
          <w:rFonts w:ascii="Arial" w:hAnsi="Arial" w:cs="Arial"/>
        </w:rPr>
        <w:t xml:space="preserve">zastoupená </w:t>
      </w:r>
      <w:proofErr w:type="spellStart"/>
      <w:r w:rsidR="00D77743">
        <w:rPr>
          <w:rFonts w:ascii="Arial" w:hAnsi="Arial" w:cs="Arial"/>
        </w:rPr>
        <w:t>Gilles</w:t>
      </w:r>
      <w:proofErr w:type="spellEnd"/>
      <w:r w:rsidR="00D77743">
        <w:rPr>
          <w:rFonts w:ascii="Arial" w:hAnsi="Arial" w:cs="Arial"/>
        </w:rPr>
        <w:t xml:space="preserve"> </w:t>
      </w:r>
      <w:proofErr w:type="spellStart"/>
      <w:r w:rsidR="00D77743">
        <w:rPr>
          <w:rFonts w:ascii="Arial" w:hAnsi="Arial" w:cs="Arial"/>
        </w:rPr>
        <w:t>Berouard</w:t>
      </w:r>
      <w:proofErr w:type="spellEnd"/>
      <w:r w:rsidRPr="00AE2BCB">
        <w:rPr>
          <w:rFonts w:ascii="Arial" w:hAnsi="Arial" w:cs="Arial"/>
        </w:rPr>
        <w:t xml:space="preserve"> (dále jen „poskytovatel“):</w:t>
      </w:r>
    </w:p>
    <w:p w14:paraId="59BA49C2" w14:textId="77777777" w:rsidR="0093592E" w:rsidRPr="00AE2BCB" w:rsidRDefault="0093592E" w:rsidP="0093592E">
      <w:pPr>
        <w:spacing w:after="0" w:line="240" w:lineRule="auto"/>
        <w:jc w:val="both"/>
        <w:rPr>
          <w:rFonts w:ascii="Arial" w:hAnsi="Arial" w:cs="Arial"/>
        </w:rPr>
      </w:pPr>
    </w:p>
    <w:p w14:paraId="5AAC6FF7" w14:textId="77777777" w:rsidR="0093592E" w:rsidRPr="00AE2BCB" w:rsidRDefault="0093592E" w:rsidP="0093592E">
      <w:pPr>
        <w:spacing w:after="0" w:line="240" w:lineRule="auto"/>
        <w:jc w:val="both"/>
        <w:rPr>
          <w:rFonts w:ascii="Arial" w:hAnsi="Arial" w:cs="Arial"/>
        </w:rPr>
      </w:pPr>
      <w:r w:rsidRPr="00AE2BCB">
        <w:rPr>
          <w:rFonts w:ascii="Arial" w:hAnsi="Arial" w:cs="Arial"/>
        </w:rPr>
        <w:t>uzavřeli dle ustanovení § 1746 odst. 2 zákona č. 89/2012 Sb., občanský zákoník, v platném znění (dále jen „občanský zákoník“) tuto smlouvu o poskytování marketingových služeb (dále jen „smlouva“):</w:t>
      </w:r>
    </w:p>
    <w:p w14:paraId="4DFD8696" w14:textId="77777777" w:rsidR="00C35A1C" w:rsidRPr="00AE2BCB" w:rsidRDefault="00C35A1C" w:rsidP="0093592E">
      <w:pPr>
        <w:spacing w:after="0" w:line="240" w:lineRule="auto"/>
        <w:jc w:val="both"/>
        <w:rPr>
          <w:rFonts w:ascii="Arial" w:hAnsi="Arial" w:cs="Arial"/>
        </w:rPr>
      </w:pPr>
    </w:p>
    <w:p w14:paraId="2450446D" w14:textId="77777777" w:rsidR="0093592E" w:rsidRPr="00AE2BCB" w:rsidRDefault="0093592E" w:rsidP="0093592E">
      <w:pPr>
        <w:spacing w:after="0" w:line="240" w:lineRule="auto"/>
        <w:jc w:val="both"/>
        <w:rPr>
          <w:rFonts w:ascii="Arial" w:hAnsi="Arial" w:cs="Arial"/>
        </w:rPr>
      </w:pPr>
    </w:p>
    <w:p w14:paraId="365DE071"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1. Předmět smlouvy </w:t>
      </w:r>
    </w:p>
    <w:p w14:paraId="4A781688" w14:textId="77777777" w:rsidR="0093592E" w:rsidRPr="00AE2BCB" w:rsidRDefault="0093592E" w:rsidP="0093592E">
      <w:pPr>
        <w:spacing w:after="0" w:line="240" w:lineRule="auto"/>
        <w:jc w:val="both"/>
        <w:rPr>
          <w:rFonts w:ascii="Arial" w:hAnsi="Arial" w:cs="Arial"/>
        </w:rPr>
      </w:pPr>
    </w:p>
    <w:p w14:paraId="7C05442E" w14:textId="3BC30130" w:rsidR="0093592E" w:rsidRPr="00AE2BCB" w:rsidRDefault="0093592E" w:rsidP="0093592E">
      <w:pPr>
        <w:spacing w:after="0" w:line="240" w:lineRule="auto"/>
        <w:jc w:val="both"/>
        <w:rPr>
          <w:rFonts w:ascii="Arial" w:hAnsi="Arial" w:cs="Arial"/>
        </w:rPr>
      </w:pPr>
      <w:r w:rsidRPr="00AE2BCB">
        <w:rPr>
          <w:rFonts w:ascii="Arial" w:hAnsi="Arial" w:cs="Arial"/>
        </w:rPr>
        <w:t>1.1</w:t>
      </w:r>
      <w:r w:rsidRPr="00AE2BCB">
        <w:rPr>
          <w:rFonts w:ascii="Arial" w:hAnsi="Arial" w:cs="Arial"/>
        </w:rPr>
        <w:tab/>
        <w:t xml:space="preserve">Předmětem této smlouvy je </w:t>
      </w:r>
      <w:r w:rsidR="005420EC" w:rsidRPr="00AE2BCB">
        <w:rPr>
          <w:rFonts w:ascii="Arial" w:hAnsi="Arial" w:cs="Arial"/>
        </w:rPr>
        <w:t xml:space="preserve">závazek </w:t>
      </w:r>
      <w:r w:rsidR="002A5040" w:rsidRPr="00AE2BCB">
        <w:rPr>
          <w:rFonts w:ascii="Arial" w:hAnsi="Arial" w:cs="Arial"/>
        </w:rPr>
        <w:t>p</w:t>
      </w:r>
      <w:r w:rsidR="005420EC" w:rsidRPr="00AE2BCB">
        <w:rPr>
          <w:rFonts w:ascii="Arial" w:hAnsi="Arial" w:cs="Arial"/>
        </w:rPr>
        <w:t>oskytovatele</w:t>
      </w:r>
      <w:r w:rsidR="002A5040" w:rsidRPr="00AE2BCB">
        <w:rPr>
          <w:rFonts w:ascii="Arial" w:hAnsi="Arial" w:cs="Arial"/>
        </w:rPr>
        <w:t xml:space="preserve"> </w:t>
      </w:r>
      <w:r w:rsidRPr="00AE2BCB">
        <w:rPr>
          <w:rFonts w:ascii="Arial" w:hAnsi="Arial" w:cs="Arial"/>
        </w:rPr>
        <w:t xml:space="preserve">zajistit pro objednatele </w:t>
      </w:r>
      <w:r w:rsidR="003E0EA9" w:rsidRPr="00AE2BCB">
        <w:rPr>
          <w:rFonts w:ascii="Arial" w:hAnsi="Arial" w:cs="Arial"/>
        </w:rPr>
        <w:t>návrh a realizac</w:t>
      </w:r>
      <w:r w:rsidR="002A5040" w:rsidRPr="00AE2BCB">
        <w:rPr>
          <w:rFonts w:ascii="Arial" w:hAnsi="Arial" w:cs="Arial"/>
        </w:rPr>
        <w:t>i</w:t>
      </w:r>
      <w:r w:rsidR="003E0EA9" w:rsidRPr="00AE2BCB">
        <w:rPr>
          <w:rFonts w:ascii="Arial" w:hAnsi="Arial" w:cs="Arial"/>
        </w:rPr>
        <w:t xml:space="preserve"> konceptu komunikačních aktivit </w:t>
      </w:r>
      <w:r w:rsidRPr="00AE2BCB">
        <w:rPr>
          <w:rFonts w:ascii="Arial" w:hAnsi="Arial" w:cs="Arial"/>
        </w:rPr>
        <w:t>(dále jako „Projekt“)</w:t>
      </w:r>
      <w:r w:rsidR="002A5040" w:rsidRPr="00AE2BCB">
        <w:rPr>
          <w:rFonts w:ascii="Arial" w:hAnsi="Arial" w:cs="Arial"/>
        </w:rPr>
        <w:t>.</w:t>
      </w:r>
      <w:r w:rsidRPr="00AE2BCB">
        <w:rPr>
          <w:rFonts w:ascii="Arial" w:hAnsi="Arial" w:cs="Arial"/>
        </w:rPr>
        <w:t xml:space="preserve"> </w:t>
      </w:r>
      <w:r w:rsidR="002A5040" w:rsidRPr="00AE2BCB">
        <w:rPr>
          <w:rFonts w:ascii="Arial" w:hAnsi="Arial" w:cs="Arial"/>
        </w:rPr>
        <w:t>Objednatel se zavazuje za řádně a včas splněný předmět smlouvy</w:t>
      </w:r>
      <w:r w:rsidRPr="00AE2BCB">
        <w:rPr>
          <w:rFonts w:ascii="Arial" w:hAnsi="Arial" w:cs="Arial"/>
        </w:rPr>
        <w:t xml:space="preserve"> zaplatit poskytovateli písemně dohodnutou odměnu.</w:t>
      </w:r>
    </w:p>
    <w:p w14:paraId="7115A4AD" w14:textId="77777777" w:rsidR="0093592E" w:rsidRPr="00AE2BCB" w:rsidRDefault="0093592E" w:rsidP="0093592E">
      <w:pPr>
        <w:spacing w:after="0" w:line="240" w:lineRule="auto"/>
        <w:jc w:val="both"/>
        <w:rPr>
          <w:rFonts w:ascii="Arial" w:hAnsi="Arial" w:cs="Arial"/>
        </w:rPr>
      </w:pPr>
    </w:p>
    <w:p w14:paraId="665B6660" w14:textId="77777777" w:rsidR="0093592E" w:rsidRPr="00AE2BCB" w:rsidRDefault="0093592E" w:rsidP="0093592E">
      <w:pPr>
        <w:spacing w:after="0" w:line="240" w:lineRule="auto"/>
        <w:jc w:val="both"/>
        <w:rPr>
          <w:rFonts w:ascii="Arial" w:hAnsi="Arial" w:cs="Arial"/>
        </w:rPr>
      </w:pPr>
      <w:r w:rsidRPr="00AE2BCB">
        <w:rPr>
          <w:rFonts w:ascii="Arial" w:hAnsi="Arial" w:cs="Arial"/>
        </w:rPr>
        <w:t>1.2</w:t>
      </w:r>
      <w:r w:rsidRPr="00AE2BCB">
        <w:rPr>
          <w:rFonts w:ascii="Arial" w:hAnsi="Arial" w:cs="Arial"/>
        </w:rPr>
        <w:tab/>
        <w:t>Služby budou poskytovatelem objednateli poskytovány, pokud nebude výslovně dohodnuto jinak, pouze na území České republiky.</w:t>
      </w:r>
    </w:p>
    <w:p w14:paraId="5B734F82" w14:textId="77777777" w:rsidR="006F46EC" w:rsidRPr="00AE2BCB" w:rsidRDefault="006F46EC" w:rsidP="0093592E">
      <w:pPr>
        <w:spacing w:after="0" w:line="240" w:lineRule="auto"/>
        <w:jc w:val="both"/>
        <w:rPr>
          <w:rFonts w:ascii="Arial" w:hAnsi="Arial" w:cs="Arial"/>
        </w:rPr>
      </w:pPr>
    </w:p>
    <w:p w14:paraId="71BE17DF" w14:textId="77777777" w:rsidR="0093592E" w:rsidRDefault="0093592E" w:rsidP="0093592E">
      <w:pPr>
        <w:spacing w:after="0" w:line="240" w:lineRule="auto"/>
        <w:jc w:val="both"/>
        <w:rPr>
          <w:rFonts w:ascii="Arial" w:hAnsi="Arial" w:cs="Arial"/>
        </w:rPr>
      </w:pPr>
    </w:p>
    <w:p w14:paraId="6FB4C2D5" w14:textId="77777777" w:rsidR="00562AF9" w:rsidRPr="00AE2BCB" w:rsidRDefault="00562AF9" w:rsidP="0093592E">
      <w:pPr>
        <w:spacing w:after="0" w:line="240" w:lineRule="auto"/>
        <w:jc w:val="both"/>
        <w:rPr>
          <w:rFonts w:ascii="Arial" w:hAnsi="Arial" w:cs="Arial"/>
        </w:rPr>
      </w:pPr>
    </w:p>
    <w:p w14:paraId="24A6CA90"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2. Zadání a schválení Projektu </w:t>
      </w:r>
    </w:p>
    <w:p w14:paraId="2DB5B63A" w14:textId="77777777" w:rsidR="0093592E" w:rsidRPr="00AE2BCB" w:rsidRDefault="0093592E" w:rsidP="0093592E">
      <w:pPr>
        <w:spacing w:after="0" w:line="240" w:lineRule="auto"/>
        <w:jc w:val="both"/>
        <w:rPr>
          <w:rFonts w:ascii="Arial" w:hAnsi="Arial" w:cs="Arial"/>
        </w:rPr>
      </w:pPr>
    </w:p>
    <w:p w14:paraId="2F1CA697" w14:textId="1CB75931" w:rsidR="009C758B" w:rsidRPr="00AE2BCB" w:rsidRDefault="0093592E" w:rsidP="009C758B">
      <w:pPr>
        <w:spacing w:after="0" w:line="240" w:lineRule="auto"/>
        <w:jc w:val="both"/>
        <w:rPr>
          <w:rFonts w:ascii="Arial" w:hAnsi="Arial" w:cs="Arial"/>
        </w:rPr>
      </w:pPr>
      <w:r w:rsidRPr="00AE2BCB">
        <w:rPr>
          <w:rFonts w:ascii="Arial" w:hAnsi="Arial" w:cs="Arial"/>
        </w:rPr>
        <w:t>2.1</w:t>
      </w:r>
      <w:r w:rsidRPr="00AE2BCB">
        <w:rPr>
          <w:rFonts w:ascii="Arial" w:hAnsi="Arial" w:cs="Arial"/>
        </w:rPr>
        <w:tab/>
        <w:t xml:space="preserve">Poskytovatel se zavazuje </w:t>
      </w:r>
      <w:r w:rsidR="009C758B" w:rsidRPr="00AE2BCB">
        <w:rPr>
          <w:rFonts w:ascii="Arial" w:hAnsi="Arial" w:cs="Arial"/>
        </w:rPr>
        <w:t xml:space="preserve">pro </w:t>
      </w:r>
      <w:r w:rsidRPr="00AE2BCB">
        <w:rPr>
          <w:rFonts w:ascii="Arial" w:hAnsi="Arial" w:cs="Arial"/>
        </w:rPr>
        <w:t xml:space="preserve">objednatele zpracovat Projekt, </w:t>
      </w:r>
      <w:r w:rsidR="004B6C00" w:rsidRPr="00AE2BCB">
        <w:rPr>
          <w:rFonts w:ascii="Arial" w:hAnsi="Arial" w:cs="Arial"/>
        </w:rPr>
        <w:t xml:space="preserve">jenž je specifikován </w:t>
      </w:r>
      <w:r w:rsidR="008309C8" w:rsidRPr="00AE2BCB">
        <w:rPr>
          <w:rFonts w:ascii="Arial" w:hAnsi="Arial" w:cs="Arial"/>
        </w:rPr>
        <w:t>Oslovením</w:t>
      </w:r>
      <w:r w:rsidR="009C758B" w:rsidRPr="00AE2BCB">
        <w:rPr>
          <w:rFonts w:ascii="Arial" w:hAnsi="Arial" w:cs="Arial"/>
        </w:rPr>
        <w:t xml:space="preserve"> objednatele více zájemcům o veřejnou zakázku malého rozsahu číslo </w:t>
      </w:r>
      <w:r w:rsidR="002A5040" w:rsidRPr="00AE2BCB">
        <w:rPr>
          <w:rFonts w:ascii="Arial" w:hAnsi="Arial" w:cs="Arial"/>
        </w:rPr>
        <w:t>č</w:t>
      </w:r>
      <w:r w:rsidR="009C758B" w:rsidRPr="00AE2BCB">
        <w:rPr>
          <w:rFonts w:ascii="Arial" w:hAnsi="Arial" w:cs="Arial"/>
        </w:rPr>
        <w:t xml:space="preserve">. </w:t>
      </w:r>
      <w:r w:rsidR="00D77743">
        <w:rPr>
          <w:rFonts w:ascii="Arial" w:hAnsi="Arial" w:cs="Arial"/>
        </w:rPr>
        <w:t>P19V00007077</w:t>
      </w:r>
      <w:r w:rsidR="00376DEF" w:rsidRPr="00AE2BCB">
        <w:rPr>
          <w:rFonts w:ascii="Arial" w:hAnsi="Arial" w:cs="Arial"/>
        </w:rPr>
        <w:t xml:space="preserve"> </w:t>
      </w:r>
      <w:r w:rsidR="009C758B" w:rsidRPr="00AE2BCB">
        <w:rPr>
          <w:rFonts w:ascii="Arial" w:hAnsi="Arial" w:cs="Arial"/>
        </w:rPr>
        <w:t xml:space="preserve">ze dne </w:t>
      </w:r>
      <w:proofErr w:type="gramStart"/>
      <w:r w:rsidR="00D77743">
        <w:rPr>
          <w:rFonts w:ascii="Arial" w:hAnsi="Arial" w:cs="Arial"/>
        </w:rPr>
        <w:t>15.3.2019</w:t>
      </w:r>
      <w:proofErr w:type="gramEnd"/>
      <w:r w:rsidR="009C758B" w:rsidRPr="00AE2BCB">
        <w:rPr>
          <w:rFonts w:ascii="Arial" w:hAnsi="Arial" w:cs="Arial"/>
        </w:rPr>
        <w:t xml:space="preserve"> a nabídkou podanou poskytovatelem v této veřejné zakázce. </w:t>
      </w:r>
    </w:p>
    <w:p w14:paraId="792FA853" w14:textId="77777777" w:rsidR="00E613C6" w:rsidRPr="00AE2BCB" w:rsidRDefault="00E613C6" w:rsidP="009C758B">
      <w:pPr>
        <w:spacing w:after="0" w:line="240" w:lineRule="auto"/>
        <w:jc w:val="both"/>
        <w:rPr>
          <w:rFonts w:ascii="Arial" w:hAnsi="Arial" w:cs="Arial"/>
        </w:rPr>
      </w:pPr>
    </w:p>
    <w:p w14:paraId="34595E35" w14:textId="1B5D71E3" w:rsidR="00E613C6" w:rsidRPr="00AE2BCB" w:rsidRDefault="00E613C6" w:rsidP="009C758B">
      <w:pPr>
        <w:spacing w:after="0" w:line="240" w:lineRule="auto"/>
        <w:jc w:val="both"/>
        <w:rPr>
          <w:rFonts w:ascii="Arial" w:hAnsi="Arial" w:cs="Arial"/>
        </w:rPr>
      </w:pPr>
      <w:r w:rsidRPr="00AE2BCB">
        <w:rPr>
          <w:rFonts w:ascii="Arial" w:hAnsi="Arial" w:cs="Arial"/>
        </w:rPr>
        <w:t>2.2</w:t>
      </w:r>
      <w:r w:rsidRPr="00AE2BCB">
        <w:rPr>
          <w:rFonts w:ascii="Arial" w:hAnsi="Arial" w:cs="Arial"/>
        </w:rPr>
        <w:tab/>
        <w:t>Plnění předmětu této smlouvy bude probíhat dle časového harmonogramu obsahujícího termíny realizace dílčích kroků Projektu odsouhlaseného oběma smluvními stranami, který tvoří Příloh</w:t>
      </w:r>
      <w:r w:rsidR="00F309AD">
        <w:rPr>
          <w:rFonts w:ascii="Arial" w:hAnsi="Arial" w:cs="Arial"/>
        </w:rPr>
        <w:t>y</w:t>
      </w:r>
      <w:r w:rsidRPr="00AE2BCB">
        <w:rPr>
          <w:rFonts w:ascii="Arial" w:hAnsi="Arial" w:cs="Arial"/>
        </w:rPr>
        <w:t xml:space="preserve"> č. 1 </w:t>
      </w:r>
      <w:r w:rsidR="00F309AD" w:rsidRPr="00562AF9">
        <w:rPr>
          <w:rFonts w:ascii="Arial" w:hAnsi="Arial" w:cs="Arial"/>
        </w:rPr>
        <w:t>a č. 2</w:t>
      </w:r>
      <w:r w:rsidR="00F309AD">
        <w:rPr>
          <w:rFonts w:ascii="Arial" w:hAnsi="Arial" w:cs="Arial"/>
        </w:rPr>
        <w:t xml:space="preserve"> </w:t>
      </w:r>
      <w:r w:rsidRPr="00AE2BCB">
        <w:rPr>
          <w:rFonts w:ascii="Arial" w:hAnsi="Arial" w:cs="Arial"/>
        </w:rPr>
        <w:t xml:space="preserve">této smlouvy a je její nedílnou částí a rozpočtu, který obsahuje veškeré náklady poskytovatele za vypracování a realizaci Projektu, přičemž je maximální a nepřekročitelný. Rozpočet tvoří Přílohu č. </w:t>
      </w:r>
      <w:r w:rsidR="0023213F">
        <w:rPr>
          <w:rFonts w:ascii="Arial" w:hAnsi="Arial" w:cs="Arial"/>
        </w:rPr>
        <w:t>3</w:t>
      </w:r>
      <w:r w:rsidRPr="00AE2BCB">
        <w:rPr>
          <w:rFonts w:ascii="Arial" w:hAnsi="Arial" w:cs="Arial"/>
        </w:rPr>
        <w:t xml:space="preserve"> této smlouvy a je její nedílnou částí.</w:t>
      </w:r>
    </w:p>
    <w:p w14:paraId="637FDA03" w14:textId="77777777" w:rsidR="004B6C00" w:rsidRDefault="004B6C00" w:rsidP="009C758B">
      <w:pPr>
        <w:spacing w:after="0" w:line="240" w:lineRule="auto"/>
        <w:jc w:val="both"/>
        <w:rPr>
          <w:rFonts w:ascii="Arial" w:hAnsi="Arial" w:cs="Arial"/>
        </w:rPr>
      </w:pPr>
    </w:p>
    <w:p w14:paraId="04A3631D" w14:textId="77777777" w:rsidR="00562AF9" w:rsidRPr="00AE2BCB" w:rsidRDefault="00562AF9" w:rsidP="009C758B">
      <w:pPr>
        <w:spacing w:after="0" w:line="240" w:lineRule="auto"/>
        <w:jc w:val="both"/>
        <w:rPr>
          <w:rFonts w:ascii="Arial" w:hAnsi="Arial" w:cs="Arial"/>
        </w:rPr>
      </w:pPr>
    </w:p>
    <w:p w14:paraId="1221113F" w14:textId="77777777" w:rsidR="00C35A1C" w:rsidRPr="00AE2BCB" w:rsidRDefault="00C35A1C" w:rsidP="009C758B">
      <w:pPr>
        <w:spacing w:after="0" w:line="240" w:lineRule="auto"/>
        <w:jc w:val="both"/>
        <w:rPr>
          <w:rFonts w:ascii="Arial" w:hAnsi="Arial" w:cs="Arial"/>
        </w:rPr>
      </w:pPr>
    </w:p>
    <w:p w14:paraId="3ADB9F39"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3. Vypracování a realizace Projektu</w:t>
      </w:r>
    </w:p>
    <w:p w14:paraId="16782A65" w14:textId="77777777" w:rsidR="0093592E" w:rsidRPr="00AE2BCB" w:rsidRDefault="0093592E" w:rsidP="0093592E">
      <w:pPr>
        <w:spacing w:after="0" w:line="240" w:lineRule="auto"/>
        <w:jc w:val="both"/>
        <w:rPr>
          <w:rFonts w:ascii="Arial" w:hAnsi="Arial" w:cs="Arial"/>
        </w:rPr>
      </w:pPr>
    </w:p>
    <w:p w14:paraId="1AFF329F" w14:textId="77777777" w:rsidR="004B6C00" w:rsidRPr="00E10E4A" w:rsidRDefault="0093592E" w:rsidP="0093592E">
      <w:pPr>
        <w:spacing w:after="0" w:line="240" w:lineRule="auto"/>
        <w:jc w:val="both"/>
        <w:rPr>
          <w:rFonts w:ascii="Arial" w:hAnsi="Arial" w:cs="Arial"/>
        </w:rPr>
      </w:pPr>
      <w:r w:rsidRPr="00AE2BCB">
        <w:rPr>
          <w:rFonts w:ascii="Arial" w:hAnsi="Arial" w:cs="Arial"/>
        </w:rPr>
        <w:t>3.1</w:t>
      </w:r>
      <w:r w:rsidRPr="00AE2BCB">
        <w:rPr>
          <w:rFonts w:ascii="Arial" w:hAnsi="Arial" w:cs="Arial"/>
        </w:rPr>
        <w:tab/>
      </w:r>
      <w:r w:rsidRPr="00E10E4A">
        <w:rPr>
          <w:rFonts w:ascii="Arial" w:hAnsi="Arial" w:cs="Arial"/>
        </w:rPr>
        <w:t xml:space="preserve">Vypracováním Projektu se rozumí kreativní vývoj </w:t>
      </w:r>
      <w:r w:rsidR="007A493D" w:rsidRPr="00E10E4A">
        <w:rPr>
          <w:rFonts w:ascii="Arial" w:hAnsi="Arial" w:cs="Arial"/>
        </w:rPr>
        <w:t>a</w:t>
      </w:r>
      <w:r w:rsidRPr="00E10E4A">
        <w:rPr>
          <w:rFonts w:ascii="Arial" w:hAnsi="Arial" w:cs="Arial"/>
        </w:rPr>
        <w:t xml:space="preserve"> produkce vypracovaného řešení Projektu</w:t>
      </w:r>
      <w:r w:rsidR="004B6C00" w:rsidRPr="00E10E4A">
        <w:rPr>
          <w:rFonts w:ascii="Arial" w:hAnsi="Arial" w:cs="Arial"/>
        </w:rPr>
        <w:t>, zejména pak:</w:t>
      </w:r>
    </w:p>
    <w:p w14:paraId="74A4BD2B" w14:textId="15E062DD" w:rsidR="00BD44FC" w:rsidRPr="00BD44FC" w:rsidRDefault="00BD44FC" w:rsidP="00BD44FC">
      <w:pPr>
        <w:numPr>
          <w:ilvl w:val="0"/>
          <w:numId w:val="19"/>
        </w:numPr>
        <w:spacing w:after="0" w:line="240" w:lineRule="auto"/>
        <w:jc w:val="both"/>
        <w:rPr>
          <w:rFonts w:ascii="Arial" w:hAnsi="Arial" w:cs="Arial"/>
          <w:noProof/>
          <w:color w:val="000000"/>
          <w:u w:val="single"/>
        </w:rPr>
      </w:pPr>
      <w:r w:rsidRPr="00BD44FC">
        <w:rPr>
          <w:rFonts w:ascii="Arial" w:hAnsi="Arial" w:cs="Arial"/>
          <w:noProof/>
          <w:color w:val="000000"/>
          <w:u w:val="single"/>
        </w:rPr>
        <w:lastRenderedPageBreak/>
        <w:t xml:space="preserve">Sjednocení tří facebook profilů </w:t>
      </w:r>
      <w:r w:rsidR="0073380F">
        <w:rPr>
          <w:rFonts w:ascii="Arial" w:hAnsi="Arial" w:cs="Arial"/>
          <w:noProof/>
          <w:color w:val="000000"/>
          <w:u w:val="single"/>
        </w:rPr>
        <w:t>objednatele</w:t>
      </w:r>
      <w:r w:rsidRPr="00BD44FC">
        <w:rPr>
          <w:rFonts w:ascii="Arial" w:hAnsi="Arial" w:cs="Arial"/>
          <w:noProof/>
          <w:color w:val="000000"/>
          <w:u w:val="single"/>
        </w:rPr>
        <w:t xml:space="preserve"> (Exportní úspěchy, CzechTrade, CzechTrade exportní vzdělávání):</w:t>
      </w:r>
    </w:p>
    <w:p w14:paraId="6EFA2097" w14:textId="77777777" w:rsidR="00BD44FC" w:rsidRPr="00BD44FC" w:rsidRDefault="00BD44FC" w:rsidP="00BD44FC">
      <w:pPr>
        <w:numPr>
          <w:ilvl w:val="1"/>
          <w:numId w:val="19"/>
        </w:numPr>
        <w:spacing w:after="0" w:line="240" w:lineRule="auto"/>
        <w:jc w:val="both"/>
        <w:rPr>
          <w:rFonts w:ascii="Arial" w:hAnsi="Arial" w:cs="Arial"/>
          <w:noProof/>
          <w:color w:val="000000"/>
        </w:rPr>
      </w:pPr>
      <w:r w:rsidRPr="00BD44FC">
        <w:rPr>
          <w:rFonts w:ascii="Arial" w:hAnsi="Arial" w:cs="Arial"/>
          <w:noProof/>
          <w:color w:val="000000"/>
        </w:rPr>
        <w:t>Přesunutí fanoušků z profilů Exportní úspěchy a CzechTrade exportní vzdělávání na profil CzechTrade. Nejprve oslovením facebook s požadavkem na sloučení stránek pod jednu adresu, pokud nebude možné, pak manuální (pomocí příspěvků či série příspěvků) upozornit a odkázat na profil CzechTrade</w:t>
      </w:r>
    </w:p>
    <w:p w14:paraId="0CC1385F" w14:textId="3C6FDD19" w:rsidR="00BD44FC" w:rsidRPr="00BD44FC" w:rsidRDefault="00BD44FC" w:rsidP="00BD44FC">
      <w:pPr>
        <w:numPr>
          <w:ilvl w:val="0"/>
          <w:numId w:val="19"/>
        </w:numPr>
        <w:spacing w:after="0" w:line="240" w:lineRule="auto"/>
        <w:jc w:val="both"/>
        <w:rPr>
          <w:rFonts w:ascii="Arial" w:hAnsi="Arial" w:cs="Arial"/>
          <w:noProof/>
          <w:color w:val="000000"/>
          <w:u w:val="single"/>
        </w:rPr>
      </w:pPr>
      <w:r w:rsidRPr="00BD44FC">
        <w:rPr>
          <w:rFonts w:ascii="Arial" w:hAnsi="Arial" w:cs="Arial"/>
          <w:noProof/>
          <w:color w:val="000000"/>
          <w:u w:val="single"/>
        </w:rPr>
        <w:t xml:space="preserve">Cenové rozvržení mediální propagace facebook stránky </w:t>
      </w:r>
      <w:r w:rsidR="0073380F">
        <w:rPr>
          <w:rFonts w:ascii="Arial" w:hAnsi="Arial" w:cs="Arial"/>
          <w:noProof/>
          <w:color w:val="000000"/>
          <w:u w:val="single"/>
        </w:rPr>
        <w:t>objednatele</w:t>
      </w:r>
      <w:r w:rsidRPr="00BD44FC">
        <w:rPr>
          <w:rFonts w:ascii="Arial" w:hAnsi="Arial" w:cs="Arial"/>
          <w:noProof/>
          <w:color w:val="000000"/>
          <w:u w:val="single"/>
        </w:rPr>
        <w:t xml:space="preserve"> v období duben – prosinec 2019 (</w:t>
      </w:r>
      <w:hyperlink r:id="rId8" w:history="1">
        <w:r w:rsidRPr="00BD44FC">
          <w:rPr>
            <w:rStyle w:val="Hypertextovodkaz"/>
            <w:rFonts w:ascii="Arial" w:hAnsi="Arial" w:cs="Arial"/>
            <w:noProof/>
          </w:rPr>
          <w:t>https://www.facebook.com/CzechTrade/</w:t>
        </w:r>
      </w:hyperlink>
      <w:r w:rsidRPr="00BD44FC">
        <w:rPr>
          <w:rFonts w:ascii="Arial" w:hAnsi="Arial" w:cs="Arial"/>
          <w:noProof/>
          <w:color w:val="000000"/>
          <w:u w:val="single"/>
        </w:rPr>
        <w:t>) v rámci daného rozpočtu:</w:t>
      </w:r>
    </w:p>
    <w:p w14:paraId="6B9C3D32" w14:textId="77777777" w:rsidR="00BD44FC" w:rsidRPr="00BD44FC" w:rsidRDefault="00BD44FC" w:rsidP="00BD44FC">
      <w:pPr>
        <w:numPr>
          <w:ilvl w:val="1"/>
          <w:numId w:val="19"/>
        </w:numPr>
        <w:spacing w:after="0" w:line="240" w:lineRule="auto"/>
        <w:jc w:val="both"/>
        <w:rPr>
          <w:rFonts w:ascii="Arial" w:hAnsi="Arial" w:cs="Arial"/>
          <w:color w:val="000000"/>
        </w:rPr>
      </w:pPr>
      <w:r w:rsidRPr="00BD44FC">
        <w:rPr>
          <w:rFonts w:ascii="Arial" w:hAnsi="Arial" w:cs="Arial"/>
          <w:color w:val="000000"/>
        </w:rPr>
        <w:t xml:space="preserve">mediální plán bude obsahovat měsíční návrh nasazení příspěvků a rozvržení podle navrhovaných typů (jednoduché a </w:t>
      </w:r>
      <w:proofErr w:type="spellStart"/>
      <w:r w:rsidRPr="00BD44FC">
        <w:rPr>
          <w:rFonts w:ascii="Arial" w:hAnsi="Arial" w:cs="Arial"/>
          <w:color w:val="000000"/>
        </w:rPr>
        <w:t>rich</w:t>
      </w:r>
      <w:proofErr w:type="spellEnd"/>
      <w:r w:rsidRPr="00BD44FC">
        <w:rPr>
          <w:rFonts w:ascii="Arial" w:hAnsi="Arial" w:cs="Arial"/>
          <w:color w:val="000000"/>
        </w:rPr>
        <w:t xml:space="preserve"> formáty), předpokládaný počet zobrazení příspěvků, cena za jeden zásah v Kč, celková cena za nasazení měsíčně a za celé období duben – prosinec 2019. Kampaň poběží kontinuálně od dubna do prosince 2019 s posílením měsíců, které jsou obchodně nejdůležitější (duben – červen / září – listopad). </w:t>
      </w:r>
    </w:p>
    <w:p w14:paraId="63E49934" w14:textId="77777777" w:rsidR="00BD44FC" w:rsidRPr="00BD44FC" w:rsidRDefault="00BD44FC" w:rsidP="00BD44FC">
      <w:pPr>
        <w:numPr>
          <w:ilvl w:val="2"/>
          <w:numId w:val="20"/>
        </w:numPr>
        <w:spacing w:after="0" w:line="240" w:lineRule="auto"/>
        <w:jc w:val="both"/>
        <w:rPr>
          <w:rFonts w:ascii="Arial" w:hAnsi="Arial" w:cs="Arial"/>
          <w:color w:val="000000"/>
        </w:rPr>
      </w:pPr>
      <w:r w:rsidRPr="00BD44FC">
        <w:rPr>
          <w:rFonts w:ascii="Arial" w:hAnsi="Arial" w:cs="Arial"/>
          <w:color w:val="000000"/>
        </w:rPr>
        <w:t xml:space="preserve">Měsíční frekvence příspěvků v jednoduchém formátu (statický image, </w:t>
      </w:r>
      <w:proofErr w:type="spellStart"/>
      <w:r w:rsidRPr="00BD44FC">
        <w:rPr>
          <w:rFonts w:ascii="Arial" w:hAnsi="Arial" w:cs="Arial"/>
          <w:color w:val="000000"/>
        </w:rPr>
        <w:t>carusel</w:t>
      </w:r>
      <w:proofErr w:type="spellEnd"/>
      <w:r w:rsidRPr="00BD44FC">
        <w:rPr>
          <w:rFonts w:ascii="Arial" w:hAnsi="Arial" w:cs="Arial"/>
          <w:color w:val="000000"/>
        </w:rPr>
        <w:t xml:space="preserve">, </w:t>
      </w:r>
      <w:proofErr w:type="spellStart"/>
      <w:r w:rsidRPr="00BD44FC">
        <w:rPr>
          <w:rFonts w:ascii="Arial" w:hAnsi="Arial" w:cs="Arial"/>
          <w:color w:val="000000"/>
        </w:rPr>
        <w:t>infografika</w:t>
      </w:r>
      <w:proofErr w:type="spellEnd"/>
      <w:r w:rsidRPr="00BD44FC">
        <w:rPr>
          <w:rFonts w:ascii="Arial" w:hAnsi="Arial" w:cs="Arial"/>
          <w:color w:val="000000"/>
        </w:rPr>
        <w:t xml:space="preserve">, link </w:t>
      </w:r>
      <w:proofErr w:type="spellStart"/>
      <w:r w:rsidRPr="00BD44FC">
        <w:rPr>
          <w:rFonts w:ascii="Arial" w:hAnsi="Arial" w:cs="Arial"/>
          <w:color w:val="000000"/>
        </w:rPr>
        <w:t>share</w:t>
      </w:r>
      <w:proofErr w:type="spellEnd"/>
      <w:r w:rsidRPr="00BD44FC">
        <w:rPr>
          <w:rFonts w:ascii="Arial" w:hAnsi="Arial" w:cs="Arial"/>
          <w:color w:val="000000"/>
        </w:rPr>
        <w:t xml:space="preserve">): 6 </w:t>
      </w:r>
    </w:p>
    <w:p w14:paraId="53D64B69" w14:textId="77777777" w:rsidR="00BD44FC" w:rsidRPr="00BD44FC" w:rsidRDefault="00BD44FC" w:rsidP="00BD44FC">
      <w:pPr>
        <w:numPr>
          <w:ilvl w:val="2"/>
          <w:numId w:val="20"/>
        </w:numPr>
        <w:spacing w:after="0" w:line="240" w:lineRule="auto"/>
        <w:jc w:val="both"/>
        <w:rPr>
          <w:rFonts w:ascii="Arial" w:hAnsi="Arial" w:cs="Arial"/>
          <w:color w:val="000000"/>
        </w:rPr>
      </w:pPr>
      <w:r w:rsidRPr="00BD44FC">
        <w:rPr>
          <w:rFonts w:ascii="Arial" w:hAnsi="Arial" w:cs="Arial"/>
          <w:color w:val="000000"/>
        </w:rPr>
        <w:t xml:space="preserve">Měsíční frekvence příspěvků </w:t>
      </w:r>
      <w:proofErr w:type="spellStart"/>
      <w:r w:rsidRPr="00BD44FC">
        <w:rPr>
          <w:rFonts w:ascii="Arial" w:hAnsi="Arial" w:cs="Arial"/>
          <w:color w:val="000000"/>
        </w:rPr>
        <w:t>rich</w:t>
      </w:r>
      <w:proofErr w:type="spellEnd"/>
      <w:r w:rsidRPr="00BD44FC">
        <w:rPr>
          <w:rFonts w:ascii="Arial" w:hAnsi="Arial" w:cs="Arial"/>
          <w:color w:val="000000"/>
        </w:rPr>
        <w:t xml:space="preserve"> formát (animace, video, instant </w:t>
      </w:r>
      <w:proofErr w:type="spellStart"/>
      <w:r w:rsidRPr="00BD44FC">
        <w:rPr>
          <w:rFonts w:ascii="Arial" w:hAnsi="Arial" w:cs="Arial"/>
          <w:color w:val="000000"/>
        </w:rPr>
        <w:t>experience</w:t>
      </w:r>
      <w:proofErr w:type="spellEnd"/>
      <w:r w:rsidRPr="00BD44FC">
        <w:rPr>
          <w:rFonts w:ascii="Arial" w:hAnsi="Arial" w:cs="Arial"/>
          <w:color w:val="000000"/>
        </w:rPr>
        <w:t xml:space="preserve">):  2 </w:t>
      </w:r>
    </w:p>
    <w:p w14:paraId="5F17EE15" w14:textId="2A81D57C" w:rsidR="00BD44FC" w:rsidRPr="00BD44FC" w:rsidRDefault="00BD44FC" w:rsidP="00BD44FC">
      <w:pPr>
        <w:numPr>
          <w:ilvl w:val="1"/>
          <w:numId w:val="20"/>
        </w:numPr>
        <w:spacing w:after="0" w:line="240" w:lineRule="auto"/>
        <w:jc w:val="both"/>
        <w:rPr>
          <w:rFonts w:ascii="Arial" w:hAnsi="Arial" w:cs="Arial"/>
          <w:color w:val="000000"/>
        </w:rPr>
      </w:pPr>
      <w:r w:rsidRPr="00BD44FC">
        <w:rPr>
          <w:rFonts w:ascii="Arial" w:hAnsi="Arial" w:cs="Arial"/>
          <w:color w:val="000000"/>
        </w:rPr>
        <w:t xml:space="preserve">Zacílení jednotlivých postů bude realizováno dle předem daného schváleného konceptu, viz informace v části „Popis požadavků na on-line kampaň v roce 2019“ </w:t>
      </w:r>
    </w:p>
    <w:p w14:paraId="34158DE5" w14:textId="77777777" w:rsidR="00BD44FC" w:rsidRPr="00BD44FC" w:rsidRDefault="00BD44FC" w:rsidP="00BD44FC">
      <w:pPr>
        <w:numPr>
          <w:ilvl w:val="0"/>
          <w:numId w:val="19"/>
        </w:numPr>
        <w:spacing w:after="0" w:line="240" w:lineRule="auto"/>
        <w:jc w:val="both"/>
        <w:rPr>
          <w:rFonts w:ascii="Arial" w:hAnsi="Arial" w:cs="Arial"/>
          <w:color w:val="000000"/>
        </w:rPr>
      </w:pPr>
      <w:r w:rsidRPr="00BD44FC">
        <w:rPr>
          <w:rFonts w:ascii="Arial" w:hAnsi="Arial" w:cs="Arial"/>
          <w:noProof/>
          <w:color w:val="000000"/>
          <w:u w:val="single"/>
        </w:rPr>
        <w:t xml:space="preserve">Cenové rozvržení mediální propagace kampaňových stránek </w:t>
      </w:r>
      <w:hyperlink r:id="rId9" w:history="1">
        <w:r w:rsidRPr="00BD44FC">
          <w:rPr>
            <w:rStyle w:val="Hypertextovodkaz"/>
            <w:rFonts w:ascii="Arial" w:hAnsi="Arial" w:cs="Arial"/>
            <w:noProof/>
          </w:rPr>
          <w:t>www.exportniuspechy.cz</w:t>
        </w:r>
      </w:hyperlink>
      <w:r w:rsidRPr="00BD44FC">
        <w:rPr>
          <w:rFonts w:ascii="Arial" w:hAnsi="Arial" w:cs="Arial"/>
          <w:noProof/>
          <w:color w:val="000000"/>
          <w:u w:val="single"/>
        </w:rPr>
        <w:t xml:space="preserve">.  </w:t>
      </w:r>
    </w:p>
    <w:p w14:paraId="39F1641B" w14:textId="77777777" w:rsidR="00BD44FC" w:rsidRPr="00BD44FC" w:rsidRDefault="00BD44FC" w:rsidP="00BD44FC">
      <w:pPr>
        <w:numPr>
          <w:ilvl w:val="0"/>
          <w:numId w:val="11"/>
        </w:numPr>
        <w:spacing w:after="0" w:line="240" w:lineRule="auto"/>
        <w:ind w:left="1080"/>
        <w:jc w:val="both"/>
        <w:rPr>
          <w:rFonts w:ascii="Arial" w:hAnsi="Arial" w:cs="Arial"/>
          <w:color w:val="000000"/>
        </w:rPr>
      </w:pPr>
      <w:r w:rsidRPr="00BD44FC">
        <w:rPr>
          <w:rFonts w:ascii="Arial" w:hAnsi="Arial" w:cs="Arial"/>
          <w:color w:val="000000"/>
        </w:rPr>
        <w:t xml:space="preserve">mediální plán bude obsahovat návrh rozložení alokovaného rozpočtu do jednotlivých měsíců na období duben – prosinec 2019, počet zásahů v daném měsíci, cena za zásah/impresi, celková cena za zásah/impresi. Upřesnění způsobu/techniky jakou bude dosaženo zastižení cílové skupiny zadavatele a popis zvolené techniky zacílení. Rovněž jakým způsobem bude dosaženo splnění požadovaných impresí a kliků. </w:t>
      </w:r>
    </w:p>
    <w:p w14:paraId="4374690C" w14:textId="287C7830" w:rsidR="00BD44FC" w:rsidRPr="00BD44FC" w:rsidRDefault="00BD44FC" w:rsidP="00BD44FC">
      <w:pPr>
        <w:numPr>
          <w:ilvl w:val="0"/>
          <w:numId w:val="19"/>
        </w:numPr>
        <w:spacing w:after="0" w:line="240" w:lineRule="auto"/>
        <w:jc w:val="both"/>
        <w:rPr>
          <w:rFonts w:ascii="Arial" w:hAnsi="Arial" w:cs="Arial"/>
          <w:noProof/>
          <w:color w:val="000000"/>
          <w:u w:val="single"/>
        </w:rPr>
      </w:pPr>
      <w:r w:rsidRPr="00BD44FC">
        <w:rPr>
          <w:rFonts w:ascii="Arial" w:hAnsi="Arial" w:cs="Arial"/>
          <w:color w:val="000000"/>
          <w:u w:val="single"/>
        </w:rPr>
        <w:t xml:space="preserve">Kalkulace na realizační část on-line kampaně po celou dobu projektu - </w:t>
      </w:r>
      <w:r w:rsidRPr="00BD44FC">
        <w:rPr>
          <w:rFonts w:ascii="Arial" w:hAnsi="Arial" w:cs="Arial"/>
          <w:noProof/>
          <w:color w:val="000000"/>
          <w:u w:val="single"/>
        </w:rPr>
        <w:t>související práce spojené s reda</w:t>
      </w:r>
      <w:r w:rsidR="00AD1D5C">
        <w:rPr>
          <w:rFonts w:ascii="Arial" w:hAnsi="Arial" w:cs="Arial"/>
          <w:noProof/>
          <w:color w:val="000000"/>
          <w:u w:val="single"/>
        </w:rPr>
        <w:t>k</w:t>
      </w:r>
      <w:r w:rsidRPr="00BD44FC">
        <w:rPr>
          <w:rFonts w:ascii="Arial" w:hAnsi="Arial" w:cs="Arial"/>
          <w:noProof/>
          <w:color w:val="000000"/>
          <w:u w:val="single"/>
        </w:rPr>
        <w:t xml:space="preserve">ční, grafickou a kontrolní činností. </w:t>
      </w:r>
    </w:p>
    <w:p w14:paraId="63EEC01B" w14:textId="77777777" w:rsidR="00BD44FC" w:rsidRPr="00BD44FC" w:rsidRDefault="00BD44FC" w:rsidP="00BD44FC">
      <w:pPr>
        <w:numPr>
          <w:ilvl w:val="0"/>
          <w:numId w:val="4"/>
        </w:numPr>
        <w:spacing w:after="0" w:line="240" w:lineRule="auto"/>
        <w:ind w:left="1080"/>
        <w:jc w:val="both"/>
        <w:rPr>
          <w:rFonts w:ascii="Arial" w:hAnsi="Arial" w:cs="Arial"/>
          <w:color w:val="000000"/>
          <w:u w:val="single"/>
        </w:rPr>
      </w:pPr>
      <w:r w:rsidRPr="00BD44FC">
        <w:rPr>
          <w:rFonts w:ascii="Arial" w:hAnsi="Arial" w:cs="Arial"/>
          <w:color w:val="000000"/>
          <w:u w:val="single"/>
        </w:rPr>
        <w:t xml:space="preserve">realizace www.exportniuspechy.cz </w:t>
      </w:r>
    </w:p>
    <w:p w14:paraId="594CC857"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úprava webových stránek – drobné textové případně grafické změny dle potřeby. Základní grafické zpracování stránky, barevnost a podstránky zůstává stejné.  </w:t>
      </w:r>
    </w:p>
    <w:p w14:paraId="71AE8719"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redakční úprava dodaných příspěvků (textařské a korektorské práce), výběr vhodných fotografií pro hlavní fotku a fotografie k příspěvku, případná úprava fotografií. Předpokládaný počet příspěvků jsou 2 měsíčně</w:t>
      </w:r>
    </w:p>
    <w:p w14:paraId="4F81AD96" w14:textId="77777777" w:rsidR="00BD44FC" w:rsidRPr="00BD44FC" w:rsidRDefault="00BD44FC" w:rsidP="00BD44FC">
      <w:pPr>
        <w:numPr>
          <w:ilvl w:val="1"/>
          <w:numId w:val="4"/>
        </w:numPr>
        <w:spacing w:after="0" w:line="240" w:lineRule="auto"/>
        <w:ind w:left="2160"/>
        <w:jc w:val="both"/>
        <w:rPr>
          <w:rFonts w:ascii="Arial" w:hAnsi="Arial" w:cs="Arial"/>
          <w:color w:val="000000"/>
        </w:rPr>
      </w:pPr>
      <w:proofErr w:type="gramStart"/>
      <w:r w:rsidRPr="00BD44FC">
        <w:rPr>
          <w:rFonts w:ascii="Arial" w:hAnsi="Arial" w:cs="Arial"/>
          <w:color w:val="000000"/>
        </w:rPr>
        <w:t>publikování  příspěvků</w:t>
      </w:r>
      <w:proofErr w:type="gramEnd"/>
      <w:r w:rsidRPr="00BD44FC">
        <w:rPr>
          <w:rFonts w:ascii="Arial" w:hAnsi="Arial" w:cs="Arial"/>
          <w:color w:val="000000"/>
        </w:rPr>
        <w:t xml:space="preserve"> na webových stránkách </w:t>
      </w:r>
    </w:p>
    <w:p w14:paraId="3CED35B9"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poznámka – je pravděpodobné, že od září bude přesunut obsah stránek exportniuspechy.cz na jednu z podstránek czechtrade.cz, pak by byla kampaň směřována na tyto stránky. </w:t>
      </w:r>
    </w:p>
    <w:p w14:paraId="7332D910" w14:textId="77777777" w:rsidR="00BD44FC" w:rsidRPr="00BD44FC" w:rsidRDefault="00BD44FC" w:rsidP="00BD44FC">
      <w:pPr>
        <w:numPr>
          <w:ilvl w:val="0"/>
          <w:numId w:val="4"/>
        </w:numPr>
        <w:spacing w:after="0" w:line="240" w:lineRule="auto"/>
        <w:ind w:left="1080"/>
        <w:jc w:val="both"/>
        <w:rPr>
          <w:rFonts w:ascii="Arial" w:hAnsi="Arial" w:cs="Arial"/>
          <w:color w:val="000000"/>
        </w:rPr>
      </w:pPr>
      <w:r w:rsidRPr="00BD44FC">
        <w:rPr>
          <w:rFonts w:ascii="Arial" w:hAnsi="Arial" w:cs="Arial"/>
          <w:color w:val="000000"/>
          <w:u w:val="single"/>
        </w:rPr>
        <w:t xml:space="preserve">realizace </w:t>
      </w:r>
      <w:r w:rsidRPr="00BD44FC">
        <w:rPr>
          <w:rFonts w:ascii="Arial" w:hAnsi="Arial" w:cs="Arial"/>
          <w:noProof/>
          <w:color w:val="000000"/>
          <w:u w:val="single"/>
        </w:rPr>
        <w:t>www.facebook.com/CzechTrade</w:t>
      </w:r>
    </w:p>
    <w:p w14:paraId="00BE395F"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úprava profilu dle potřeby (vložení informací, nová profilová fotografie aj. drobné změny)</w:t>
      </w:r>
    </w:p>
    <w:p w14:paraId="1CAB9D0C"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redakční úprava příspěvků publikovaných na stránkách exportniuspechy.cz (úvodní text, tvorba postu, výběr fotografie). </w:t>
      </w:r>
    </w:p>
    <w:p w14:paraId="7EB49D4A" w14:textId="675CAB6C"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redakční úprava podkladů pro tvorbu příspěvků dodaných zadavatelem (úvodní text, výběr nebo úprava fotky, </w:t>
      </w:r>
      <w:proofErr w:type="spellStart"/>
      <w:r w:rsidRPr="00BD44FC">
        <w:rPr>
          <w:rFonts w:ascii="Arial" w:hAnsi="Arial" w:cs="Arial"/>
          <w:color w:val="000000"/>
        </w:rPr>
        <w:t>branding</w:t>
      </w:r>
      <w:proofErr w:type="spellEnd"/>
      <w:r w:rsidRPr="00BD44FC">
        <w:rPr>
          <w:rFonts w:ascii="Arial" w:hAnsi="Arial" w:cs="Arial"/>
          <w:color w:val="000000"/>
        </w:rPr>
        <w:t xml:space="preserve"> </w:t>
      </w:r>
      <w:proofErr w:type="spellStart"/>
      <w:r w:rsidRPr="00BD44FC">
        <w:rPr>
          <w:rFonts w:ascii="Arial" w:hAnsi="Arial" w:cs="Arial"/>
          <w:color w:val="000000"/>
        </w:rPr>
        <w:t>CzechTrade</w:t>
      </w:r>
      <w:proofErr w:type="spellEnd"/>
      <w:r w:rsidRPr="00BD44FC">
        <w:rPr>
          <w:rFonts w:ascii="Arial" w:hAnsi="Arial" w:cs="Arial"/>
          <w:color w:val="000000"/>
        </w:rPr>
        <w:t>, přizpůsobení pro mobilní zařízení (možnost vybrané příspěvky zobrazené na 2/3 obrazovky)</w:t>
      </w:r>
    </w:p>
    <w:p w14:paraId="7203139B"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tvorba </w:t>
      </w:r>
      <w:proofErr w:type="gramStart"/>
      <w:r w:rsidRPr="00BD44FC">
        <w:rPr>
          <w:rFonts w:ascii="Arial" w:hAnsi="Arial" w:cs="Arial"/>
          <w:color w:val="000000"/>
        </w:rPr>
        <w:t>infografiky</w:t>
      </w:r>
      <w:proofErr w:type="gramEnd"/>
      <w:r w:rsidRPr="00BD44FC">
        <w:rPr>
          <w:rFonts w:ascii="Arial" w:hAnsi="Arial" w:cs="Arial"/>
          <w:color w:val="000000"/>
        </w:rPr>
        <w:t xml:space="preserve">– </w:t>
      </w:r>
      <w:proofErr w:type="gramStart"/>
      <w:r w:rsidRPr="00BD44FC">
        <w:rPr>
          <w:rFonts w:ascii="Arial" w:hAnsi="Arial" w:cs="Arial"/>
          <w:color w:val="000000"/>
        </w:rPr>
        <w:t>1x</w:t>
      </w:r>
      <w:proofErr w:type="gramEnd"/>
      <w:r w:rsidRPr="00BD44FC">
        <w:rPr>
          <w:rFonts w:ascii="Arial" w:hAnsi="Arial" w:cs="Arial"/>
          <w:color w:val="000000"/>
        </w:rPr>
        <w:t xml:space="preserve"> měsíčně zpracování infografiky na základě podkladů od zadavatele včetně případného úvodního textu </w:t>
      </w:r>
    </w:p>
    <w:p w14:paraId="7B14234E" w14:textId="77777777" w:rsidR="00BD44FC" w:rsidRPr="00BD44FC" w:rsidRDefault="00BD44FC" w:rsidP="00BD44FC">
      <w:pPr>
        <w:numPr>
          <w:ilvl w:val="1"/>
          <w:numId w:val="4"/>
        </w:numPr>
        <w:spacing w:after="0" w:line="240" w:lineRule="auto"/>
        <w:ind w:left="2160"/>
        <w:jc w:val="both"/>
        <w:rPr>
          <w:rFonts w:ascii="Arial" w:hAnsi="Arial" w:cs="Arial"/>
          <w:color w:val="000000"/>
        </w:rPr>
      </w:pPr>
      <w:r w:rsidRPr="00BD44FC">
        <w:rPr>
          <w:rFonts w:ascii="Arial" w:hAnsi="Arial" w:cs="Arial"/>
          <w:color w:val="000000"/>
        </w:rPr>
        <w:t xml:space="preserve">publikování příspěvků na </w:t>
      </w:r>
      <w:proofErr w:type="spellStart"/>
      <w:r w:rsidRPr="00BD44FC">
        <w:rPr>
          <w:rFonts w:ascii="Arial" w:hAnsi="Arial" w:cs="Arial"/>
          <w:color w:val="000000"/>
        </w:rPr>
        <w:t>facebook</w:t>
      </w:r>
      <w:proofErr w:type="spellEnd"/>
      <w:r w:rsidRPr="00BD44FC">
        <w:rPr>
          <w:rFonts w:ascii="Arial" w:hAnsi="Arial" w:cs="Arial"/>
          <w:color w:val="000000"/>
        </w:rPr>
        <w:t xml:space="preserve"> profil, nastavení zacílení každého příspěvku individuálně a upravování nákladů podle reakce uživatelů </w:t>
      </w:r>
      <w:r w:rsidRPr="00BD44FC">
        <w:rPr>
          <w:rFonts w:ascii="Arial" w:hAnsi="Arial" w:cs="Arial"/>
          <w:color w:val="000000"/>
        </w:rPr>
        <w:lastRenderedPageBreak/>
        <w:t>(posílení v případě velkého zájmu o téma, naopak ponížení v případě výskytu negativních reakcí)</w:t>
      </w:r>
    </w:p>
    <w:p w14:paraId="4E9B6D3B" w14:textId="77777777" w:rsidR="00BD44FC" w:rsidRPr="00BD44FC" w:rsidRDefault="00BD44FC" w:rsidP="00BD44FC">
      <w:pPr>
        <w:numPr>
          <w:ilvl w:val="1"/>
          <w:numId w:val="4"/>
        </w:numPr>
        <w:spacing w:after="0" w:line="240" w:lineRule="auto"/>
        <w:ind w:left="2160"/>
        <w:jc w:val="both"/>
        <w:rPr>
          <w:rFonts w:ascii="Arial" w:hAnsi="Arial" w:cs="Arial"/>
          <w:color w:val="000000"/>
        </w:rPr>
      </w:pPr>
      <w:proofErr w:type="spellStart"/>
      <w:r w:rsidRPr="00BD44FC">
        <w:rPr>
          <w:rFonts w:ascii="Arial" w:hAnsi="Arial" w:cs="Arial"/>
          <w:color w:val="000000"/>
        </w:rPr>
        <w:t>community</w:t>
      </w:r>
      <w:proofErr w:type="spellEnd"/>
      <w:r w:rsidRPr="00BD44FC">
        <w:rPr>
          <w:rFonts w:ascii="Arial" w:hAnsi="Arial" w:cs="Arial"/>
          <w:color w:val="000000"/>
        </w:rPr>
        <w:t xml:space="preserve"> management – komunikace s uživateli, řešení problematických až negativních reakcí uživatelů, řešení krizových situací ve spolupráci se zadavatelem, aktivní přístup a rychlé reakce</w:t>
      </w:r>
    </w:p>
    <w:p w14:paraId="3BBA610D" w14:textId="43058152" w:rsidR="00BD44FC" w:rsidRPr="00BD44FC" w:rsidRDefault="00BD44FC" w:rsidP="00BD44FC">
      <w:pPr>
        <w:numPr>
          <w:ilvl w:val="0"/>
          <w:numId w:val="19"/>
        </w:numPr>
        <w:spacing w:after="0" w:line="240" w:lineRule="auto"/>
        <w:jc w:val="both"/>
        <w:rPr>
          <w:rFonts w:ascii="Arial" w:hAnsi="Arial" w:cs="Arial"/>
          <w:color w:val="000000"/>
          <w:u w:val="single"/>
        </w:rPr>
      </w:pPr>
      <w:r w:rsidRPr="00BD44FC">
        <w:rPr>
          <w:rFonts w:ascii="Arial" w:hAnsi="Arial" w:cs="Arial"/>
          <w:color w:val="000000"/>
          <w:u w:val="single"/>
        </w:rPr>
        <w:t xml:space="preserve">Aktualizace profilu </w:t>
      </w:r>
      <w:r w:rsidR="0073380F">
        <w:rPr>
          <w:rFonts w:ascii="Arial" w:hAnsi="Arial" w:cs="Arial"/>
          <w:color w:val="000000"/>
          <w:u w:val="single"/>
        </w:rPr>
        <w:t>objednatele</w:t>
      </w:r>
      <w:r w:rsidRPr="00BD44FC">
        <w:rPr>
          <w:rFonts w:ascii="Arial" w:hAnsi="Arial" w:cs="Arial"/>
          <w:color w:val="000000"/>
          <w:u w:val="single"/>
        </w:rPr>
        <w:t xml:space="preserve"> na sociální síti LinkedIn</w:t>
      </w:r>
    </w:p>
    <w:p w14:paraId="782A09C9" w14:textId="77777777" w:rsidR="00BD44FC" w:rsidRPr="00BD44FC" w:rsidRDefault="00BD44FC" w:rsidP="00BD44FC">
      <w:pPr>
        <w:numPr>
          <w:ilvl w:val="1"/>
          <w:numId w:val="19"/>
        </w:numPr>
        <w:spacing w:after="0" w:line="240" w:lineRule="auto"/>
        <w:jc w:val="both"/>
        <w:rPr>
          <w:rFonts w:ascii="Arial" w:hAnsi="Arial" w:cs="Arial"/>
          <w:color w:val="000000"/>
          <w:u w:val="single"/>
        </w:rPr>
      </w:pPr>
      <w:r w:rsidRPr="00BD44FC">
        <w:rPr>
          <w:rFonts w:ascii="Arial" w:hAnsi="Arial" w:cs="Arial"/>
          <w:color w:val="000000"/>
        </w:rPr>
        <w:t xml:space="preserve">na sociální síti LinkedIn je založený profil </w:t>
      </w:r>
      <w:proofErr w:type="spellStart"/>
      <w:r w:rsidRPr="00BD44FC">
        <w:rPr>
          <w:rFonts w:ascii="Arial" w:hAnsi="Arial" w:cs="Arial"/>
          <w:color w:val="000000"/>
        </w:rPr>
        <w:t>CzechTrade</w:t>
      </w:r>
      <w:proofErr w:type="spellEnd"/>
      <w:r w:rsidRPr="00BD44FC">
        <w:rPr>
          <w:rFonts w:ascii="Arial" w:hAnsi="Arial" w:cs="Arial"/>
          <w:color w:val="000000"/>
        </w:rPr>
        <w:t xml:space="preserve">, pravděpodobně z roku 2003 ke kterému současní pracovníci nemají přístupové údaje a profil není využíván. Zajištění přístupů ke stávajícímu profilu, pokud nebude možné údaje získat, pak založení profilu nového a deaktivace starého. Zpracování základních informací o agentuře a obsahu. Vytvoření administrativních přístupů pro vybrané pracovníky </w:t>
      </w:r>
      <w:proofErr w:type="spellStart"/>
      <w:r w:rsidRPr="00BD44FC">
        <w:rPr>
          <w:rFonts w:ascii="Arial" w:hAnsi="Arial" w:cs="Arial"/>
          <w:color w:val="000000"/>
        </w:rPr>
        <w:t>CzechTrade</w:t>
      </w:r>
      <w:proofErr w:type="spellEnd"/>
      <w:r w:rsidRPr="00BD44FC">
        <w:rPr>
          <w:rFonts w:ascii="Arial" w:hAnsi="Arial" w:cs="Arial"/>
          <w:color w:val="000000"/>
        </w:rPr>
        <w:t xml:space="preserve">. </w:t>
      </w:r>
    </w:p>
    <w:p w14:paraId="7FC64A98" w14:textId="77777777" w:rsidR="00BD44FC" w:rsidRPr="00BD44FC" w:rsidRDefault="00BD44FC" w:rsidP="00BD44FC">
      <w:pPr>
        <w:numPr>
          <w:ilvl w:val="0"/>
          <w:numId w:val="19"/>
        </w:numPr>
        <w:spacing w:after="0" w:line="240" w:lineRule="auto"/>
        <w:jc w:val="both"/>
        <w:rPr>
          <w:rFonts w:ascii="Arial" w:hAnsi="Arial" w:cs="Arial"/>
          <w:color w:val="000000"/>
          <w:u w:val="single"/>
        </w:rPr>
      </w:pPr>
      <w:r w:rsidRPr="00BD44FC">
        <w:rPr>
          <w:rFonts w:ascii="Arial" w:hAnsi="Arial" w:cs="Arial"/>
          <w:color w:val="000000"/>
          <w:u w:val="single"/>
        </w:rPr>
        <w:t xml:space="preserve">On-line propagace činnosti Klientského centra pro export </w:t>
      </w:r>
      <w:hyperlink r:id="rId10" w:history="1">
        <w:r w:rsidRPr="00BD44FC">
          <w:rPr>
            <w:rStyle w:val="Hypertextovodkaz"/>
            <w:rFonts w:ascii="Arial" w:hAnsi="Arial" w:cs="Arial"/>
          </w:rPr>
          <w:t>https://www.businessinfo.cz/cs/zahranicni-obchod-eu/klientske-centrum-pro-export.html</w:t>
        </w:r>
      </w:hyperlink>
    </w:p>
    <w:p w14:paraId="75289CAE" w14:textId="77777777" w:rsidR="00BD44FC" w:rsidRPr="00BD44FC" w:rsidRDefault="00BD44FC" w:rsidP="00BD44FC">
      <w:pPr>
        <w:numPr>
          <w:ilvl w:val="0"/>
          <w:numId w:val="22"/>
        </w:numPr>
        <w:spacing w:after="0" w:line="240" w:lineRule="auto"/>
        <w:jc w:val="both"/>
        <w:rPr>
          <w:rFonts w:ascii="Arial" w:hAnsi="Arial" w:cs="Arial"/>
          <w:color w:val="000000"/>
        </w:rPr>
      </w:pPr>
      <w:r w:rsidRPr="00BD44FC">
        <w:rPr>
          <w:rFonts w:ascii="Arial" w:hAnsi="Arial" w:cs="Arial"/>
          <w:color w:val="000000"/>
        </w:rPr>
        <w:t>mediální plán bude obsahovat konkrétní termíny nasazení bannerové kampaně, navrhované formáty bannerů a jich specifikaci, počet zásahů a kliků na bannery, cena za jeden zásah v Kč, celková cena za nasazení. Kampaň poběží kontinuálně od dubna do prosince 2019.</w:t>
      </w:r>
    </w:p>
    <w:p w14:paraId="320FBBF8" w14:textId="77777777" w:rsidR="00BD44FC" w:rsidRPr="00BD44FC" w:rsidRDefault="00BD44FC" w:rsidP="00BD44FC">
      <w:pPr>
        <w:numPr>
          <w:ilvl w:val="0"/>
          <w:numId w:val="22"/>
        </w:numPr>
        <w:spacing w:after="0" w:line="240" w:lineRule="auto"/>
        <w:jc w:val="both"/>
        <w:rPr>
          <w:rFonts w:ascii="Arial" w:hAnsi="Arial" w:cs="Arial"/>
          <w:color w:val="000000"/>
        </w:rPr>
      </w:pPr>
      <w:r w:rsidRPr="00BD44FC">
        <w:rPr>
          <w:rFonts w:ascii="Arial" w:hAnsi="Arial" w:cs="Arial"/>
          <w:color w:val="000000"/>
        </w:rPr>
        <w:t xml:space="preserve">návrh grafiky bannerů </w:t>
      </w:r>
    </w:p>
    <w:p w14:paraId="20AADD35" w14:textId="77777777" w:rsidR="00BD44FC" w:rsidRPr="00BD44FC" w:rsidRDefault="00BD44FC" w:rsidP="00BD44FC">
      <w:pPr>
        <w:numPr>
          <w:ilvl w:val="0"/>
          <w:numId w:val="19"/>
        </w:numPr>
        <w:spacing w:after="0" w:line="240" w:lineRule="auto"/>
        <w:jc w:val="both"/>
        <w:rPr>
          <w:rFonts w:ascii="Arial" w:hAnsi="Arial" w:cs="Arial"/>
          <w:color w:val="000000"/>
          <w:u w:val="single"/>
        </w:rPr>
      </w:pPr>
      <w:r w:rsidRPr="00BD44FC">
        <w:rPr>
          <w:rFonts w:ascii="Arial" w:hAnsi="Arial" w:cs="Arial"/>
          <w:color w:val="000000"/>
          <w:u w:val="single"/>
        </w:rPr>
        <w:t>Zpracování pravidelných měsíční reportů (10 reportů + 1 závěrečný report):</w:t>
      </w:r>
    </w:p>
    <w:p w14:paraId="55F4F200" w14:textId="77777777" w:rsidR="00BD44FC" w:rsidRPr="00BD44FC" w:rsidRDefault="00BD44FC" w:rsidP="00BD44FC">
      <w:pPr>
        <w:numPr>
          <w:ilvl w:val="0"/>
          <w:numId w:val="21"/>
        </w:numPr>
        <w:spacing w:after="0" w:line="240" w:lineRule="auto"/>
        <w:jc w:val="both"/>
        <w:rPr>
          <w:rFonts w:ascii="Arial" w:hAnsi="Arial" w:cs="Arial"/>
          <w:color w:val="000000"/>
        </w:rPr>
      </w:pPr>
      <w:r w:rsidRPr="00BD44FC">
        <w:rPr>
          <w:rFonts w:ascii="Arial" w:hAnsi="Arial" w:cs="Arial"/>
          <w:color w:val="000000"/>
        </w:rPr>
        <w:t xml:space="preserve">měsíční reporty shrnující průběh bannerové kampaně a výsledky propagovaných příspěvků na </w:t>
      </w:r>
      <w:proofErr w:type="spellStart"/>
      <w:r w:rsidRPr="00BD44FC">
        <w:rPr>
          <w:rFonts w:ascii="Arial" w:hAnsi="Arial" w:cs="Arial"/>
          <w:color w:val="000000"/>
        </w:rPr>
        <w:t>facebook</w:t>
      </w:r>
      <w:proofErr w:type="spellEnd"/>
      <w:r w:rsidRPr="00BD44FC">
        <w:rPr>
          <w:rFonts w:ascii="Arial" w:hAnsi="Arial" w:cs="Arial"/>
          <w:color w:val="000000"/>
        </w:rPr>
        <w:t xml:space="preserve"> profilu/profilech, odevzdávaný vždy do 15 dne následujícího měsíce bude obsahovat:</w:t>
      </w:r>
    </w:p>
    <w:p w14:paraId="30F4C93C" w14:textId="77777777" w:rsidR="00BD44FC" w:rsidRPr="00BD44FC" w:rsidRDefault="00BD44FC" w:rsidP="00BD44FC">
      <w:pPr>
        <w:numPr>
          <w:ilvl w:val="1"/>
          <w:numId w:val="21"/>
        </w:numPr>
        <w:spacing w:after="0" w:line="240" w:lineRule="auto"/>
        <w:jc w:val="both"/>
        <w:rPr>
          <w:rFonts w:ascii="Arial" w:hAnsi="Arial" w:cs="Arial"/>
          <w:color w:val="000000"/>
        </w:rPr>
      </w:pPr>
      <w:proofErr w:type="spellStart"/>
      <w:r w:rsidRPr="00BD44FC">
        <w:rPr>
          <w:rFonts w:ascii="Arial" w:hAnsi="Arial" w:cs="Arial"/>
          <w:color w:val="000000"/>
        </w:rPr>
        <w:t>facebook</w:t>
      </w:r>
      <w:proofErr w:type="spellEnd"/>
      <w:r w:rsidRPr="00BD44FC">
        <w:rPr>
          <w:rFonts w:ascii="Arial" w:hAnsi="Arial" w:cs="Arial"/>
          <w:color w:val="000000"/>
        </w:rPr>
        <w:t xml:space="preserve"> profil: propagované příspěvky v daném měsíci, dosah (organický, placený, celkový unikátní, celkové zobrazení, cílení, cena za reklamu). </w:t>
      </w:r>
      <w:proofErr w:type="spellStart"/>
      <w:r w:rsidRPr="00BD44FC">
        <w:rPr>
          <w:rFonts w:ascii="Arial" w:hAnsi="Arial" w:cs="Arial"/>
          <w:color w:val="000000"/>
        </w:rPr>
        <w:t>Engagement</w:t>
      </w:r>
      <w:proofErr w:type="spellEnd"/>
      <w:r w:rsidRPr="00BD44FC">
        <w:rPr>
          <w:rFonts w:ascii="Arial" w:hAnsi="Arial" w:cs="Arial"/>
          <w:color w:val="000000"/>
        </w:rPr>
        <w:t xml:space="preserve"> (</w:t>
      </w:r>
      <w:proofErr w:type="spellStart"/>
      <w:r w:rsidRPr="00BD44FC">
        <w:rPr>
          <w:rFonts w:ascii="Arial" w:hAnsi="Arial" w:cs="Arial"/>
          <w:color w:val="000000"/>
        </w:rPr>
        <w:t>prokliky</w:t>
      </w:r>
      <w:proofErr w:type="spellEnd"/>
      <w:r w:rsidRPr="00BD44FC">
        <w:rPr>
          <w:rFonts w:ascii="Arial" w:hAnsi="Arial" w:cs="Arial"/>
          <w:color w:val="000000"/>
        </w:rPr>
        <w:t xml:space="preserve"> na článek, </w:t>
      </w:r>
      <w:proofErr w:type="spellStart"/>
      <w:r w:rsidRPr="00BD44FC">
        <w:rPr>
          <w:rFonts w:ascii="Arial" w:hAnsi="Arial" w:cs="Arial"/>
          <w:color w:val="000000"/>
        </w:rPr>
        <w:t>like</w:t>
      </w:r>
      <w:proofErr w:type="spellEnd"/>
      <w:r w:rsidRPr="00BD44FC">
        <w:rPr>
          <w:rFonts w:ascii="Arial" w:hAnsi="Arial" w:cs="Arial"/>
          <w:color w:val="000000"/>
        </w:rPr>
        <w:t xml:space="preserve">, </w:t>
      </w:r>
      <w:proofErr w:type="spellStart"/>
      <w:r w:rsidRPr="00BD44FC">
        <w:rPr>
          <w:rFonts w:ascii="Arial" w:hAnsi="Arial" w:cs="Arial"/>
          <w:color w:val="000000"/>
        </w:rPr>
        <w:t>share</w:t>
      </w:r>
      <w:proofErr w:type="spellEnd"/>
      <w:r w:rsidRPr="00BD44FC">
        <w:rPr>
          <w:rFonts w:ascii="Arial" w:hAnsi="Arial" w:cs="Arial"/>
          <w:color w:val="000000"/>
        </w:rPr>
        <w:t xml:space="preserve">, comment, </w:t>
      </w:r>
      <w:proofErr w:type="spellStart"/>
      <w:r w:rsidRPr="00BD44FC">
        <w:rPr>
          <w:rFonts w:ascii="Arial" w:hAnsi="Arial" w:cs="Arial"/>
          <w:color w:val="000000"/>
        </w:rPr>
        <w:t>rozklik</w:t>
      </w:r>
      <w:proofErr w:type="spellEnd"/>
      <w:r w:rsidRPr="00BD44FC">
        <w:rPr>
          <w:rFonts w:ascii="Arial" w:hAnsi="Arial" w:cs="Arial"/>
          <w:color w:val="000000"/>
        </w:rPr>
        <w:t xml:space="preserve"> postu, </w:t>
      </w:r>
      <w:proofErr w:type="spellStart"/>
      <w:r w:rsidRPr="00BD44FC">
        <w:rPr>
          <w:rFonts w:ascii="Arial" w:hAnsi="Arial" w:cs="Arial"/>
          <w:color w:val="000000"/>
        </w:rPr>
        <w:t>total</w:t>
      </w:r>
      <w:proofErr w:type="spellEnd"/>
      <w:r w:rsidRPr="00BD44FC">
        <w:rPr>
          <w:rFonts w:ascii="Arial" w:hAnsi="Arial" w:cs="Arial"/>
          <w:color w:val="000000"/>
        </w:rPr>
        <w:t xml:space="preserve"> </w:t>
      </w:r>
      <w:proofErr w:type="spellStart"/>
      <w:r w:rsidRPr="00BD44FC">
        <w:rPr>
          <w:rFonts w:ascii="Arial" w:hAnsi="Arial" w:cs="Arial"/>
          <w:color w:val="000000"/>
        </w:rPr>
        <w:t>engagement</w:t>
      </w:r>
      <w:proofErr w:type="spellEnd"/>
      <w:r w:rsidRPr="00BD44FC">
        <w:rPr>
          <w:rFonts w:ascii="Arial" w:hAnsi="Arial" w:cs="Arial"/>
          <w:color w:val="000000"/>
        </w:rPr>
        <w:t xml:space="preserve"> CTR. Cena za propagaci příspěvku, cena za propagaci v daný měsíc. Zpětná vazba zachycená od uživatelů a doporučení změn pro další období.</w:t>
      </w:r>
    </w:p>
    <w:p w14:paraId="39D8D777" w14:textId="77777777" w:rsidR="00BD44FC" w:rsidRPr="00BD44FC" w:rsidRDefault="00BD44FC" w:rsidP="00BD44FC">
      <w:pPr>
        <w:numPr>
          <w:ilvl w:val="1"/>
          <w:numId w:val="21"/>
        </w:numPr>
        <w:spacing w:after="0" w:line="240" w:lineRule="auto"/>
        <w:jc w:val="both"/>
        <w:rPr>
          <w:rFonts w:ascii="Arial" w:hAnsi="Arial" w:cs="Arial"/>
          <w:color w:val="000000"/>
        </w:rPr>
      </w:pPr>
      <w:r w:rsidRPr="00BD44FC">
        <w:rPr>
          <w:rFonts w:ascii="Arial" w:hAnsi="Arial" w:cs="Arial"/>
          <w:color w:val="000000"/>
        </w:rPr>
        <w:t>on-line propagace stránek exportniuspechy.cz – doručená zobrazení, počet prokliků, CTR, plánované návštěvy, plnění plánu, CPV, cena za propagaci, nejúspěšnější grafika banneru pro dané období, doporučení změn pro další období</w:t>
      </w:r>
    </w:p>
    <w:p w14:paraId="4ECED3CF" w14:textId="77777777" w:rsidR="00BD44FC" w:rsidRPr="00BD44FC" w:rsidRDefault="00BD44FC" w:rsidP="00BD44FC">
      <w:pPr>
        <w:numPr>
          <w:ilvl w:val="1"/>
          <w:numId w:val="21"/>
        </w:numPr>
        <w:spacing w:after="0" w:line="240" w:lineRule="auto"/>
        <w:jc w:val="both"/>
        <w:rPr>
          <w:rFonts w:ascii="Arial" w:hAnsi="Arial" w:cs="Arial"/>
          <w:color w:val="000000"/>
        </w:rPr>
      </w:pPr>
      <w:r w:rsidRPr="00BD44FC">
        <w:rPr>
          <w:rFonts w:ascii="Arial" w:hAnsi="Arial" w:cs="Arial"/>
          <w:color w:val="000000"/>
        </w:rPr>
        <w:t>on-line propagace činnosti Klientského centra pro export -  doručená zobrazení, počet prokliků, CTR, plánované návštěvy, plnění plánu, CPV, cena za propagaci, nejúspěšnější grafika banneru pro dané období, doporučení změn pro další období</w:t>
      </w:r>
    </w:p>
    <w:p w14:paraId="6FA09565" w14:textId="77777777" w:rsidR="00BD44FC" w:rsidRPr="00BD44FC" w:rsidRDefault="00BD44FC" w:rsidP="00BD44FC">
      <w:pPr>
        <w:numPr>
          <w:ilvl w:val="0"/>
          <w:numId w:val="21"/>
        </w:numPr>
        <w:spacing w:after="0" w:line="240" w:lineRule="auto"/>
        <w:jc w:val="both"/>
        <w:rPr>
          <w:rFonts w:ascii="Arial" w:hAnsi="Arial" w:cs="Arial"/>
          <w:color w:val="000000"/>
        </w:rPr>
      </w:pPr>
      <w:r w:rsidRPr="00BD44FC">
        <w:rPr>
          <w:rFonts w:ascii="Arial" w:hAnsi="Arial" w:cs="Arial"/>
          <w:color w:val="000000"/>
        </w:rPr>
        <w:t>závěrečný report z průběhu projektu včetně shrnujících kompletních čísel ke všem hodnoceným bodům, komentáře k průběhu projektu a doporučení pro další období. Odevzdání závěrečného reportu do 15. 1. 2020.</w:t>
      </w:r>
    </w:p>
    <w:p w14:paraId="02349D7F" w14:textId="77777777" w:rsidR="007A493D" w:rsidRPr="00E72925" w:rsidRDefault="007A493D" w:rsidP="0093592E">
      <w:pPr>
        <w:spacing w:after="0" w:line="240" w:lineRule="auto"/>
        <w:jc w:val="both"/>
        <w:rPr>
          <w:rFonts w:ascii="Arial" w:hAnsi="Arial" w:cs="Arial"/>
        </w:rPr>
      </w:pPr>
    </w:p>
    <w:p w14:paraId="610D3390" w14:textId="3CBF4E3F" w:rsidR="0093592E" w:rsidRPr="00E72925" w:rsidRDefault="00891C69" w:rsidP="0093592E">
      <w:pPr>
        <w:spacing w:after="0" w:line="240" w:lineRule="auto"/>
        <w:jc w:val="both"/>
        <w:rPr>
          <w:rFonts w:ascii="Arial" w:hAnsi="Arial" w:cs="Arial"/>
        </w:rPr>
      </w:pPr>
      <w:r>
        <w:rPr>
          <w:rFonts w:ascii="Arial" w:hAnsi="Arial" w:cs="Arial"/>
        </w:rPr>
        <w:t xml:space="preserve">3.2 </w:t>
      </w:r>
      <w:r w:rsidR="0093592E" w:rsidRPr="00E72925">
        <w:rPr>
          <w:rFonts w:ascii="Arial" w:hAnsi="Arial" w:cs="Arial"/>
        </w:rPr>
        <w:t xml:space="preserve">Poskytovatel se zavazuje zahájit a ukončit vypracování a realizaci Projektu dle harmonogramu a rozpočtu obsaženém v </w:t>
      </w:r>
      <w:r w:rsidR="004B6C00" w:rsidRPr="00E72925">
        <w:rPr>
          <w:rFonts w:ascii="Arial" w:hAnsi="Arial" w:cs="Arial"/>
        </w:rPr>
        <w:t>Příloze č. 1</w:t>
      </w:r>
      <w:r w:rsidR="0023213F">
        <w:rPr>
          <w:rFonts w:ascii="Arial" w:hAnsi="Arial" w:cs="Arial"/>
        </w:rPr>
        <w:t>, Příloze č. 2</w:t>
      </w:r>
      <w:r w:rsidR="004B6C00" w:rsidRPr="00E72925">
        <w:rPr>
          <w:rFonts w:ascii="Arial" w:hAnsi="Arial" w:cs="Arial"/>
        </w:rPr>
        <w:t xml:space="preserve"> a Příloze č. </w:t>
      </w:r>
      <w:r w:rsidR="0023213F">
        <w:rPr>
          <w:rFonts w:ascii="Arial" w:hAnsi="Arial" w:cs="Arial"/>
        </w:rPr>
        <w:t>3</w:t>
      </w:r>
      <w:r w:rsidR="000110C0" w:rsidRPr="00E72925">
        <w:rPr>
          <w:rFonts w:ascii="Arial" w:hAnsi="Arial" w:cs="Arial"/>
        </w:rPr>
        <w:t xml:space="preserve"> této smlouvy</w:t>
      </w:r>
      <w:r w:rsidR="0093592E" w:rsidRPr="00E72925">
        <w:rPr>
          <w:rFonts w:ascii="Arial" w:hAnsi="Arial" w:cs="Arial"/>
        </w:rPr>
        <w:t>.</w:t>
      </w:r>
    </w:p>
    <w:p w14:paraId="527FFFF1" w14:textId="77777777" w:rsidR="0093592E" w:rsidRPr="00E72925" w:rsidRDefault="0093592E" w:rsidP="0093592E">
      <w:pPr>
        <w:spacing w:after="0" w:line="240" w:lineRule="auto"/>
        <w:jc w:val="both"/>
        <w:rPr>
          <w:rFonts w:ascii="Arial" w:hAnsi="Arial" w:cs="Arial"/>
        </w:rPr>
      </w:pPr>
    </w:p>
    <w:p w14:paraId="28459A90" w14:textId="5AA87473" w:rsidR="0093592E" w:rsidRPr="00E72925" w:rsidRDefault="0093592E" w:rsidP="0093592E">
      <w:pPr>
        <w:spacing w:after="0" w:line="240" w:lineRule="auto"/>
        <w:jc w:val="both"/>
        <w:rPr>
          <w:rFonts w:ascii="Arial" w:hAnsi="Arial" w:cs="Arial"/>
        </w:rPr>
      </w:pPr>
      <w:r w:rsidRPr="00E72925">
        <w:rPr>
          <w:rFonts w:ascii="Arial" w:hAnsi="Arial" w:cs="Arial"/>
        </w:rPr>
        <w:t>3.</w:t>
      </w:r>
      <w:r w:rsidR="00AE2BCB">
        <w:rPr>
          <w:rFonts w:ascii="Arial" w:hAnsi="Arial" w:cs="Arial"/>
        </w:rPr>
        <w:t>3</w:t>
      </w:r>
      <w:r w:rsidR="00891C69">
        <w:rPr>
          <w:rFonts w:ascii="Arial" w:hAnsi="Arial" w:cs="Arial"/>
        </w:rPr>
        <w:t xml:space="preserve"> </w:t>
      </w:r>
      <w:r w:rsidRPr="00E72925">
        <w:rPr>
          <w:rFonts w:ascii="Arial" w:hAnsi="Arial" w:cs="Arial"/>
        </w:rPr>
        <w:t xml:space="preserve">Objednatel je oprávněn prostřednictvím svého zmocněnce (odst. 7.1 této smlouvy) kontrolovat postup prací při </w:t>
      </w:r>
      <w:r w:rsidR="008C300A" w:rsidRPr="00E72925">
        <w:rPr>
          <w:rFonts w:ascii="Arial" w:hAnsi="Arial" w:cs="Arial"/>
        </w:rPr>
        <w:t>vypracovávání</w:t>
      </w:r>
      <w:r w:rsidRPr="00E72925">
        <w:rPr>
          <w:rFonts w:ascii="Arial" w:hAnsi="Arial" w:cs="Arial"/>
        </w:rPr>
        <w:t xml:space="preserve"> a realizaci Projektu poskytovatelem, resp. třetí osobou ve smyslu odst. 5.</w:t>
      </w:r>
      <w:r w:rsidR="00887EC3" w:rsidRPr="00E72925">
        <w:rPr>
          <w:rFonts w:ascii="Arial" w:hAnsi="Arial" w:cs="Arial"/>
        </w:rPr>
        <w:t xml:space="preserve">4 </w:t>
      </w:r>
      <w:r w:rsidRPr="00E72925">
        <w:rPr>
          <w:rFonts w:ascii="Arial" w:hAnsi="Arial" w:cs="Arial"/>
        </w:rPr>
        <w:t>této smlouvy. V případě zjištění postupu neodpovídajícího schválenému Projektu je objednatel oprávněn požadovat okamžitou nápravu, a to nejpozději do 3 dnů od doručení oznámení o pochybení poskytovateli. Objednatel dále bere na vědomí, že veškeré návrhy, materiály a rozpočty atd. schválené jeho zmocněncem budou považovány za řádně schválené objednatelem.</w:t>
      </w:r>
    </w:p>
    <w:p w14:paraId="114749AD" w14:textId="77777777" w:rsidR="006F46EC" w:rsidRPr="00E72925" w:rsidRDefault="006F46EC" w:rsidP="00865CC7">
      <w:pPr>
        <w:spacing w:after="0" w:line="240" w:lineRule="auto"/>
        <w:jc w:val="both"/>
        <w:rPr>
          <w:rFonts w:ascii="Arial" w:hAnsi="Arial" w:cs="Arial"/>
        </w:rPr>
      </w:pPr>
    </w:p>
    <w:p w14:paraId="76E230A2" w14:textId="36654582" w:rsidR="009944CD" w:rsidRPr="00891C69" w:rsidRDefault="009944CD" w:rsidP="00891C69">
      <w:pPr>
        <w:spacing w:after="0"/>
        <w:jc w:val="both"/>
        <w:rPr>
          <w:rFonts w:ascii="Arial" w:hAnsi="Arial" w:cs="Arial"/>
          <w:color w:val="000000"/>
        </w:rPr>
      </w:pPr>
      <w:r w:rsidRPr="00891C69">
        <w:rPr>
          <w:rFonts w:ascii="Arial" w:hAnsi="Arial" w:cs="Arial"/>
        </w:rPr>
        <w:t>3.</w:t>
      </w:r>
      <w:r w:rsidR="00AE2BCB" w:rsidRPr="00891C69">
        <w:rPr>
          <w:rFonts w:ascii="Arial" w:hAnsi="Arial" w:cs="Arial"/>
        </w:rPr>
        <w:t>4</w:t>
      </w:r>
      <w:r w:rsidRPr="00891C69">
        <w:rPr>
          <w:rFonts w:ascii="Arial" w:hAnsi="Arial" w:cs="Arial"/>
        </w:rPr>
        <w:t xml:space="preserve"> </w:t>
      </w:r>
      <w:r w:rsidR="00AE2BCB" w:rsidRPr="00891C69">
        <w:rPr>
          <w:rFonts w:ascii="Arial" w:hAnsi="Arial" w:cs="Arial"/>
          <w:color w:val="000000"/>
        </w:rPr>
        <w:t xml:space="preserve">Všechna práva a licence vztahující se na realizaci </w:t>
      </w:r>
      <w:r w:rsidR="009711EE" w:rsidRPr="00891C69">
        <w:rPr>
          <w:rFonts w:ascii="Arial" w:hAnsi="Arial" w:cs="Arial"/>
          <w:color w:val="000000"/>
        </w:rPr>
        <w:t>webovou stránky a</w:t>
      </w:r>
      <w:r w:rsidR="00AE2BCB" w:rsidRPr="00891C69">
        <w:rPr>
          <w:rFonts w:ascii="Arial" w:hAnsi="Arial" w:cs="Arial"/>
          <w:color w:val="000000"/>
        </w:rPr>
        <w:t xml:space="preserve"> Facebook</w:t>
      </w:r>
      <w:r w:rsidR="004E2A4B" w:rsidRPr="00891C69">
        <w:rPr>
          <w:rFonts w:ascii="Arial" w:hAnsi="Arial" w:cs="Arial"/>
          <w:color w:val="000000"/>
        </w:rPr>
        <w:t xml:space="preserve"> profilu </w:t>
      </w:r>
      <w:r w:rsidR="00AE2BCB" w:rsidRPr="00891C69">
        <w:rPr>
          <w:rFonts w:ascii="Arial" w:hAnsi="Arial" w:cs="Arial"/>
          <w:color w:val="000000"/>
        </w:rPr>
        <w:t xml:space="preserve">včetně kreativních návrhů použitých ilustračních obrázků, vizuálních a fotografií atd. pro ČR i </w:t>
      </w:r>
      <w:r w:rsidR="00AE2BCB" w:rsidRPr="00891C69">
        <w:rPr>
          <w:rFonts w:ascii="Arial" w:hAnsi="Arial" w:cs="Arial"/>
          <w:color w:val="000000"/>
        </w:rPr>
        <w:lastRenderedPageBreak/>
        <w:t>zahraničí přecházejí automaticky na objednatele na neomezenou dobu a s možností neomezeného použití jak v ČR, tak celosvětově a musí být předána v takové formě, aby tyto kreativní a produkční výstupy bylo možné použít v jakýkoliv jiných rozměrech a formátech. Po ukončení kampaně předá poskytovatel otevřená data a administrativní přístupy objednateli pro další využití.</w:t>
      </w:r>
    </w:p>
    <w:p w14:paraId="09F221B9" w14:textId="77777777" w:rsidR="00A06132" w:rsidRDefault="00A06132" w:rsidP="00376DEF">
      <w:pPr>
        <w:spacing w:after="0" w:line="240" w:lineRule="auto"/>
        <w:jc w:val="both"/>
        <w:rPr>
          <w:rFonts w:ascii="Arial" w:hAnsi="Arial" w:cs="Arial"/>
          <w:color w:val="000000"/>
        </w:rPr>
      </w:pPr>
    </w:p>
    <w:p w14:paraId="2C484E5D" w14:textId="244A39AC" w:rsidR="00A06132" w:rsidRPr="00891C69" w:rsidRDefault="00891C69" w:rsidP="00891C69">
      <w:pPr>
        <w:spacing w:after="0"/>
        <w:jc w:val="both"/>
        <w:rPr>
          <w:rFonts w:ascii="Arial" w:hAnsi="Arial" w:cs="Arial"/>
          <w:color w:val="000000"/>
        </w:rPr>
      </w:pPr>
      <w:r>
        <w:rPr>
          <w:rFonts w:ascii="Arial" w:hAnsi="Arial" w:cs="Arial"/>
          <w:color w:val="000000"/>
        </w:rPr>
        <w:t xml:space="preserve">3.5 </w:t>
      </w:r>
      <w:r w:rsidR="00A06132" w:rsidRPr="00891C69">
        <w:rPr>
          <w:rFonts w:ascii="Arial" w:hAnsi="Arial" w:cs="Arial"/>
          <w:color w:val="000000"/>
        </w:rPr>
        <w:t xml:space="preserve">Pokud bude poskytovatelem vytvořeno při plnění předmětu </w:t>
      </w:r>
      <w:r w:rsidR="00927EA2" w:rsidRPr="00891C69">
        <w:rPr>
          <w:rFonts w:ascii="Arial" w:hAnsi="Arial" w:cs="Arial"/>
          <w:color w:val="000000"/>
        </w:rPr>
        <w:t xml:space="preserve">této smlouvy </w:t>
      </w:r>
      <w:r w:rsidR="00A06132" w:rsidRPr="00891C69">
        <w:rPr>
          <w:rFonts w:ascii="Arial" w:hAnsi="Arial" w:cs="Arial"/>
          <w:color w:val="000000"/>
        </w:rPr>
        <w:t>dílo ve smyslu zákona</w:t>
      </w:r>
      <w:r w:rsidRPr="00891C69">
        <w:rPr>
          <w:rFonts w:ascii="Arial" w:hAnsi="Arial" w:cs="Arial"/>
          <w:color w:val="000000"/>
        </w:rPr>
        <w:t xml:space="preserve"> č. 121/200 Sb.,</w:t>
      </w:r>
      <w:r w:rsidR="00A06132" w:rsidRPr="00891C69">
        <w:rPr>
          <w:rFonts w:ascii="Arial" w:hAnsi="Arial" w:cs="Arial"/>
          <w:color w:val="000000"/>
        </w:rPr>
        <w:t xml:space="preserve"> autorský zákon, předáním díla nebo jeho části objednateli poskytuje poskytovatel objednateli k předmětu díla (dle §2358 a násl. zákona č. 89/2012 Sb., </w:t>
      </w:r>
      <w:r w:rsidR="00927EA2" w:rsidRPr="00891C69">
        <w:rPr>
          <w:rFonts w:ascii="Arial" w:hAnsi="Arial" w:cs="Arial"/>
          <w:color w:val="000000"/>
        </w:rPr>
        <w:t>o</w:t>
      </w:r>
      <w:r w:rsidR="00A06132" w:rsidRPr="00891C69">
        <w:rPr>
          <w:rFonts w:ascii="Arial" w:hAnsi="Arial" w:cs="Arial"/>
          <w:color w:val="000000"/>
        </w:rPr>
        <w:t xml:space="preserve">bčanský zákoník) zároveň výhradní, místně a časově neomezené oprávnění k užití autorského díla samostatně nebo v souboru s jiným dílem nebo produktem. Objednatel bude oprávněn toto právo převést na třetí osobu nebo umožnit užívat autorské dílo jiné osobě. Objednatel bude též oprávněn sám nebo prostřednictvím třetí osoby autorské dílo dále rozvíjet. Odměna za užití či postoupení autorského díla </w:t>
      </w:r>
      <w:r w:rsidR="00927EA2" w:rsidRPr="00891C69">
        <w:rPr>
          <w:rFonts w:ascii="Arial" w:hAnsi="Arial" w:cs="Arial"/>
          <w:color w:val="000000"/>
        </w:rPr>
        <w:t>je</w:t>
      </w:r>
      <w:r w:rsidR="00A06132" w:rsidRPr="00891C69">
        <w:rPr>
          <w:rFonts w:ascii="Arial" w:hAnsi="Arial" w:cs="Arial"/>
          <w:color w:val="000000"/>
        </w:rPr>
        <w:t xml:space="preserve"> již zahrnuta v ceně </w:t>
      </w:r>
      <w:r w:rsidR="00927EA2" w:rsidRPr="00891C69">
        <w:rPr>
          <w:rFonts w:ascii="Arial" w:hAnsi="Arial" w:cs="Arial"/>
          <w:color w:val="000000"/>
        </w:rPr>
        <w:t xml:space="preserve">dle čl. 4 této </w:t>
      </w:r>
      <w:r w:rsidR="00A06132" w:rsidRPr="00891C69">
        <w:rPr>
          <w:rFonts w:ascii="Arial" w:hAnsi="Arial" w:cs="Arial"/>
          <w:color w:val="000000"/>
        </w:rPr>
        <w:t xml:space="preserve">smlouvy. </w:t>
      </w:r>
    </w:p>
    <w:p w14:paraId="29047D51" w14:textId="77777777" w:rsidR="00A06132" w:rsidRPr="00E72925" w:rsidRDefault="00A06132" w:rsidP="00376DEF">
      <w:pPr>
        <w:spacing w:after="0" w:line="240" w:lineRule="auto"/>
        <w:jc w:val="both"/>
        <w:rPr>
          <w:rFonts w:ascii="Arial" w:hAnsi="Arial" w:cs="Arial"/>
        </w:rPr>
      </w:pPr>
    </w:p>
    <w:p w14:paraId="5E70BF4B" w14:textId="77777777" w:rsidR="009944CD" w:rsidRDefault="009944CD" w:rsidP="00865CC7">
      <w:pPr>
        <w:spacing w:after="0" w:line="240" w:lineRule="auto"/>
        <w:jc w:val="both"/>
        <w:rPr>
          <w:rFonts w:ascii="Arial" w:hAnsi="Arial" w:cs="Arial"/>
        </w:rPr>
      </w:pPr>
    </w:p>
    <w:p w14:paraId="0B1DFB39" w14:textId="77777777" w:rsidR="00562AF9" w:rsidRPr="00E72925" w:rsidRDefault="00562AF9" w:rsidP="00865CC7">
      <w:pPr>
        <w:spacing w:after="0" w:line="240" w:lineRule="auto"/>
        <w:jc w:val="both"/>
        <w:rPr>
          <w:rFonts w:ascii="Arial" w:hAnsi="Arial" w:cs="Arial"/>
        </w:rPr>
      </w:pPr>
    </w:p>
    <w:p w14:paraId="2667979C" w14:textId="77777777" w:rsidR="00865CC7" w:rsidRPr="00E72925" w:rsidRDefault="00865CC7" w:rsidP="0093592E">
      <w:pPr>
        <w:spacing w:after="0" w:line="240" w:lineRule="auto"/>
        <w:jc w:val="both"/>
        <w:rPr>
          <w:rFonts w:ascii="Arial" w:hAnsi="Arial" w:cs="Arial"/>
        </w:rPr>
      </w:pPr>
    </w:p>
    <w:p w14:paraId="6F2FFCB5"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t xml:space="preserve">Článek 4. Cena a platební podmínky </w:t>
      </w:r>
    </w:p>
    <w:p w14:paraId="1EFE9F12" w14:textId="77777777" w:rsidR="0093592E" w:rsidRPr="00E72925" w:rsidRDefault="0093592E" w:rsidP="0093592E">
      <w:pPr>
        <w:spacing w:after="0" w:line="240" w:lineRule="auto"/>
        <w:jc w:val="both"/>
        <w:rPr>
          <w:rFonts w:ascii="Arial" w:hAnsi="Arial" w:cs="Arial"/>
        </w:rPr>
      </w:pPr>
    </w:p>
    <w:p w14:paraId="744E750D" w14:textId="4A91AAB3" w:rsidR="0073380F" w:rsidRDefault="00891C69">
      <w:pPr>
        <w:spacing w:after="0" w:line="240" w:lineRule="auto"/>
        <w:jc w:val="both"/>
        <w:rPr>
          <w:rFonts w:ascii="Arial" w:hAnsi="Arial" w:cs="Arial"/>
        </w:rPr>
      </w:pPr>
      <w:r>
        <w:rPr>
          <w:rFonts w:ascii="Arial" w:hAnsi="Arial" w:cs="Arial"/>
        </w:rPr>
        <w:t xml:space="preserve">4.1 </w:t>
      </w:r>
      <w:r w:rsidR="0093592E" w:rsidRPr="00E72925">
        <w:rPr>
          <w:rFonts w:ascii="Arial" w:hAnsi="Arial" w:cs="Arial"/>
        </w:rPr>
        <w:t>Za vypracování Projektu a realizaci Projektu řádně a včas náleží poskytovateli odměna, která je stanovena v cenové nabídce podané poskytovatelem v rámci výběrového řízení, vyhlášeného objednatelem na tento projekt</w:t>
      </w:r>
      <w:r w:rsidR="00A9696A" w:rsidRPr="00E72925">
        <w:rPr>
          <w:rFonts w:ascii="Arial" w:hAnsi="Arial" w:cs="Arial"/>
        </w:rPr>
        <w:t>.</w:t>
      </w:r>
      <w:r w:rsidR="0093592E" w:rsidRPr="00E72925">
        <w:rPr>
          <w:rFonts w:ascii="Arial" w:hAnsi="Arial" w:cs="Arial"/>
        </w:rPr>
        <w:t xml:space="preserve"> </w:t>
      </w:r>
    </w:p>
    <w:p w14:paraId="75E0A66B" w14:textId="3EF2DF5B" w:rsidR="0073380F" w:rsidRDefault="009711EE" w:rsidP="0073380F">
      <w:pPr>
        <w:pStyle w:val="Odstavecseseznamem"/>
        <w:numPr>
          <w:ilvl w:val="0"/>
          <w:numId w:val="23"/>
        </w:numPr>
        <w:spacing w:after="0" w:line="240" w:lineRule="auto"/>
        <w:ind w:left="567"/>
        <w:jc w:val="both"/>
        <w:rPr>
          <w:rFonts w:ascii="Arial" w:hAnsi="Arial" w:cs="Arial"/>
        </w:rPr>
      </w:pPr>
      <w:r w:rsidRPr="0073380F">
        <w:rPr>
          <w:rFonts w:ascii="Arial" w:hAnsi="Arial" w:cs="Arial"/>
        </w:rPr>
        <w:t xml:space="preserve">Celková </w:t>
      </w:r>
      <w:r w:rsidR="00B978FE" w:rsidRPr="0073380F">
        <w:rPr>
          <w:rFonts w:ascii="Arial" w:hAnsi="Arial" w:cs="Arial"/>
        </w:rPr>
        <w:t xml:space="preserve">a maximální </w:t>
      </w:r>
      <w:r w:rsidRPr="0073380F">
        <w:rPr>
          <w:rFonts w:ascii="Arial" w:hAnsi="Arial" w:cs="Arial"/>
        </w:rPr>
        <w:t>cena za předmět plnění činí</w:t>
      </w:r>
      <w:r w:rsidR="00D77743">
        <w:rPr>
          <w:rFonts w:ascii="Arial" w:hAnsi="Arial" w:cs="Arial"/>
        </w:rPr>
        <w:t xml:space="preserve"> 74</w:t>
      </w:r>
      <w:r w:rsidR="00517AEB">
        <w:rPr>
          <w:rFonts w:ascii="Arial" w:hAnsi="Arial" w:cs="Arial"/>
        </w:rPr>
        <w:t>4</w:t>
      </w:r>
      <w:r w:rsidR="00D77743">
        <w:rPr>
          <w:rFonts w:ascii="Arial" w:hAnsi="Arial" w:cs="Arial"/>
        </w:rPr>
        <w:t> </w:t>
      </w:r>
      <w:r w:rsidR="00517AEB">
        <w:rPr>
          <w:rFonts w:ascii="Arial" w:hAnsi="Arial" w:cs="Arial"/>
        </w:rPr>
        <w:t>4</w:t>
      </w:r>
      <w:r w:rsidR="00D77743">
        <w:rPr>
          <w:rFonts w:ascii="Arial" w:hAnsi="Arial" w:cs="Arial"/>
        </w:rPr>
        <w:t xml:space="preserve">00 </w:t>
      </w:r>
      <w:r w:rsidRPr="0073380F">
        <w:rPr>
          <w:rFonts w:ascii="Arial" w:hAnsi="Arial" w:cs="Arial"/>
        </w:rPr>
        <w:t>Kč (</w:t>
      </w:r>
      <w:proofErr w:type="spellStart"/>
      <w:r w:rsidRPr="0073380F">
        <w:rPr>
          <w:rFonts w:ascii="Arial" w:hAnsi="Arial" w:cs="Arial"/>
        </w:rPr>
        <w:t>slovy:</w:t>
      </w:r>
      <w:r w:rsidR="00D77743">
        <w:rPr>
          <w:rFonts w:ascii="Arial" w:hAnsi="Arial" w:cs="Arial"/>
          <w:sz w:val="16"/>
          <w:szCs w:val="16"/>
        </w:rPr>
        <w:t>sedm</w:t>
      </w:r>
      <w:proofErr w:type="spellEnd"/>
      <w:r w:rsidR="00517AEB">
        <w:rPr>
          <w:rFonts w:ascii="Arial" w:hAnsi="Arial" w:cs="Arial"/>
          <w:sz w:val="16"/>
          <w:szCs w:val="16"/>
        </w:rPr>
        <w:t xml:space="preserve"> </w:t>
      </w:r>
      <w:r w:rsidR="00D77743">
        <w:rPr>
          <w:rFonts w:ascii="Arial" w:hAnsi="Arial" w:cs="Arial"/>
          <w:sz w:val="16"/>
          <w:szCs w:val="16"/>
        </w:rPr>
        <w:t>set čtyřicet</w:t>
      </w:r>
      <w:r w:rsidR="00517AEB">
        <w:rPr>
          <w:rFonts w:ascii="Arial" w:hAnsi="Arial" w:cs="Arial"/>
          <w:sz w:val="16"/>
          <w:szCs w:val="16"/>
        </w:rPr>
        <w:t xml:space="preserve"> čtyři</w:t>
      </w:r>
      <w:r w:rsidR="00D77743">
        <w:rPr>
          <w:rFonts w:ascii="Arial" w:hAnsi="Arial" w:cs="Arial"/>
          <w:sz w:val="16"/>
          <w:szCs w:val="16"/>
        </w:rPr>
        <w:t xml:space="preserve"> tisíc</w:t>
      </w:r>
      <w:r w:rsidR="00517AEB">
        <w:rPr>
          <w:rFonts w:ascii="Arial" w:hAnsi="Arial" w:cs="Arial"/>
          <w:sz w:val="16"/>
          <w:szCs w:val="16"/>
        </w:rPr>
        <w:t xml:space="preserve"> čtyři sta korun českých</w:t>
      </w:r>
      <w:r w:rsidRPr="0073380F">
        <w:rPr>
          <w:rFonts w:ascii="Arial" w:hAnsi="Arial" w:cs="Arial"/>
        </w:rPr>
        <w:t>) bez DPH</w:t>
      </w:r>
      <w:r w:rsidR="0073380F" w:rsidRPr="0073380F">
        <w:rPr>
          <w:rFonts w:ascii="Arial" w:hAnsi="Arial" w:cs="Arial"/>
        </w:rPr>
        <w:t xml:space="preserve">, přičemž </w:t>
      </w:r>
    </w:p>
    <w:p w14:paraId="0538AD35" w14:textId="066F77CF" w:rsidR="0073380F" w:rsidRDefault="0073380F" w:rsidP="0073380F">
      <w:pPr>
        <w:pStyle w:val="Odstavecseseznamem"/>
        <w:numPr>
          <w:ilvl w:val="1"/>
          <w:numId w:val="23"/>
        </w:numPr>
        <w:spacing w:after="0" w:line="240" w:lineRule="auto"/>
        <w:ind w:left="993"/>
        <w:jc w:val="both"/>
        <w:rPr>
          <w:rFonts w:ascii="Arial" w:hAnsi="Arial" w:cs="Arial"/>
        </w:rPr>
      </w:pPr>
      <w:r w:rsidRPr="0073380F">
        <w:rPr>
          <w:rFonts w:ascii="Arial" w:hAnsi="Arial" w:cs="Arial"/>
        </w:rPr>
        <w:t>cena za realizaci on-line kampaně činí</w:t>
      </w:r>
      <w:r w:rsidR="00D77743">
        <w:rPr>
          <w:rFonts w:ascii="Arial" w:hAnsi="Arial" w:cs="Arial"/>
        </w:rPr>
        <w:t xml:space="preserve"> 344</w:t>
      </w:r>
      <w:r w:rsidR="00517AEB">
        <w:rPr>
          <w:rFonts w:ascii="Arial" w:hAnsi="Arial" w:cs="Arial"/>
        </w:rPr>
        <w:t> </w:t>
      </w:r>
      <w:r w:rsidR="00D77743">
        <w:rPr>
          <w:rFonts w:ascii="Arial" w:hAnsi="Arial" w:cs="Arial"/>
        </w:rPr>
        <w:t>400</w:t>
      </w:r>
      <w:r w:rsidR="00517AEB">
        <w:rPr>
          <w:rFonts w:ascii="Arial" w:hAnsi="Arial" w:cs="Arial"/>
        </w:rPr>
        <w:t xml:space="preserve"> </w:t>
      </w:r>
      <w:r w:rsidRPr="0073380F">
        <w:rPr>
          <w:rFonts w:ascii="Arial" w:hAnsi="Arial" w:cs="Arial"/>
        </w:rPr>
        <w:t>Kč (</w:t>
      </w:r>
      <w:proofErr w:type="spellStart"/>
      <w:r w:rsidRPr="0073380F">
        <w:rPr>
          <w:rFonts w:ascii="Arial" w:hAnsi="Arial" w:cs="Arial"/>
        </w:rPr>
        <w:t>slovy:</w:t>
      </w:r>
      <w:r w:rsidR="00D77743">
        <w:rPr>
          <w:rFonts w:ascii="Arial" w:hAnsi="Arial" w:cs="Arial"/>
          <w:sz w:val="16"/>
          <w:szCs w:val="16"/>
        </w:rPr>
        <w:t>třista</w:t>
      </w:r>
      <w:proofErr w:type="spellEnd"/>
      <w:r w:rsidR="00D77743">
        <w:rPr>
          <w:rFonts w:ascii="Arial" w:hAnsi="Arial" w:cs="Arial"/>
          <w:sz w:val="16"/>
          <w:szCs w:val="16"/>
        </w:rPr>
        <w:t xml:space="preserve"> čtyřicet</w:t>
      </w:r>
      <w:r w:rsidR="00517AEB">
        <w:rPr>
          <w:rFonts w:ascii="Arial" w:hAnsi="Arial" w:cs="Arial"/>
          <w:sz w:val="16"/>
          <w:szCs w:val="16"/>
        </w:rPr>
        <w:t xml:space="preserve"> </w:t>
      </w:r>
      <w:r w:rsidR="00D77743">
        <w:rPr>
          <w:rFonts w:ascii="Arial" w:hAnsi="Arial" w:cs="Arial"/>
          <w:sz w:val="16"/>
          <w:szCs w:val="16"/>
        </w:rPr>
        <w:t>čtyři tisíc čtyři sta</w:t>
      </w:r>
      <w:r w:rsidR="00517AEB">
        <w:rPr>
          <w:rFonts w:ascii="Arial" w:hAnsi="Arial" w:cs="Arial"/>
          <w:sz w:val="16"/>
          <w:szCs w:val="16"/>
        </w:rPr>
        <w:t xml:space="preserve"> korun českých</w:t>
      </w:r>
      <w:r w:rsidRPr="0073380F">
        <w:rPr>
          <w:rFonts w:ascii="Arial" w:hAnsi="Arial" w:cs="Arial"/>
        </w:rPr>
        <w:t xml:space="preserve">) bez DPH a </w:t>
      </w:r>
    </w:p>
    <w:p w14:paraId="3CEF1A87" w14:textId="10C50D59" w:rsidR="009711EE" w:rsidRPr="0073380F" w:rsidRDefault="0073380F" w:rsidP="0073380F">
      <w:pPr>
        <w:pStyle w:val="Odstavecseseznamem"/>
        <w:numPr>
          <w:ilvl w:val="1"/>
          <w:numId w:val="23"/>
        </w:numPr>
        <w:spacing w:after="0" w:line="240" w:lineRule="auto"/>
        <w:ind w:left="993"/>
        <w:jc w:val="both"/>
        <w:rPr>
          <w:rFonts w:ascii="Arial" w:hAnsi="Arial" w:cs="Arial"/>
        </w:rPr>
      </w:pPr>
      <w:r w:rsidRPr="0073380F">
        <w:rPr>
          <w:rFonts w:ascii="Arial" w:hAnsi="Arial" w:cs="Arial"/>
        </w:rPr>
        <w:t>cena za nákup mediálního on-line prostoru činí</w:t>
      </w:r>
      <w:r w:rsidR="00D77743">
        <w:rPr>
          <w:rFonts w:ascii="Arial" w:hAnsi="Arial" w:cs="Arial"/>
        </w:rPr>
        <w:t xml:space="preserve"> 400 000 </w:t>
      </w:r>
      <w:r w:rsidRPr="0073380F">
        <w:rPr>
          <w:rFonts w:ascii="Arial" w:hAnsi="Arial" w:cs="Arial"/>
        </w:rPr>
        <w:t>Kč (</w:t>
      </w:r>
      <w:proofErr w:type="spellStart"/>
      <w:r w:rsidRPr="0073380F">
        <w:rPr>
          <w:rFonts w:ascii="Arial" w:hAnsi="Arial" w:cs="Arial"/>
        </w:rPr>
        <w:t>slovy:</w:t>
      </w:r>
      <w:r w:rsidR="00D77743">
        <w:rPr>
          <w:rFonts w:ascii="Arial" w:hAnsi="Arial" w:cs="Arial"/>
          <w:sz w:val="16"/>
          <w:szCs w:val="16"/>
        </w:rPr>
        <w:t>čtyři</w:t>
      </w:r>
      <w:proofErr w:type="spellEnd"/>
      <w:r w:rsidR="00517AEB">
        <w:rPr>
          <w:rFonts w:ascii="Arial" w:hAnsi="Arial" w:cs="Arial"/>
          <w:sz w:val="16"/>
          <w:szCs w:val="16"/>
        </w:rPr>
        <w:t xml:space="preserve"> </w:t>
      </w:r>
      <w:r w:rsidR="00D77743">
        <w:rPr>
          <w:rFonts w:ascii="Arial" w:hAnsi="Arial" w:cs="Arial"/>
          <w:sz w:val="16"/>
          <w:szCs w:val="16"/>
        </w:rPr>
        <w:t>sta tisíc</w:t>
      </w:r>
      <w:r w:rsidR="00517AEB">
        <w:rPr>
          <w:rFonts w:ascii="Arial" w:hAnsi="Arial" w:cs="Arial"/>
          <w:sz w:val="16"/>
          <w:szCs w:val="16"/>
        </w:rPr>
        <w:t xml:space="preserve"> korun českých</w:t>
      </w:r>
      <w:r w:rsidRPr="0073380F">
        <w:rPr>
          <w:rFonts w:ascii="Arial" w:hAnsi="Arial" w:cs="Arial"/>
        </w:rPr>
        <w:t>) bez DPH</w:t>
      </w:r>
      <w:r w:rsidR="009711EE" w:rsidRPr="0073380F">
        <w:rPr>
          <w:rFonts w:ascii="Arial" w:hAnsi="Arial" w:cs="Arial"/>
        </w:rPr>
        <w:t>.</w:t>
      </w:r>
    </w:p>
    <w:p w14:paraId="23A25791" w14:textId="77777777" w:rsidR="009711EE" w:rsidRDefault="009711EE">
      <w:pPr>
        <w:spacing w:after="0" w:line="240" w:lineRule="auto"/>
        <w:jc w:val="both"/>
        <w:rPr>
          <w:rFonts w:ascii="Arial" w:hAnsi="Arial" w:cs="Arial"/>
        </w:rPr>
      </w:pPr>
    </w:p>
    <w:p w14:paraId="29293DFF" w14:textId="3BD98A7B" w:rsidR="006F2052" w:rsidRPr="00E72925" w:rsidRDefault="006F2052">
      <w:pPr>
        <w:spacing w:after="0" w:line="240" w:lineRule="auto"/>
        <w:jc w:val="both"/>
        <w:rPr>
          <w:rFonts w:ascii="Arial" w:hAnsi="Arial" w:cs="Arial"/>
        </w:rPr>
      </w:pPr>
      <w:r w:rsidRPr="00E72925">
        <w:rPr>
          <w:rFonts w:ascii="Arial" w:hAnsi="Arial" w:cs="Arial"/>
        </w:rPr>
        <w:t xml:space="preserve">Dohodnutá odměna bude objednateli účtována </w:t>
      </w:r>
      <w:r w:rsidR="002559CB" w:rsidRPr="00E72925">
        <w:rPr>
          <w:rFonts w:ascii="Arial" w:hAnsi="Arial" w:cs="Arial"/>
        </w:rPr>
        <w:t xml:space="preserve">na základě </w:t>
      </w:r>
      <w:r w:rsidRPr="00E72925">
        <w:rPr>
          <w:rFonts w:ascii="Arial" w:hAnsi="Arial" w:cs="Arial"/>
        </w:rPr>
        <w:t>dílčí</w:t>
      </w:r>
      <w:r w:rsidR="002559CB" w:rsidRPr="00E72925">
        <w:rPr>
          <w:rFonts w:ascii="Arial" w:hAnsi="Arial" w:cs="Arial"/>
        </w:rPr>
        <w:t>ch</w:t>
      </w:r>
      <w:r w:rsidRPr="00E72925">
        <w:rPr>
          <w:rFonts w:ascii="Arial" w:hAnsi="Arial" w:cs="Arial"/>
        </w:rPr>
        <w:t xml:space="preserve"> faktur </w:t>
      </w:r>
      <w:r w:rsidR="002559CB" w:rsidRPr="00E72925">
        <w:rPr>
          <w:rFonts w:ascii="Arial" w:hAnsi="Arial" w:cs="Arial"/>
        </w:rPr>
        <w:t xml:space="preserve">dle skutečného plnění a předání tohoto plnění objednateli. </w:t>
      </w:r>
    </w:p>
    <w:p w14:paraId="2E3C2BEA" w14:textId="77777777" w:rsidR="003E0EA9" w:rsidRPr="00E72925" w:rsidRDefault="003E0EA9" w:rsidP="0093592E">
      <w:pPr>
        <w:spacing w:after="0" w:line="240" w:lineRule="auto"/>
        <w:jc w:val="both"/>
        <w:rPr>
          <w:rFonts w:ascii="Arial" w:hAnsi="Arial" w:cs="Arial"/>
        </w:rPr>
      </w:pPr>
    </w:p>
    <w:p w14:paraId="556D8666" w14:textId="420CEA6B" w:rsidR="00A9696A" w:rsidRPr="00E72925" w:rsidRDefault="0093592E" w:rsidP="0093592E">
      <w:pPr>
        <w:spacing w:after="0" w:line="240" w:lineRule="auto"/>
        <w:jc w:val="both"/>
        <w:rPr>
          <w:rFonts w:ascii="Arial" w:hAnsi="Arial" w:cs="Arial"/>
        </w:rPr>
      </w:pPr>
      <w:r w:rsidRPr="00E72925">
        <w:rPr>
          <w:rFonts w:ascii="Arial" w:hAnsi="Arial" w:cs="Arial"/>
        </w:rPr>
        <w:t xml:space="preserve">Doba splatnosti faktury </w:t>
      </w:r>
      <w:r w:rsidR="00891C69">
        <w:rPr>
          <w:rFonts w:ascii="Arial" w:hAnsi="Arial" w:cs="Arial"/>
        </w:rPr>
        <w:t xml:space="preserve">je </w:t>
      </w:r>
      <w:r w:rsidR="003D7B6D" w:rsidRPr="00E72925">
        <w:rPr>
          <w:rFonts w:ascii="Arial" w:hAnsi="Arial" w:cs="Arial"/>
        </w:rPr>
        <w:t xml:space="preserve">14 </w:t>
      </w:r>
      <w:r w:rsidRPr="00E72925">
        <w:rPr>
          <w:rFonts w:ascii="Arial" w:hAnsi="Arial" w:cs="Arial"/>
        </w:rPr>
        <w:t xml:space="preserve">dnů po doručení </w:t>
      </w:r>
      <w:r w:rsidR="00E77EF9" w:rsidRPr="00E72925">
        <w:rPr>
          <w:rFonts w:ascii="Arial" w:hAnsi="Arial" w:cs="Arial"/>
        </w:rPr>
        <w:t>do sídla</w:t>
      </w:r>
      <w:r w:rsidR="00891C69">
        <w:rPr>
          <w:rFonts w:ascii="Arial" w:hAnsi="Arial" w:cs="Arial"/>
        </w:rPr>
        <w:t xml:space="preserve"> objednatele</w:t>
      </w:r>
      <w:r w:rsidRPr="00E72925">
        <w:rPr>
          <w:rFonts w:ascii="Arial" w:hAnsi="Arial" w:cs="Arial"/>
        </w:rPr>
        <w:t>, úhrada bude realizována bankovním převodem na účet poskytovatele uvedený v záhlaví této smlouvy.</w:t>
      </w:r>
      <w:r w:rsidR="00A9696A" w:rsidRPr="00E72925">
        <w:rPr>
          <w:rFonts w:ascii="Arial" w:hAnsi="Arial" w:cs="Arial"/>
        </w:rPr>
        <w:t xml:space="preserve"> </w:t>
      </w:r>
      <w:r w:rsidR="00AB4F2C" w:rsidRPr="00E72925">
        <w:rPr>
          <w:rFonts w:ascii="Arial" w:hAnsi="Arial" w:cs="Arial"/>
        </w:rPr>
        <w:t xml:space="preserve">Při dodání nikoli včasného a/nebo řádného plnění má </w:t>
      </w:r>
      <w:r w:rsidR="00891C69">
        <w:rPr>
          <w:rFonts w:ascii="Arial" w:hAnsi="Arial" w:cs="Arial"/>
        </w:rPr>
        <w:t>o</w:t>
      </w:r>
      <w:r w:rsidR="00AB4F2C" w:rsidRPr="00E72925">
        <w:rPr>
          <w:rFonts w:ascii="Arial" w:hAnsi="Arial" w:cs="Arial"/>
        </w:rPr>
        <w:t>bjednatel právo pozastavit platbu až do nápravy</w:t>
      </w:r>
      <w:r w:rsidR="005D0A2B" w:rsidRPr="00E72925">
        <w:rPr>
          <w:rFonts w:ascii="Arial" w:hAnsi="Arial" w:cs="Arial"/>
        </w:rPr>
        <w:t xml:space="preserve"> a </w:t>
      </w:r>
      <w:r w:rsidR="00CD49AA" w:rsidRPr="00E72925">
        <w:rPr>
          <w:rFonts w:ascii="Arial" w:hAnsi="Arial" w:cs="Arial"/>
        </w:rPr>
        <w:t xml:space="preserve">po tuto dobu </w:t>
      </w:r>
      <w:r w:rsidR="00AB4F2C" w:rsidRPr="00E72925">
        <w:rPr>
          <w:rFonts w:ascii="Arial" w:hAnsi="Arial" w:cs="Arial"/>
        </w:rPr>
        <w:t xml:space="preserve">není v prodlení s placením. </w:t>
      </w:r>
    </w:p>
    <w:p w14:paraId="65C9E173" w14:textId="77777777" w:rsidR="00A9696A" w:rsidRPr="00E72925" w:rsidRDefault="00A9696A" w:rsidP="0093592E">
      <w:pPr>
        <w:spacing w:after="0" w:line="240" w:lineRule="auto"/>
        <w:jc w:val="both"/>
        <w:rPr>
          <w:rFonts w:ascii="Arial" w:hAnsi="Arial" w:cs="Arial"/>
        </w:rPr>
      </w:pPr>
    </w:p>
    <w:p w14:paraId="0CDAF649" w14:textId="0948D713" w:rsidR="00A9696A" w:rsidRPr="00E72925" w:rsidRDefault="00A9696A" w:rsidP="0093592E">
      <w:pPr>
        <w:spacing w:after="0" w:line="240" w:lineRule="auto"/>
        <w:jc w:val="both"/>
        <w:rPr>
          <w:rFonts w:ascii="Arial" w:hAnsi="Arial" w:cs="Arial"/>
        </w:rPr>
      </w:pPr>
      <w:r w:rsidRPr="00E72925">
        <w:rPr>
          <w:rFonts w:ascii="Arial" w:hAnsi="Arial" w:cs="Arial"/>
        </w:rPr>
        <w:t xml:space="preserve">Jednotkové i celkové ceny </w:t>
      </w:r>
      <w:r w:rsidR="006F2052" w:rsidRPr="00E72925">
        <w:rPr>
          <w:rFonts w:ascii="Arial" w:hAnsi="Arial" w:cs="Arial"/>
        </w:rPr>
        <w:t xml:space="preserve">uvedené v Příloze č. 1 a č. </w:t>
      </w:r>
      <w:r w:rsidR="0023213F">
        <w:rPr>
          <w:rFonts w:ascii="Arial" w:hAnsi="Arial" w:cs="Arial"/>
        </w:rPr>
        <w:t>3</w:t>
      </w:r>
      <w:r w:rsidR="006F2052" w:rsidRPr="00E72925">
        <w:rPr>
          <w:rFonts w:ascii="Arial" w:hAnsi="Arial" w:cs="Arial"/>
        </w:rPr>
        <w:t xml:space="preserve"> této smlouvy </w:t>
      </w:r>
      <w:r w:rsidRPr="00E72925">
        <w:rPr>
          <w:rFonts w:ascii="Arial" w:hAnsi="Arial" w:cs="Arial"/>
        </w:rPr>
        <w:t>obsahují a zahrnují veškeré náklady spojené s realizací a jsou cenami konečnými a maximálními.</w:t>
      </w:r>
    </w:p>
    <w:p w14:paraId="47270B83" w14:textId="77777777" w:rsidR="00A9696A" w:rsidRPr="00E72925" w:rsidRDefault="00A9696A" w:rsidP="0093592E">
      <w:pPr>
        <w:spacing w:after="0" w:line="240" w:lineRule="auto"/>
        <w:jc w:val="both"/>
        <w:rPr>
          <w:rFonts w:ascii="Arial" w:hAnsi="Arial" w:cs="Arial"/>
        </w:rPr>
      </w:pPr>
    </w:p>
    <w:p w14:paraId="3FF174E2" w14:textId="40DAC62A"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2</w:t>
      </w:r>
      <w:r w:rsidR="00891C69">
        <w:rPr>
          <w:rFonts w:ascii="Arial" w:hAnsi="Arial" w:cs="Arial"/>
        </w:rPr>
        <w:t xml:space="preserve"> </w:t>
      </w:r>
      <w:r w:rsidRPr="00E72925">
        <w:rPr>
          <w:rFonts w:ascii="Arial" w:hAnsi="Arial" w:cs="Arial"/>
        </w:rPr>
        <w:t>V případě prodlení objednatele s jakoukoliv platbou si smluvní strany sjednávají smluvní pokutu ve výši 0,0</w:t>
      </w:r>
      <w:r w:rsidR="008309C8" w:rsidRPr="00E72925">
        <w:rPr>
          <w:rFonts w:ascii="Arial" w:hAnsi="Arial" w:cs="Arial"/>
        </w:rPr>
        <w:t>5</w:t>
      </w:r>
      <w:r w:rsidRPr="00E72925">
        <w:rPr>
          <w:rFonts w:ascii="Arial" w:hAnsi="Arial" w:cs="Arial"/>
        </w:rPr>
        <w:t>% z dlužné částky za každý, byť i započatý den prodlení. Zaplacením smluvní pokuty není dotčen nárok poškozené smluvní strany na náhradu vzniklé škody.</w:t>
      </w:r>
    </w:p>
    <w:p w14:paraId="2D1DE934" w14:textId="77777777" w:rsidR="0093592E" w:rsidRPr="00E72925" w:rsidRDefault="0093592E" w:rsidP="0093592E">
      <w:pPr>
        <w:spacing w:after="0" w:line="240" w:lineRule="auto"/>
        <w:jc w:val="both"/>
        <w:rPr>
          <w:rFonts w:ascii="Arial" w:hAnsi="Arial" w:cs="Arial"/>
        </w:rPr>
      </w:pPr>
    </w:p>
    <w:p w14:paraId="6F884754" w14:textId="460ACB22"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3</w:t>
      </w:r>
      <w:r w:rsidR="00891C69">
        <w:rPr>
          <w:rFonts w:ascii="Arial" w:hAnsi="Arial" w:cs="Arial"/>
        </w:rPr>
        <w:t xml:space="preserve"> </w:t>
      </w:r>
      <w:r w:rsidRPr="00E72925">
        <w:rPr>
          <w:rFonts w:ascii="Arial" w:hAnsi="Arial" w:cs="Arial"/>
        </w:rPr>
        <w:t xml:space="preserve">Veškeré faktury, daňové doklady nebo jiný účetní doklad musí odpovídat platné účetní a daňové legislativě ČR. V případě, že tomu tak nebude, objednatel vrátí takový doklad v době splatnosti poskytovateli, který jej opraví a zašle zpět objednateli. Od okamžiku doručení opraveného dokladu běží nová </w:t>
      </w:r>
      <w:r w:rsidR="00891C69">
        <w:rPr>
          <w:rFonts w:ascii="Arial" w:hAnsi="Arial" w:cs="Arial"/>
        </w:rPr>
        <w:t xml:space="preserve">30 denní </w:t>
      </w:r>
      <w:r w:rsidRPr="00E72925">
        <w:rPr>
          <w:rFonts w:ascii="Arial" w:hAnsi="Arial" w:cs="Arial"/>
        </w:rPr>
        <w:t>doba splatnosti.</w:t>
      </w:r>
    </w:p>
    <w:p w14:paraId="5A2560BE" w14:textId="77777777" w:rsidR="0093592E" w:rsidRPr="00E72925" w:rsidRDefault="0093592E" w:rsidP="0093592E">
      <w:pPr>
        <w:spacing w:after="0" w:line="240" w:lineRule="auto"/>
        <w:jc w:val="both"/>
        <w:rPr>
          <w:rFonts w:ascii="Arial" w:hAnsi="Arial" w:cs="Arial"/>
        </w:rPr>
      </w:pPr>
    </w:p>
    <w:p w14:paraId="66FD4358" w14:textId="72091843"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4</w:t>
      </w:r>
      <w:r w:rsidR="00891C69">
        <w:rPr>
          <w:rFonts w:ascii="Arial" w:hAnsi="Arial" w:cs="Arial"/>
        </w:rPr>
        <w:t xml:space="preserve"> </w:t>
      </w:r>
      <w:r w:rsidRPr="00E72925">
        <w:rPr>
          <w:rFonts w:ascii="Arial" w:hAnsi="Arial" w:cs="Arial"/>
        </w:rPr>
        <w:t xml:space="preserve">Při prokazatelném porušení některé povinnosti ochrany důvěrných informací dle čl. 6. této smlouvy vzniká tomu, kdo poruší svoji povinnost, povinnost uhradit druhé smluvní straně na základě její výzvy smluvní pokutu ve výši </w:t>
      </w:r>
      <w:r w:rsidR="002A7B29" w:rsidRPr="00E72925">
        <w:rPr>
          <w:rFonts w:ascii="Arial" w:hAnsi="Arial" w:cs="Arial"/>
        </w:rPr>
        <w:t>16</w:t>
      </w:r>
      <w:r w:rsidRPr="00E72925">
        <w:rPr>
          <w:rFonts w:ascii="Arial" w:hAnsi="Arial" w:cs="Arial"/>
        </w:rPr>
        <w:t xml:space="preserve">.000,- Kč (slovy: </w:t>
      </w:r>
      <w:r w:rsidR="002A7B29" w:rsidRPr="00E72925">
        <w:rPr>
          <w:rFonts w:ascii="Arial" w:hAnsi="Arial" w:cs="Arial"/>
        </w:rPr>
        <w:t xml:space="preserve">šestnáct </w:t>
      </w:r>
      <w:r w:rsidRPr="00E72925">
        <w:rPr>
          <w:rFonts w:ascii="Arial" w:hAnsi="Arial" w:cs="Arial"/>
        </w:rPr>
        <w:t xml:space="preserve">tisíc korun českých), a </w:t>
      </w:r>
      <w:r w:rsidRPr="00E72925">
        <w:rPr>
          <w:rFonts w:ascii="Arial" w:hAnsi="Arial" w:cs="Arial"/>
        </w:rPr>
        <w:lastRenderedPageBreak/>
        <w:t>to za každý prokázaný případ porušení. Zaplacením smluvní pokuty není dotčen nárok poškozené smluvní strany na náhradu vzniklé škody.</w:t>
      </w:r>
    </w:p>
    <w:p w14:paraId="1D0D7D82" w14:textId="77777777" w:rsidR="0093592E" w:rsidRDefault="0093592E" w:rsidP="0093592E">
      <w:pPr>
        <w:spacing w:after="0" w:line="240" w:lineRule="auto"/>
        <w:jc w:val="both"/>
        <w:rPr>
          <w:rFonts w:ascii="Arial" w:hAnsi="Arial" w:cs="Arial"/>
        </w:rPr>
      </w:pPr>
    </w:p>
    <w:p w14:paraId="183B6937" w14:textId="77777777" w:rsidR="00562AF9" w:rsidRDefault="00562AF9" w:rsidP="0093592E">
      <w:pPr>
        <w:spacing w:after="0" w:line="240" w:lineRule="auto"/>
        <w:jc w:val="both"/>
        <w:rPr>
          <w:rFonts w:ascii="Arial" w:hAnsi="Arial" w:cs="Arial"/>
        </w:rPr>
      </w:pPr>
    </w:p>
    <w:p w14:paraId="28EF681D" w14:textId="77777777" w:rsidR="00A06132" w:rsidRDefault="00A06132" w:rsidP="0093592E">
      <w:pPr>
        <w:spacing w:after="0" w:line="240" w:lineRule="auto"/>
        <w:jc w:val="both"/>
        <w:rPr>
          <w:rFonts w:ascii="Arial" w:hAnsi="Arial" w:cs="Arial"/>
          <w:b/>
        </w:rPr>
      </w:pPr>
    </w:p>
    <w:p w14:paraId="2994A557"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t>Článek 5. Práva a povinnosti smluvních stran</w:t>
      </w:r>
    </w:p>
    <w:p w14:paraId="4697CE86" w14:textId="77777777" w:rsidR="0093592E" w:rsidRPr="00E72925" w:rsidRDefault="0093592E" w:rsidP="0093592E">
      <w:pPr>
        <w:spacing w:after="0" w:line="240" w:lineRule="auto"/>
        <w:jc w:val="both"/>
        <w:rPr>
          <w:rFonts w:ascii="Arial" w:hAnsi="Arial" w:cs="Arial"/>
        </w:rPr>
      </w:pPr>
    </w:p>
    <w:p w14:paraId="48DAD54D" w14:textId="7969C19C" w:rsidR="0093592E" w:rsidRPr="00E72925" w:rsidRDefault="0093592E" w:rsidP="0093592E">
      <w:pPr>
        <w:spacing w:after="0" w:line="240" w:lineRule="auto"/>
        <w:jc w:val="both"/>
        <w:rPr>
          <w:rFonts w:ascii="Arial" w:hAnsi="Arial" w:cs="Arial"/>
        </w:rPr>
      </w:pPr>
      <w:r w:rsidRPr="00E72925">
        <w:rPr>
          <w:rFonts w:ascii="Arial" w:hAnsi="Arial" w:cs="Arial"/>
        </w:rPr>
        <w:t>5.1</w:t>
      </w:r>
      <w:r w:rsidRPr="00E72925">
        <w:rPr>
          <w:rFonts w:ascii="Arial" w:hAnsi="Arial" w:cs="Arial"/>
        </w:rPr>
        <w:tab/>
        <w:t xml:space="preserve">Poskytovatel se zavazuje při vypracování a realizaci Projektu postupovat s odbornou péčí a podle pokynů objednatele. Poskytovatel je taktéž povinen objednatele s dostatečným předstihem informovat o jakýchkoliv překážkách bránících řádnému vypracování či řádné realizaci Projektu, dále je povinen oznámit s dostatečným předstihem objednateli všechny okolnosti, které zjistil při práci na Projektu nebo při jeho realizaci a které mohou mít vliv na případnou změnu pokynů objednatele. </w:t>
      </w:r>
    </w:p>
    <w:p w14:paraId="0E35D706" w14:textId="77777777" w:rsidR="0093592E" w:rsidRPr="00E72925" w:rsidRDefault="0093592E" w:rsidP="0093592E">
      <w:pPr>
        <w:spacing w:after="0" w:line="240" w:lineRule="auto"/>
        <w:jc w:val="both"/>
        <w:rPr>
          <w:rFonts w:ascii="Arial" w:hAnsi="Arial" w:cs="Arial"/>
        </w:rPr>
      </w:pPr>
    </w:p>
    <w:p w14:paraId="4286B1CF" w14:textId="77777777" w:rsidR="0093592E" w:rsidRPr="00E72925" w:rsidRDefault="0093592E" w:rsidP="0093592E">
      <w:pPr>
        <w:spacing w:after="0" w:line="240" w:lineRule="auto"/>
        <w:jc w:val="both"/>
        <w:rPr>
          <w:rFonts w:ascii="Arial" w:hAnsi="Arial" w:cs="Arial"/>
        </w:rPr>
      </w:pPr>
      <w:r w:rsidRPr="00E72925">
        <w:rPr>
          <w:rFonts w:ascii="Arial" w:hAnsi="Arial" w:cs="Arial"/>
        </w:rPr>
        <w:t>5.2</w:t>
      </w:r>
      <w:r w:rsidRPr="00E72925">
        <w:rPr>
          <w:rFonts w:ascii="Arial" w:hAnsi="Arial" w:cs="Arial"/>
        </w:rPr>
        <w:tab/>
        <w:t>Objednatel se zavazuje poskytnout poskytovateli potřebnou součinnost nezbytnou k vypracování Projektu a jeho realizaci zejména mu předat řádně a včas v předem dohodnutých termínech všechny potřebné podklady, dokumenty či informace tak, aby poskytovatel mohl dodržet termín realizace Projektu.</w:t>
      </w:r>
    </w:p>
    <w:p w14:paraId="4460279E" w14:textId="77777777" w:rsidR="0093592E" w:rsidRPr="00E72925" w:rsidRDefault="0093592E" w:rsidP="0093592E">
      <w:pPr>
        <w:spacing w:after="0" w:line="240" w:lineRule="auto"/>
        <w:jc w:val="both"/>
        <w:rPr>
          <w:rFonts w:ascii="Arial" w:hAnsi="Arial" w:cs="Arial"/>
        </w:rPr>
      </w:pPr>
    </w:p>
    <w:p w14:paraId="37DCB4F0" w14:textId="2B394A26" w:rsidR="0093592E" w:rsidRPr="00E72925"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3</w:t>
      </w:r>
      <w:r w:rsidRPr="00E72925">
        <w:rPr>
          <w:rFonts w:ascii="Arial" w:hAnsi="Arial" w:cs="Arial"/>
        </w:rPr>
        <w:tab/>
        <w:t xml:space="preserve">Poskytovatel je povinen chránit zájmy objednatele související s předmětem této smlouvy. Poskytovatel se zavazuje k </w:t>
      </w:r>
      <w:r w:rsidR="005D0A2B" w:rsidRPr="00E72925">
        <w:rPr>
          <w:rFonts w:ascii="Arial" w:hAnsi="Arial" w:cs="Arial"/>
        </w:rPr>
        <w:t>zaplacení</w:t>
      </w:r>
      <w:r w:rsidRPr="00E72925">
        <w:rPr>
          <w:rFonts w:ascii="Arial" w:hAnsi="Arial" w:cs="Arial"/>
        </w:rPr>
        <w:t xml:space="preserve"> smluvní pokuty pro případ prodlení s řádným a</w:t>
      </w:r>
      <w:r w:rsidR="005D0A2B" w:rsidRPr="00E72925">
        <w:rPr>
          <w:rFonts w:ascii="Arial" w:hAnsi="Arial" w:cs="Arial"/>
        </w:rPr>
        <w:t>/nebo</w:t>
      </w:r>
      <w:r w:rsidRPr="00E72925">
        <w:rPr>
          <w:rFonts w:ascii="Arial" w:hAnsi="Arial" w:cs="Arial"/>
        </w:rPr>
        <w:t xml:space="preserve"> bezvadným plněním povinností týkajících se poskytovaných služeb. Výše smluvní pokuty činí 5</w:t>
      </w:r>
      <w:r w:rsidR="008F331F" w:rsidRPr="00E72925">
        <w:rPr>
          <w:rFonts w:ascii="Arial" w:hAnsi="Arial" w:cs="Arial"/>
        </w:rPr>
        <w:t xml:space="preserve"> </w:t>
      </w:r>
      <w:r w:rsidRPr="00E72925">
        <w:rPr>
          <w:rFonts w:ascii="Arial" w:hAnsi="Arial" w:cs="Arial"/>
        </w:rPr>
        <w:t>% ceny vadného plnění za každý týden prodlení, nejvýše však 10</w:t>
      </w:r>
      <w:r w:rsidR="008F331F" w:rsidRPr="00E72925">
        <w:rPr>
          <w:rFonts w:ascii="Arial" w:hAnsi="Arial" w:cs="Arial"/>
        </w:rPr>
        <w:t xml:space="preserve"> </w:t>
      </w:r>
      <w:r w:rsidRPr="00E72925">
        <w:rPr>
          <w:rFonts w:ascii="Arial" w:hAnsi="Arial" w:cs="Arial"/>
        </w:rPr>
        <w:t>% ceny vadného plnění</w:t>
      </w:r>
      <w:r w:rsidR="005D0A2B" w:rsidRPr="00E72925">
        <w:rPr>
          <w:rFonts w:ascii="Arial" w:hAnsi="Arial" w:cs="Arial"/>
        </w:rPr>
        <w:t xml:space="preserve"> kumulativně</w:t>
      </w:r>
      <w:r w:rsidRPr="00E72925">
        <w:rPr>
          <w:rFonts w:ascii="Arial" w:hAnsi="Arial" w:cs="Arial"/>
        </w:rPr>
        <w:t>.</w:t>
      </w:r>
    </w:p>
    <w:p w14:paraId="29161B2E" w14:textId="77777777" w:rsidR="0093592E" w:rsidRPr="00E72925" w:rsidRDefault="0093592E" w:rsidP="0093592E">
      <w:pPr>
        <w:spacing w:after="0" w:line="240" w:lineRule="auto"/>
        <w:jc w:val="both"/>
        <w:rPr>
          <w:rFonts w:ascii="Arial" w:hAnsi="Arial" w:cs="Arial"/>
        </w:rPr>
      </w:pPr>
    </w:p>
    <w:p w14:paraId="501D6BD5" w14:textId="2A5840DC" w:rsidR="0093592E" w:rsidRPr="00AE2BCB"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4</w:t>
      </w:r>
      <w:r w:rsidRPr="00E72925">
        <w:rPr>
          <w:rFonts w:ascii="Arial" w:hAnsi="Arial" w:cs="Arial"/>
        </w:rPr>
        <w:tab/>
        <w:t>Poskytovatel je oprávněn zajistit splnění svých závazků z této smlouvy prostřednictvím třetích osob. I v takovém případě nese poskytovatel za splnění závazků podle této smlouvy vůči objednateli plnou odpovědnost, jako by plnění poskytoval sám.</w:t>
      </w:r>
      <w:r w:rsidR="005D0A2B" w:rsidRPr="00E72925">
        <w:rPr>
          <w:rFonts w:ascii="Arial" w:hAnsi="Arial" w:cs="Arial"/>
        </w:rPr>
        <w:t xml:space="preserve"> Poskytoval je povinen při </w:t>
      </w:r>
      <w:r w:rsidR="00891C69">
        <w:rPr>
          <w:rFonts w:ascii="Arial" w:hAnsi="Arial" w:cs="Arial"/>
        </w:rPr>
        <w:t xml:space="preserve">plnění </w:t>
      </w:r>
      <w:r w:rsidR="005D0A2B" w:rsidRPr="00E72925">
        <w:rPr>
          <w:rFonts w:ascii="Arial" w:hAnsi="Arial" w:cs="Arial"/>
        </w:rPr>
        <w:t xml:space="preserve">svých </w:t>
      </w:r>
      <w:r w:rsidR="00B462B8">
        <w:rPr>
          <w:rFonts w:ascii="Arial" w:hAnsi="Arial" w:cs="Arial"/>
        </w:rPr>
        <w:t xml:space="preserve">smluvních </w:t>
      </w:r>
      <w:r w:rsidR="005D0A2B" w:rsidRPr="00E72925">
        <w:rPr>
          <w:rFonts w:ascii="Arial" w:hAnsi="Arial" w:cs="Arial"/>
        </w:rPr>
        <w:t xml:space="preserve">závazků </w:t>
      </w:r>
      <w:r w:rsidR="00B462B8">
        <w:rPr>
          <w:rFonts w:ascii="Arial" w:hAnsi="Arial" w:cs="Arial"/>
        </w:rPr>
        <w:t>prostřednictvím třetí osoby</w:t>
      </w:r>
      <w:r w:rsidR="005D0A2B" w:rsidRPr="00E72925">
        <w:rPr>
          <w:rFonts w:ascii="Arial" w:hAnsi="Arial" w:cs="Arial"/>
        </w:rPr>
        <w:t xml:space="preserve"> postupovat s veškerou péčí a odbornosti při </w:t>
      </w:r>
      <w:r w:rsidR="00B462B8">
        <w:rPr>
          <w:rFonts w:ascii="Arial" w:hAnsi="Arial" w:cs="Arial"/>
        </w:rPr>
        <w:t xml:space="preserve">jejím </w:t>
      </w:r>
      <w:r w:rsidR="005D0A2B" w:rsidRPr="00E72925">
        <w:rPr>
          <w:rFonts w:ascii="Arial" w:hAnsi="Arial" w:cs="Arial"/>
        </w:rPr>
        <w:t>výběru.</w:t>
      </w:r>
    </w:p>
    <w:p w14:paraId="13BEA618" w14:textId="77777777" w:rsidR="0093592E" w:rsidRPr="00AE2BCB" w:rsidRDefault="0093592E" w:rsidP="0093592E">
      <w:pPr>
        <w:spacing w:after="0" w:line="240" w:lineRule="auto"/>
        <w:jc w:val="both"/>
        <w:rPr>
          <w:rFonts w:ascii="Arial" w:hAnsi="Arial" w:cs="Arial"/>
        </w:rPr>
      </w:pPr>
    </w:p>
    <w:p w14:paraId="13F6A6C9" w14:textId="4A6F98C4"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5</w:t>
      </w:r>
      <w:r w:rsidRPr="00AE2BCB">
        <w:rPr>
          <w:rFonts w:ascii="Arial" w:hAnsi="Arial" w:cs="Arial"/>
        </w:rPr>
        <w:tab/>
        <w:t>Poskytovatel tímto bere na vědomí a souhlasí s tím, že díla, která byla či budou zhotovena v rámci konkrétního Projektu a jsou chráněná podle zákona č. 121/2000 Sb. (autorský zákon), jsou díly vytvořenými na objednávku objednatele (dále jen „díla“).</w:t>
      </w:r>
      <w:r w:rsidR="002A7B29" w:rsidRPr="00AE2BCB">
        <w:rPr>
          <w:rFonts w:ascii="Arial" w:hAnsi="Arial" w:cs="Arial"/>
        </w:rPr>
        <w:t xml:space="preserve"> </w:t>
      </w:r>
      <w:r w:rsidRPr="00AE2BCB">
        <w:rPr>
          <w:rFonts w:ascii="Arial" w:hAnsi="Arial" w:cs="Arial"/>
        </w:rPr>
        <w:t>Poskytovatel v souladu s ustanovením § 61 autorského zákona a s ustanovením § 2376 občanského zákoníku poskytuje objednateli výhradní licenci k dílům (dále jen „licence“)</w:t>
      </w:r>
      <w:r w:rsidR="002A7B29" w:rsidRPr="00AE2BCB">
        <w:rPr>
          <w:rFonts w:ascii="Arial" w:hAnsi="Arial" w:cs="Arial"/>
        </w:rPr>
        <w:t xml:space="preserve"> bez teritoriálního</w:t>
      </w:r>
      <w:r w:rsidR="00DB79E9" w:rsidRPr="00AE2BCB">
        <w:rPr>
          <w:rFonts w:ascii="Arial" w:hAnsi="Arial" w:cs="Arial"/>
        </w:rPr>
        <w:t>, časového</w:t>
      </w:r>
      <w:r w:rsidR="002A7B29" w:rsidRPr="00AE2BCB">
        <w:rPr>
          <w:rFonts w:ascii="Arial" w:hAnsi="Arial" w:cs="Arial"/>
        </w:rPr>
        <w:t xml:space="preserve"> či jiného omezení</w:t>
      </w:r>
      <w:r w:rsidRPr="00AE2BCB">
        <w:rPr>
          <w:rFonts w:ascii="Arial" w:hAnsi="Arial" w:cs="Arial"/>
        </w:rPr>
        <w:t>.</w:t>
      </w:r>
      <w:r w:rsidR="00430CB8" w:rsidRPr="00AE2BCB">
        <w:rPr>
          <w:rFonts w:ascii="Arial" w:hAnsi="Arial" w:cs="Arial"/>
        </w:rPr>
        <w:t xml:space="preserve"> Objednatel je oprávněn sám nebo prostřednictvím třetí osoby autorské dílo dále rozvíjet</w:t>
      </w:r>
      <w:r w:rsidR="00DB79E9" w:rsidRPr="00AE2BCB">
        <w:rPr>
          <w:rFonts w:ascii="Arial" w:hAnsi="Arial" w:cs="Arial"/>
        </w:rPr>
        <w:t xml:space="preserve"> a užít je všemi možnými způsoby</w:t>
      </w:r>
      <w:r w:rsidR="00712F8F" w:rsidRPr="00AE2BCB">
        <w:rPr>
          <w:rFonts w:ascii="Arial" w:hAnsi="Arial" w:cs="Arial"/>
        </w:rPr>
        <w:t xml:space="preserve"> i nad rámec účelu této smlouvy</w:t>
      </w:r>
      <w:r w:rsidR="00430CB8" w:rsidRPr="00AE2BCB">
        <w:rPr>
          <w:rFonts w:ascii="Arial" w:hAnsi="Arial" w:cs="Arial"/>
        </w:rPr>
        <w:t>.</w:t>
      </w:r>
      <w:r w:rsidR="00A1499E" w:rsidRPr="00AE2BCB">
        <w:rPr>
          <w:rFonts w:ascii="Arial" w:hAnsi="Arial" w:cs="Arial"/>
        </w:rPr>
        <w:t xml:space="preserve"> </w:t>
      </w:r>
      <w:r w:rsidR="00DB79E9" w:rsidRPr="00AE2BCB">
        <w:rPr>
          <w:rFonts w:ascii="Arial" w:hAnsi="Arial" w:cs="Arial"/>
        </w:rPr>
        <w:t xml:space="preserve">Odměna </w:t>
      </w:r>
      <w:r w:rsidR="00A1499E" w:rsidRPr="00AE2BCB">
        <w:rPr>
          <w:rFonts w:ascii="Arial" w:hAnsi="Arial" w:cs="Arial"/>
        </w:rPr>
        <w:t xml:space="preserve">za </w:t>
      </w:r>
      <w:r w:rsidR="00DB79E9" w:rsidRPr="00AE2BCB">
        <w:rPr>
          <w:rFonts w:ascii="Arial" w:hAnsi="Arial" w:cs="Arial"/>
        </w:rPr>
        <w:t xml:space="preserve">poskytnutí licence ke všem autorským dílům vytvořeným v souvislosti s plněním předmětu této smlouvy je uvedena v Příloze č. </w:t>
      </w:r>
      <w:r w:rsidR="0023213F">
        <w:rPr>
          <w:rFonts w:ascii="Arial" w:hAnsi="Arial" w:cs="Arial"/>
        </w:rPr>
        <w:t>3</w:t>
      </w:r>
      <w:r w:rsidR="00DB79E9" w:rsidRPr="00AE2BCB">
        <w:rPr>
          <w:rFonts w:ascii="Arial" w:hAnsi="Arial" w:cs="Arial"/>
        </w:rPr>
        <w:t xml:space="preserve"> k této smlouvě</w:t>
      </w:r>
      <w:r w:rsidR="00A41373" w:rsidRPr="00AE2BCB">
        <w:rPr>
          <w:rFonts w:ascii="Arial" w:hAnsi="Arial" w:cs="Arial"/>
        </w:rPr>
        <w:t xml:space="preserve"> a bude zahrnuta v dílčí fakturaci</w:t>
      </w:r>
      <w:r w:rsidR="00DA3549" w:rsidRPr="00AE2BCB">
        <w:rPr>
          <w:rFonts w:ascii="Arial" w:hAnsi="Arial" w:cs="Arial"/>
        </w:rPr>
        <w:t>.</w:t>
      </w:r>
      <w:r w:rsidRPr="00AE2BCB">
        <w:rPr>
          <w:rFonts w:ascii="Arial" w:hAnsi="Arial" w:cs="Arial"/>
        </w:rPr>
        <w:t xml:space="preserve">   </w:t>
      </w:r>
    </w:p>
    <w:p w14:paraId="78692C1B" w14:textId="56EC26A8" w:rsidR="00AF1C09" w:rsidRPr="00AE2BCB" w:rsidRDefault="00AF1C09" w:rsidP="00AF1C09">
      <w:pPr>
        <w:spacing w:after="0" w:line="240" w:lineRule="auto"/>
        <w:jc w:val="both"/>
        <w:rPr>
          <w:rFonts w:ascii="Arial" w:hAnsi="Arial" w:cs="Arial"/>
        </w:rPr>
      </w:pPr>
      <w:r w:rsidRPr="00AE2BCB">
        <w:rPr>
          <w:rFonts w:ascii="Arial" w:hAnsi="Arial" w:cs="Arial"/>
        </w:rPr>
        <w:t xml:space="preserve">Pro vyloučení veškerých pochybností se obě strany </w:t>
      </w:r>
      <w:proofErr w:type="gramStart"/>
      <w:r w:rsidRPr="00AE2BCB">
        <w:rPr>
          <w:rFonts w:ascii="Arial" w:hAnsi="Arial" w:cs="Arial"/>
        </w:rPr>
        <w:t>dohodly že</w:t>
      </w:r>
      <w:proofErr w:type="gramEnd"/>
      <w:r w:rsidRPr="00AE2BCB">
        <w:rPr>
          <w:rFonts w:ascii="Arial" w:hAnsi="Arial" w:cs="Arial"/>
        </w:rPr>
        <w:t xml:space="preserve"> všechny kreativní návrhy zhotovené v rámci Projektu budou předán</w:t>
      </w:r>
      <w:r w:rsidR="00A31F84" w:rsidRPr="00AE2BCB">
        <w:rPr>
          <w:rFonts w:ascii="Arial" w:hAnsi="Arial" w:cs="Arial"/>
        </w:rPr>
        <w:t>y</w:t>
      </w:r>
      <w:r w:rsidRPr="00AE2BCB">
        <w:rPr>
          <w:rFonts w:ascii="Arial" w:hAnsi="Arial" w:cs="Arial"/>
        </w:rPr>
        <w:t xml:space="preserve"> objednateli v takové formě aby bylo možné tyto kreativní a produkční výstupy použít v jakýkoliv jiných rozměrech a formátech. Dále se strany dohodly, že po schválení návrhu předá poskytovatel otevřená </w:t>
      </w:r>
      <w:r w:rsidR="00A31F84" w:rsidRPr="00AE2BCB">
        <w:rPr>
          <w:rFonts w:ascii="Arial" w:hAnsi="Arial" w:cs="Arial"/>
        </w:rPr>
        <w:t xml:space="preserve">a tisková </w:t>
      </w:r>
      <w:r w:rsidRPr="00AE2BCB">
        <w:rPr>
          <w:rFonts w:ascii="Arial" w:hAnsi="Arial" w:cs="Arial"/>
        </w:rPr>
        <w:t>data objednateli pro další možná zpracovávání.</w:t>
      </w:r>
    </w:p>
    <w:p w14:paraId="75CE05C3" w14:textId="77777777" w:rsidR="00761FDF" w:rsidRPr="00AE2BCB" w:rsidRDefault="00761FDF" w:rsidP="0093592E">
      <w:pPr>
        <w:spacing w:after="0" w:line="240" w:lineRule="auto"/>
        <w:jc w:val="both"/>
        <w:rPr>
          <w:rFonts w:ascii="Arial" w:hAnsi="Arial" w:cs="Arial"/>
        </w:rPr>
      </w:pPr>
    </w:p>
    <w:p w14:paraId="7BBFF0B7" w14:textId="7777777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6</w:t>
      </w:r>
      <w:r w:rsidRPr="00AE2BCB">
        <w:rPr>
          <w:rFonts w:ascii="Arial" w:hAnsi="Arial" w:cs="Arial"/>
        </w:rPr>
        <w:tab/>
        <w:t>Poskytovatel odpovídá za to, že Projekt neporušuje ani neohrožuje osobnostní či majetková práva třetí strany, je v souladu s obecně závaznými právními předpisy, nepoškozuje pověst objednatele a dále že Projekt zejména neporuší ustanovení o nekalé soutěži, ochranných známkách, ustanovení veřejnoprávní povahy a etická pravidla upravující v ČR reklamu, marketing a veřejné prezentace.</w:t>
      </w:r>
    </w:p>
    <w:p w14:paraId="0D828575" w14:textId="77777777" w:rsidR="0093592E" w:rsidRPr="00AE2BCB" w:rsidRDefault="0093592E" w:rsidP="0093592E">
      <w:pPr>
        <w:spacing w:after="0" w:line="240" w:lineRule="auto"/>
        <w:jc w:val="both"/>
        <w:rPr>
          <w:rFonts w:ascii="Arial" w:hAnsi="Arial" w:cs="Arial"/>
        </w:rPr>
      </w:pPr>
    </w:p>
    <w:p w14:paraId="63469F69" w14:textId="4EE5AD9B"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7</w:t>
      </w:r>
      <w:r w:rsidRPr="00AE2BCB">
        <w:rPr>
          <w:rFonts w:ascii="Arial" w:hAnsi="Arial" w:cs="Arial"/>
        </w:rPr>
        <w:tab/>
        <w:t xml:space="preserve">Poskytovatel prohlašuje, že v případě, kdy bude k plnění předmětu této smlouvy využívat třetích osob, bude mít s těmito vypořádána veškerá majetková, jakož i jiná práva užití </w:t>
      </w:r>
      <w:r w:rsidRPr="00AE2BCB">
        <w:rPr>
          <w:rFonts w:ascii="Arial" w:hAnsi="Arial" w:cs="Arial"/>
        </w:rPr>
        <w:lastRenderedPageBreak/>
        <w:t>jimi zhotovených výstupů/autorských děl, včetně zajištění příslušných licencí a/nebo podlicencí, a to tak, že je objednatel bude moci užívat bez omezení, bezplatně a v rozsahu, který je ujednán v odst. 5.</w:t>
      </w:r>
      <w:r w:rsidR="00684BD9" w:rsidRPr="00AE2BCB">
        <w:rPr>
          <w:rFonts w:ascii="Arial" w:hAnsi="Arial" w:cs="Arial"/>
        </w:rPr>
        <w:t>5</w:t>
      </w:r>
      <w:r w:rsidRPr="00AE2BCB">
        <w:rPr>
          <w:rFonts w:ascii="Arial" w:hAnsi="Arial" w:cs="Arial"/>
        </w:rPr>
        <w:t xml:space="preserve"> tohoto článku. V opačném případě odpovídá poskytovatel objednateli za veškerou</w:t>
      </w:r>
      <w:r w:rsidR="00B462B8">
        <w:rPr>
          <w:rFonts w:ascii="Arial" w:hAnsi="Arial" w:cs="Arial"/>
        </w:rPr>
        <w:t xml:space="preserve"> utrpěnou</w:t>
      </w:r>
      <w:r w:rsidRPr="00AE2BCB">
        <w:rPr>
          <w:rFonts w:ascii="Arial" w:hAnsi="Arial" w:cs="Arial"/>
        </w:rPr>
        <w:t xml:space="preserve"> újmu a</w:t>
      </w:r>
      <w:r w:rsidR="00B462B8">
        <w:rPr>
          <w:rFonts w:ascii="Arial" w:hAnsi="Arial" w:cs="Arial"/>
        </w:rPr>
        <w:t xml:space="preserve"> za</w:t>
      </w:r>
      <w:r w:rsidRPr="00AE2BCB">
        <w:rPr>
          <w:rFonts w:ascii="Arial" w:hAnsi="Arial" w:cs="Arial"/>
        </w:rPr>
        <w:t xml:space="preserve"> jakékoliv nároky vznesené v této souvislosti třetí stranou.</w:t>
      </w:r>
    </w:p>
    <w:p w14:paraId="275E6B0B" w14:textId="77777777" w:rsidR="0093592E" w:rsidRPr="00AE2BCB" w:rsidRDefault="0093592E" w:rsidP="0093592E">
      <w:pPr>
        <w:spacing w:after="0" w:line="240" w:lineRule="auto"/>
        <w:jc w:val="both"/>
        <w:rPr>
          <w:rFonts w:ascii="Arial" w:hAnsi="Arial" w:cs="Arial"/>
        </w:rPr>
      </w:pPr>
    </w:p>
    <w:p w14:paraId="6C3D4E0C" w14:textId="4EDB750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8</w:t>
      </w:r>
      <w:r w:rsidRPr="00AE2BCB">
        <w:rPr>
          <w:rFonts w:ascii="Arial" w:hAnsi="Arial" w:cs="Arial"/>
        </w:rPr>
        <w:tab/>
        <w:t xml:space="preserve">Poskytovatel odpovídá za oprávněné nároky třetích stran vznesené vůči objednateli v souvislosti s realizací Projektu poskytovatelem. Poskytovatel se zavazuje poskytnout objednateli účinnou pomoc a uhradit mu veškeré náklady, které v souvislosti se sporem mezi objednatelem a třetí osobou objednateli vzniknou a dále se zavazuje uhradit objednateli veškerou vzniklou újmu, která mu vznikne v důsledku uplatnění autorskoprávního nároku vůči objednateli či uplatnění oprávněných nároků vzniklých z jiných skutečností souvisejících s plněním dle této smlouvy či realizací Projektu. Poskytovatel uhradí objednateli veškeré náklady, újmu a poplatky uložené soudem na základě takového nároku. Stane-li se Projekt a/nebo kterákoliv jeho část předmětem </w:t>
      </w:r>
      <w:r w:rsidR="00DB787D" w:rsidRPr="00AE2BCB">
        <w:rPr>
          <w:rFonts w:ascii="Arial" w:hAnsi="Arial" w:cs="Arial"/>
        </w:rPr>
        <w:t xml:space="preserve">takového </w:t>
      </w:r>
      <w:r w:rsidRPr="00AE2BCB">
        <w:rPr>
          <w:rFonts w:ascii="Arial" w:hAnsi="Arial" w:cs="Arial"/>
        </w:rPr>
        <w:t xml:space="preserve">nároku nebo </w:t>
      </w:r>
      <w:r w:rsidR="00DB787D" w:rsidRPr="00AE2BCB">
        <w:rPr>
          <w:rFonts w:ascii="Arial" w:hAnsi="Arial" w:cs="Arial"/>
        </w:rPr>
        <w:t>lze</w:t>
      </w:r>
      <w:r w:rsidRPr="00AE2BCB">
        <w:rPr>
          <w:rFonts w:ascii="Arial" w:hAnsi="Arial" w:cs="Arial"/>
        </w:rPr>
        <w:t xml:space="preserve">-li důvodně předpokládat, že se předmětem takového nároku </w:t>
      </w:r>
      <w:r w:rsidR="00DB787D" w:rsidRPr="00AE2BCB">
        <w:rPr>
          <w:rFonts w:ascii="Arial" w:hAnsi="Arial" w:cs="Arial"/>
        </w:rPr>
        <w:t>může stát</w:t>
      </w:r>
      <w:r w:rsidR="00002930" w:rsidRPr="00AE2BCB">
        <w:rPr>
          <w:rFonts w:ascii="Arial" w:hAnsi="Arial" w:cs="Arial"/>
        </w:rPr>
        <w:t xml:space="preserve"> v budoucnu</w:t>
      </w:r>
      <w:r w:rsidRPr="00AE2BCB">
        <w:rPr>
          <w:rFonts w:ascii="Arial" w:hAnsi="Arial" w:cs="Arial"/>
        </w:rPr>
        <w:t xml:space="preserve">, zavazuje se poskytovatel Projekt příslušným způsobem upravit, nahradit </w:t>
      </w:r>
      <w:r w:rsidR="00002930" w:rsidRPr="00AE2BCB">
        <w:rPr>
          <w:rFonts w:ascii="Arial" w:hAnsi="Arial" w:cs="Arial"/>
        </w:rPr>
        <w:t xml:space="preserve">jej jiným </w:t>
      </w:r>
      <w:r w:rsidRPr="00AE2BCB">
        <w:rPr>
          <w:rFonts w:ascii="Arial" w:hAnsi="Arial" w:cs="Arial"/>
        </w:rPr>
        <w:t>bezvadným</w:t>
      </w:r>
      <w:r w:rsidR="00002930" w:rsidRPr="00AE2BCB">
        <w:rPr>
          <w:rFonts w:ascii="Arial" w:hAnsi="Arial" w:cs="Arial"/>
        </w:rPr>
        <w:t xml:space="preserve"> projektem,</w:t>
      </w:r>
      <w:r w:rsidRPr="00AE2BCB">
        <w:rPr>
          <w:rFonts w:ascii="Arial" w:hAnsi="Arial" w:cs="Arial"/>
        </w:rPr>
        <w:t xml:space="preserve"> anebo zajistit oprávnění objednatele původní Projekt a/nebo jeho část dále používat. Pokud tak poskytovatel neučiní, je povinen objednateli uhradit náklady a škody, které objednateli nesplněním Projektu a/nebo jeho části vzniknou, a to ve lhůtě stanovené objednatelem.</w:t>
      </w:r>
    </w:p>
    <w:p w14:paraId="06E82663" w14:textId="77777777" w:rsidR="0093592E" w:rsidRDefault="0093592E" w:rsidP="0093592E">
      <w:pPr>
        <w:spacing w:after="0" w:line="240" w:lineRule="auto"/>
        <w:jc w:val="both"/>
        <w:rPr>
          <w:rFonts w:ascii="Arial" w:hAnsi="Arial" w:cs="Arial"/>
        </w:rPr>
      </w:pPr>
    </w:p>
    <w:p w14:paraId="17D9C484" w14:textId="77777777" w:rsidR="00562AF9" w:rsidRPr="00AE2BCB" w:rsidRDefault="00562AF9" w:rsidP="0093592E">
      <w:pPr>
        <w:spacing w:after="0" w:line="240" w:lineRule="auto"/>
        <w:jc w:val="both"/>
        <w:rPr>
          <w:rFonts w:ascii="Arial" w:hAnsi="Arial" w:cs="Arial"/>
        </w:rPr>
      </w:pPr>
    </w:p>
    <w:p w14:paraId="1315598B" w14:textId="77777777" w:rsidR="003977F6" w:rsidRPr="00AE2BCB" w:rsidRDefault="003977F6" w:rsidP="0093592E">
      <w:pPr>
        <w:spacing w:after="0" w:line="240" w:lineRule="auto"/>
        <w:jc w:val="both"/>
        <w:rPr>
          <w:rFonts w:ascii="Arial" w:hAnsi="Arial" w:cs="Arial"/>
          <w:b/>
        </w:rPr>
      </w:pPr>
    </w:p>
    <w:p w14:paraId="1C63FE7D" w14:textId="0372F9FA" w:rsidR="0093592E" w:rsidRPr="00AE2BCB" w:rsidRDefault="0093592E" w:rsidP="0093592E">
      <w:pPr>
        <w:spacing w:after="0" w:line="240" w:lineRule="auto"/>
        <w:jc w:val="both"/>
        <w:rPr>
          <w:rFonts w:ascii="Arial" w:hAnsi="Arial" w:cs="Arial"/>
          <w:b/>
        </w:rPr>
      </w:pPr>
      <w:r w:rsidRPr="00AE2BCB">
        <w:rPr>
          <w:rFonts w:ascii="Arial" w:hAnsi="Arial" w:cs="Arial"/>
          <w:b/>
        </w:rPr>
        <w:t>Článek 6. Ochrana důvěrných informací</w:t>
      </w:r>
      <w:r w:rsidR="00A06132">
        <w:rPr>
          <w:rFonts w:ascii="Arial" w:hAnsi="Arial" w:cs="Arial"/>
          <w:b/>
        </w:rPr>
        <w:t xml:space="preserve"> a osobních informací</w:t>
      </w:r>
      <w:r w:rsidR="003440FD">
        <w:rPr>
          <w:rFonts w:ascii="Arial" w:hAnsi="Arial" w:cs="Arial"/>
          <w:b/>
        </w:rPr>
        <w:t>, GDPR</w:t>
      </w:r>
    </w:p>
    <w:p w14:paraId="4326B749" w14:textId="77777777" w:rsidR="0093592E" w:rsidRPr="00AE2BCB" w:rsidRDefault="0093592E" w:rsidP="0093592E">
      <w:pPr>
        <w:spacing w:after="0" w:line="240" w:lineRule="auto"/>
        <w:jc w:val="both"/>
        <w:rPr>
          <w:rFonts w:ascii="Arial" w:hAnsi="Arial" w:cs="Arial"/>
        </w:rPr>
      </w:pPr>
    </w:p>
    <w:p w14:paraId="3F523600" w14:textId="6BD412B4" w:rsidR="0093592E" w:rsidRPr="00AE2BCB" w:rsidRDefault="0093592E" w:rsidP="0093592E">
      <w:pPr>
        <w:spacing w:after="0" w:line="240" w:lineRule="auto"/>
        <w:jc w:val="both"/>
        <w:rPr>
          <w:rFonts w:ascii="Arial" w:hAnsi="Arial" w:cs="Arial"/>
        </w:rPr>
      </w:pPr>
      <w:r w:rsidRPr="00AE2BCB">
        <w:rPr>
          <w:rFonts w:ascii="Arial" w:hAnsi="Arial" w:cs="Arial"/>
        </w:rPr>
        <w:t>6.1</w:t>
      </w:r>
      <w:r w:rsidRPr="00AE2BCB">
        <w:rPr>
          <w:rFonts w:ascii="Arial" w:hAnsi="Arial" w:cs="Arial"/>
        </w:rPr>
        <w:tab/>
        <w:t>Smluvní strany se dohodly, že považují za důvěrné informace veškeré informace v psané, ústní nebo elektronické formě související s činností smluvních stran, s výjimkou skutečností obecně známých, jejichž zveřejnění je způsobilé druhou smluvní stranu jakkoliv poškodi</w:t>
      </w:r>
      <w:r w:rsidR="009171C6" w:rsidRPr="00AE2BCB">
        <w:rPr>
          <w:rFonts w:ascii="Arial" w:hAnsi="Arial" w:cs="Arial"/>
        </w:rPr>
        <w:t xml:space="preserve">t, a to jak majetkově, tak </w:t>
      </w:r>
      <w:r w:rsidRPr="00AE2BCB">
        <w:rPr>
          <w:rFonts w:ascii="Arial" w:hAnsi="Arial" w:cs="Arial"/>
        </w:rPr>
        <w:t>nemajetkově</w:t>
      </w:r>
      <w:r w:rsidR="009171C6" w:rsidRPr="00AE2BCB">
        <w:rPr>
          <w:rFonts w:ascii="Arial" w:hAnsi="Arial" w:cs="Arial"/>
        </w:rPr>
        <w:t xml:space="preserve"> (např. na pověsti, dobrém jménu)</w:t>
      </w:r>
      <w:r w:rsidRPr="00AE2BCB">
        <w:rPr>
          <w:rFonts w:ascii="Arial" w:hAnsi="Arial" w:cs="Arial"/>
        </w:rPr>
        <w:t xml:space="preserve">, a které budou objednateli nebo poskytovateli poskytnuty při plnění předmětu této smlouvy nebo v souvislosti s ním nebo které byly objednateli nebo poskytovateli poskytnuty před uzavřením této smlouvy a souvisejí s jejím předmětem (dále jen „důvěrné informace“). Vzniknou-li pochybnosti, je-li určitá informace důvěrná či nikoliv, má se za to, že </w:t>
      </w:r>
      <w:r w:rsidR="00753F3D">
        <w:rPr>
          <w:rFonts w:ascii="Arial" w:hAnsi="Arial" w:cs="Arial"/>
        </w:rPr>
        <w:t xml:space="preserve">jde </w:t>
      </w:r>
      <w:r w:rsidRPr="00AE2BCB">
        <w:rPr>
          <w:rFonts w:ascii="Arial" w:hAnsi="Arial" w:cs="Arial"/>
        </w:rPr>
        <w:t>o důvěrnou informaci.</w:t>
      </w:r>
    </w:p>
    <w:p w14:paraId="4FEE669B" w14:textId="77777777" w:rsidR="0093592E" w:rsidRPr="00AE2BCB" w:rsidRDefault="0093592E" w:rsidP="0093592E">
      <w:pPr>
        <w:spacing w:after="0" w:line="240" w:lineRule="auto"/>
        <w:jc w:val="both"/>
        <w:rPr>
          <w:rFonts w:ascii="Arial" w:hAnsi="Arial" w:cs="Arial"/>
        </w:rPr>
      </w:pPr>
    </w:p>
    <w:p w14:paraId="07E32287" w14:textId="3949B44B" w:rsidR="0093592E" w:rsidRDefault="0093592E" w:rsidP="0093592E">
      <w:pPr>
        <w:spacing w:after="0" w:line="240" w:lineRule="auto"/>
        <w:jc w:val="both"/>
        <w:rPr>
          <w:rFonts w:ascii="Arial" w:hAnsi="Arial" w:cs="Arial"/>
        </w:rPr>
      </w:pPr>
      <w:r w:rsidRPr="00AE2BCB">
        <w:rPr>
          <w:rFonts w:ascii="Arial" w:hAnsi="Arial" w:cs="Arial"/>
        </w:rPr>
        <w:t>6.2</w:t>
      </w:r>
      <w:r w:rsidRPr="00AE2BCB">
        <w:rPr>
          <w:rFonts w:ascii="Arial" w:hAnsi="Arial" w:cs="Arial"/>
        </w:rPr>
        <w:tab/>
        <w:t xml:space="preserve">Smluvní strany se zavazují zachovávat mlčenlivost o důvěrných informacích a takové informace nevyužít pro sebe nebo pro jiného, a to až do doby, kdy se stanou veřejně známými za předpokladu, že se tak nestane porušením povinnosti mlčenlivosti. </w:t>
      </w:r>
      <w:r w:rsidR="009171C6" w:rsidRPr="00AE2BCB">
        <w:rPr>
          <w:rFonts w:ascii="Arial" w:hAnsi="Arial" w:cs="Arial"/>
        </w:rPr>
        <w:t>S</w:t>
      </w:r>
      <w:r w:rsidRPr="00AE2BCB">
        <w:rPr>
          <w:rFonts w:ascii="Arial" w:hAnsi="Arial" w:cs="Arial"/>
        </w:rPr>
        <w:t>mluvní strana bez písemného souhlasu druhé smluvní strany neposkytne důvěrné informace v žádné formě třetím osobám, s výjimkou těch svých zaměstnanců</w:t>
      </w:r>
      <w:r w:rsidR="002A7B29" w:rsidRPr="00AE2BCB">
        <w:rPr>
          <w:rFonts w:ascii="Arial" w:hAnsi="Arial" w:cs="Arial"/>
        </w:rPr>
        <w:t>,</w:t>
      </w:r>
      <w:r w:rsidRPr="00AE2BCB">
        <w:rPr>
          <w:rFonts w:ascii="Arial" w:hAnsi="Arial" w:cs="Arial"/>
        </w:rPr>
        <w:t xml:space="preserve"> </w:t>
      </w:r>
      <w:r w:rsidR="002A7B29" w:rsidRPr="00AE2BCB">
        <w:rPr>
          <w:rFonts w:ascii="Arial" w:hAnsi="Arial" w:cs="Arial"/>
        </w:rPr>
        <w:t>subdodavatelů a</w:t>
      </w:r>
      <w:r w:rsidR="009171C6" w:rsidRPr="00AE2BCB">
        <w:rPr>
          <w:rFonts w:ascii="Arial" w:hAnsi="Arial" w:cs="Arial"/>
        </w:rPr>
        <w:t>/nebo</w:t>
      </w:r>
      <w:r w:rsidR="002A7B29" w:rsidRPr="00AE2BCB">
        <w:rPr>
          <w:rFonts w:ascii="Arial" w:hAnsi="Arial" w:cs="Arial"/>
        </w:rPr>
        <w:t xml:space="preserve"> zaměstnanců subdodavatelů</w:t>
      </w:r>
      <w:r w:rsidRPr="00AE2BCB">
        <w:rPr>
          <w:rFonts w:ascii="Arial" w:hAnsi="Arial" w:cs="Arial"/>
        </w:rPr>
        <w:t>, kteří s nimi potřebují být obeznámeni pro účely plnění této smlouvy. Získané informace smluvní strany použijí pouze k plnění účelu</w:t>
      </w:r>
      <w:r w:rsidR="009171C6" w:rsidRPr="00AE2BCB">
        <w:rPr>
          <w:rFonts w:ascii="Arial" w:hAnsi="Arial" w:cs="Arial"/>
        </w:rPr>
        <w:t xml:space="preserve"> a předmětu</w:t>
      </w:r>
      <w:r w:rsidRPr="00AE2BCB">
        <w:rPr>
          <w:rFonts w:ascii="Arial" w:hAnsi="Arial" w:cs="Arial"/>
        </w:rPr>
        <w:t xml:space="preserve"> této smlouvy a nebudou je využívat v zájmu třetích osob </w:t>
      </w:r>
      <w:r w:rsidR="009171C6" w:rsidRPr="00AE2BCB">
        <w:rPr>
          <w:rFonts w:ascii="Arial" w:hAnsi="Arial" w:cs="Arial"/>
        </w:rPr>
        <w:t>nebo</w:t>
      </w:r>
      <w:r w:rsidRPr="00AE2BCB">
        <w:rPr>
          <w:rFonts w:ascii="Arial" w:hAnsi="Arial" w:cs="Arial"/>
        </w:rPr>
        <w:t xml:space="preserve"> v rozporu se zájmy druhé smluvní strany. Smluvní strany se zavazují zajistit, že jejich zaměstnanci a spolupracující osoby budou zachovávat mlčenlivost o důvěrných informacích.</w:t>
      </w:r>
    </w:p>
    <w:p w14:paraId="5767BDE4" w14:textId="77777777" w:rsidR="00A06132" w:rsidRDefault="00A06132" w:rsidP="0093592E">
      <w:pPr>
        <w:spacing w:after="0" w:line="240" w:lineRule="auto"/>
        <w:jc w:val="both"/>
        <w:rPr>
          <w:rFonts w:ascii="Arial" w:hAnsi="Arial" w:cs="Arial"/>
        </w:rPr>
      </w:pPr>
    </w:p>
    <w:p w14:paraId="2FB03CD5" w14:textId="77777777" w:rsidR="0093592E" w:rsidRPr="00AE2BCB" w:rsidRDefault="0093592E" w:rsidP="0093592E">
      <w:pPr>
        <w:spacing w:after="0" w:line="240" w:lineRule="auto"/>
        <w:jc w:val="both"/>
        <w:rPr>
          <w:rFonts w:ascii="Arial" w:hAnsi="Arial" w:cs="Arial"/>
        </w:rPr>
      </w:pPr>
    </w:p>
    <w:p w14:paraId="171A7C2A" w14:textId="77777777" w:rsidR="0093592E" w:rsidRPr="00AE2BCB" w:rsidRDefault="0093592E" w:rsidP="0093592E">
      <w:pPr>
        <w:spacing w:after="0" w:line="240" w:lineRule="auto"/>
        <w:jc w:val="both"/>
        <w:rPr>
          <w:rFonts w:ascii="Arial" w:hAnsi="Arial" w:cs="Arial"/>
        </w:rPr>
      </w:pPr>
      <w:r w:rsidRPr="00AE2BCB">
        <w:rPr>
          <w:rFonts w:ascii="Arial" w:hAnsi="Arial" w:cs="Arial"/>
        </w:rPr>
        <w:t>6.3</w:t>
      </w:r>
      <w:r w:rsidRPr="00AE2BCB">
        <w:rPr>
          <w:rFonts w:ascii="Arial" w:hAnsi="Arial" w:cs="Arial"/>
        </w:rPr>
        <w:tab/>
        <w:t xml:space="preserve">Za porušení povinnosti mlčenlivosti dle čl. 6.1 a 6.2 této smlouvy se nepovažují případy, kdy: </w:t>
      </w:r>
    </w:p>
    <w:p w14:paraId="6E1A275B" w14:textId="011D0537" w:rsidR="0093592E" w:rsidRPr="00AE2BCB" w:rsidRDefault="0093592E" w:rsidP="0093592E">
      <w:pPr>
        <w:spacing w:after="0" w:line="240" w:lineRule="auto"/>
        <w:jc w:val="both"/>
        <w:rPr>
          <w:rFonts w:ascii="Arial" w:hAnsi="Arial" w:cs="Arial"/>
        </w:rPr>
      </w:pPr>
      <w:r w:rsidRPr="00AE2BCB">
        <w:rPr>
          <w:rFonts w:ascii="Arial" w:hAnsi="Arial" w:cs="Arial"/>
        </w:rPr>
        <w:t>a)</w:t>
      </w:r>
      <w:r w:rsidRPr="00AE2BCB">
        <w:rPr>
          <w:rFonts w:ascii="Arial" w:hAnsi="Arial" w:cs="Arial"/>
        </w:rPr>
        <w:tab/>
        <w:t xml:space="preserve">smluvní strana, její zaměstnanec či s ní spolupracující osoba musí sdělit důvěrné informace svým právním, daňovým nebo jiným poradcům anebo auditorům, kteří </w:t>
      </w:r>
      <w:r w:rsidR="0059520E" w:rsidRPr="00AE2BCB">
        <w:rPr>
          <w:rFonts w:ascii="Arial" w:hAnsi="Arial" w:cs="Arial"/>
        </w:rPr>
        <w:t xml:space="preserve">jsou vázáni </w:t>
      </w:r>
      <w:r w:rsidRPr="00AE2BCB">
        <w:rPr>
          <w:rFonts w:ascii="Arial" w:hAnsi="Arial" w:cs="Arial"/>
        </w:rPr>
        <w:t>mlčenlivost</w:t>
      </w:r>
      <w:r w:rsidR="0059520E" w:rsidRPr="00AE2BCB">
        <w:rPr>
          <w:rFonts w:ascii="Arial" w:hAnsi="Arial" w:cs="Arial"/>
        </w:rPr>
        <w:t>í</w:t>
      </w:r>
      <w:r w:rsidRPr="00AE2BCB">
        <w:rPr>
          <w:rFonts w:ascii="Arial" w:hAnsi="Arial" w:cs="Arial"/>
        </w:rPr>
        <w:t xml:space="preserve"> </w:t>
      </w:r>
      <w:r w:rsidR="0059520E" w:rsidRPr="00AE2BCB">
        <w:rPr>
          <w:rFonts w:ascii="Arial" w:hAnsi="Arial" w:cs="Arial"/>
        </w:rPr>
        <w:t xml:space="preserve">dle </w:t>
      </w:r>
      <w:r w:rsidRPr="00AE2BCB">
        <w:rPr>
          <w:rFonts w:ascii="Arial" w:hAnsi="Arial" w:cs="Arial"/>
        </w:rPr>
        <w:t>zákon</w:t>
      </w:r>
      <w:r w:rsidR="0059520E" w:rsidRPr="00AE2BCB">
        <w:rPr>
          <w:rFonts w:ascii="Arial" w:hAnsi="Arial" w:cs="Arial"/>
        </w:rPr>
        <w:t>a</w:t>
      </w:r>
      <w:r w:rsidRPr="00AE2BCB">
        <w:rPr>
          <w:rFonts w:ascii="Arial" w:hAnsi="Arial" w:cs="Arial"/>
        </w:rPr>
        <w:t xml:space="preserve"> nebo stavovsk</w:t>
      </w:r>
      <w:r w:rsidR="0059520E" w:rsidRPr="00AE2BCB">
        <w:rPr>
          <w:rFonts w:ascii="Arial" w:hAnsi="Arial" w:cs="Arial"/>
        </w:rPr>
        <w:t>ého</w:t>
      </w:r>
      <w:r w:rsidRPr="00AE2BCB">
        <w:rPr>
          <w:rFonts w:ascii="Arial" w:hAnsi="Arial" w:cs="Arial"/>
        </w:rPr>
        <w:t xml:space="preserve"> předpis</w:t>
      </w:r>
      <w:r w:rsidR="0059520E" w:rsidRPr="00AE2BCB">
        <w:rPr>
          <w:rFonts w:ascii="Arial" w:hAnsi="Arial" w:cs="Arial"/>
        </w:rPr>
        <w:t>u</w:t>
      </w:r>
      <w:r w:rsidRPr="00AE2BCB">
        <w:rPr>
          <w:rFonts w:ascii="Arial" w:hAnsi="Arial" w:cs="Arial"/>
        </w:rPr>
        <w:t>;</w:t>
      </w:r>
    </w:p>
    <w:p w14:paraId="7C64AE90" w14:textId="77777777" w:rsidR="0093592E" w:rsidRPr="00AE2BCB" w:rsidRDefault="0093592E" w:rsidP="0093592E">
      <w:pPr>
        <w:spacing w:after="0" w:line="240" w:lineRule="auto"/>
        <w:jc w:val="both"/>
        <w:rPr>
          <w:rFonts w:ascii="Arial" w:hAnsi="Arial" w:cs="Arial"/>
        </w:rPr>
      </w:pPr>
      <w:r w:rsidRPr="00AE2BCB">
        <w:rPr>
          <w:rFonts w:ascii="Arial" w:hAnsi="Arial" w:cs="Arial"/>
        </w:rPr>
        <w:t>b)</w:t>
      </w:r>
      <w:r w:rsidRPr="00AE2BCB">
        <w:rPr>
          <w:rFonts w:ascii="Arial" w:hAnsi="Arial" w:cs="Arial"/>
        </w:rPr>
        <w:tab/>
        <w:t>smluvní strana, její zaměstnanec či s ní spolupracující osoba musí sdělit důvěrné informace třetí osobě z důvodu plnění povinností dle této smlouvy;</w:t>
      </w:r>
    </w:p>
    <w:p w14:paraId="3D89C8B8" w14:textId="77777777" w:rsidR="0093592E" w:rsidRPr="00AE2BCB" w:rsidRDefault="0093592E" w:rsidP="0093592E">
      <w:pPr>
        <w:spacing w:after="0" w:line="240" w:lineRule="auto"/>
        <w:jc w:val="both"/>
        <w:rPr>
          <w:rFonts w:ascii="Arial" w:hAnsi="Arial" w:cs="Arial"/>
        </w:rPr>
      </w:pPr>
      <w:r w:rsidRPr="00AE2BCB">
        <w:rPr>
          <w:rFonts w:ascii="Arial" w:hAnsi="Arial" w:cs="Arial"/>
        </w:rPr>
        <w:t>c)</w:t>
      </w:r>
      <w:r w:rsidRPr="00AE2BCB">
        <w:rPr>
          <w:rFonts w:ascii="Arial" w:hAnsi="Arial" w:cs="Arial"/>
        </w:rPr>
        <w:tab/>
        <w:t>se důvěrné informace stanou veřejně známými jinak, než z přičinění smluvní strany, jejího zaměstnance či s ní spolupracující osoby;</w:t>
      </w:r>
    </w:p>
    <w:p w14:paraId="69E5FECD" w14:textId="77777777" w:rsidR="0093592E" w:rsidRPr="00AE2BCB" w:rsidRDefault="0093592E" w:rsidP="0093592E">
      <w:pPr>
        <w:spacing w:after="0" w:line="240" w:lineRule="auto"/>
        <w:jc w:val="both"/>
        <w:rPr>
          <w:rFonts w:ascii="Arial" w:hAnsi="Arial" w:cs="Arial"/>
        </w:rPr>
      </w:pPr>
      <w:r w:rsidRPr="00AE2BCB">
        <w:rPr>
          <w:rFonts w:ascii="Arial" w:hAnsi="Arial" w:cs="Arial"/>
        </w:rPr>
        <w:lastRenderedPageBreak/>
        <w:t>d)</w:t>
      </w:r>
      <w:r w:rsidRPr="00AE2BCB">
        <w:rPr>
          <w:rFonts w:ascii="Arial" w:hAnsi="Arial" w:cs="Arial"/>
        </w:rPr>
        <w:tab/>
        <w:t>by dodržení povinnosti mlčenlivosti dle čl. 6.2 této smlouvy znamenalo porušení povinnosti plynoucí z obecně závazného právního předpisu; nebo</w:t>
      </w:r>
    </w:p>
    <w:p w14:paraId="376CF503" w14:textId="77777777" w:rsidR="002A7B29" w:rsidRPr="00AE2BCB" w:rsidRDefault="0093592E" w:rsidP="0093592E">
      <w:pPr>
        <w:spacing w:after="0" w:line="240" w:lineRule="auto"/>
        <w:jc w:val="both"/>
        <w:rPr>
          <w:rFonts w:ascii="Arial" w:hAnsi="Arial" w:cs="Arial"/>
        </w:rPr>
      </w:pPr>
      <w:r w:rsidRPr="00AE2BCB">
        <w:rPr>
          <w:rFonts w:ascii="Arial" w:hAnsi="Arial" w:cs="Arial"/>
        </w:rPr>
        <w:t>e)</w:t>
      </w:r>
      <w:r w:rsidRPr="00AE2BCB">
        <w:rPr>
          <w:rFonts w:ascii="Arial" w:hAnsi="Arial" w:cs="Arial"/>
        </w:rPr>
        <w:tab/>
        <w:t>smluvní strana, její zaměstnanec či s ní spolupracující osoba je povinna sdělit důvěrné informace na základě pravomocného rozhodnutí soudu a/nebo orgánu veřejné sp</w:t>
      </w:r>
      <w:r w:rsidR="002A7B29" w:rsidRPr="00AE2BCB">
        <w:rPr>
          <w:rFonts w:ascii="Arial" w:hAnsi="Arial" w:cs="Arial"/>
        </w:rPr>
        <w:t>rávy a/nebo orgánu veřejné moci; nebo</w:t>
      </w:r>
    </w:p>
    <w:p w14:paraId="6A003533" w14:textId="77777777" w:rsidR="0093592E" w:rsidRPr="00AE2BCB" w:rsidRDefault="002A7B29" w:rsidP="0093592E">
      <w:pPr>
        <w:spacing w:after="0" w:line="240" w:lineRule="auto"/>
        <w:jc w:val="both"/>
        <w:rPr>
          <w:rFonts w:ascii="Arial" w:hAnsi="Arial" w:cs="Arial"/>
        </w:rPr>
      </w:pPr>
      <w:r w:rsidRPr="00AE2BCB">
        <w:rPr>
          <w:rFonts w:ascii="Arial" w:hAnsi="Arial" w:cs="Arial"/>
        </w:rPr>
        <w:t xml:space="preserve">f)  </w:t>
      </w:r>
      <w:r w:rsidRPr="00AE2BCB">
        <w:rPr>
          <w:rFonts w:ascii="Arial" w:hAnsi="Arial" w:cs="Arial"/>
        </w:rPr>
        <w:tab/>
        <w:t>objednatel předá informace, které možno dle této smlouvy považovat za důvěrné, svému zřizovateli, tj. oprávněným zástupcům Ministerstva průmyslu a obchodu ČR.</w:t>
      </w:r>
    </w:p>
    <w:p w14:paraId="2505DFD0" w14:textId="7DA97C18" w:rsidR="007E2CA1" w:rsidRPr="00AE2BCB" w:rsidRDefault="0093592E" w:rsidP="0093592E">
      <w:pPr>
        <w:spacing w:after="0" w:line="240" w:lineRule="auto"/>
        <w:jc w:val="both"/>
        <w:rPr>
          <w:rFonts w:ascii="Arial" w:hAnsi="Arial" w:cs="Arial"/>
        </w:rPr>
      </w:pPr>
      <w:r w:rsidRPr="00AE2BCB">
        <w:rPr>
          <w:rFonts w:ascii="Arial" w:hAnsi="Arial" w:cs="Arial"/>
        </w:rPr>
        <w:t>Nastane-li některá z výše uvedených skutečností, zavazuje se smluvní strana předem</w:t>
      </w:r>
      <w:r w:rsidR="00002930" w:rsidRPr="00AE2BCB">
        <w:rPr>
          <w:rFonts w:ascii="Arial" w:hAnsi="Arial" w:cs="Arial"/>
        </w:rPr>
        <w:t>,</w:t>
      </w:r>
      <w:r w:rsidRPr="00AE2BCB">
        <w:rPr>
          <w:rFonts w:ascii="Arial" w:hAnsi="Arial" w:cs="Arial"/>
        </w:rPr>
        <w:t xml:space="preserve"> nebo není-li to možné bez zbytečného odkladu</w:t>
      </w:r>
      <w:r w:rsidR="00002930" w:rsidRPr="00AE2BCB">
        <w:rPr>
          <w:rFonts w:ascii="Arial" w:hAnsi="Arial" w:cs="Arial"/>
        </w:rPr>
        <w:t>,</w:t>
      </w:r>
      <w:r w:rsidRPr="00AE2BCB">
        <w:rPr>
          <w:rFonts w:ascii="Arial" w:hAnsi="Arial" w:cs="Arial"/>
        </w:rPr>
        <w:t xml:space="preserve"> písemně </w:t>
      </w:r>
      <w:r w:rsidR="00002930" w:rsidRPr="00AE2BCB">
        <w:rPr>
          <w:rFonts w:ascii="Arial" w:hAnsi="Arial" w:cs="Arial"/>
        </w:rPr>
        <w:t xml:space="preserve">o tom </w:t>
      </w:r>
      <w:r w:rsidRPr="00AE2BCB">
        <w:rPr>
          <w:rFonts w:ascii="Arial" w:hAnsi="Arial" w:cs="Arial"/>
        </w:rPr>
        <w:t>informovat druhou smluvní stranu</w:t>
      </w:r>
      <w:r w:rsidR="007522F1" w:rsidRPr="00AE2BCB">
        <w:rPr>
          <w:rFonts w:ascii="Arial" w:hAnsi="Arial" w:cs="Arial"/>
        </w:rPr>
        <w:t>.</w:t>
      </w:r>
    </w:p>
    <w:p w14:paraId="6D67F2D2" w14:textId="13D1D208" w:rsidR="0093592E" w:rsidRPr="00AE2BCB" w:rsidRDefault="007E2CA1" w:rsidP="0093592E">
      <w:pPr>
        <w:spacing w:after="0" w:line="240" w:lineRule="auto"/>
        <w:jc w:val="both"/>
        <w:rPr>
          <w:rFonts w:ascii="Arial" w:hAnsi="Arial" w:cs="Arial"/>
        </w:rPr>
      </w:pPr>
      <w:r w:rsidRPr="00AE2BCB">
        <w:rPr>
          <w:rFonts w:ascii="Arial" w:hAnsi="Arial" w:cs="Arial"/>
        </w:rPr>
        <w:t xml:space="preserve">g) </w:t>
      </w:r>
      <w:r w:rsidR="007522F1" w:rsidRPr="00AE2BCB">
        <w:rPr>
          <w:rFonts w:ascii="Arial" w:hAnsi="Arial" w:cs="Arial"/>
        </w:rPr>
        <w:t>O</w:t>
      </w:r>
      <w:r w:rsidRPr="00AE2BCB">
        <w:rPr>
          <w:rFonts w:ascii="Arial" w:hAnsi="Arial" w:cs="Arial"/>
        </w:rPr>
        <w:t>bjednatel</w:t>
      </w:r>
      <w:r w:rsidR="007522F1" w:rsidRPr="00AE2BCB">
        <w:rPr>
          <w:rFonts w:ascii="Arial" w:hAnsi="Arial" w:cs="Arial"/>
        </w:rPr>
        <w:t xml:space="preserve"> uveřejní</w:t>
      </w:r>
      <w:r w:rsidRPr="00AE2BCB">
        <w:rPr>
          <w:rFonts w:ascii="Arial" w:hAnsi="Arial" w:cs="Arial"/>
        </w:rPr>
        <w:t xml:space="preserve"> tuto smlouvu v souladu se svojí zákonnou povinností v rozsahu a způsobem stanoveným příslušnými právními předpisy</w:t>
      </w:r>
      <w:r w:rsidR="0093592E" w:rsidRPr="00AE2BCB">
        <w:rPr>
          <w:rFonts w:ascii="Arial" w:hAnsi="Arial" w:cs="Arial"/>
        </w:rPr>
        <w:t>.</w:t>
      </w:r>
    </w:p>
    <w:p w14:paraId="47DB4E56" w14:textId="77777777" w:rsidR="0093592E" w:rsidRPr="00AE2BCB" w:rsidRDefault="0093592E" w:rsidP="0093592E">
      <w:pPr>
        <w:spacing w:after="0" w:line="240" w:lineRule="auto"/>
        <w:jc w:val="both"/>
        <w:rPr>
          <w:rFonts w:ascii="Arial" w:hAnsi="Arial" w:cs="Arial"/>
        </w:rPr>
      </w:pPr>
    </w:p>
    <w:p w14:paraId="43591062" w14:textId="77777777" w:rsidR="0093592E" w:rsidRPr="00AE2BCB" w:rsidRDefault="0093592E" w:rsidP="0093592E">
      <w:pPr>
        <w:spacing w:after="0" w:line="240" w:lineRule="auto"/>
        <w:jc w:val="both"/>
        <w:rPr>
          <w:rFonts w:ascii="Arial" w:hAnsi="Arial" w:cs="Arial"/>
        </w:rPr>
      </w:pPr>
      <w:r w:rsidRPr="00AE2BCB">
        <w:rPr>
          <w:rFonts w:ascii="Arial" w:hAnsi="Arial" w:cs="Arial"/>
        </w:rPr>
        <w:t>6.4</w:t>
      </w:r>
      <w:r w:rsidRPr="00AE2BCB">
        <w:rPr>
          <w:rFonts w:ascii="Arial" w:hAnsi="Arial" w:cs="Arial"/>
        </w:rPr>
        <w:tab/>
        <w:t>Smluvní strany jsou povinny se navzájem uvědomit o porušení povinnosti mlčenlivosti nebo ochrany důvěrných informací podle této smlouvy bez zbytečného odkladu poté, co se o takovém porušení dozví.</w:t>
      </w:r>
    </w:p>
    <w:p w14:paraId="4AD662F5" w14:textId="77777777" w:rsidR="0093592E" w:rsidRPr="00AE2BCB" w:rsidRDefault="0093592E" w:rsidP="0093592E">
      <w:pPr>
        <w:spacing w:after="0" w:line="240" w:lineRule="auto"/>
        <w:jc w:val="both"/>
        <w:rPr>
          <w:rFonts w:ascii="Arial" w:hAnsi="Arial" w:cs="Arial"/>
        </w:rPr>
      </w:pPr>
    </w:p>
    <w:p w14:paraId="1D9F254D" w14:textId="76377B4F" w:rsidR="0093592E" w:rsidRDefault="0093592E" w:rsidP="0093592E">
      <w:pPr>
        <w:spacing w:after="0" w:line="240" w:lineRule="auto"/>
        <w:jc w:val="both"/>
        <w:rPr>
          <w:rFonts w:ascii="Arial" w:hAnsi="Arial" w:cs="Arial"/>
        </w:rPr>
      </w:pPr>
      <w:r w:rsidRPr="00AE2BCB">
        <w:rPr>
          <w:rFonts w:ascii="Arial" w:hAnsi="Arial" w:cs="Arial"/>
        </w:rPr>
        <w:t>6.5</w:t>
      </w:r>
      <w:r w:rsidRPr="00AE2BCB">
        <w:rPr>
          <w:rFonts w:ascii="Arial" w:hAnsi="Arial" w:cs="Arial"/>
        </w:rPr>
        <w:tab/>
        <w:t>Povinnost mlčenlivosti a ochrany důvěrných informací podle této smlouvy trvá bez ohledu na ukončení účinnosti nebo platnosti této smlouvy.</w:t>
      </w:r>
    </w:p>
    <w:p w14:paraId="4982854D" w14:textId="04E228A3" w:rsidR="003440FD" w:rsidRDefault="003440FD" w:rsidP="0093592E">
      <w:pPr>
        <w:spacing w:after="0" w:line="240" w:lineRule="auto"/>
        <w:jc w:val="both"/>
        <w:rPr>
          <w:rFonts w:ascii="Arial" w:hAnsi="Arial" w:cs="Arial"/>
        </w:rPr>
      </w:pPr>
    </w:p>
    <w:p w14:paraId="733DB101" w14:textId="56F37CC4" w:rsidR="003440FD" w:rsidRPr="003440FD" w:rsidRDefault="003440FD" w:rsidP="003440FD">
      <w:pPr>
        <w:spacing w:after="0" w:line="240" w:lineRule="auto"/>
        <w:jc w:val="both"/>
        <w:rPr>
          <w:rFonts w:ascii="Arial" w:hAnsi="Arial" w:cs="Arial"/>
        </w:rPr>
      </w:pPr>
      <w:r>
        <w:rPr>
          <w:rFonts w:ascii="Arial" w:hAnsi="Arial" w:cs="Arial"/>
        </w:rPr>
        <w:t>6.6</w:t>
      </w:r>
      <w:r>
        <w:rPr>
          <w:rFonts w:ascii="Arial" w:hAnsi="Arial" w:cs="Arial"/>
        </w:rPr>
        <w:tab/>
        <w:t>Poskytovatel</w:t>
      </w:r>
      <w:r w:rsidRPr="003440FD">
        <w:rPr>
          <w:rFonts w:ascii="Arial" w:hAnsi="Arial" w:cs="Arial"/>
        </w:rPr>
        <w:t xml:space="preserve"> se zavazuje, pro případ že se v rámci plnění předmětu této smlouvy dostane do kontaktu s jakýmikoli osobními údaji, že je bude ochraňovat a nakládat s nimi plně v souladu s příslušnými právními předpisy, zejména Nařízením (EU) 2016/679 (GDPR), a to i po ukončení platn</w:t>
      </w:r>
      <w:r>
        <w:rPr>
          <w:rFonts w:ascii="Arial" w:hAnsi="Arial" w:cs="Arial"/>
        </w:rPr>
        <w:t xml:space="preserve">osti a účinnosti této smlouvy. </w:t>
      </w:r>
      <w:proofErr w:type="gramStart"/>
      <w:r>
        <w:rPr>
          <w:rFonts w:ascii="Arial" w:hAnsi="Arial" w:cs="Arial"/>
        </w:rPr>
        <w:t xml:space="preserve">Poskytovatel </w:t>
      </w:r>
      <w:r w:rsidRPr="003440FD">
        <w:rPr>
          <w:rFonts w:ascii="Arial" w:hAnsi="Arial" w:cs="Arial"/>
        </w:rPr>
        <w:t xml:space="preserve"> se</w:t>
      </w:r>
      <w:proofErr w:type="gramEnd"/>
      <w:r w:rsidRPr="003440FD">
        <w:rPr>
          <w:rFonts w:ascii="Arial" w:hAnsi="Arial" w:cs="Arial"/>
        </w:rPr>
        <w:t xml:space="preserve"> rovněž zavazuje, v případě že se v průběhu plnění této smlouvy dostane do kontaktu s jakýmikoli údaji vtahujícími se k </w:t>
      </w:r>
      <w:r>
        <w:rPr>
          <w:rFonts w:ascii="Arial" w:hAnsi="Arial" w:cs="Arial"/>
        </w:rPr>
        <w:t>o</w:t>
      </w:r>
      <w:r w:rsidRPr="003440FD">
        <w:rPr>
          <w:rFonts w:ascii="Arial" w:hAnsi="Arial" w:cs="Arial"/>
        </w:rPr>
        <w:t>bjednateli nebo jeho činnosti, o tyto údaje náležitě pečovat, nezneužít je, nezměnit, ani jinak nepoškodit, neztratit, neznehodnotit. Jakýkoli bezpečnos</w:t>
      </w:r>
      <w:r>
        <w:rPr>
          <w:rFonts w:ascii="Arial" w:hAnsi="Arial" w:cs="Arial"/>
        </w:rPr>
        <w:t>tní incident týkající se údajů objednatele je poskytovatel</w:t>
      </w:r>
      <w:r w:rsidRPr="003440FD">
        <w:rPr>
          <w:rFonts w:ascii="Arial" w:hAnsi="Arial" w:cs="Arial"/>
        </w:rPr>
        <w:t xml:space="preserve"> povinen okamžitě nahlásit </w:t>
      </w:r>
      <w:r>
        <w:rPr>
          <w:rFonts w:ascii="Arial" w:hAnsi="Arial" w:cs="Arial"/>
        </w:rPr>
        <w:t>o</w:t>
      </w:r>
      <w:r w:rsidRPr="003440FD">
        <w:rPr>
          <w:rFonts w:ascii="Arial" w:hAnsi="Arial" w:cs="Arial"/>
        </w:rPr>
        <w:t>bjednateli.</w:t>
      </w:r>
    </w:p>
    <w:p w14:paraId="693C0C8E" w14:textId="77777777" w:rsidR="00E77EF9" w:rsidRPr="00AE2BCB" w:rsidRDefault="00E77EF9" w:rsidP="0093592E">
      <w:pPr>
        <w:spacing w:after="0" w:line="240" w:lineRule="auto"/>
        <w:jc w:val="both"/>
        <w:rPr>
          <w:rFonts w:ascii="Arial" w:hAnsi="Arial" w:cs="Arial"/>
        </w:rPr>
      </w:pPr>
    </w:p>
    <w:p w14:paraId="3FBAA2E4" w14:textId="77777777" w:rsidR="00E77EF9" w:rsidRDefault="00E77EF9" w:rsidP="0093592E">
      <w:pPr>
        <w:spacing w:after="0" w:line="240" w:lineRule="auto"/>
        <w:jc w:val="both"/>
        <w:rPr>
          <w:rFonts w:ascii="Arial" w:hAnsi="Arial" w:cs="Arial"/>
        </w:rPr>
      </w:pPr>
    </w:p>
    <w:p w14:paraId="1854B37A" w14:textId="77777777" w:rsidR="00562AF9" w:rsidRPr="00AE2BCB" w:rsidRDefault="00562AF9" w:rsidP="0093592E">
      <w:pPr>
        <w:spacing w:after="0" w:line="240" w:lineRule="auto"/>
        <w:jc w:val="both"/>
        <w:rPr>
          <w:rFonts w:ascii="Arial" w:hAnsi="Arial" w:cs="Arial"/>
        </w:rPr>
      </w:pPr>
    </w:p>
    <w:p w14:paraId="7607CF9B"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7. Zmocnění a doručování</w:t>
      </w:r>
    </w:p>
    <w:p w14:paraId="24B451CA" w14:textId="77777777" w:rsidR="0093592E" w:rsidRPr="00AE2BCB" w:rsidRDefault="0093592E" w:rsidP="0093592E">
      <w:pPr>
        <w:spacing w:after="0" w:line="240" w:lineRule="auto"/>
        <w:jc w:val="both"/>
        <w:rPr>
          <w:rFonts w:ascii="Arial" w:hAnsi="Arial" w:cs="Arial"/>
        </w:rPr>
      </w:pPr>
    </w:p>
    <w:p w14:paraId="34B27C30" w14:textId="7E1E549B" w:rsidR="0093592E" w:rsidRPr="00AE2BCB" w:rsidRDefault="0093592E" w:rsidP="0093592E">
      <w:pPr>
        <w:spacing w:after="0" w:line="240" w:lineRule="auto"/>
        <w:jc w:val="both"/>
        <w:rPr>
          <w:rFonts w:ascii="Arial" w:hAnsi="Arial" w:cs="Arial"/>
        </w:rPr>
      </w:pPr>
      <w:r w:rsidRPr="00AE2BCB">
        <w:rPr>
          <w:rFonts w:ascii="Arial" w:hAnsi="Arial" w:cs="Arial"/>
        </w:rPr>
        <w:t>7.1</w:t>
      </w:r>
      <w:r w:rsidRPr="00AE2BCB">
        <w:rPr>
          <w:rFonts w:ascii="Arial" w:hAnsi="Arial" w:cs="Arial"/>
        </w:rPr>
        <w:tab/>
        <w:t xml:space="preserve">Objednatel tímto zmocňuje </w:t>
      </w:r>
      <w:r w:rsidR="00830F8A">
        <w:rPr>
          <w:rFonts w:ascii="Arial" w:hAnsi="Arial" w:cs="Arial"/>
        </w:rPr>
        <w:t>………………</w:t>
      </w:r>
      <w:proofErr w:type="gramStart"/>
      <w:r w:rsidR="00830F8A">
        <w:rPr>
          <w:rFonts w:ascii="Arial" w:hAnsi="Arial" w:cs="Arial"/>
        </w:rPr>
        <w:t>…</w:t>
      </w:r>
      <w:r w:rsidR="00A06132">
        <w:rPr>
          <w:rFonts w:ascii="Arial" w:hAnsi="Arial" w:cs="Arial"/>
        </w:rPr>
        <w:t xml:space="preserve"> </w:t>
      </w:r>
      <w:r w:rsidRPr="00AE2BCB">
        <w:rPr>
          <w:rFonts w:ascii="Arial" w:hAnsi="Arial" w:cs="Arial"/>
        </w:rPr>
        <w:t xml:space="preserve"> jako</w:t>
      </w:r>
      <w:proofErr w:type="gramEnd"/>
      <w:r w:rsidRPr="00AE2BCB">
        <w:rPr>
          <w:rFonts w:ascii="Arial" w:hAnsi="Arial" w:cs="Arial"/>
        </w:rPr>
        <w:t xml:space="preserve"> svého zástupce, aby v souladu s touto smlouvou bez omezení jednala s poskytovatelem, předkládala mu nezbytné podklady a pokyny, podepisovala a schvalovala veškeré návrhy, materiály a dokumenty předkládané mu poskytovatelem. Objednatel má právo toto zmocnění kdykoliv písemně odvolat či písemně zmocnit osoby další. Poskytovatele takové zmocnění zavazuje až od chvíle, kdy je o této skutečnosti písemně informován. Poskytovatel bude předkládat veškeré dokumenty, informace a materiály související s plnění</w:t>
      </w:r>
      <w:r w:rsidR="007522F1" w:rsidRPr="00AE2BCB">
        <w:rPr>
          <w:rFonts w:ascii="Arial" w:hAnsi="Arial" w:cs="Arial"/>
        </w:rPr>
        <w:t>m</w:t>
      </w:r>
      <w:r w:rsidRPr="00AE2BCB">
        <w:rPr>
          <w:rFonts w:ascii="Arial" w:hAnsi="Arial" w:cs="Arial"/>
        </w:rPr>
        <w:t xml:space="preserve"> předmětu této smlouvy, podávat zprávy či komunikovat s osobou zmocněnou.</w:t>
      </w:r>
    </w:p>
    <w:p w14:paraId="3E53140E" w14:textId="77777777" w:rsidR="00F5422C" w:rsidRPr="00AE2BCB" w:rsidRDefault="00F5422C" w:rsidP="0093592E">
      <w:pPr>
        <w:spacing w:after="0" w:line="240" w:lineRule="auto"/>
        <w:jc w:val="both"/>
        <w:rPr>
          <w:rFonts w:ascii="Arial" w:hAnsi="Arial" w:cs="Arial"/>
        </w:rPr>
      </w:pPr>
    </w:p>
    <w:p w14:paraId="14353607" w14:textId="2ADAA50F" w:rsidR="007E2CA1" w:rsidRPr="00AE2BCB" w:rsidRDefault="00F5422C" w:rsidP="007E2CA1">
      <w:pPr>
        <w:pStyle w:val="Prosttext"/>
        <w:rPr>
          <w:rFonts w:ascii="Arial" w:hAnsi="Arial" w:cs="Arial"/>
          <w:szCs w:val="22"/>
        </w:rPr>
      </w:pPr>
      <w:r w:rsidRPr="00AE2BCB">
        <w:rPr>
          <w:rFonts w:ascii="Arial" w:hAnsi="Arial" w:cs="Arial"/>
          <w:szCs w:val="22"/>
        </w:rPr>
        <w:t>7.</w:t>
      </w:r>
      <w:r w:rsidR="00ED0722" w:rsidRPr="00AE2BCB">
        <w:rPr>
          <w:rFonts w:ascii="Arial" w:hAnsi="Arial" w:cs="Arial"/>
          <w:szCs w:val="22"/>
        </w:rPr>
        <w:t>2</w:t>
      </w:r>
      <w:r w:rsidRPr="00AE2BCB">
        <w:rPr>
          <w:rFonts w:ascii="Arial" w:hAnsi="Arial" w:cs="Arial"/>
          <w:szCs w:val="22"/>
        </w:rPr>
        <w:t xml:space="preserve"> </w:t>
      </w:r>
      <w:r w:rsidRPr="00AE2BCB">
        <w:rPr>
          <w:rFonts w:ascii="Arial" w:hAnsi="Arial" w:cs="Arial"/>
          <w:szCs w:val="22"/>
        </w:rPr>
        <w:tab/>
        <w:t xml:space="preserve">Kontaktní osobou </w:t>
      </w:r>
      <w:r w:rsidR="00ED0722" w:rsidRPr="00AE2BCB">
        <w:rPr>
          <w:rFonts w:ascii="Arial" w:hAnsi="Arial" w:cs="Arial"/>
          <w:szCs w:val="22"/>
        </w:rPr>
        <w:t xml:space="preserve">za objednatele </w:t>
      </w:r>
      <w:r w:rsidRPr="00AE2BCB">
        <w:rPr>
          <w:rFonts w:ascii="Arial" w:hAnsi="Arial" w:cs="Arial"/>
          <w:szCs w:val="22"/>
        </w:rPr>
        <w:t>v běžné komunikaci ve věcech plnění předmětu této smlouvy:</w:t>
      </w:r>
      <w:r w:rsidR="00AE2BCB">
        <w:rPr>
          <w:rFonts w:ascii="Arial" w:hAnsi="Arial" w:cs="Arial"/>
          <w:szCs w:val="22"/>
        </w:rPr>
        <w:t xml:space="preserve"> </w:t>
      </w:r>
      <w:r w:rsidR="00830F8A">
        <w:rPr>
          <w:rFonts w:ascii="Arial" w:hAnsi="Arial" w:cs="Arial"/>
          <w:szCs w:val="22"/>
        </w:rPr>
        <w:t>………………</w:t>
      </w:r>
      <w:proofErr w:type="gramStart"/>
      <w:r w:rsidR="00830F8A">
        <w:rPr>
          <w:rFonts w:ascii="Arial" w:hAnsi="Arial" w:cs="Arial"/>
          <w:szCs w:val="22"/>
        </w:rPr>
        <w:t>…..</w:t>
      </w:r>
      <w:proofErr w:type="gramEnd"/>
    </w:p>
    <w:p w14:paraId="58667552" w14:textId="33481B82" w:rsidR="00F5422C" w:rsidRPr="00AE2BCB" w:rsidRDefault="00F5422C" w:rsidP="0093592E">
      <w:pPr>
        <w:spacing w:after="0" w:line="240" w:lineRule="auto"/>
        <w:jc w:val="both"/>
        <w:rPr>
          <w:rFonts w:ascii="Arial" w:hAnsi="Arial" w:cs="Arial"/>
        </w:rPr>
      </w:pPr>
    </w:p>
    <w:p w14:paraId="07E3B3CD" w14:textId="25446BE3" w:rsidR="0093592E" w:rsidRPr="00AE2BCB" w:rsidRDefault="0093592E" w:rsidP="0093592E">
      <w:pPr>
        <w:spacing w:after="0" w:line="240" w:lineRule="auto"/>
        <w:jc w:val="both"/>
        <w:rPr>
          <w:rFonts w:ascii="Arial" w:hAnsi="Arial" w:cs="Arial"/>
        </w:rPr>
      </w:pPr>
      <w:r w:rsidRPr="00AE2BCB">
        <w:rPr>
          <w:rFonts w:ascii="Arial" w:hAnsi="Arial" w:cs="Arial"/>
        </w:rPr>
        <w:t>7.</w:t>
      </w:r>
      <w:r w:rsidR="00ED0722" w:rsidRPr="00AE2BCB">
        <w:rPr>
          <w:rFonts w:ascii="Arial" w:hAnsi="Arial" w:cs="Arial"/>
        </w:rPr>
        <w:t>3</w:t>
      </w:r>
      <w:r w:rsidRPr="00AE2BCB">
        <w:rPr>
          <w:rFonts w:ascii="Arial" w:hAnsi="Arial" w:cs="Arial"/>
        </w:rPr>
        <w:tab/>
        <w:t xml:space="preserve">Poskytovatel tímto zmocňuje </w:t>
      </w:r>
      <w:r w:rsidR="00830F8A">
        <w:rPr>
          <w:rFonts w:ascii="Arial" w:hAnsi="Arial" w:cs="Arial"/>
        </w:rPr>
        <w:t>…………………………</w:t>
      </w:r>
      <w:r w:rsidRPr="00AE2BCB">
        <w:rPr>
          <w:rFonts w:ascii="Arial" w:hAnsi="Arial" w:cs="Arial"/>
        </w:rPr>
        <w:t xml:space="preserve"> jako svého zástupce, aby v souladu s touto smlouvou bez omezení jednal s objednatelem, přijímal od něj nezbytné podklady a pokyny a předával mu materiály v souvislosti s naplněním předmětu této smlouvy. Poskytovatel má právo toto zmocnění kdykoliv písemně odvolat či písemně zmocnit osoby další. Objednatele takové zmocnění zavazuje až od chvíle, kdy je o této skutečnosti písemně informován. Objednatel bude předkládat veškeré dokumenty, informace a materiály související s plněním předmětu této smlouvy, podávat zprávy či komunikovat s osobou zmocněnou.</w:t>
      </w:r>
    </w:p>
    <w:p w14:paraId="457568C2" w14:textId="77777777" w:rsidR="00ED0722" w:rsidRPr="00AE2BCB" w:rsidRDefault="00ED0722" w:rsidP="0093592E">
      <w:pPr>
        <w:spacing w:after="0" w:line="240" w:lineRule="auto"/>
        <w:jc w:val="both"/>
        <w:rPr>
          <w:rFonts w:ascii="Arial" w:hAnsi="Arial" w:cs="Arial"/>
        </w:rPr>
      </w:pPr>
    </w:p>
    <w:p w14:paraId="01CDF38A" w14:textId="6190EC74" w:rsidR="0093592E" w:rsidRPr="00AE2BCB" w:rsidRDefault="00ED0722" w:rsidP="0093592E">
      <w:pPr>
        <w:spacing w:after="0" w:line="240" w:lineRule="auto"/>
        <w:jc w:val="both"/>
        <w:rPr>
          <w:rFonts w:ascii="Arial" w:hAnsi="Arial" w:cs="Arial"/>
        </w:rPr>
      </w:pPr>
      <w:r w:rsidRPr="00AE2BCB">
        <w:rPr>
          <w:rFonts w:ascii="Arial" w:hAnsi="Arial" w:cs="Arial"/>
        </w:rPr>
        <w:t>7.4</w:t>
      </w:r>
      <w:r w:rsidRPr="00AE2BCB">
        <w:rPr>
          <w:rFonts w:ascii="Arial" w:hAnsi="Arial" w:cs="Arial"/>
        </w:rPr>
        <w:tab/>
        <w:t xml:space="preserve">Kontaktní osobou za poskytovatele v běžné komunikaci ve věcech plnění předmětu této smlouvy: </w:t>
      </w:r>
      <w:r w:rsidR="00830F8A">
        <w:rPr>
          <w:rFonts w:ascii="Arial" w:hAnsi="Arial" w:cs="Arial"/>
        </w:rPr>
        <w:t>……………………………</w:t>
      </w:r>
      <w:proofErr w:type="gramStart"/>
      <w:r w:rsidR="00830F8A">
        <w:rPr>
          <w:rFonts w:ascii="Arial" w:hAnsi="Arial" w:cs="Arial"/>
        </w:rPr>
        <w:t>…..</w:t>
      </w:r>
      <w:proofErr w:type="gramEnd"/>
    </w:p>
    <w:p w14:paraId="5504B6C5" w14:textId="173E7A0E" w:rsidR="0093592E" w:rsidRPr="00AE2BCB" w:rsidRDefault="0093592E" w:rsidP="0093592E">
      <w:pPr>
        <w:spacing w:after="0" w:line="240" w:lineRule="auto"/>
        <w:jc w:val="both"/>
        <w:rPr>
          <w:rFonts w:ascii="Arial" w:hAnsi="Arial" w:cs="Arial"/>
        </w:rPr>
      </w:pPr>
      <w:r w:rsidRPr="00AE2BCB">
        <w:rPr>
          <w:rFonts w:ascii="Arial" w:hAnsi="Arial" w:cs="Arial"/>
        </w:rPr>
        <w:lastRenderedPageBreak/>
        <w:t>7.</w:t>
      </w:r>
      <w:r w:rsidR="00ED0722" w:rsidRPr="00AE2BCB">
        <w:rPr>
          <w:rFonts w:ascii="Arial" w:hAnsi="Arial" w:cs="Arial"/>
        </w:rPr>
        <w:t>5</w:t>
      </w:r>
      <w:r w:rsidRPr="00AE2BCB">
        <w:rPr>
          <w:rFonts w:ascii="Arial" w:hAnsi="Arial" w:cs="Arial"/>
        </w:rPr>
        <w:tab/>
        <w:t xml:space="preserve">Veškerá komunikace bude mezi stranami probíhat </w:t>
      </w:r>
      <w:r w:rsidR="007522F1" w:rsidRPr="00AE2BCB">
        <w:rPr>
          <w:rFonts w:ascii="Arial" w:hAnsi="Arial" w:cs="Arial"/>
        </w:rPr>
        <w:t>písemně</w:t>
      </w:r>
      <w:r w:rsidRPr="00AE2BCB">
        <w:rPr>
          <w:rFonts w:ascii="Arial" w:hAnsi="Arial" w:cs="Arial"/>
        </w:rPr>
        <w:t>. Za písemnou komunikaci se považuje i komunikace emailem, která musí být potvrzena vždy osobou, které byl e-mail adresován.</w:t>
      </w:r>
    </w:p>
    <w:p w14:paraId="30E481E8" w14:textId="77777777" w:rsidR="0093592E" w:rsidRPr="00AE2BCB" w:rsidRDefault="0093592E" w:rsidP="0093592E">
      <w:pPr>
        <w:spacing w:after="0" w:line="240" w:lineRule="auto"/>
        <w:jc w:val="both"/>
        <w:rPr>
          <w:rFonts w:ascii="Arial" w:hAnsi="Arial" w:cs="Arial"/>
        </w:rPr>
      </w:pPr>
    </w:p>
    <w:p w14:paraId="650479D5" w14:textId="77777777" w:rsidR="00B978FE" w:rsidRDefault="00B978FE" w:rsidP="0093592E">
      <w:pPr>
        <w:spacing w:after="0" w:line="240" w:lineRule="auto"/>
        <w:jc w:val="both"/>
        <w:rPr>
          <w:rFonts w:ascii="Arial" w:hAnsi="Arial" w:cs="Arial"/>
          <w:b/>
        </w:rPr>
      </w:pPr>
    </w:p>
    <w:p w14:paraId="047619A7" w14:textId="77777777" w:rsidR="00562AF9" w:rsidRDefault="00562AF9" w:rsidP="0093592E">
      <w:pPr>
        <w:spacing w:after="0" w:line="240" w:lineRule="auto"/>
        <w:jc w:val="both"/>
        <w:rPr>
          <w:rFonts w:ascii="Arial" w:hAnsi="Arial" w:cs="Arial"/>
          <w:b/>
        </w:rPr>
      </w:pPr>
    </w:p>
    <w:p w14:paraId="49585FB2"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8. Platnost smlouvy</w:t>
      </w:r>
    </w:p>
    <w:p w14:paraId="5E5C1544" w14:textId="77777777" w:rsidR="0093592E" w:rsidRPr="00AE2BCB" w:rsidRDefault="0093592E" w:rsidP="0093592E">
      <w:pPr>
        <w:spacing w:after="0" w:line="240" w:lineRule="auto"/>
        <w:jc w:val="both"/>
        <w:rPr>
          <w:rFonts w:ascii="Arial" w:hAnsi="Arial" w:cs="Arial"/>
        </w:rPr>
      </w:pPr>
    </w:p>
    <w:p w14:paraId="0DA8B73C" w14:textId="5F6B3B84" w:rsidR="0093592E" w:rsidRPr="00AE2BCB" w:rsidRDefault="0093592E" w:rsidP="0093592E">
      <w:pPr>
        <w:spacing w:after="0" w:line="240" w:lineRule="auto"/>
        <w:jc w:val="both"/>
        <w:rPr>
          <w:rFonts w:ascii="Arial" w:hAnsi="Arial" w:cs="Arial"/>
        </w:rPr>
      </w:pPr>
      <w:r w:rsidRPr="00AE2BCB">
        <w:rPr>
          <w:rFonts w:ascii="Arial" w:hAnsi="Arial" w:cs="Arial"/>
        </w:rPr>
        <w:t>8.1</w:t>
      </w:r>
      <w:r w:rsidRPr="00AE2BCB">
        <w:rPr>
          <w:rFonts w:ascii="Arial" w:hAnsi="Arial" w:cs="Arial"/>
        </w:rPr>
        <w:tab/>
        <w:t xml:space="preserve">Tato smlouva se uzavírá na dobu určitou do </w:t>
      </w:r>
      <w:r w:rsidR="003D7B6D" w:rsidRPr="00AE2BCB">
        <w:rPr>
          <w:rFonts w:ascii="Arial" w:hAnsi="Arial" w:cs="Arial"/>
        </w:rPr>
        <w:t>3</w:t>
      </w:r>
      <w:r w:rsidR="008F0532" w:rsidRPr="00AE2BCB">
        <w:rPr>
          <w:rFonts w:ascii="Arial" w:hAnsi="Arial" w:cs="Arial"/>
        </w:rPr>
        <w:t>1</w:t>
      </w:r>
      <w:r w:rsidR="003D7B6D" w:rsidRPr="00AE2BCB">
        <w:rPr>
          <w:rFonts w:ascii="Arial" w:hAnsi="Arial" w:cs="Arial"/>
        </w:rPr>
        <w:t>. 1</w:t>
      </w:r>
      <w:r w:rsidR="008F0532" w:rsidRPr="00AE2BCB">
        <w:rPr>
          <w:rFonts w:ascii="Arial" w:hAnsi="Arial" w:cs="Arial"/>
        </w:rPr>
        <w:t>2</w:t>
      </w:r>
      <w:r w:rsidR="003D7B6D" w:rsidRPr="00AE2BCB">
        <w:rPr>
          <w:rFonts w:ascii="Arial" w:hAnsi="Arial" w:cs="Arial"/>
        </w:rPr>
        <w:t>. 201</w:t>
      </w:r>
      <w:r w:rsidR="00CC324F">
        <w:rPr>
          <w:rFonts w:ascii="Arial" w:hAnsi="Arial" w:cs="Arial"/>
        </w:rPr>
        <w:t>9</w:t>
      </w:r>
      <w:r w:rsidR="009711EE">
        <w:rPr>
          <w:rFonts w:ascii="Arial" w:hAnsi="Arial" w:cs="Arial"/>
        </w:rPr>
        <w:t xml:space="preserve">. </w:t>
      </w:r>
      <w:r w:rsidR="009711EE" w:rsidRPr="009711EE">
        <w:rPr>
          <w:rFonts w:ascii="Arial" w:hAnsi="Arial" w:cs="Arial"/>
        </w:rPr>
        <w:t>Smluvní strany se dohodly, že smlouva nabývá platnosti dnem podpisu oběma smluvními stranami, účinnosti nejdříve dnem uveřejnění v registru smluv ve smyslu zákona č. 340/</w:t>
      </w:r>
      <w:r w:rsidR="00562AF9">
        <w:rPr>
          <w:rFonts w:ascii="Arial" w:hAnsi="Arial" w:cs="Arial"/>
        </w:rPr>
        <w:t>2015 Sb., avšak ne dříve než 1. </w:t>
      </w:r>
      <w:r w:rsidR="00CC324F">
        <w:rPr>
          <w:rFonts w:ascii="Arial" w:hAnsi="Arial" w:cs="Arial"/>
        </w:rPr>
        <w:t>4</w:t>
      </w:r>
      <w:r w:rsidR="009711EE" w:rsidRPr="009711EE">
        <w:rPr>
          <w:rFonts w:ascii="Arial" w:hAnsi="Arial" w:cs="Arial"/>
        </w:rPr>
        <w:t>. 201</w:t>
      </w:r>
      <w:r w:rsidR="00CC324F">
        <w:rPr>
          <w:rFonts w:ascii="Arial" w:hAnsi="Arial" w:cs="Arial"/>
        </w:rPr>
        <w:t>9</w:t>
      </w:r>
      <w:r w:rsidR="009711EE" w:rsidRPr="009711EE">
        <w:rPr>
          <w:rFonts w:ascii="Arial" w:hAnsi="Arial" w:cs="Arial"/>
        </w:rPr>
        <w:t>. Před tímto datem tedy nemůže být ze smlouvy plněno.</w:t>
      </w:r>
      <w:r w:rsidR="00CC324F">
        <w:rPr>
          <w:rFonts w:ascii="Arial" w:hAnsi="Arial" w:cs="Arial"/>
        </w:rPr>
        <w:t xml:space="preserve"> Uveřejnění zajišťuje Objednatel.</w:t>
      </w:r>
    </w:p>
    <w:p w14:paraId="1C8A30FF" w14:textId="77777777" w:rsidR="0093592E" w:rsidRPr="00AE2BCB" w:rsidRDefault="0093592E" w:rsidP="0093592E">
      <w:pPr>
        <w:spacing w:after="0" w:line="240" w:lineRule="auto"/>
        <w:jc w:val="both"/>
        <w:rPr>
          <w:rFonts w:ascii="Arial" w:hAnsi="Arial" w:cs="Arial"/>
        </w:rPr>
      </w:pPr>
    </w:p>
    <w:p w14:paraId="7C8662F3" w14:textId="77777777" w:rsidR="0093592E" w:rsidRPr="00AE2BCB" w:rsidRDefault="0093592E" w:rsidP="0093592E">
      <w:pPr>
        <w:spacing w:after="0" w:line="240" w:lineRule="auto"/>
        <w:jc w:val="both"/>
        <w:rPr>
          <w:rFonts w:ascii="Arial" w:hAnsi="Arial" w:cs="Arial"/>
        </w:rPr>
      </w:pPr>
      <w:r w:rsidRPr="00AE2BCB">
        <w:rPr>
          <w:rFonts w:ascii="Arial" w:hAnsi="Arial" w:cs="Arial"/>
        </w:rPr>
        <w:t>8.2</w:t>
      </w:r>
      <w:r w:rsidRPr="00AE2BCB">
        <w:rPr>
          <w:rFonts w:ascii="Arial" w:hAnsi="Arial" w:cs="Arial"/>
        </w:rPr>
        <w:tab/>
        <w:t xml:space="preserve">Účinnost této smlouvy je možno ukončit: </w:t>
      </w:r>
    </w:p>
    <w:p w14:paraId="4A8F0CF2"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a)</w:t>
      </w:r>
      <w:r w:rsidRPr="00AE2BCB">
        <w:rPr>
          <w:rFonts w:ascii="Arial" w:hAnsi="Arial" w:cs="Arial"/>
        </w:rPr>
        <w:tab/>
        <w:t>dohodou smluvních stran</w:t>
      </w:r>
    </w:p>
    <w:p w14:paraId="6CF085BD"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b)</w:t>
      </w:r>
      <w:r w:rsidRPr="00AE2BCB">
        <w:rPr>
          <w:rFonts w:ascii="Arial" w:hAnsi="Arial" w:cs="Arial"/>
        </w:rPr>
        <w:tab/>
        <w:t>odstoupením od smlouvy</w:t>
      </w:r>
    </w:p>
    <w:p w14:paraId="62479E17"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c)</w:t>
      </w:r>
      <w:r w:rsidRPr="00AE2BCB">
        <w:rPr>
          <w:rFonts w:ascii="Arial" w:hAnsi="Arial" w:cs="Arial"/>
        </w:rPr>
        <w:tab/>
        <w:t>výpovědí.</w:t>
      </w:r>
    </w:p>
    <w:p w14:paraId="7088D110" w14:textId="77777777" w:rsidR="0093592E" w:rsidRPr="00AE2BCB" w:rsidRDefault="0093592E" w:rsidP="0093592E">
      <w:pPr>
        <w:spacing w:after="0" w:line="240" w:lineRule="auto"/>
        <w:jc w:val="both"/>
        <w:rPr>
          <w:rFonts w:ascii="Arial" w:hAnsi="Arial" w:cs="Arial"/>
        </w:rPr>
      </w:pPr>
    </w:p>
    <w:p w14:paraId="4BC9448E" w14:textId="5F66D3F7" w:rsidR="0093592E" w:rsidRPr="00AE2BCB" w:rsidRDefault="0093592E" w:rsidP="0093592E">
      <w:pPr>
        <w:spacing w:after="0" w:line="240" w:lineRule="auto"/>
        <w:jc w:val="both"/>
        <w:rPr>
          <w:rFonts w:ascii="Arial" w:hAnsi="Arial" w:cs="Arial"/>
        </w:rPr>
      </w:pPr>
      <w:r w:rsidRPr="00AE2BCB">
        <w:rPr>
          <w:rFonts w:ascii="Arial" w:hAnsi="Arial" w:cs="Arial"/>
        </w:rPr>
        <w:t>8.</w:t>
      </w:r>
      <w:r w:rsidR="005B7EC6" w:rsidRPr="00AE2BCB">
        <w:rPr>
          <w:rFonts w:ascii="Arial" w:hAnsi="Arial" w:cs="Arial"/>
        </w:rPr>
        <w:t>3</w:t>
      </w:r>
      <w:r w:rsidRPr="00AE2BCB">
        <w:rPr>
          <w:rFonts w:ascii="Arial" w:hAnsi="Arial" w:cs="Arial"/>
        </w:rPr>
        <w:tab/>
        <w:t xml:space="preserve">Kterákoliv ze smluvních stran může od této smlouvy odstoupit doporučeným dopisem adresovaným druhé smluvní straně v případě, kdy je tak stanoveno zákonem nebo v případě že druhá smluvní strana </w:t>
      </w:r>
      <w:r w:rsidR="003440FD">
        <w:rPr>
          <w:rFonts w:ascii="Arial" w:hAnsi="Arial" w:cs="Arial"/>
        </w:rPr>
        <w:t>i</w:t>
      </w:r>
      <w:r w:rsidRPr="00AE2BCB">
        <w:rPr>
          <w:rFonts w:ascii="Arial" w:hAnsi="Arial" w:cs="Arial"/>
        </w:rPr>
        <w:t xml:space="preserve"> přes písemnou výzvu </w:t>
      </w:r>
      <w:r w:rsidR="003440FD">
        <w:rPr>
          <w:rFonts w:ascii="Arial" w:hAnsi="Arial" w:cs="Arial"/>
        </w:rPr>
        <w:t>a</w:t>
      </w:r>
      <w:r w:rsidRPr="00AE2BCB">
        <w:rPr>
          <w:rFonts w:ascii="Arial" w:hAnsi="Arial" w:cs="Arial"/>
        </w:rPr>
        <w:t xml:space="preserve"> po uplynutí </w:t>
      </w:r>
      <w:r w:rsidR="003440FD">
        <w:rPr>
          <w:rFonts w:ascii="Arial" w:hAnsi="Arial" w:cs="Arial"/>
        </w:rPr>
        <w:t xml:space="preserve">uložené </w:t>
      </w:r>
      <w:r w:rsidRPr="00AE2BCB">
        <w:rPr>
          <w:rFonts w:ascii="Arial" w:hAnsi="Arial" w:cs="Arial"/>
        </w:rPr>
        <w:t>lhůty k nápravě nadále porušuje ustanovení této smlouvy či plnění jejího předmětu ztěžuje, poskytovatel navíc v případě, že objednatel je v prodlení s plněním svého peněžitého závazku o více než 15 dní. Objednatel je oprávněn od této smlouvy odstoupit rovněž v případě, kdy poskytovatel neposkytne plnění předmětu této smlouvy řádně a</w:t>
      </w:r>
      <w:r w:rsidR="007522F1" w:rsidRPr="00AE2BCB">
        <w:rPr>
          <w:rFonts w:ascii="Arial" w:hAnsi="Arial" w:cs="Arial"/>
        </w:rPr>
        <w:t>/nebo</w:t>
      </w:r>
      <w:r w:rsidRPr="00AE2BCB">
        <w:rPr>
          <w:rFonts w:ascii="Arial" w:hAnsi="Arial" w:cs="Arial"/>
        </w:rPr>
        <w:t xml:space="preserve"> včas.</w:t>
      </w:r>
    </w:p>
    <w:p w14:paraId="0357CB3D" w14:textId="77777777" w:rsidR="0093592E" w:rsidRPr="00AE2BCB" w:rsidRDefault="0093592E" w:rsidP="0093592E">
      <w:pPr>
        <w:spacing w:after="0" w:line="240" w:lineRule="auto"/>
        <w:jc w:val="both"/>
        <w:rPr>
          <w:rFonts w:ascii="Arial" w:hAnsi="Arial" w:cs="Arial"/>
        </w:rPr>
      </w:pPr>
    </w:p>
    <w:p w14:paraId="5A1C99DB" w14:textId="05C9A173" w:rsidR="0093592E" w:rsidRPr="00AE2BCB" w:rsidRDefault="0093592E" w:rsidP="0093592E">
      <w:pPr>
        <w:spacing w:after="0" w:line="240" w:lineRule="auto"/>
        <w:jc w:val="both"/>
        <w:rPr>
          <w:rFonts w:ascii="Arial" w:hAnsi="Arial" w:cs="Arial"/>
        </w:rPr>
      </w:pPr>
      <w:r w:rsidRPr="00AE2BCB">
        <w:rPr>
          <w:rFonts w:ascii="Arial" w:hAnsi="Arial" w:cs="Arial"/>
        </w:rPr>
        <w:t>8.4</w:t>
      </w:r>
      <w:r w:rsidRPr="00AE2BCB">
        <w:rPr>
          <w:rFonts w:ascii="Arial" w:hAnsi="Arial" w:cs="Arial"/>
        </w:rPr>
        <w:tab/>
        <w:t>Odstoupení je účinné dnem doručení písemného oznámení o odstoupení druhé smluvní straně. Smluvní strany se dohodly, že než přistoupí k odstoupení od smlouvy, jsou povinny vyzvat druhou smluvní stranu k řádnému plnění jejích povinností písemným oznámením doručeným druhé smluvní straně, ve kterém vyzvou druhou smluvní stranu k plnění porušovaných povinností, poskytnou jí přiměřenou lhůtu k nápravě, ledaže se jedná o prodlení objednatele s plnění svého peněžitého závazku delší než 15 dní.</w:t>
      </w:r>
    </w:p>
    <w:p w14:paraId="16475754" w14:textId="77777777" w:rsidR="0093592E" w:rsidRPr="00AE2BCB" w:rsidRDefault="0093592E" w:rsidP="0093592E">
      <w:pPr>
        <w:spacing w:after="0" w:line="240" w:lineRule="auto"/>
        <w:jc w:val="both"/>
        <w:rPr>
          <w:rFonts w:ascii="Arial" w:hAnsi="Arial" w:cs="Arial"/>
        </w:rPr>
      </w:pPr>
    </w:p>
    <w:p w14:paraId="49EDF327" w14:textId="77777777" w:rsidR="0093592E" w:rsidRPr="00AE2BCB" w:rsidRDefault="0093592E" w:rsidP="0093592E">
      <w:pPr>
        <w:spacing w:after="0" w:line="240" w:lineRule="auto"/>
        <w:jc w:val="both"/>
        <w:rPr>
          <w:rFonts w:ascii="Arial" w:hAnsi="Arial" w:cs="Arial"/>
        </w:rPr>
      </w:pPr>
      <w:r w:rsidRPr="00AE2BCB">
        <w:rPr>
          <w:rFonts w:ascii="Arial" w:hAnsi="Arial" w:cs="Arial"/>
        </w:rPr>
        <w:t>8.5</w:t>
      </w:r>
      <w:r w:rsidRPr="00AE2BCB">
        <w:rPr>
          <w:rFonts w:ascii="Arial" w:hAnsi="Arial" w:cs="Arial"/>
        </w:rPr>
        <w:tab/>
        <w:t>Každá smluvní strana je oprávněna vypovědět tuto smlouvu i bez uvedení důvodu. Výpovědní lhůta činí 3 měsíce. Výpovědní lhůta počíná běžet první den měsíce následujícího po měsíci, v němž byla druhé straně doručena písemná výpověď.</w:t>
      </w:r>
    </w:p>
    <w:p w14:paraId="4895FD81" w14:textId="77777777" w:rsidR="0093592E" w:rsidRPr="00AE2BCB" w:rsidRDefault="0093592E" w:rsidP="0093592E">
      <w:pPr>
        <w:spacing w:after="0" w:line="240" w:lineRule="auto"/>
        <w:jc w:val="both"/>
        <w:rPr>
          <w:rFonts w:ascii="Arial" w:hAnsi="Arial" w:cs="Arial"/>
        </w:rPr>
      </w:pPr>
    </w:p>
    <w:p w14:paraId="3D2B0BA4" w14:textId="77777777" w:rsidR="0093592E" w:rsidRPr="00AE2BCB" w:rsidRDefault="0093592E" w:rsidP="0093592E">
      <w:pPr>
        <w:spacing w:after="0" w:line="240" w:lineRule="auto"/>
        <w:jc w:val="both"/>
        <w:rPr>
          <w:rFonts w:ascii="Arial" w:hAnsi="Arial" w:cs="Arial"/>
        </w:rPr>
      </w:pPr>
      <w:r w:rsidRPr="00AE2BCB">
        <w:rPr>
          <w:rFonts w:ascii="Arial" w:hAnsi="Arial" w:cs="Arial"/>
        </w:rPr>
        <w:t>8.6</w:t>
      </w:r>
      <w:r w:rsidRPr="00AE2BCB">
        <w:rPr>
          <w:rFonts w:ascii="Arial" w:hAnsi="Arial" w:cs="Arial"/>
        </w:rPr>
        <w:tab/>
        <w:t>Ke dni ukončení účinnosti této smlouvy je poskytovatel povinen vrátit objednateli veškeré věci a doklady, které má v souvislosti s plněním této smlouvy u sebe a upozornit objednatele na opatření potřebná k tomu, aby se zabránilo vzniku újmy bezprostředně hrozící nedokončením činnosti související s předmětem této smlouvy.</w:t>
      </w:r>
    </w:p>
    <w:p w14:paraId="376A5AE3" w14:textId="77777777" w:rsidR="0093592E" w:rsidRPr="00AE2BCB" w:rsidRDefault="0093592E" w:rsidP="0093592E">
      <w:pPr>
        <w:spacing w:after="0" w:line="240" w:lineRule="auto"/>
        <w:jc w:val="both"/>
        <w:rPr>
          <w:rFonts w:ascii="Arial" w:hAnsi="Arial" w:cs="Arial"/>
        </w:rPr>
      </w:pPr>
    </w:p>
    <w:p w14:paraId="062D74CF" w14:textId="77777777" w:rsidR="0093592E" w:rsidRPr="00AE2BCB" w:rsidRDefault="0093592E" w:rsidP="0093592E">
      <w:pPr>
        <w:spacing w:after="0" w:line="240" w:lineRule="auto"/>
        <w:jc w:val="both"/>
        <w:rPr>
          <w:rFonts w:ascii="Arial" w:hAnsi="Arial" w:cs="Arial"/>
        </w:rPr>
      </w:pPr>
      <w:r w:rsidRPr="00AE2BCB">
        <w:rPr>
          <w:rFonts w:ascii="Arial" w:hAnsi="Arial" w:cs="Arial"/>
        </w:rPr>
        <w:t>8.7</w:t>
      </w:r>
      <w:r w:rsidRPr="00AE2BCB">
        <w:rPr>
          <w:rFonts w:ascii="Arial" w:hAnsi="Arial" w:cs="Arial"/>
        </w:rPr>
        <w:tab/>
        <w:t>V případě ukončení této smlouvy před dosažením jejího účelu neztrácí poskytovatel nárok na alikvotní část odměny dle rozsahu vypracování a realizaci Projektu, pokud tento nárok vznikl přede dnem ukončení smlouvy. To neplatí pokud byla smlouva ukončena v souvislosti s čl. 5, bod 5.</w:t>
      </w:r>
      <w:r w:rsidR="00C02D5E" w:rsidRPr="00AE2BCB">
        <w:rPr>
          <w:rFonts w:ascii="Arial" w:hAnsi="Arial" w:cs="Arial"/>
        </w:rPr>
        <w:t>6</w:t>
      </w:r>
      <w:r w:rsidRPr="00AE2BCB">
        <w:rPr>
          <w:rFonts w:ascii="Arial" w:hAnsi="Arial" w:cs="Arial"/>
        </w:rPr>
        <w:t>, 5.</w:t>
      </w:r>
      <w:r w:rsidR="00C02D5E" w:rsidRPr="00AE2BCB">
        <w:rPr>
          <w:rFonts w:ascii="Arial" w:hAnsi="Arial" w:cs="Arial"/>
        </w:rPr>
        <w:t>7</w:t>
      </w:r>
      <w:r w:rsidRPr="00AE2BCB">
        <w:rPr>
          <w:rFonts w:ascii="Arial" w:hAnsi="Arial" w:cs="Arial"/>
        </w:rPr>
        <w:t xml:space="preserve"> a </w:t>
      </w:r>
      <w:proofErr w:type="gramStart"/>
      <w:r w:rsidRPr="00AE2BCB">
        <w:rPr>
          <w:rFonts w:ascii="Arial" w:hAnsi="Arial" w:cs="Arial"/>
        </w:rPr>
        <w:t>5</w:t>
      </w:r>
      <w:r w:rsidR="00C02D5E" w:rsidRPr="00AE2BCB">
        <w:rPr>
          <w:rFonts w:ascii="Arial" w:hAnsi="Arial" w:cs="Arial"/>
        </w:rPr>
        <w:t>.8</w:t>
      </w:r>
      <w:r w:rsidRPr="00AE2BCB">
        <w:rPr>
          <w:rFonts w:ascii="Arial" w:hAnsi="Arial" w:cs="Arial"/>
        </w:rPr>
        <w:t>. této</w:t>
      </w:r>
      <w:proofErr w:type="gramEnd"/>
      <w:r w:rsidRPr="00AE2BCB">
        <w:rPr>
          <w:rFonts w:ascii="Arial" w:hAnsi="Arial" w:cs="Arial"/>
        </w:rPr>
        <w:t xml:space="preserve"> smlouvy.</w:t>
      </w:r>
    </w:p>
    <w:p w14:paraId="18E6E179" w14:textId="77777777" w:rsidR="0093592E" w:rsidRDefault="0093592E" w:rsidP="0093592E">
      <w:pPr>
        <w:spacing w:after="0" w:line="240" w:lineRule="auto"/>
        <w:jc w:val="both"/>
        <w:rPr>
          <w:rFonts w:ascii="Arial" w:hAnsi="Arial" w:cs="Arial"/>
        </w:rPr>
      </w:pPr>
    </w:p>
    <w:p w14:paraId="77C2BDF6" w14:textId="249059FA" w:rsidR="00B978FE" w:rsidRDefault="00B978FE" w:rsidP="0093592E">
      <w:pPr>
        <w:spacing w:after="0" w:line="240" w:lineRule="auto"/>
        <w:jc w:val="both"/>
        <w:rPr>
          <w:rFonts w:ascii="Arial" w:hAnsi="Arial" w:cs="Arial"/>
        </w:rPr>
      </w:pPr>
    </w:p>
    <w:p w14:paraId="0F70D3FC" w14:textId="77777777" w:rsidR="00C34869" w:rsidRDefault="00C34869" w:rsidP="0093592E">
      <w:pPr>
        <w:spacing w:after="0" w:line="240" w:lineRule="auto"/>
        <w:jc w:val="both"/>
        <w:rPr>
          <w:rFonts w:ascii="Arial" w:hAnsi="Arial" w:cs="Arial"/>
        </w:rPr>
      </w:pPr>
    </w:p>
    <w:p w14:paraId="0F9F72DB" w14:textId="77777777" w:rsidR="00C35A1C" w:rsidRPr="00AE2BCB" w:rsidRDefault="00C35A1C" w:rsidP="0093592E">
      <w:pPr>
        <w:spacing w:after="0" w:line="240" w:lineRule="auto"/>
        <w:jc w:val="both"/>
        <w:rPr>
          <w:rFonts w:ascii="Arial" w:hAnsi="Arial" w:cs="Arial"/>
        </w:rPr>
      </w:pPr>
    </w:p>
    <w:p w14:paraId="6C64A23E"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9. Závěrečná ustanovení</w:t>
      </w:r>
    </w:p>
    <w:p w14:paraId="6BB102B5" w14:textId="77777777" w:rsidR="0093592E" w:rsidRPr="00AE2BCB" w:rsidRDefault="0093592E" w:rsidP="0093592E">
      <w:pPr>
        <w:spacing w:after="0" w:line="240" w:lineRule="auto"/>
        <w:jc w:val="both"/>
        <w:rPr>
          <w:rFonts w:ascii="Arial" w:hAnsi="Arial" w:cs="Arial"/>
        </w:rPr>
      </w:pPr>
    </w:p>
    <w:p w14:paraId="00C1C009"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9.1</w:t>
      </w:r>
      <w:proofErr w:type="gramEnd"/>
      <w:r w:rsidRPr="00AE2BCB">
        <w:rPr>
          <w:rFonts w:ascii="Arial" w:hAnsi="Arial" w:cs="Arial"/>
        </w:rPr>
        <w:t>.</w:t>
      </w:r>
      <w:r w:rsidRPr="00AE2BCB">
        <w:rPr>
          <w:rFonts w:ascii="Arial" w:hAnsi="Arial" w:cs="Arial"/>
        </w:rPr>
        <w:tab/>
        <w:t xml:space="preserve">Právní vztahy touto smlouvou založené se řídí právem České republiky. Všechny spory mezi smluvními stranami, vzniklé z právních vztahů založených touto smlouvou nebo v souvislosti s ní, budou řešeny jednáním při vynaložení veškerého úsilí ke smírnému řešení. V </w:t>
      </w:r>
      <w:r w:rsidRPr="00AE2BCB">
        <w:rPr>
          <w:rFonts w:ascii="Arial" w:hAnsi="Arial" w:cs="Arial"/>
        </w:rPr>
        <w:lastRenderedPageBreak/>
        <w:t>případě, že smluvní strany nedosáhnou jednáním smírného řešení takového sporu, rozhodne o daném sporu na návrh některé ze smluvních stran soud.</w:t>
      </w:r>
    </w:p>
    <w:p w14:paraId="465656C8" w14:textId="77777777" w:rsidR="00376DEF" w:rsidRPr="00AE2BCB" w:rsidRDefault="00376DEF" w:rsidP="0093592E">
      <w:pPr>
        <w:spacing w:after="0" w:line="240" w:lineRule="auto"/>
        <w:jc w:val="both"/>
        <w:rPr>
          <w:rFonts w:ascii="Arial" w:hAnsi="Arial" w:cs="Arial"/>
        </w:rPr>
      </w:pPr>
    </w:p>
    <w:p w14:paraId="679550F0" w14:textId="77777777" w:rsidR="00FE3A8F" w:rsidRPr="00AE2BCB" w:rsidRDefault="0093592E" w:rsidP="00376DEF">
      <w:pPr>
        <w:pStyle w:val="Odstavecseseznamem"/>
        <w:spacing w:after="0" w:line="240" w:lineRule="auto"/>
        <w:ind w:left="0"/>
        <w:jc w:val="both"/>
        <w:rPr>
          <w:rFonts w:ascii="Arial" w:hAnsi="Arial" w:cs="Arial"/>
        </w:rPr>
      </w:pPr>
      <w:proofErr w:type="gramStart"/>
      <w:r w:rsidRPr="00AE2BCB">
        <w:rPr>
          <w:rFonts w:ascii="Arial" w:hAnsi="Arial" w:cs="Arial"/>
        </w:rPr>
        <w:t>9.2</w:t>
      </w:r>
      <w:proofErr w:type="gramEnd"/>
      <w:r w:rsidRPr="00AE2BCB">
        <w:rPr>
          <w:rFonts w:ascii="Arial" w:hAnsi="Arial" w:cs="Arial"/>
        </w:rPr>
        <w:t>.</w:t>
      </w:r>
      <w:r w:rsidRPr="00AE2BCB">
        <w:rPr>
          <w:rFonts w:ascii="Arial" w:hAnsi="Arial" w:cs="Arial"/>
        </w:rPr>
        <w:tab/>
      </w:r>
      <w:r w:rsidR="00FE3A8F" w:rsidRPr="00AE2BCB">
        <w:rPr>
          <w:rFonts w:ascii="Arial" w:hAnsi="Arial" w:cs="Arial"/>
        </w:rPr>
        <w:t>Poskytovatel bere na vědomí a výslovně souhlasí s tím, že Objednatel je oprávněn v souvislosti se svojí zákonnou povinností uveřejnit originál podepsané smlouvy v elektronické podobě, a to bez časového omezení.</w:t>
      </w:r>
    </w:p>
    <w:p w14:paraId="664EF49E" w14:textId="4B097EE8" w:rsidR="0093592E" w:rsidRPr="00AE2BCB" w:rsidRDefault="0093592E" w:rsidP="0093592E">
      <w:pPr>
        <w:spacing w:after="0" w:line="240" w:lineRule="auto"/>
        <w:jc w:val="both"/>
        <w:rPr>
          <w:rFonts w:ascii="Arial" w:hAnsi="Arial" w:cs="Arial"/>
        </w:rPr>
      </w:pPr>
    </w:p>
    <w:p w14:paraId="120D00B8" w14:textId="6CA28B06" w:rsidR="00DB79E9" w:rsidRPr="00AE2BCB" w:rsidRDefault="00DB79E9" w:rsidP="0093592E">
      <w:pPr>
        <w:spacing w:after="0" w:line="240" w:lineRule="auto"/>
        <w:jc w:val="both"/>
        <w:rPr>
          <w:rFonts w:ascii="Arial" w:hAnsi="Arial" w:cs="Arial"/>
        </w:rPr>
      </w:pPr>
      <w:r w:rsidRPr="00AE2BCB">
        <w:rPr>
          <w:rFonts w:ascii="Arial" w:hAnsi="Arial" w:cs="Arial"/>
        </w:rPr>
        <w:t xml:space="preserve">9.3. Nedílnou součást této smlouvy </w:t>
      </w:r>
      <w:r w:rsidR="00605305" w:rsidRPr="00AE2BCB">
        <w:rPr>
          <w:rFonts w:ascii="Arial" w:hAnsi="Arial" w:cs="Arial"/>
        </w:rPr>
        <w:t>jsou</w:t>
      </w:r>
      <w:r w:rsidRPr="00AE2BCB">
        <w:rPr>
          <w:rFonts w:ascii="Arial" w:hAnsi="Arial" w:cs="Arial"/>
        </w:rPr>
        <w:t>:</w:t>
      </w:r>
    </w:p>
    <w:p w14:paraId="17E13AC9" w14:textId="77777777" w:rsidR="00DB79E9" w:rsidRPr="00AE2BCB" w:rsidRDefault="00DB79E9" w:rsidP="0093592E">
      <w:pPr>
        <w:spacing w:after="0" w:line="240" w:lineRule="auto"/>
        <w:jc w:val="both"/>
        <w:rPr>
          <w:rFonts w:ascii="Arial" w:hAnsi="Arial" w:cs="Arial"/>
        </w:rPr>
      </w:pPr>
    </w:p>
    <w:p w14:paraId="3698DD61" w14:textId="7CCDEC5A" w:rsidR="00DB79E9" w:rsidRPr="00AE2BCB" w:rsidRDefault="00712F8F" w:rsidP="0093592E">
      <w:pPr>
        <w:spacing w:after="0" w:line="240" w:lineRule="auto"/>
        <w:jc w:val="both"/>
        <w:rPr>
          <w:rFonts w:ascii="Arial" w:hAnsi="Arial" w:cs="Arial"/>
        </w:rPr>
      </w:pPr>
      <w:r w:rsidRPr="00AE2BCB">
        <w:rPr>
          <w:rFonts w:ascii="Arial" w:hAnsi="Arial" w:cs="Arial"/>
        </w:rPr>
        <w:t xml:space="preserve">Příloha č. 1 </w:t>
      </w:r>
      <w:r w:rsidR="0023213F">
        <w:rPr>
          <w:rFonts w:ascii="Arial" w:hAnsi="Arial" w:cs="Arial"/>
        </w:rPr>
        <w:t>Mediální plán</w:t>
      </w:r>
    </w:p>
    <w:p w14:paraId="374E41FD" w14:textId="77777777" w:rsidR="0023213F" w:rsidRDefault="00DB79E9" w:rsidP="0093592E">
      <w:pPr>
        <w:spacing w:after="0" w:line="240" w:lineRule="auto"/>
        <w:jc w:val="both"/>
        <w:rPr>
          <w:rFonts w:ascii="Arial" w:hAnsi="Arial" w:cs="Arial"/>
        </w:rPr>
      </w:pPr>
      <w:r w:rsidRPr="00AE2BCB">
        <w:rPr>
          <w:rFonts w:ascii="Arial" w:hAnsi="Arial" w:cs="Arial"/>
        </w:rPr>
        <w:t>Příloha č. 2</w:t>
      </w:r>
      <w:r w:rsidR="00712F8F" w:rsidRPr="00AE2BCB">
        <w:rPr>
          <w:rFonts w:ascii="Arial" w:hAnsi="Arial" w:cs="Arial"/>
        </w:rPr>
        <w:t xml:space="preserve"> </w:t>
      </w:r>
      <w:r w:rsidR="0023213F">
        <w:rPr>
          <w:rFonts w:ascii="Arial" w:hAnsi="Arial" w:cs="Arial"/>
        </w:rPr>
        <w:t>Redakční plán</w:t>
      </w:r>
    </w:p>
    <w:p w14:paraId="64500CA3" w14:textId="4A3B7C95" w:rsidR="0023213F" w:rsidRPr="00AE2BCB" w:rsidRDefault="0023213F" w:rsidP="0093592E">
      <w:pPr>
        <w:spacing w:after="0" w:line="240" w:lineRule="auto"/>
        <w:jc w:val="both"/>
        <w:rPr>
          <w:rFonts w:ascii="Arial" w:hAnsi="Arial" w:cs="Arial"/>
        </w:rPr>
      </w:pPr>
      <w:r>
        <w:rPr>
          <w:rFonts w:ascii="Arial" w:hAnsi="Arial" w:cs="Arial"/>
        </w:rPr>
        <w:t xml:space="preserve">Příloha č. 3 </w:t>
      </w:r>
      <w:r w:rsidR="00712F8F" w:rsidRPr="00AE2BCB">
        <w:rPr>
          <w:rFonts w:ascii="Arial" w:hAnsi="Arial" w:cs="Arial"/>
        </w:rPr>
        <w:t>Celková cena za</w:t>
      </w:r>
      <w:r w:rsidR="00562AF9">
        <w:rPr>
          <w:rFonts w:ascii="Arial" w:hAnsi="Arial" w:cs="Arial"/>
        </w:rPr>
        <w:t xml:space="preserve"> </w:t>
      </w:r>
      <w:r w:rsidRPr="00AE2BCB">
        <w:rPr>
          <w:rFonts w:ascii="Arial" w:hAnsi="Arial" w:cs="Arial"/>
        </w:rPr>
        <w:t>přípravu konceptu a realizaci on-line kampaně</w:t>
      </w:r>
      <w:r w:rsidR="003440FD">
        <w:rPr>
          <w:rFonts w:ascii="Arial" w:hAnsi="Arial" w:cs="Arial"/>
        </w:rPr>
        <w:t>.</w:t>
      </w:r>
    </w:p>
    <w:p w14:paraId="78C60753" w14:textId="77777777" w:rsidR="0093592E" w:rsidRPr="00AE2BCB" w:rsidRDefault="0093592E" w:rsidP="0093592E">
      <w:pPr>
        <w:spacing w:after="0" w:line="240" w:lineRule="auto"/>
        <w:jc w:val="both"/>
        <w:rPr>
          <w:rFonts w:ascii="Arial" w:hAnsi="Arial" w:cs="Arial"/>
        </w:rPr>
      </w:pPr>
    </w:p>
    <w:p w14:paraId="6013EE77"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9.4</w:t>
      </w:r>
      <w:proofErr w:type="gramEnd"/>
      <w:r w:rsidRPr="00AE2BCB">
        <w:rPr>
          <w:rFonts w:ascii="Arial" w:hAnsi="Arial" w:cs="Arial"/>
        </w:rPr>
        <w:t>.</w:t>
      </w:r>
      <w:r w:rsidRPr="00AE2BCB">
        <w:rPr>
          <w:rFonts w:ascii="Arial" w:hAnsi="Arial" w:cs="Arial"/>
        </w:rPr>
        <w:tab/>
        <w:t>Tato smlouva je závazná pro smluvní strany a jejich nástupce.</w:t>
      </w:r>
    </w:p>
    <w:p w14:paraId="77B03A0C" w14:textId="77777777" w:rsidR="0093592E" w:rsidRPr="00AE2BCB" w:rsidRDefault="0093592E" w:rsidP="0093592E">
      <w:pPr>
        <w:spacing w:after="0" w:line="240" w:lineRule="auto"/>
        <w:jc w:val="both"/>
        <w:rPr>
          <w:rFonts w:ascii="Arial" w:hAnsi="Arial" w:cs="Arial"/>
        </w:rPr>
      </w:pPr>
    </w:p>
    <w:p w14:paraId="3EAFD100"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9.5</w:t>
      </w:r>
      <w:proofErr w:type="gramEnd"/>
      <w:r w:rsidRPr="00AE2BCB">
        <w:rPr>
          <w:rFonts w:ascii="Arial" w:hAnsi="Arial" w:cs="Arial"/>
        </w:rPr>
        <w:t>.</w:t>
      </w:r>
      <w:r w:rsidRPr="00AE2BCB">
        <w:rPr>
          <w:rFonts w:ascii="Arial" w:hAnsi="Arial" w:cs="Arial"/>
        </w:rPr>
        <w:tab/>
        <w:t>Smluvní strana není vázána jakoukoliv smlouvou nebo dodatkem ke smlouvě, jestliže druhá smluvní strana při uzavírání smlouvy nebo dodatků ke smlouvě učiní ve smlouvě nebo dodatku nebo jakémkoli souvisejícím ujednání jakékoliv změny, dodatky nebo odchylky, které byť i nepodstatně mění podmínky smlouvy, dodatku ke smlouvě nebo souvisejícího ujednání. Ustanovení § 1740 odst. 3 občanského zákoníku se nepoužije. Smluvní strana dále není jakoukoliv smlouvou vázána, pokud bude přijetí nabídky druhé smluvní strany vyjádřeno odpovědí, která vymezuje obsah smlouvy jinými slovy. Ustanovení § 1740 odst. 2 občanského zákoníku se nepoužije. Smluvní strana není jakýmkoliv ujednáním vázána, ani pokud je učiněno v jiné než písemné formě, a to ani, když je následně v písemné formě potvrzeno. Smluvní strana navíc není vázána ani jakýmkoliv ujednáním učiněným v jiné než písemné formě, pokud potvrzení vykazuje jakékoliv, byť i nepodstatné, odchylky od skutečně ujednaného obsahu takového ujednání. Ustanovení § 1757 občanského zákoníku se nepoužije.</w:t>
      </w:r>
    </w:p>
    <w:p w14:paraId="79F1C38A" w14:textId="77777777" w:rsidR="0093592E" w:rsidRPr="00AE2BCB" w:rsidRDefault="0093592E" w:rsidP="0093592E">
      <w:pPr>
        <w:spacing w:after="0" w:line="240" w:lineRule="auto"/>
        <w:jc w:val="both"/>
        <w:rPr>
          <w:rFonts w:ascii="Arial" w:hAnsi="Arial" w:cs="Arial"/>
        </w:rPr>
      </w:pPr>
    </w:p>
    <w:p w14:paraId="4AE77D78"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9.6</w:t>
      </w:r>
      <w:proofErr w:type="gramEnd"/>
      <w:r w:rsidRPr="00AE2BCB">
        <w:rPr>
          <w:rFonts w:ascii="Arial" w:hAnsi="Arial" w:cs="Arial"/>
        </w:rPr>
        <w:t>.</w:t>
      </w:r>
      <w:r w:rsidRPr="00AE2BCB">
        <w:rPr>
          <w:rFonts w:ascii="Arial" w:hAnsi="Arial" w:cs="Arial"/>
        </w:rPr>
        <w:tab/>
        <w:t>Smluvní strany se odchylně od ustanovení § 1765 občanského zákoníku dohodly, že dojde-li k podstatné změně okolností, která založí v právech a povinnostech smluvních stran zvlášť hrubý nepoměr, není ani jedna smluvní strana oprávněna domáhat se obnovení jednání o smlouvě. Smluvní strany na sebe tedy ve smyslu § 1765 odst. 2 občanského zákoníku přebírají nebezpečí změny okolností.</w:t>
      </w:r>
    </w:p>
    <w:p w14:paraId="2DC533A5" w14:textId="77777777" w:rsidR="0093592E" w:rsidRPr="00AE2BCB" w:rsidRDefault="0093592E" w:rsidP="0093592E">
      <w:pPr>
        <w:spacing w:after="0" w:line="240" w:lineRule="auto"/>
        <w:jc w:val="both"/>
        <w:rPr>
          <w:rFonts w:ascii="Arial" w:hAnsi="Arial" w:cs="Arial"/>
        </w:rPr>
      </w:pPr>
    </w:p>
    <w:p w14:paraId="015B0CA0"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9.7</w:t>
      </w:r>
      <w:proofErr w:type="gramEnd"/>
      <w:r w:rsidRPr="00AE2BCB">
        <w:rPr>
          <w:rFonts w:ascii="Arial" w:hAnsi="Arial" w:cs="Arial"/>
        </w:rPr>
        <w:t>.</w:t>
      </w:r>
      <w:r w:rsidRPr="00AE2BCB">
        <w:rPr>
          <w:rFonts w:ascii="Arial" w:hAnsi="Arial" w:cs="Arial"/>
        </w:rPr>
        <w:tab/>
        <w:t>Smluvní strany tímto v nejvýše povoleném rozsahu ustanovením § 1801 občanského zákoníku vylučují použití ustanovení § 1799 a § 1800 občanského zákoníku na tuto smlouvu a jejich vzájemné právní vztahy z této smlouvy vyplývající.</w:t>
      </w:r>
    </w:p>
    <w:p w14:paraId="1CFFF4C6" w14:textId="77777777" w:rsidR="0093592E" w:rsidRPr="00AE2BCB" w:rsidRDefault="0093592E" w:rsidP="0093592E">
      <w:pPr>
        <w:spacing w:after="0" w:line="240" w:lineRule="auto"/>
        <w:jc w:val="both"/>
        <w:rPr>
          <w:rFonts w:ascii="Arial" w:hAnsi="Arial" w:cs="Arial"/>
        </w:rPr>
      </w:pPr>
    </w:p>
    <w:p w14:paraId="225E0E93" w14:textId="794C21F3"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9.8</w:t>
      </w:r>
      <w:proofErr w:type="gramEnd"/>
      <w:r w:rsidRPr="00AE2BCB">
        <w:rPr>
          <w:rFonts w:ascii="Arial" w:hAnsi="Arial" w:cs="Arial"/>
        </w:rPr>
        <w:t>.</w:t>
      </w:r>
      <w:r w:rsidRPr="00AE2BCB">
        <w:rPr>
          <w:rFonts w:ascii="Arial" w:hAnsi="Arial" w:cs="Arial"/>
        </w:rPr>
        <w:tab/>
        <w:t xml:space="preserve">Smluvní strany si sjednávají, že následující ustanovení občanského zákoníku budou vyloučeny z aplikace na tuto smlouvu: § 1400 až 1447, § 1748, § 1936, § 1950, § 1951, § 1952 </w:t>
      </w:r>
      <w:proofErr w:type="gramStart"/>
      <w:r w:rsidRPr="00AE2BCB">
        <w:rPr>
          <w:rFonts w:ascii="Arial" w:hAnsi="Arial" w:cs="Arial"/>
        </w:rPr>
        <w:t>odst. 2,  a § 1995</w:t>
      </w:r>
      <w:proofErr w:type="gramEnd"/>
      <w:r w:rsidRPr="00AE2BCB">
        <w:rPr>
          <w:rFonts w:ascii="Arial" w:hAnsi="Arial" w:cs="Arial"/>
        </w:rPr>
        <w:t xml:space="preserve"> odst. 2.</w:t>
      </w:r>
    </w:p>
    <w:p w14:paraId="0D61D6B0" w14:textId="77777777" w:rsidR="0093592E" w:rsidRPr="00AE2BCB" w:rsidRDefault="0093592E" w:rsidP="0093592E">
      <w:pPr>
        <w:spacing w:after="0" w:line="240" w:lineRule="auto"/>
        <w:jc w:val="both"/>
        <w:rPr>
          <w:rFonts w:ascii="Arial" w:hAnsi="Arial" w:cs="Arial"/>
        </w:rPr>
      </w:pPr>
    </w:p>
    <w:p w14:paraId="7D75DF62" w14:textId="0F1A73AE"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9.9</w:t>
      </w:r>
      <w:proofErr w:type="gramEnd"/>
      <w:r w:rsidRPr="00AE2BCB">
        <w:rPr>
          <w:rFonts w:ascii="Arial" w:hAnsi="Arial" w:cs="Arial"/>
        </w:rPr>
        <w:t>.</w:t>
      </w:r>
      <w:r w:rsidRPr="00AE2BCB">
        <w:rPr>
          <w:rFonts w:ascii="Arial" w:hAnsi="Arial" w:cs="Arial"/>
        </w:rPr>
        <w:tab/>
        <w:t xml:space="preserve">Smluvní strany se dohodly, že pro řešení sporů vzniklých z této smlouvy nebo v souvislosti s ní bude příslušný </w:t>
      </w:r>
      <w:r w:rsidR="00AD76BE" w:rsidRPr="00AE2BCB">
        <w:rPr>
          <w:rFonts w:ascii="Arial" w:hAnsi="Arial" w:cs="Arial"/>
        </w:rPr>
        <w:t xml:space="preserve">věcně a místně příslušný </w:t>
      </w:r>
      <w:r w:rsidRPr="00AE2BCB">
        <w:rPr>
          <w:rFonts w:ascii="Arial" w:hAnsi="Arial" w:cs="Arial"/>
        </w:rPr>
        <w:t xml:space="preserve"> soud</w:t>
      </w:r>
      <w:r w:rsidR="00605305" w:rsidRPr="00AE2BCB">
        <w:rPr>
          <w:rFonts w:ascii="Arial" w:hAnsi="Arial" w:cs="Arial"/>
        </w:rPr>
        <w:t>.</w:t>
      </w:r>
      <w:r w:rsidRPr="00AE2BCB">
        <w:rPr>
          <w:rFonts w:ascii="Arial" w:hAnsi="Arial" w:cs="Arial"/>
        </w:rPr>
        <w:t xml:space="preserve"> </w:t>
      </w:r>
    </w:p>
    <w:p w14:paraId="2E07B910" w14:textId="77777777" w:rsidR="0093592E" w:rsidRPr="00AE2BCB" w:rsidRDefault="0093592E" w:rsidP="0093592E">
      <w:pPr>
        <w:spacing w:after="0" w:line="240" w:lineRule="auto"/>
        <w:jc w:val="both"/>
        <w:rPr>
          <w:rFonts w:ascii="Arial" w:hAnsi="Arial" w:cs="Arial"/>
        </w:rPr>
      </w:pPr>
    </w:p>
    <w:p w14:paraId="79535FD1"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9.10</w:t>
      </w:r>
      <w:proofErr w:type="gramEnd"/>
      <w:r w:rsidRPr="00AE2BCB">
        <w:rPr>
          <w:rFonts w:ascii="Arial" w:hAnsi="Arial" w:cs="Arial"/>
        </w:rPr>
        <w:t>.</w:t>
      </w:r>
      <w:r w:rsidRPr="00AE2BCB">
        <w:rPr>
          <w:rFonts w:ascii="Arial" w:hAnsi="Arial" w:cs="Arial"/>
        </w:rPr>
        <w:tab/>
        <w:t>V případě, že se jakékoli ustanovení stane zcela či z části neplatným, neúčinným nebo nevymahatelným, ale bylo by platné, účinné a vymahatelné, kdyby byla jeho část vypuštěna, bude toto ustanovení nebo jeho část, považováno za vypuštěné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14:paraId="0E8FE04C" w14:textId="77777777" w:rsidR="0093592E" w:rsidRPr="00AE2BCB" w:rsidRDefault="0093592E" w:rsidP="0093592E">
      <w:pPr>
        <w:spacing w:after="0" w:line="240" w:lineRule="auto"/>
        <w:jc w:val="both"/>
        <w:rPr>
          <w:rFonts w:ascii="Arial" w:hAnsi="Arial" w:cs="Arial"/>
        </w:rPr>
      </w:pPr>
    </w:p>
    <w:p w14:paraId="409C7164" w14:textId="3621EE68" w:rsidR="0093592E" w:rsidRPr="00E72925" w:rsidRDefault="0093592E" w:rsidP="0093592E">
      <w:pPr>
        <w:spacing w:after="0" w:line="240" w:lineRule="auto"/>
        <w:jc w:val="both"/>
        <w:rPr>
          <w:rFonts w:ascii="Arial" w:hAnsi="Arial" w:cs="Arial"/>
        </w:rPr>
      </w:pPr>
      <w:proofErr w:type="gramStart"/>
      <w:r w:rsidRPr="00AE2BCB">
        <w:rPr>
          <w:rFonts w:ascii="Arial" w:hAnsi="Arial" w:cs="Arial"/>
        </w:rPr>
        <w:lastRenderedPageBreak/>
        <w:t>9.11</w:t>
      </w:r>
      <w:proofErr w:type="gramEnd"/>
      <w:r w:rsidRPr="00AE2BCB">
        <w:rPr>
          <w:rFonts w:ascii="Arial" w:hAnsi="Arial" w:cs="Arial"/>
        </w:rPr>
        <w:t>.</w:t>
      </w:r>
      <w:r w:rsidRPr="00AE2BCB">
        <w:rPr>
          <w:rFonts w:ascii="Arial" w:hAnsi="Arial" w:cs="Arial"/>
        </w:rPr>
        <w:tab/>
        <w:t xml:space="preserve">Tato smlouva byla vyhotovena a podepsána ve </w:t>
      </w:r>
      <w:r w:rsidR="003440FD">
        <w:rPr>
          <w:rFonts w:ascii="Arial" w:hAnsi="Arial" w:cs="Arial"/>
        </w:rPr>
        <w:t>čtyřech</w:t>
      </w:r>
      <w:r w:rsidRPr="00AE2BCB">
        <w:rPr>
          <w:rFonts w:ascii="Arial" w:hAnsi="Arial" w:cs="Arial"/>
        </w:rPr>
        <w:t xml:space="preserve"> vyhotoveních</w:t>
      </w:r>
      <w:r w:rsidR="003440FD">
        <w:rPr>
          <w:rFonts w:ascii="Arial" w:hAnsi="Arial" w:cs="Arial"/>
        </w:rPr>
        <w:t xml:space="preserve"> a </w:t>
      </w:r>
      <w:r w:rsidRPr="00E72925">
        <w:rPr>
          <w:rFonts w:ascii="Arial" w:hAnsi="Arial" w:cs="Arial"/>
        </w:rPr>
        <w:t xml:space="preserve">každá smluvní strana obdrží </w:t>
      </w:r>
      <w:r w:rsidR="003440FD">
        <w:rPr>
          <w:rFonts w:ascii="Arial" w:hAnsi="Arial" w:cs="Arial"/>
        </w:rPr>
        <w:t xml:space="preserve">po </w:t>
      </w:r>
      <w:r w:rsidRPr="00E72925">
        <w:rPr>
          <w:rFonts w:ascii="Arial" w:hAnsi="Arial" w:cs="Arial"/>
        </w:rPr>
        <w:t>dv</w:t>
      </w:r>
      <w:r w:rsidR="004735EA">
        <w:rPr>
          <w:rFonts w:ascii="Arial" w:hAnsi="Arial" w:cs="Arial"/>
        </w:rPr>
        <w:t>ou</w:t>
      </w:r>
      <w:r w:rsidR="00D46B35" w:rsidRPr="00E72925">
        <w:rPr>
          <w:rFonts w:ascii="Arial" w:hAnsi="Arial" w:cs="Arial"/>
        </w:rPr>
        <w:t>.</w:t>
      </w:r>
    </w:p>
    <w:p w14:paraId="4CB6E27E" w14:textId="77777777" w:rsidR="0093592E" w:rsidRPr="00E72925" w:rsidRDefault="0093592E" w:rsidP="0093592E">
      <w:pPr>
        <w:spacing w:after="0" w:line="240" w:lineRule="auto"/>
        <w:jc w:val="both"/>
        <w:rPr>
          <w:rFonts w:ascii="Arial" w:hAnsi="Arial" w:cs="Arial"/>
        </w:rPr>
      </w:pPr>
    </w:p>
    <w:p w14:paraId="1F1BDB76" w14:textId="77777777" w:rsidR="0093592E" w:rsidRDefault="0093592E" w:rsidP="0093592E">
      <w:pPr>
        <w:spacing w:after="0" w:line="240" w:lineRule="auto"/>
        <w:jc w:val="both"/>
        <w:rPr>
          <w:rFonts w:ascii="Arial" w:hAnsi="Arial" w:cs="Arial"/>
        </w:rPr>
      </w:pPr>
      <w:proofErr w:type="gramStart"/>
      <w:r w:rsidRPr="00E72925">
        <w:rPr>
          <w:rFonts w:ascii="Arial" w:hAnsi="Arial" w:cs="Arial"/>
        </w:rPr>
        <w:t>9.12</w:t>
      </w:r>
      <w:proofErr w:type="gramEnd"/>
      <w:r w:rsidRPr="00E72925">
        <w:rPr>
          <w:rFonts w:ascii="Arial" w:hAnsi="Arial" w:cs="Arial"/>
        </w:rPr>
        <w:t>.</w:t>
      </w:r>
      <w:r w:rsidRPr="00E72925">
        <w:rPr>
          <w:rFonts w:ascii="Arial" w:hAnsi="Arial" w:cs="Arial"/>
        </w:rPr>
        <w:tab/>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CD7A250" w14:textId="77777777" w:rsidR="00E72925" w:rsidRPr="00E72925" w:rsidRDefault="00E72925" w:rsidP="0093592E">
      <w:pPr>
        <w:spacing w:after="0" w:line="240" w:lineRule="auto"/>
        <w:jc w:val="both"/>
        <w:rPr>
          <w:rFonts w:ascii="Arial" w:hAnsi="Arial" w:cs="Arial"/>
        </w:rPr>
      </w:pPr>
    </w:p>
    <w:p w14:paraId="0ABEEFA0" w14:textId="77777777" w:rsidR="0093592E" w:rsidRPr="00E72925" w:rsidRDefault="0093592E" w:rsidP="0093592E">
      <w:pPr>
        <w:spacing w:after="0" w:line="240" w:lineRule="auto"/>
        <w:jc w:val="both"/>
        <w:rPr>
          <w:rFonts w:ascii="Arial" w:hAnsi="Arial" w:cs="Arial"/>
        </w:rPr>
      </w:pPr>
    </w:p>
    <w:p w14:paraId="59FB719D" w14:textId="77777777" w:rsidR="0093592E" w:rsidRPr="00E72925" w:rsidRDefault="0093592E" w:rsidP="0093592E">
      <w:pPr>
        <w:spacing w:after="0" w:line="240" w:lineRule="auto"/>
        <w:jc w:val="both"/>
        <w:rPr>
          <w:rFonts w:ascii="Arial" w:hAnsi="Arial" w:cs="Arial"/>
        </w:rPr>
      </w:pPr>
      <w:r w:rsidRPr="00E72925">
        <w:rPr>
          <w:rFonts w:ascii="Arial" w:hAnsi="Arial" w:cs="Arial"/>
        </w:rPr>
        <w:t xml:space="preserve">V Praze dne </w:t>
      </w:r>
      <w:r w:rsidR="00E77EF9" w:rsidRPr="00E72925">
        <w:rPr>
          <w:rFonts w:ascii="Arial" w:hAnsi="Arial" w:cs="Arial"/>
        </w:rPr>
        <w:t>……………</w:t>
      </w:r>
      <w:proofErr w:type="gramStart"/>
      <w:r w:rsidR="00E77EF9" w:rsidRPr="00E72925">
        <w:rPr>
          <w:rFonts w:ascii="Arial" w:hAnsi="Arial" w:cs="Arial"/>
        </w:rPr>
        <w:t>…..</w:t>
      </w:r>
      <w:proofErr w:type="gramEnd"/>
    </w:p>
    <w:p w14:paraId="1E427F7C" w14:textId="77777777" w:rsidR="0093592E" w:rsidRPr="00E72925" w:rsidRDefault="0093592E" w:rsidP="0093592E">
      <w:pPr>
        <w:spacing w:after="0" w:line="240" w:lineRule="auto"/>
        <w:jc w:val="both"/>
        <w:rPr>
          <w:rFonts w:ascii="Arial" w:hAnsi="Arial" w:cs="Arial"/>
        </w:rPr>
      </w:pPr>
    </w:p>
    <w:p w14:paraId="78217DA7" w14:textId="77777777" w:rsidR="00BD09A9" w:rsidRPr="00E72925" w:rsidRDefault="00BD09A9" w:rsidP="0093592E">
      <w:pPr>
        <w:spacing w:after="0" w:line="240" w:lineRule="auto"/>
        <w:jc w:val="both"/>
        <w:rPr>
          <w:rFonts w:ascii="Arial" w:hAnsi="Arial" w:cs="Arial"/>
        </w:rPr>
      </w:pPr>
    </w:p>
    <w:p w14:paraId="37DE660E" w14:textId="77777777" w:rsidR="00A53110" w:rsidRPr="00E72925" w:rsidRDefault="00A53110" w:rsidP="0093592E">
      <w:pPr>
        <w:spacing w:after="0" w:line="240" w:lineRule="auto"/>
        <w:jc w:val="both"/>
        <w:rPr>
          <w:rFonts w:ascii="Arial" w:hAnsi="Arial" w:cs="Arial"/>
        </w:rPr>
      </w:pPr>
    </w:p>
    <w:p w14:paraId="69FE009F" w14:textId="77777777" w:rsidR="00A53110" w:rsidRPr="00E72925" w:rsidRDefault="00A53110" w:rsidP="0093592E">
      <w:pPr>
        <w:spacing w:after="0" w:line="240" w:lineRule="auto"/>
        <w:jc w:val="both"/>
        <w:rPr>
          <w:rFonts w:ascii="Arial" w:hAnsi="Arial" w:cs="Arial"/>
        </w:rPr>
      </w:pPr>
    </w:p>
    <w:p w14:paraId="506AD649" w14:textId="77777777" w:rsidR="0093592E" w:rsidRPr="00E72925" w:rsidRDefault="00BD09A9" w:rsidP="0093592E">
      <w:pPr>
        <w:spacing w:after="0" w:line="240" w:lineRule="auto"/>
        <w:jc w:val="both"/>
        <w:rPr>
          <w:rFonts w:ascii="Arial" w:hAnsi="Arial" w:cs="Arial"/>
        </w:rPr>
      </w:pPr>
      <w:r w:rsidRPr="00E72925">
        <w:rPr>
          <w:rFonts w:ascii="Arial" w:hAnsi="Arial" w:cs="Arial"/>
        </w:rPr>
        <w:t>_______________________________</w:t>
      </w:r>
    </w:p>
    <w:p w14:paraId="2DAB9865" w14:textId="77777777" w:rsidR="0093592E" w:rsidRPr="00E72925" w:rsidRDefault="0093592E" w:rsidP="0093592E">
      <w:pPr>
        <w:spacing w:after="0" w:line="240" w:lineRule="auto"/>
        <w:jc w:val="both"/>
        <w:rPr>
          <w:rFonts w:ascii="Arial" w:hAnsi="Arial" w:cs="Arial"/>
        </w:rPr>
      </w:pPr>
      <w:r w:rsidRPr="00E72925">
        <w:rPr>
          <w:rFonts w:ascii="Arial" w:hAnsi="Arial" w:cs="Arial"/>
        </w:rPr>
        <w:t>za Objednatele</w:t>
      </w:r>
      <w:r w:rsidRPr="00E72925">
        <w:rPr>
          <w:rFonts w:ascii="Arial" w:hAnsi="Arial" w:cs="Arial"/>
        </w:rPr>
        <w:tab/>
      </w:r>
      <w:r w:rsidRPr="00E72925">
        <w:rPr>
          <w:rFonts w:ascii="Arial" w:hAnsi="Arial" w:cs="Arial"/>
        </w:rPr>
        <w:tab/>
      </w:r>
      <w:r w:rsidRPr="00E72925">
        <w:rPr>
          <w:rFonts w:ascii="Arial" w:hAnsi="Arial" w:cs="Arial"/>
        </w:rPr>
        <w:tab/>
      </w:r>
    </w:p>
    <w:p w14:paraId="2B02276B" w14:textId="77777777" w:rsidR="00BD09A9" w:rsidRPr="00E72925" w:rsidRDefault="006F2052" w:rsidP="0093592E">
      <w:pPr>
        <w:spacing w:after="0" w:line="240" w:lineRule="auto"/>
        <w:jc w:val="both"/>
        <w:rPr>
          <w:rFonts w:ascii="Arial" w:hAnsi="Arial" w:cs="Arial"/>
        </w:rPr>
      </w:pPr>
      <w:r w:rsidRPr="00E72925">
        <w:rPr>
          <w:rFonts w:ascii="Arial" w:hAnsi="Arial" w:cs="Arial"/>
        </w:rPr>
        <w:t>Ing. Radomil Doležal, MBA</w:t>
      </w:r>
    </w:p>
    <w:p w14:paraId="0CAF0DB7" w14:textId="77777777" w:rsidR="00CA519E" w:rsidRPr="00E72925" w:rsidRDefault="00CA519E" w:rsidP="0093592E">
      <w:pPr>
        <w:spacing w:after="0" w:line="240" w:lineRule="auto"/>
        <w:jc w:val="both"/>
        <w:rPr>
          <w:rFonts w:ascii="Arial" w:hAnsi="Arial" w:cs="Arial"/>
        </w:rPr>
      </w:pPr>
      <w:r w:rsidRPr="00E72925">
        <w:rPr>
          <w:rFonts w:ascii="Arial" w:hAnsi="Arial" w:cs="Arial"/>
        </w:rPr>
        <w:t xml:space="preserve">generální ředitel </w:t>
      </w:r>
      <w:proofErr w:type="spellStart"/>
      <w:r w:rsidRPr="00E72925">
        <w:rPr>
          <w:rFonts w:ascii="Arial" w:hAnsi="Arial" w:cs="Arial"/>
        </w:rPr>
        <w:t>CzechTrade</w:t>
      </w:r>
      <w:proofErr w:type="spellEnd"/>
    </w:p>
    <w:p w14:paraId="32ADD0CA" w14:textId="77777777" w:rsidR="00A53110" w:rsidRPr="00E72925" w:rsidRDefault="00A53110" w:rsidP="0093592E">
      <w:pPr>
        <w:spacing w:after="0" w:line="240" w:lineRule="auto"/>
        <w:jc w:val="both"/>
        <w:rPr>
          <w:rFonts w:ascii="Arial" w:hAnsi="Arial" w:cs="Arial"/>
        </w:rPr>
      </w:pPr>
    </w:p>
    <w:p w14:paraId="512FAEC6" w14:textId="77777777" w:rsidR="00A53110" w:rsidRPr="00E72925" w:rsidRDefault="00A53110" w:rsidP="0093592E">
      <w:pPr>
        <w:spacing w:after="0" w:line="240" w:lineRule="auto"/>
        <w:jc w:val="both"/>
        <w:rPr>
          <w:rFonts w:ascii="Arial" w:hAnsi="Arial" w:cs="Arial"/>
        </w:rPr>
      </w:pPr>
    </w:p>
    <w:p w14:paraId="2D50B028" w14:textId="77777777" w:rsidR="00A53110" w:rsidRPr="00E72925" w:rsidRDefault="00A53110" w:rsidP="0093592E">
      <w:pPr>
        <w:spacing w:after="0" w:line="240" w:lineRule="auto"/>
        <w:jc w:val="both"/>
        <w:rPr>
          <w:rFonts w:ascii="Arial" w:hAnsi="Arial" w:cs="Arial"/>
        </w:rPr>
      </w:pPr>
    </w:p>
    <w:p w14:paraId="0B82BA4A" w14:textId="77777777" w:rsidR="00A53110" w:rsidRDefault="00A53110" w:rsidP="0093592E">
      <w:pPr>
        <w:spacing w:after="0" w:line="240" w:lineRule="auto"/>
        <w:jc w:val="both"/>
        <w:rPr>
          <w:rFonts w:ascii="Arial" w:hAnsi="Arial" w:cs="Arial"/>
        </w:rPr>
      </w:pPr>
    </w:p>
    <w:p w14:paraId="6AC6FFCF" w14:textId="77777777" w:rsidR="00E72925" w:rsidRPr="00E72925" w:rsidRDefault="00E72925" w:rsidP="00E72925">
      <w:pPr>
        <w:spacing w:after="0" w:line="240" w:lineRule="auto"/>
        <w:jc w:val="both"/>
        <w:rPr>
          <w:rFonts w:ascii="Arial" w:hAnsi="Arial" w:cs="Arial"/>
        </w:rPr>
      </w:pPr>
    </w:p>
    <w:p w14:paraId="6F50A015" w14:textId="77777777" w:rsidR="00E72925" w:rsidRPr="00E72925" w:rsidRDefault="00E72925" w:rsidP="00E72925">
      <w:pPr>
        <w:spacing w:after="0" w:line="240" w:lineRule="auto"/>
        <w:jc w:val="both"/>
        <w:rPr>
          <w:rFonts w:ascii="Arial" w:hAnsi="Arial" w:cs="Arial"/>
        </w:rPr>
      </w:pPr>
      <w:r w:rsidRPr="00E72925">
        <w:rPr>
          <w:rFonts w:ascii="Arial" w:hAnsi="Arial" w:cs="Arial"/>
        </w:rPr>
        <w:t>V Praze dne ……………</w:t>
      </w:r>
      <w:proofErr w:type="gramStart"/>
      <w:r w:rsidRPr="00E72925">
        <w:rPr>
          <w:rFonts w:ascii="Arial" w:hAnsi="Arial" w:cs="Arial"/>
        </w:rPr>
        <w:t>…..</w:t>
      </w:r>
      <w:proofErr w:type="gramEnd"/>
    </w:p>
    <w:p w14:paraId="5609E3C2" w14:textId="77777777" w:rsidR="00E72925" w:rsidRDefault="00E72925" w:rsidP="0093592E">
      <w:pPr>
        <w:spacing w:after="0" w:line="240" w:lineRule="auto"/>
        <w:jc w:val="both"/>
        <w:rPr>
          <w:rFonts w:ascii="Arial" w:hAnsi="Arial" w:cs="Arial"/>
        </w:rPr>
      </w:pPr>
    </w:p>
    <w:p w14:paraId="54736A6F" w14:textId="77777777" w:rsidR="00E72925" w:rsidRDefault="00E72925" w:rsidP="0093592E">
      <w:pPr>
        <w:spacing w:after="0" w:line="240" w:lineRule="auto"/>
        <w:jc w:val="both"/>
        <w:rPr>
          <w:rFonts w:ascii="Arial" w:hAnsi="Arial" w:cs="Arial"/>
        </w:rPr>
      </w:pPr>
    </w:p>
    <w:p w14:paraId="4EA061F8" w14:textId="77777777" w:rsidR="00E72925" w:rsidRDefault="00E72925" w:rsidP="0093592E">
      <w:pPr>
        <w:spacing w:after="0" w:line="240" w:lineRule="auto"/>
        <w:jc w:val="both"/>
        <w:rPr>
          <w:rFonts w:ascii="Arial" w:hAnsi="Arial" w:cs="Arial"/>
        </w:rPr>
      </w:pPr>
    </w:p>
    <w:p w14:paraId="79DB4799" w14:textId="77777777" w:rsidR="00E72925" w:rsidRPr="00E72925" w:rsidRDefault="00E72925" w:rsidP="0093592E">
      <w:pPr>
        <w:spacing w:after="0" w:line="240" w:lineRule="auto"/>
        <w:jc w:val="both"/>
        <w:rPr>
          <w:rFonts w:ascii="Arial" w:hAnsi="Arial" w:cs="Arial"/>
        </w:rPr>
      </w:pPr>
    </w:p>
    <w:p w14:paraId="31314E80" w14:textId="77777777" w:rsidR="0093592E" w:rsidRPr="00E72925" w:rsidRDefault="0093592E" w:rsidP="0093592E">
      <w:pPr>
        <w:spacing w:after="0" w:line="240" w:lineRule="auto"/>
        <w:jc w:val="both"/>
        <w:rPr>
          <w:rFonts w:ascii="Arial" w:hAnsi="Arial" w:cs="Arial"/>
        </w:rPr>
      </w:pPr>
    </w:p>
    <w:p w14:paraId="4B9D3F05" w14:textId="77777777" w:rsidR="001F5B80" w:rsidRPr="00E72925" w:rsidRDefault="00BD09A9" w:rsidP="001F5B80">
      <w:pPr>
        <w:spacing w:after="0" w:line="240" w:lineRule="auto"/>
        <w:jc w:val="both"/>
        <w:rPr>
          <w:rFonts w:ascii="Arial" w:hAnsi="Arial" w:cs="Arial"/>
        </w:rPr>
      </w:pPr>
      <w:r w:rsidRPr="00E72925">
        <w:rPr>
          <w:rFonts w:ascii="Arial" w:hAnsi="Arial" w:cs="Arial"/>
        </w:rPr>
        <w:t>_______________________________</w:t>
      </w:r>
      <w:r w:rsidR="001F5B80" w:rsidRPr="00E72925">
        <w:rPr>
          <w:rFonts w:ascii="Arial" w:hAnsi="Arial" w:cs="Arial"/>
        </w:rPr>
        <w:tab/>
      </w:r>
      <w:r w:rsidR="001F5B80" w:rsidRPr="00E72925">
        <w:rPr>
          <w:rFonts w:ascii="Arial" w:hAnsi="Arial" w:cs="Arial"/>
        </w:rPr>
        <w:tab/>
      </w:r>
    </w:p>
    <w:p w14:paraId="6BF874ED" w14:textId="77777777" w:rsidR="00517AEB" w:rsidRDefault="001F5B80" w:rsidP="0093592E">
      <w:pPr>
        <w:spacing w:after="0" w:line="240" w:lineRule="auto"/>
        <w:jc w:val="both"/>
        <w:rPr>
          <w:rFonts w:ascii="Arial" w:hAnsi="Arial" w:cs="Arial"/>
        </w:rPr>
      </w:pPr>
      <w:r w:rsidRPr="00E72925">
        <w:rPr>
          <w:rFonts w:ascii="Arial" w:hAnsi="Arial" w:cs="Arial"/>
        </w:rPr>
        <w:t>za Poskytovatele</w:t>
      </w:r>
      <w:r w:rsidRPr="00E72925">
        <w:rPr>
          <w:rFonts w:ascii="Arial" w:hAnsi="Arial" w:cs="Arial"/>
        </w:rPr>
        <w:tab/>
      </w:r>
    </w:p>
    <w:p w14:paraId="6E9468E4" w14:textId="77777777" w:rsidR="00517AEB" w:rsidRDefault="00517AEB" w:rsidP="0093592E">
      <w:pPr>
        <w:spacing w:after="0" w:line="240" w:lineRule="auto"/>
        <w:jc w:val="both"/>
        <w:rPr>
          <w:rFonts w:ascii="Arial" w:hAnsi="Arial" w:cs="Arial"/>
        </w:rPr>
      </w:pPr>
      <w:proofErr w:type="spellStart"/>
      <w:r>
        <w:rPr>
          <w:rFonts w:ascii="Arial" w:hAnsi="Arial" w:cs="Arial"/>
        </w:rPr>
        <w:t>Gilles</w:t>
      </w:r>
      <w:proofErr w:type="spellEnd"/>
      <w:r>
        <w:rPr>
          <w:rFonts w:ascii="Arial" w:hAnsi="Arial" w:cs="Arial"/>
        </w:rPr>
        <w:t xml:space="preserve"> </w:t>
      </w:r>
      <w:proofErr w:type="spellStart"/>
      <w:r>
        <w:rPr>
          <w:rFonts w:ascii="Arial" w:hAnsi="Arial" w:cs="Arial"/>
        </w:rPr>
        <w:t>Berouard</w:t>
      </w:r>
      <w:proofErr w:type="spellEnd"/>
    </w:p>
    <w:p w14:paraId="6A877755" w14:textId="6748D874" w:rsidR="0093592E" w:rsidRPr="00E72925" w:rsidRDefault="00517AEB" w:rsidP="0093592E">
      <w:pPr>
        <w:spacing w:after="0" w:line="240" w:lineRule="auto"/>
        <w:jc w:val="both"/>
        <w:rPr>
          <w:rFonts w:ascii="Arial" w:hAnsi="Arial" w:cs="Arial"/>
        </w:rPr>
      </w:pPr>
      <w:r>
        <w:rPr>
          <w:rFonts w:ascii="Arial" w:hAnsi="Arial" w:cs="Arial"/>
        </w:rPr>
        <w:t xml:space="preserve">statutární ředitel </w:t>
      </w:r>
      <w:proofErr w:type="spellStart"/>
      <w:r>
        <w:rPr>
          <w:rFonts w:ascii="Arial" w:hAnsi="Arial" w:cs="Arial"/>
        </w:rPr>
        <w:t>Havas</w:t>
      </w:r>
      <w:proofErr w:type="spellEnd"/>
      <w:r>
        <w:rPr>
          <w:rFonts w:ascii="Arial" w:hAnsi="Arial" w:cs="Arial"/>
        </w:rPr>
        <w:t xml:space="preserve"> </w:t>
      </w:r>
      <w:proofErr w:type="spellStart"/>
      <w:r>
        <w:rPr>
          <w:rFonts w:ascii="Arial" w:hAnsi="Arial" w:cs="Arial"/>
        </w:rPr>
        <w:t>Worlwide</w:t>
      </w:r>
      <w:proofErr w:type="spellEnd"/>
      <w:r>
        <w:rPr>
          <w:rFonts w:ascii="Arial" w:hAnsi="Arial" w:cs="Arial"/>
        </w:rPr>
        <w:t xml:space="preserve"> Prague</w:t>
      </w:r>
      <w:r w:rsidR="001F5B80" w:rsidRPr="00E72925">
        <w:rPr>
          <w:rFonts w:ascii="Arial" w:hAnsi="Arial" w:cs="Arial"/>
        </w:rPr>
        <w:tab/>
      </w:r>
      <w:r w:rsidR="001F5B80" w:rsidRPr="00E72925">
        <w:rPr>
          <w:rFonts w:ascii="Arial" w:hAnsi="Arial" w:cs="Arial"/>
        </w:rPr>
        <w:tab/>
      </w:r>
      <w:r w:rsidR="001F5B80" w:rsidRPr="00E72925">
        <w:rPr>
          <w:rFonts w:ascii="Arial" w:hAnsi="Arial" w:cs="Arial"/>
        </w:rPr>
        <w:tab/>
      </w:r>
      <w:r w:rsidR="001F5B80" w:rsidRPr="00E72925">
        <w:rPr>
          <w:rFonts w:ascii="Arial" w:hAnsi="Arial" w:cs="Arial"/>
        </w:rPr>
        <w:tab/>
      </w:r>
    </w:p>
    <w:p w14:paraId="7883AC7B" w14:textId="77777777" w:rsidR="00A219F2" w:rsidRPr="00E72925" w:rsidRDefault="00A219F2">
      <w:pPr>
        <w:rPr>
          <w:rFonts w:ascii="Arial" w:hAnsi="Arial" w:cs="Arial"/>
        </w:rPr>
        <w:sectPr w:rsidR="00A219F2" w:rsidRPr="00E72925">
          <w:footerReference w:type="default" r:id="rId11"/>
          <w:pgSz w:w="11906" w:h="16838"/>
          <w:pgMar w:top="1417" w:right="1417" w:bottom="1417" w:left="1417" w:header="708" w:footer="708" w:gutter="0"/>
          <w:cols w:space="708"/>
          <w:docGrid w:linePitch="360"/>
        </w:sectPr>
      </w:pPr>
    </w:p>
    <w:p w14:paraId="6E7CF0A7" w14:textId="77777777" w:rsidR="0093592E" w:rsidRPr="00E72925" w:rsidRDefault="0093592E" w:rsidP="0093592E">
      <w:pPr>
        <w:spacing w:after="0" w:line="240" w:lineRule="auto"/>
        <w:jc w:val="both"/>
        <w:rPr>
          <w:rFonts w:ascii="Arial" w:hAnsi="Arial" w:cs="Arial"/>
        </w:rPr>
      </w:pPr>
    </w:p>
    <w:p w14:paraId="3165F61A" w14:textId="7578BDB8" w:rsidR="00562AF9" w:rsidRDefault="00CC364B" w:rsidP="00562AF9">
      <w:pPr>
        <w:spacing w:after="0" w:line="240" w:lineRule="auto"/>
        <w:ind w:firstLine="75"/>
        <w:jc w:val="both"/>
        <w:rPr>
          <w:rFonts w:ascii="Arial" w:hAnsi="Arial" w:cs="Arial"/>
        </w:rPr>
      </w:pPr>
      <w:r w:rsidRPr="00CC364B">
        <w:rPr>
          <w:rFonts w:ascii="Arial" w:hAnsi="Arial" w:cs="Arial"/>
        </w:rPr>
        <w:t xml:space="preserve">Příloha č. 1 </w:t>
      </w:r>
      <w:r w:rsidR="00562AF9">
        <w:rPr>
          <w:rFonts w:ascii="Arial" w:hAnsi="Arial" w:cs="Arial"/>
        </w:rPr>
        <w:t>Mediální</w:t>
      </w:r>
      <w:r w:rsidR="00562AF9" w:rsidRPr="009A65DB">
        <w:rPr>
          <w:rFonts w:ascii="Arial" w:hAnsi="Arial" w:cs="Arial"/>
        </w:rPr>
        <w:t xml:space="preserve"> plán</w:t>
      </w:r>
      <w:r w:rsidR="0073380F">
        <w:rPr>
          <w:rFonts w:ascii="Arial" w:hAnsi="Arial" w:cs="Arial"/>
        </w:rPr>
        <w:t xml:space="preserve"> vč. rozpočtu</w:t>
      </w:r>
    </w:p>
    <w:p w14:paraId="3F919EB4" w14:textId="77777777" w:rsidR="0073380F" w:rsidRDefault="0073380F" w:rsidP="00562AF9">
      <w:pPr>
        <w:spacing w:after="0" w:line="240" w:lineRule="auto"/>
        <w:ind w:firstLine="75"/>
        <w:jc w:val="both"/>
        <w:rPr>
          <w:rFonts w:ascii="Arial" w:hAnsi="Arial" w:cs="Arial"/>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2410"/>
        <w:gridCol w:w="2155"/>
        <w:gridCol w:w="2948"/>
      </w:tblGrid>
      <w:tr w:rsidR="00F4380C" w:rsidRPr="00F05D48" w14:paraId="07196F17" w14:textId="77777777" w:rsidTr="0064128D">
        <w:tc>
          <w:tcPr>
            <w:tcW w:w="2269" w:type="dxa"/>
            <w:shd w:val="clear" w:color="auto" w:fill="auto"/>
          </w:tcPr>
          <w:p w14:paraId="2C8D189E" w14:textId="77777777" w:rsidR="00F4380C" w:rsidRPr="00F05D48" w:rsidRDefault="00F4380C" w:rsidP="00F4380C">
            <w:pPr>
              <w:rPr>
                <w:rFonts w:cs="Arial"/>
                <w:color w:val="000000"/>
              </w:rPr>
            </w:pPr>
            <w:r w:rsidRPr="00F05D48">
              <w:rPr>
                <w:rFonts w:cs="Arial"/>
                <w:color w:val="000000"/>
              </w:rPr>
              <w:t xml:space="preserve">Médium </w:t>
            </w:r>
          </w:p>
        </w:tc>
        <w:tc>
          <w:tcPr>
            <w:tcW w:w="4536" w:type="dxa"/>
            <w:shd w:val="clear" w:color="auto" w:fill="auto"/>
          </w:tcPr>
          <w:p w14:paraId="3BF63F9D" w14:textId="75E80871" w:rsidR="00F4380C" w:rsidRPr="00F05D48" w:rsidRDefault="00F4380C" w:rsidP="00F4380C">
            <w:pPr>
              <w:rPr>
                <w:rFonts w:cs="Arial"/>
                <w:color w:val="000000"/>
              </w:rPr>
            </w:pPr>
            <w:r w:rsidRPr="00F05D48">
              <w:rPr>
                <w:rFonts w:cs="Arial"/>
                <w:color w:val="000000"/>
              </w:rPr>
              <w:t xml:space="preserve">Konkrétní formát banneru na propagaci www / post na </w:t>
            </w:r>
            <w:proofErr w:type="spellStart"/>
            <w:r w:rsidRPr="00F05D48">
              <w:rPr>
                <w:rFonts w:cs="Arial"/>
                <w:color w:val="000000"/>
              </w:rPr>
              <w:t>facebook</w:t>
            </w:r>
            <w:proofErr w:type="spellEnd"/>
            <w:r w:rsidRPr="00F05D48">
              <w:rPr>
                <w:rFonts w:cs="Arial"/>
                <w:color w:val="000000"/>
              </w:rPr>
              <w:t xml:space="preserve"> / jiná zvolená forma propagace obou on-line prezentací</w:t>
            </w:r>
          </w:p>
        </w:tc>
        <w:tc>
          <w:tcPr>
            <w:tcW w:w="2410" w:type="dxa"/>
            <w:shd w:val="clear" w:color="auto" w:fill="auto"/>
          </w:tcPr>
          <w:p w14:paraId="70F3382F" w14:textId="3D14068E" w:rsidR="00F4380C" w:rsidRPr="00F05D48" w:rsidRDefault="00F4380C" w:rsidP="00F4380C">
            <w:pPr>
              <w:rPr>
                <w:rFonts w:cs="Arial"/>
                <w:color w:val="000000"/>
              </w:rPr>
            </w:pPr>
            <w:r w:rsidRPr="00F05D48">
              <w:rPr>
                <w:rFonts w:cs="Arial"/>
                <w:color w:val="000000"/>
              </w:rPr>
              <w:t>Počet zásahů /impresí v celých číslech) / důvod zvoleného media</w:t>
            </w:r>
          </w:p>
        </w:tc>
        <w:tc>
          <w:tcPr>
            <w:tcW w:w="2155" w:type="dxa"/>
            <w:shd w:val="clear" w:color="auto" w:fill="auto"/>
          </w:tcPr>
          <w:p w14:paraId="3DBF4E39" w14:textId="77777777" w:rsidR="00F4380C" w:rsidRPr="00F05D48" w:rsidRDefault="00F4380C" w:rsidP="00F4380C">
            <w:pPr>
              <w:rPr>
                <w:rFonts w:cs="Arial"/>
                <w:color w:val="000000"/>
              </w:rPr>
            </w:pPr>
            <w:r w:rsidRPr="00F05D48">
              <w:rPr>
                <w:rFonts w:cs="Arial"/>
                <w:color w:val="000000"/>
              </w:rPr>
              <w:t>Cena za 1 zásah v Kč bez DPH</w:t>
            </w:r>
          </w:p>
        </w:tc>
        <w:tc>
          <w:tcPr>
            <w:tcW w:w="2948" w:type="dxa"/>
            <w:shd w:val="clear" w:color="auto" w:fill="auto"/>
          </w:tcPr>
          <w:p w14:paraId="6F28B0F4" w14:textId="77777777" w:rsidR="00F4380C" w:rsidRPr="00F05D48" w:rsidRDefault="00F4380C" w:rsidP="00F4380C">
            <w:pPr>
              <w:rPr>
                <w:rFonts w:cs="Arial"/>
                <w:color w:val="000000"/>
              </w:rPr>
            </w:pPr>
            <w:r w:rsidRPr="00F05D48">
              <w:rPr>
                <w:rFonts w:cs="Arial"/>
                <w:color w:val="000000"/>
              </w:rPr>
              <w:t>Celková cena za mediální prostor v médiu v Kč bez DPH</w:t>
            </w:r>
          </w:p>
        </w:tc>
      </w:tr>
      <w:tr w:rsidR="0073380F" w:rsidRPr="00F05D48" w14:paraId="39ADC8D8" w14:textId="77777777" w:rsidTr="0064128D">
        <w:tc>
          <w:tcPr>
            <w:tcW w:w="2269" w:type="dxa"/>
            <w:shd w:val="clear" w:color="auto" w:fill="auto"/>
          </w:tcPr>
          <w:p w14:paraId="75C76EF0" w14:textId="77777777" w:rsidR="0073380F" w:rsidRPr="00F05D48" w:rsidRDefault="0073380F" w:rsidP="00F4380C">
            <w:pPr>
              <w:spacing w:after="0"/>
              <w:rPr>
                <w:rFonts w:cs="Arial"/>
                <w:color w:val="000000"/>
              </w:rPr>
            </w:pPr>
            <w:proofErr w:type="spellStart"/>
            <w:r w:rsidRPr="00F05D48">
              <w:rPr>
                <w:rFonts w:cs="Arial"/>
                <w:color w:val="000000"/>
              </w:rPr>
              <w:t>Facebook</w:t>
            </w:r>
            <w:proofErr w:type="spellEnd"/>
            <w:r w:rsidRPr="00F05D48">
              <w:rPr>
                <w:rFonts w:cs="Arial"/>
                <w:color w:val="000000"/>
              </w:rPr>
              <w:t xml:space="preserve"> profil </w:t>
            </w:r>
            <w:proofErr w:type="spellStart"/>
            <w:r w:rsidRPr="00F05D48">
              <w:rPr>
                <w:rFonts w:cs="Arial"/>
                <w:color w:val="000000"/>
              </w:rPr>
              <w:t>CzechTrade</w:t>
            </w:r>
            <w:proofErr w:type="spellEnd"/>
          </w:p>
        </w:tc>
        <w:tc>
          <w:tcPr>
            <w:tcW w:w="4536" w:type="dxa"/>
            <w:shd w:val="clear" w:color="auto" w:fill="auto"/>
          </w:tcPr>
          <w:p w14:paraId="39F07986" w14:textId="77777777" w:rsidR="0073380F" w:rsidRDefault="00F4380C" w:rsidP="00F4380C">
            <w:pPr>
              <w:pStyle w:val="Odstavecseseznamem"/>
              <w:numPr>
                <w:ilvl w:val="2"/>
                <w:numId w:val="4"/>
              </w:numPr>
              <w:spacing w:after="0" w:line="240" w:lineRule="auto"/>
              <w:ind w:left="346"/>
              <w:rPr>
                <w:rFonts w:cs="Arial"/>
                <w:color w:val="000000"/>
              </w:rPr>
            </w:pPr>
            <w:proofErr w:type="spellStart"/>
            <w:r>
              <w:rPr>
                <w:rFonts w:cs="Arial"/>
                <w:color w:val="000000"/>
              </w:rPr>
              <w:t>proklikové</w:t>
            </w:r>
            <w:proofErr w:type="spellEnd"/>
            <w:r>
              <w:rPr>
                <w:rFonts w:cs="Arial"/>
                <w:color w:val="000000"/>
              </w:rPr>
              <w:t xml:space="preserve"> posty na články Exportníuspechy.cz</w:t>
            </w:r>
          </w:p>
          <w:p w14:paraId="47251704" w14:textId="77777777" w:rsidR="00F4380C" w:rsidRDefault="00F4380C" w:rsidP="00F4380C">
            <w:pPr>
              <w:pStyle w:val="Odstavecseseznamem"/>
              <w:numPr>
                <w:ilvl w:val="2"/>
                <w:numId w:val="4"/>
              </w:numPr>
              <w:spacing w:after="0" w:line="240" w:lineRule="auto"/>
              <w:ind w:left="346"/>
              <w:rPr>
                <w:rFonts w:cs="Arial"/>
                <w:color w:val="000000"/>
              </w:rPr>
            </w:pPr>
            <w:r>
              <w:rPr>
                <w:rFonts w:cs="Arial"/>
                <w:color w:val="000000"/>
              </w:rPr>
              <w:t xml:space="preserve">jednoduchý formát (statický image/ </w:t>
            </w:r>
            <w:proofErr w:type="spellStart"/>
            <w:r>
              <w:rPr>
                <w:rFonts w:cs="Arial"/>
                <w:color w:val="000000"/>
              </w:rPr>
              <w:t>carousel</w:t>
            </w:r>
            <w:proofErr w:type="spellEnd"/>
            <w:r>
              <w:rPr>
                <w:rFonts w:cs="Arial"/>
                <w:color w:val="000000"/>
              </w:rPr>
              <w:t xml:space="preserve">/ </w:t>
            </w:r>
            <w:proofErr w:type="spellStart"/>
            <w:r>
              <w:rPr>
                <w:rFonts w:cs="Arial"/>
                <w:color w:val="000000"/>
              </w:rPr>
              <w:t>infografika</w:t>
            </w:r>
            <w:proofErr w:type="spellEnd"/>
            <w:r>
              <w:rPr>
                <w:rFonts w:cs="Arial"/>
                <w:color w:val="000000"/>
              </w:rPr>
              <w:t xml:space="preserve">/ link </w:t>
            </w:r>
            <w:proofErr w:type="spellStart"/>
            <w:r>
              <w:rPr>
                <w:rFonts w:cs="Arial"/>
                <w:color w:val="000000"/>
              </w:rPr>
              <w:t>share</w:t>
            </w:r>
            <w:proofErr w:type="spellEnd"/>
          </w:p>
          <w:p w14:paraId="2C1789E1" w14:textId="77777777" w:rsidR="00F4380C" w:rsidRDefault="00F4380C" w:rsidP="00F4380C">
            <w:pPr>
              <w:pStyle w:val="Odstavecseseznamem"/>
              <w:numPr>
                <w:ilvl w:val="2"/>
                <w:numId w:val="4"/>
              </w:numPr>
              <w:spacing w:after="0" w:line="240" w:lineRule="auto"/>
              <w:ind w:left="346"/>
              <w:rPr>
                <w:rFonts w:cs="Arial"/>
                <w:color w:val="000000"/>
              </w:rPr>
            </w:pPr>
            <w:proofErr w:type="spellStart"/>
            <w:r>
              <w:rPr>
                <w:rFonts w:cs="Arial"/>
                <w:color w:val="000000"/>
              </w:rPr>
              <w:t>rich</w:t>
            </w:r>
            <w:proofErr w:type="spellEnd"/>
            <w:r>
              <w:rPr>
                <w:rFonts w:cs="Arial"/>
                <w:color w:val="000000"/>
              </w:rPr>
              <w:t xml:space="preserve"> formát (animace/ video/ instant </w:t>
            </w:r>
            <w:proofErr w:type="spellStart"/>
            <w:r>
              <w:rPr>
                <w:rFonts w:cs="Arial"/>
                <w:color w:val="000000"/>
              </w:rPr>
              <w:t>experience</w:t>
            </w:r>
            <w:proofErr w:type="spellEnd"/>
            <w:r>
              <w:rPr>
                <w:rFonts w:cs="Arial"/>
                <w:color w:val="000000"/>
              </w:rPr>
              <w:t>)</w:t>
            </w:r>
          </w:p>
          <w:p w14:paraId="7EF7E61E" w14:textId="3817B046" w:rsidR="00F4380C" w:rsidRPr="00F4380C" w:rsidRDefault="00F4380C" w:rsidP="00F4380C">
            <w:pPr>
              <w:pStyle w:val="Odstavecseseznamem"/>
              <w:numPr>
                <w:ilvl w:val="2"/>
                <w:numId w:val="4"/>
              </w:numPr>
              <w:spacing w:after="0" w:line="240" w:lineRule="auto"/>
              <w:ind w:left="346"/>
              <w:rPr>
                <w:rFonts w:cs="Arial"/>
                <w:color w:val="000000"/>
              </w:rPr>
            </w:pPr>
            <w:r>
              <w:rPr>
                <w:rFonts w:cs="Arial"/>
                <w:color w:val="000000"/>
              </w:rPr>
              <w:t>infografika</w:t>
            </w:r>
          </w:p>
        </w:tc>
        <w:tc>
          <w:tcPr>
            <w:tcW w:w="2410" w:type="dxa"/>
            <w:shd w:val="clear" w:color="auto" w:fill="auto"/>
          </w:tcPr>
          <w:p w14:paraId="074413B3" w14:textId="2363D746" w:rsidR="0073380F" w:rsidRPr="00F05D48" w:rsidRDefault="00F4380C" w:rsidP="00F4380C">
            <w:pPr>
              <w:spacing w:after="0"/>
              <w:rPr>
                <w:rFonts w:cs="Arial"/>
                <w:color w:val="000000"/>
              </w:rPr>
            </w:pPr>
            <w:r>
              <w:rPr>
                <w:rFonts w:cs="Arial"/>
                <w:color w:val="000000"/>
              </w:rPr>
              <w:t>3,000,000 – 6,000,000*</w:t>
            </w:r>
          </w:p>
        </w:tc>
        <w:tc>
          <w:tcPr>
            <w:tcW w:w="2155" w:type="dxa"/>
            <w:shd w:val="clear" w:color="auto" w:fill="auto"/>
          </w:tcPr>
          <w:p w14:paraId="6C377011" w14:textId="77777777" w:rsidR="00F4380C" w:rsidRDefault="00F4380C" w:rsidP="00F4380C">
            <w:pPr>
              <w:spacing w:after="0"/>
              <w:rPr>
                <w:rFonts w:cs="Arial"/>
                <w:color w:val="000000"/>
              </w:rPr>
            </w:pPr>
            <w:r>
              <w:rPr>
                <w:rFonts w:cs="Arial"/>
                <w:color w:val="000000"/>
              </w:rPr>
              <w:t xml:space="preserve">Odhadovaná cena za 1 000 impresí: </w:t>
            </w:r>
          </w:p>
          <w:p w14:paraId="255DE361" w14:textId="77777777" w:rsidR="0073380F" w:rsidRDefault="00F4380C" w:rsidP="00F4380C">
            <w:pPr>
              <w:spacing w:after="0"/>
              <w:rPr>
                <w:rFonts w:cs="Arial"/>
                <w:color w:val="000000"/>
              </w:rPr>
            </w:pPr>
            <w:r>
              <w:rPr>
                <w:rFonts w:cs="Arial"/>
                <w:color w:val="000000"/>
              </w:rPr>
              <w:t>30 – 60 Kč</w:t>
            </w:r>
          </w:p>
          <w:p w14:paraId="05290F4D" w14:textId="77777777" w:rsidR="00F4380C" w:rsidRDefault="00F4380C" w:rsidP="00F4380C">
            <w:pPr>
              <w:spacing w:after="0"/>
              <w:rPr>
                <w:rFonts w:cs="Arial"/>
                <w:color w:val="000000"/>
              </w:rPr>
            </w:pPr>
          </w:p>
          <w:p w14:paraId="59B464CF" w14:textId="5567CBEC" w:rsidR="00F4380C" w:rsidRPr="00F05D48" w:rsidRDefault="00F4380C" w:rsidP="00F4380C">
            <w:pPr>
              <w:spacing w:after="0"/>
              <w:rPr>
                <w:rFonts w:cs="Arial"/>
                <w:color w:val="000000"/>
              </w:rPr>
            </w:pPr>
            <w:r>
              <w:rPr>
                <w:rFonts w:cs="Arial"/>
                <w:color w:val="000000"/>
              </w:rPr>
              <w:t xml:space="preserve">(cena za proklik 5 – 12 Kč u </w:t>
            </w:r>
            <w:proofErr w:type="spellStart"/>
            <w:r>
              <w:rPr>
                <w:rFonts w:cs="Arial"/>
                <w:color w:val="000000"/>
              </w:rPr>
              <w:t>proklikových</w:t>
            </w:r>
            <w:proofErr w:type="spellEnd"/>
            <w:r>
              <w:rPr>
                <w:rFonts w:cs="Arial"/>
                <w:color w:val="000000"/>
              </w:rPr>
              <w:t xml:space="preserve"> formátů)</w:t>
            </w:r>
          </w:p>
        </w:tc>
        <w:tc>
          <w:tcPr>
            <w:tcW w:w="2948" w:type="dxa"/>
            <w:shd w:val="clear" w:color="auto" w:fill="auto"/>
          </w:tcPr>
          <w:p w14:paraId="788C4E89" w14:textId="52BC0F45" w:rsidR="0073380F" w:rsidRPr="00F05D48" w:rsidRDefault="00F4380C" w:rsidP="00F4380C">
            <w:pPr>
              <w:spacing w:after="0"/>
              <w:jc w:val="right"/>
              <w:rPr>
                <w:rFonts w:cs="Arial"/>
                <w:color w:val="000000"/>
              </w:rPr>
            </w:pPr>
            <w:r>
              <w:rPr>
                <w:rFonts w:cs="Arial"/>
                <w:color w:val="000000"/>
              </w:rPr>
              <w:t>180 000</w:t>
            </w:r>
          </w:p>
        </w:tc>
      </w:tr>
      <w:tr w:rsidR="0064128D" w:rsidRPr="00F05D48" w14:paraId="725606F3" w14:textId="77777777" w:rsidTr="0064128D">
        <w:tc>
          <w:tcPr>
            <w:tcW w:w="2269" w:type="dxa"/>
            <w:shd w:val="clear" w:color="auto" w:fill="auto"/>
          </w:tcPr>
          <w:p w14:paraId="5AFECFAC" w14:textId="20C3DE49" w:rsidR="0064128D" w:rsidRPr="00F05D48" w:rsidRDefault="0064128D" w:rsidP="00F4380C">
            <w:pPr>
              <w:spacing w:after="0"/>
              <w:rPr>
                <w:rFonts w:cs="Arial"/>
                <w:color w:val="000000"/>
              </w:rPr>
            </w:pPr>
            <w:r w:rsidRPr="00F05D48">
              <w:rPr>
                <w:rFonts w:cs="Arial"/>
                <w:color w:val="000000"/>
              </w:rPr>
              <w:t>Exportniuspechy.cz</w:t>
            </w:r>
            <w:r>
              <w:rPr>
                <w:rFonts w:cs="Arial"/>
                <w:color w:val="000000"/>
              </w:rPr>
              <w:t xml:space="preserve"> (webová stránka bude </w:t>
            </w:r>
            <w:proofErr w:type="spellStart"/>
            <w:r>
              <w:rPr>
                <w:rFonts w:cs="Arial"/>
                <w:color w:val="000000"/>
              </w:rPr>
              <w:t>zpromována</w:t>
            </w:r>
            <w:proofErr w:type="spellEnd"/>
            <w:r>
              <w:rPr>
                <w:rFonts w:cs="Arial"/>
                <w:color w:val="000000"/>
              </w:rPr>
              <w:t xml:space="preserve"> i přes FB posty na profilu </w:t>
            </w:r>
            <w:proofErr w:type="spellStart"/>
            <w:r>
              <w:rPr>
                <w:rFonts w:cs="Arial"/>
                <w:color w:val="000000"/>
              </w:rPr>
              <w:t>CzechTrade</w:t>
            </w:r>
            <w:proofErr w:type="spellEnd"/>
          </w:p>
        </w:tc>
        <w:tc>
          <w:tcPr>
            <w:tcW w:w="4536" w:type="dxa"/>
            <w:vMerge w:val="restart"/>
            <w:shd w:val="clear" w:color="auto" w:fill="auto"/>
          </w:tcPr>
          <w:p w14:paraId="0154B070" w14:textId="77777777" w:rsidR="0064128D" w:rsidRDefault="0064128D" w:rsidP="00F4380C">
            <w:pPr>
              <w:spacing w:after="0" w:line="240" w:lineRule="auto"/>
              <w:rPr>
                <w:rFonts w:cs="Arial"/>
                <w:color w:val="000000"/>
              </w:rPr>
            </w:pPr>
            <w:r>
              <w:rPr>
                <w:rFonts w:cs="Arial"/>
                <w:color w:val="000000"/>
              </w:rPr>
              <w:t>RTP 5 - 15%</w:t>
            </w:r>
          </w:p>
          <w:p w14:paraId="6C521EFF" w14:textId="77777777" w:rsidR="0064128D" w:rsidRDefault="0064128D" w:rsidP="00F4380C">
            <w:pPr>
              <w:spacing w:after="0" w:line="240" w:lineRule="auto"/>
              <w:rPr>
                <w:rFonts w:cs="Arial"/>
                <w:color w:val="000000"/>
              </w:rPr>
            </w:pPr>
            <w:r>
              <w:rPr>
                <w:rFonts w:cs="Arial"/>
                <w:color w:val="000000"/>
              </w:rPr>
              <w:t>PPC 70 – 80 %</w:t>
            </w:r>
          </w:p>
          <w:p w14:paraId="7C71E514" w14:textId="2E5D6C9B" w:rsidR="0064128D" w:rsidRPr="00F05D48" w:rsidRDefault="0064128D" w:rsidP="00F4380C">
            <w:pPr>
              <w:spacing w:after="0" w:line="240" w:lineRule="auto"/>
              <w:rPr>
                <w:rFonts w:cs="Arial"/>
                <w:color w:val="000000"/>
              </w:rPr>
            </w:pPr>
            <w:proofErr w:type="spellStart"/>
            <w:r>
              <w:rPr>
                <w:rFonts w:cs="Arial"/>
                <w:color w:val="000000"/>
              </w:rPr>
              <w:t>Search</w:t>
            </w:r>
            <w:proofErr w:type="spellEnd"/>
            <w:r>
              <w:rPr>
                <w:rFonts w:cs="Arial"/>
                <w:color w:val="000000"/>
              </w:rPr>
              <w:t xml:space="preserve"> 15 – 20 %</w:t>
            </w:r>
          </w:p>
        </w:tc>
        <w:tc>
          <w:tcPr>
            <w:tcW w:w="2410" w:type="dxa"/>
            <w:vMerge w:val="restart"/>
            <w:shd w:val="clear" w:color="auto" w:fill="auto"/>
          </w:tcPr>
          <w:p w14:paraId="386E2A2D" w14:textId="13805B2E" w:rsidR="0064128D" w:rsidRPr="00F05D48" w:rsidRDefault="0064128D" w:rsidP="00F4380C">
            <w:pPr>
              <w:spacing w:after="0"/>
              <w:rPr>
                <w:rFonts w:cs="Arial"/>
                <w:color w:val="000000"/>
              </w:rPr>
            </w:pPr>
            <w:r>
              <w:rPr>
                <w:rFonts w:cs="Arial"/>
                <w:color w:val="000000"/>
              </w:rPr>
              <w:t>5,500,000 – 11,000,000</w:t>
            </w:r>
          </w:p>
        </w:tc>
        <w:tc>
          <w:tcPr>
            <w:tcW w:w="2155" w:type="dxa"/>
            <w:vMerge w:val="restart"/>
            <w:shd w:val="clear" w:color="auto" w:fill="auto"/>
          </w:tcPr>
          <w:p w14:paraId="474E0129" w14:textId="77777777" w:rsidR="0064128D" w:rsidRDefault="0064128D" w:rsidP="00F4380C">
            <w:pPr>
              <w:spacing w:after="0"/>
              <w:rPr>
                <w:rFonts w:cs="Arial"/>
                <w:color w:val="000000"/>
              </w:rPr>
            </w:pPr>
            <w:r>
              <w:rPr>
                <w:rFonts w:cs="Arial"/>
                <w:color w:val="000000"/>
              </w:rPr>
              <w:t>20 – 40 Kč</w:t>
            </w:r>
          </w:p>
          <w:p w14:paraId="16DB74A9" w14:textId="77777777" w:rsidR="0064128D" w:rsidRDefault="0064128D" w:rsidP="00F4380C">
            <w:pPr>
              <w:spacing w:after="0"/>
              <w:rPr>
                <w:rFonts w:cs="Arial"/>
                <w:color w:val="000000"/>
              </w:rPr>
            </w:pPr>
          </w:p>
          <w:p w14:paraId="7554C833" w14:textId="5A3E4ED9" w:rsidR="0064128D" w:rsidRPr="00F05D48" w:rsidRDefault="0064128D" w:rsidP="00F4380C">
            <w:pPr>
              <w:spacing w:after="0"/>
              <w:rPr>
                <w:rFonts w:cs="Arial"/>
                <w:color w:val="000000"/>
              </w:rPr>
            </w:pPr>
            <w:r>
              <w:rPr>
                <w:rFonts w:cs="Arial"/>
                <w:color w:val="000000"/>
              </w:rPr>
              <w:t>(cena za proklik 12 – 16 Kč)</w:t>
            </w:r>
          </w:p>
        </w:tc>
        <w:tc>
          <w:tcPr>
            <w:tcW w:w="2948" w:type="dxa"/>
            <w:vMerge w:val="restart"/>
            <w:shd w:val="clear" w:color="auto" w:fill="auto"/>
          </w:tcPr>
          <w:p w14:paraId="50915426" w14:textId="04A873F7" w:rsidR="0064128D" w:rsidRPr="00F05D48" w:rsidRDefault="0064128D" w:rsidP="00F4380C">
            <w:pPr>
              <w:spacing w:after="0"/>
              <w:jc w:val="right"/>
              <w:rPr>
                <w:rFonts w:cs="Arial"/>
                <w:color w:val="000000"/>
              </w:rPr>
            </w:pPr>
            <w:r>
              <w:rPr>
                <w:rFonts w:cs="Arial"/>
                <w:color w:val="000000"/>
              </w:rPr>
              <w:t>220 000</w:t>
            </w:r>
          </w:p>
        </w:tc>
      </w:tr>
      <w:tr w:rsidR="0064128D" w:rsidRPr="00F05D48" w14:paraId="27871C0D" w14:textId="77777777" w:rsidTr="0064128D">
        <w:tc>
          <w:tcPr>
            <w:tcW w:w="2269" w:type="dxa"/>
            <w:shd w:val="clear" w:color="auto" w:fill="auto"/>
          </w:tcPr>
          <w:p w14:paraId="69558D9D" w14:textId="77777777" w:rsidR="0064128D" w:rsidRPr="00F05D48" w:rsidRDefault="0064128D" w:rsidP="00013566">
            <w:pPr>
              <w:rPr>
                <w:rFonts w:cs="Arial"/>
                <w:color w:val="000000"/>
              </w:rPr>
            </w:pPr>
            <w:r w:rsidRPr="00F05D48">
              <w:rPr>
                <w:rFonts w:cs="Arial"/>
                <w:color w:val="000000"/>
              </w:rPr>
              <w:t xml:space="preserve">KCE </w:t>
            </w:r>
          </w:p>
        </w:tc>
        <w:tc>
          <w:tcPr>
            <w:tcW w:w="4536" w:type="dxa"/>
            <w:vMerge/>
            <w:shd w:val="clear" w:color="auto" w:fill="auto"/>
          </w:tcPr>
          <w:p w14:paraId="1226AB43" w14:textId="77777777" w:rsidR="0064128D" w:rsidRPr="00F05D48" w:rsidRDefault="0064128D" w:rsidP="00013566">
            <w:pPr>
              <w:rPr>
                <w:rFonts w:cs="Arial"/>
                <w:color w:val="000000"/>
              </w:rPr>
            </w:pPr>
          </w:p>
        </w:tc>
        <w:tc>
          <w:tcPr>
            <w:tcW w:w="2410" w:type="dxa"/>
            <w:vMerge/>
            <w:shd w:val="clear" w:color="auto" w:fill="auto"/>
          </w:tcPr>
          <w:p w14:paraId="7084DA0A" w14:textId="77777777" w:rsidR="0064128D" w:rsidRPr="00F05D48" w:rsidRDefault="0064128D" w:rsidP="00013566">
            <w:pPr>
              <w:rPr>
                <w:rFonts w:cs="Arial"/>
                <w:color w:val="000000"/>
              </w:rPr>
            </w:pPr>
          </w:p>
        </w:tc>
        <w:tc>
          <w:tcPr>
            <w:tcW w:w="2155" w:type="dxa"/>
            <w:vMerge/>
            <w:shd w:val="clear" w:color="auto" w:fill="auto"/>
          </w:tcPr>
          <w:p w14:paraId="33ADB462" w14:textId="77777777" w:rsidR="0064128D" w:rsidRPr="00F05D48" w:rsidRDefault="0064128D" w:rsidP="00013566">
            <w:pPr>
              <w:rPr>
                <w:rFonts w:cs="Arial"/>
                <w:color w:val="000000"/>
              </w:rPr>
            </w:pPr>
          </w:p>
        </w:tc>
        <w:tc>
          <w:tcPr>
            <w:tcW w:w="2948" w:type="dxa"/>
            <w:vMerge/>
            <w:shd w:val="clear" w:color="auto" w:fill="auto"/>
          </w:tcPr>
          <w:p w14:paraId="29EDEC18" w14:textId="77777777" w:rsidR="0064128D" w:rsidRPr="00F05D48" w:rsidRDefault="0064128D" w:rsidP="00013566">
            <w:pPr>
              <w:rPr>
                <w:rFonts w:cs="Arial"/>
                <w:color w:val="000000"/>
              </w:rPr>
            </w:pPr>
          </w:p>
        </w:tc>
      </w:tr>
      <w:tr w:rsidR="0073380F" w:rsidRPr="00F05D48" w14:paraId="1D6C7A50" w14:textId="77777777" w:rsidTr="0064128D">
        <w:tc>
          <w:tcPr>
            <w:tcW w:w="11370" w:type="dxa"/>
            <w:gridSpan w:val="4"/>
            <w:shd w:val="clear" w:color="auto" w:fill="auto"/>
          </w:tcPr>
          <w:p w14:paraId="054BF592" w14:textId="77777777" w:rsidR="0073380F" w:rsidRPr="00F05D48" w:rsidRDefault="0073380F" w:rsidP="00013566">
            <w:pPr>
              <w:rPr>
                <w:rFonts w:cs="Arial"/>
                <w:b/>
                <w:color w:val="000000"/>
              </w:rPr>
            </w:pPr>
            <w:r w:rsidRPr="00F05D48">
              <w:rPr>
                <w:rFonts w:cs="Arial"/>
                <w:b/>
                <w:color w:val="000000"/>
              </w:rPr>
              <w:t>Celková cena za navrhovaný nákup mediálního on-line prostoru v Kč bez DPH</w:t>
            </w:r>
          </w:p>
        </w:tc>
        <w:tc>
          <w:tcPr>
            <w:tcW w:w="2948" w:type="dxa"/>
            <w:shd w:val="clear" w:color="auto" w:fill="auto"/>
          </w:tcPr>
          <w:p w14:paraId="4E188328" w14:textId="7CAB6ACF" w:rsidR="0073380F" w:rsidRPr="00F05D48" w:rsidRDefault="00F4380C" w:rsidP="00F4380C">
            <w:pPr>
              <w:jc w:val="right"/>
              <w:rPr>
                <w:rFonts w:cs="Arial"/>
                <w:b/>
                <w:color w:val="000000"/>
              </w:rPr>
            </w:pPr>
            <w:r>
              <w:rPr>
                <w:rFonts w:cs="Arial"/>
                <w:b/>
                <w:color w:val="000000"/>
              </w:rPr>
              <w:t>400 000</w:t>
            </w:r>
          </w:p>
        </w:tc>
      </w:tr>
    </w:tbl>
    <w:p w14:paraId="508229DE" w14:textId="77777777" w:rsidR="0073380F" w:rsidRDefault="0073380F" w:rsidP="00562AF9">
      <w:pPr>
        <w:spacing w:after="0" w:line="240" w:lineRule="auto"/>
        <w:ind w:firstLine="75"/>
        <w:jc w:val="both"/>
        <w:rPr>
          <w:rFonts w:ascii="Arial" w:hAnsi="Arial" w:cs="Arial"/>
        </w:rPr>
      </w:pPr>
    </w:p>
    <w:p w14:paraId="038AC564" w14:textId="5AA6EC24" w:rsidR="00CC364B" w:rsidRPr="00F4380C" w:rsidRDefault="00F4380C" w:rsidP="00F4380C">
      <w:pPr>
        <w:spacing w:after="0" w:line="240" w:lineRule="auto"/>
        <w:jc w:val="both"/>
        <w:rPr>
          <w:rFonts w:ascii="Arial" w:hAnsi="Arial" w:cs="Arial"/>
        </w:rPr>
      </w:pPr>
      <w:r>
        <w:rPr>
          <w:rFonts w:ascii="Arial" w:hAnsi="Arial" w:cs="Arial"/>
        </w:rPr>
        <w:t xml:space="preserve">*celkový počet impresí se bude odvíjet od konečného </w:t>
      </w:r>
      <w:proofErr w:type="spellStart"/>
      <w:r>
        <w:rPr>
          <w:rFonts w:ascii="Arial" w:hAnsi="Arial" w:cs="Arial"/>
        </w:rPr>
        <w:t>objective</w:t>
      </w:r>
      <w:proofErr w:type="spellEnd"/>
      <w:r>
        <w:rPr>
          <w:rFonts w:ascii="Arial" w:hAnsi="Arial" w:cs="Arial"/>
        </w:rPr>
        <w:t xml:space="preserve">, zacílení, načasování, </w:t>
      </w:r>
      <w:proofErr w:type="spellStart"/>
      <w:r>
        <w:rPr>
          <w:rFonts w:ascii="Arial" w:hAnsi="Arial" w:cs="Arial"/>
        </w:rPr>
        <w:t>kreativy</w:t>
      </w:r>
      <w:proofErr w:type="spellEnd"/>
      <w:r>
        <w:rPr>
          <w:rFonts w:ascii="Arial" w:hAnsi="Arial" w:cs="Arial"/>
        </w:rPr>
        <w:t xml:space="preserve">, </w:t>
      </w:r>
      <w:proofErr w:type="spellStart"/>
      <w:r>
        <w:rPr>
          <w:rFonts w:ascii="Arial" w:hAnsi="Arial" w:cs="Arial"/>
        </w:rPr>
        <w:t>placementu</w:t>
      </w:r>
      <w:proofErr w:type="spellEnd"/>
      <w:r>
        <w:rPr>
          <w:rFonts w:ascii="Arial" w:hAnsi="Arial" w:cs="Arial"/>
        </w:rPr>
        <w:t xml:space="preserve"> atd.</w:t>
      </w:r>
    </w:p>
    <w:p w14:paraId="7DC34F09" w14:textId="77777777" w:rsidR="00CC364B" w:rsidRPr="009A65DB" w:rsidRDefault="00CC364B" w:rsidP="00CC364B">
      <w:pPr>
        <w:spacing w:after="0" w:line="240" w:lineRule="auto"/>
        <w:jc w:val="both"/>
        <w:rPr>
          <w:rFonts w:ascii="Arial" w:hAnsi="Arial" w:cs="Arial"/>
        </w:rPr>
      </w:pPr>
    </w:p>
    <w:p w14:paraId="48BC17F0" w14:textId="77777777" w:rsidR="00CC364B" w:rsidRPr="009A65DB" w:rsidRDefault="00CC364B" w:rsidP="00CC364B">
      <w:pPr>
        <w:spacing w:after="0" w:line="240" w:lineRule="auto"/>
        <w:jc w:val="both"/>
        <w:rPr>
          <w:rFonts w:ascii="Arial" w:hAnsi="Arial" w:cs="Arial"/>
        </w:rPr>
      </w:pPr>
    </w:p>
    <w:p w14:paraId="72EF1BD7" w14:textId="77777777" w:rsidR="00CC364B" w:rsidRPr="009A65DB" w:rsidRDefault="00CC364B" w:rsidP="00CC364B">
      <w:pPr>
        <w:spacing w:after="0" w:line="240" w:lineRule="auto"/>
        <w:jc w:val="both"/>
        <w:rPr>
          <w:rFonts w:ascii="Arial" w:hAnsi="Arial" w:cs="Arial"/>
        </w:rPr>
      </w:pPr>
    </w:p>
    <w:p w14:paraId="3FAEC566" w14:textId="77777777" w:rsidR="0023213F" w:rsidRDefault="0023213F" w:rsidP="00CC364B">
      <w:pPr>
        <w:spacing w:after="0" w:line="240" w:lineRule="auto"/>
        <w:ind w:firstLine="75"/>
        <w:jc w:val="both"/>
        <w:rPr>
          <w:rFonts w:ascii="Arial" w:hAnsi="Arial" w:cs="Arial"/>
        </w:rPr>
      </w:pPr>
    </w:p>
    <w:p w14:paraId="2ED7AC8D" w14:textId="77777777" w:rsidR="0023213F" w:rsidRDefault="0023213F" w:rsidP="00CC364B">
      <w:pPr>
        <w:spacing w:after="0" w:line="240" w:lineRule="auto"/>
        <w:ind w:firstLine="75"/>
        <w:jc w:val="both"/>
        <w:rPr>
          <w:rFonts w:ascii="Arial" w:hAnsi="Arial" w:cs="Arial"/>
        </w:rPr>
      </w:pPr>
    </w:p>
    <w:p w14:paraId="3DFE4029" w14:textId="77777777" w:rsidR="0064128D" w:rsidRDefault="0064128D" w:rsidP="00562AF9">
      <w:pPr>
        <w:spacing w:after="0" w:line="240" w:lineRule="auto"/>
        <w:jc w:val="both"/>
        <w:rPr>
          <w:rFonts w:ascii="Arial" w:hAnsi="Arial" w:cs="Arial"/>
        </w:rPr>
      </w:pPr>
    </w:p>
    <w:p w14:paraId="65727AA8" w14:textId="77777777" w:rsidR="0064128D" w:rsidRDefault="0064128D" w:rsidP="00562AF9">
      <w:pPr>
        <w:spacing w:after="0" w:line="240" w:lineRule="auto"/>
        <w:jc w:val="both"/>
        <w:rPr>
          <w:rFonts w:ascii="Arial" w:hAnsi="Arial" w:cs="Arial"/>
        </w:rPr>
      </w:pPr>
    </w:p>
    <w:p w14:paraId="4F4BE3DF" w14:textId="77777777" w:rsidR="0064128D" w:rsidRDefault="0064128D" w:rsidP="00562AF9">
      <w:pPr>
        <w:spacing w:after="0" w:line="240" w:lineRule="auto"/>
        <w:jc w:val="both"/>
        <w:rPr>
          <w:rFonts w:ascii="Arial" w:hAnsi="Arial" w:cs="Arial"/>
        </w:rPr>
      </w:pPr>
    </w:p>
    <w:p w14:paraId="56E75363" w14:textId="73D8629C" w:rsidR="0023213F" w:rsidRDefault="0023213F" w:rsidP="00562AF9">
      <w:pPr>
        <w:spacing w:after="0" w:line="240" w:lineRule="auto"/>
        <w:jc w:val="both"/>
        <w:rPr>
          <w:rFonts w:ascii="Arial" w:hAnsi="Arial" w:cs="Arial"/>
        </w:rPr>
      </w:pPr>
      <w:r>
        <w:rPr>
          <w:rFonts w:ascii="Arial" w:hAnsi="Arial" w:cs="Arial"/>
        </w:rPr>
        <w:t>Příloha č. 2</w:t>
      </w:r>
      <w:r w:rsidRPr="00CC364B">
        <w:rPr>
          <w:rFonts w:ascii="Arial" w:hAnsi="Arial" w:cs="Arial"/>
        </w:rPr>
        <w:t xml:space="preserve"> </w:t>
      </w:r>
      <w:r>
        <w:rPr>
          <w:rFonts w:ascii="Arial" w:hAnsi="Arial" w:cs="Arial"/>
        </w:rPr>
        <w:t xml:space="preserve"> Redakční </w:t>
      </w:r>
      <w:r w:rsidRPr="009A65DB">
        <w:rPr>
          <w:rFonts w:ascii="Arial" w:hAnsi="Arial" w:cs="Arial"/>
        </w:rPr>
        <w:t>plán</w:t>
      </w:r>
    </w:p>
    <w:p w14:paraId="570A0AE5" w14:textId="3750E635" w:rsidR="0064128D" w:rsidRDefault="0064128D" w:rsidP="00562AF9">
      <w:pPr>
        <w:spacing w:after="0" w:line="240" w:lineRule="auto"/>
        <w:jc w:val="both"/>
        <w:rPr>
          <w:rFonts w:ascii="Arial" w:hAnsi="Arial" w:cs="Arial"/>
        </w:rPr>
      </w:pPr>
    </w:p>
    <w:p w14:paraId="359C5220" w14:textId="4518E0D3" w:rsidR="0064128D" w:rsidRDefault="0064128D" w:rsidP="00562AF9">
      <w:pPr>
        <w:spacing w:after="0" w:line="240" w:lineRule="auto"/>
        <w:jc w:val="both"/>
        <w:rPr>
          <w:rFonts w:ascii="Arial" w:hAnsi="Arial" w:cs="Arial"/>
        </w:rPr>
      </w:pPr>
      <w:r>
        <w:rPr>
          <w:rFonts w:ascii="Arial" w:hAnsi="Arial" w:cs="Arial"/>
        </w:rPr>
        <w:t xml:space="preserve">V případě rozdělení obou kampaní pouze na nákup online médií bez </w:t>
      </w:r>
      <w:proofErr w:type="spellStart"/>
      <w:r>
        <w:rPr>
          <w:rFonts w:ascii="Arial" w:hAnsi="Arial" w:cs="Arial"/>
        </w:rPr>
        <w:t>social</w:t>
      </w:r>
      <w:proofErr w:type="spellEnd"/>
      <w:r>
        <w:rPr>
          <w:rFonts w:ascii="Arial" w:hAnsi="Arial" w:cs="Arial"/>
        </w:rPr>
        <w:t xml:space="preserve"> media </w:t>
      </w:r>
      <w:proofErr w:type="spellStart"/>
      <w:r>
        <w:rPr>
          <w:rFonts w:ascii="Arial" w:hAnsi="Arial" w:cs="Arial"/>
        </w:rPr>
        <w:t>spendu</w:t>
      </w:r>
      <w:proofErr w:type="spellEnd"/>
      <w:r>
        <w:rPr>
          <w:rFonts w:ascii="Arial" w:hAnsi="Arial" w:cs="Arial"/>
        </w:rPr>
        <w:t>:</w:t>
      </w:r>
    </w:p>
    <w:p w14:paraId="585B000C" w14:textId="4AC80D82" w:rsidR="00517AEB" w:rsidRDefault="00517AEB" w:rsidP="00562AF9">
      <w:pPr>
        <w:spacing w:after="0" w:line="240" w:lineRule="auto"/>
        <w:jc w:val="both"/>
        <w:rPr>
          <w:rFonts w:ascii="Arial" w:hAnsi="Arial" w:cs="Arial"/>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2410"/>
        <w:gridCol w:w="1701"/>
        <w:gridCol w:w="3402"/>
      </w:tblGrid>
      <w:tr w:rsidR="0064128D" w:rsidRPr="00F05D48" w14:paraId="6750CD50" w14:textId="77777777" w:rsidTr="007D70B6">
        <w:tc>
          <w:tcPr>
            <w:tcW w:w="2269" w:type="dxa"/>
            <w:shd w:val="clear" w:color="auto" w:fill="auto"/>
          </w:tcPr>
          <w:p w14:paraId="5C40090E" w14:textId="77777777" w:rsidR="0064128D" w:rsidRPr="00F05D48" w:rsidRDefault="0064128D" w:rsidP="007D70B6">
            <w:pPr>
              <w:rPr>
                <w:rFonts w:cs="Arial"/>
                <w:color w:val="000000"/>
              </w:rPr>
            </w:pPr>
            <w:r w:rsidRPr="00F05D48">
              <w:rPr>
                <w:rFonts w:cs="Arial"/>
                <w:color w:val="000000"/>
              </w:rPr>
              <w:t xml:space="preserve">Médium </w:t>
            </w:r>
          </w:p>
        </w:tc>
        <w:tc>
          <w:tcPr>
            <w:tcW w:w="4536" w:type="dxa"/>
            <w:shd w:val="clear" w:color="auto" w:fill="auto"/>
          </w:tcPr>
          <w:p w14:paraId="1FA84F4E" w14:textId="77777777" w:rsidR="0064128D" w:rsidRPr="00F05D48" w:rsidRDefault="0064128D" w:rsidP="007D70B6">
            <w:pPr>
              <w:rPr>
                <w:rFonts w:cs="Arial"/>
                <w:color w:val="000000"/>
              </w:rPr>
            </w:pPr>
            <w:r w:rsidRPr="00F05D48">
              <w:rPr>
                <w:rFonts w:cs="Arial"/>
                <w:color w:val="000000"/>
              </w:rPr>
              <w:t xml:space="preserve">Konkrétní formát banneru na propagaci www / post na </w:t>
            </w:r>
            <w:proofErr w:type="spellStart"/>
            <w:r w:rsidRPr="00F05D48">
              <w:rPr>
                <w:rFonts w:cs="Arial"/>
                <w:color w:val="000000"/>
              </w:rPr>
              <w:t>facebook</w:t>
            </w:r>
            <w:proofErr w:type="spellEnd"/>
            <w:r w:rsidRPr="00F05D48">
              <w:rPr>
                <w:rFonts w:cs="Arial"/>
                <w:color w:val="000000"/>
              </w:rPr>
              <w:t xml:space="preserve"> / jiná zvolená forma propagace obou on-line prezentací</w:t>
            </w:r>
          </w:p>
        </w:tc>
        <w:tc>
          <w:tcPr>
            <w:tcW w:w="2410" w:type="dxa"/>
            <w:shd w:val="clear" w:color="auto" w:fill="auto"/>
          </w:tcPr>
          <w:p w14:paraId="16F7286C" w14:textId="77777777" w:rsidR="0064128D" w:rsidRPr="00F05D48" w:rsidRDefault="0064128D" w:rsidP="007D70B6">
            <w:pPr>
              <w:rPr>
                <w:rFonts w:cs="Arial"/>
                <w:color w:val="000000"/>
              </w:rPr>
            </w:pPr>
            <w:r w:rsidRPr="00F05D48">
              <w:rPr>
                <w:rFonts w:cs="Arial"/>
                <w:color w:val="000000"/>
              </w:rPr>
              <w:t>Počet zásahů /impresí v celých číslech) / důvod zvoleného media</w:t>
            </w:r>
          </w:p>
        </w:tc>
        <w:tc>
          <w:tcPr>
            <w:tcW w:w="1701" w:type="dxa"/>
            <w:shd w:val="clear" w:color="auto" w:fill="auto"/>
          </w:tcPr>
          <w:p w14:paraId="22D67CD8" w14:textId="77777777" w:rsidR="0064128D" w:rsidRPr="00F05D48" w:rsidRDefault="0064128D" w:rsidP="007D70B6">
            <w:pPr>
              <w:rPr>
                <w:rFonts w:cs="Arial"/>
                <w:color w:val="000000"/>
              </w:rPr>
            </w:pPr>
            <w:r w:rsidRPr="00F05D48">
              <w:rPr>
                <w:rFonts w:cs="Arial"/>
                <w:color w:val="000000"/>
              </w:rPr>
              <w:t>Cena za 1 zásah v Kč bez DPH</w:t>
            </w:r>
          </w:p>
        </w:tc>
        <w:tc>
          <w:tcPr>
            <w:tcW w:w="3402" w:type="dxa"/>
            <w:shd w:val="clear" w:color="auto" w:fill="auto"/>
          </w:tcPr>
          <w:p w14:paraId="19803A7F" w14:textId="77777777" w:rsidR="0064128D" w:rsidRPr="00F05D48" w:rsidRDefault="0064128D" w:rsidP="007D70B6">
            <w:pPr>
              <w:rPr>
                <w:rFonts w:cs="Arial"/>
                <w:color w:val="000000"/>
              </w:rPr>
            </w:pPr>
            <w:r w:rsidRPr="00F05D48">
              <w:rPr>
                <w:rFonts w:cs="Arial"/>
                <w:color w:val="000000"/>
              </w:rPr>
              <w:t>Celková cena za mediální prostor v médiu v Kč bez DPH</w:t>
            </w:r>
          </w:p>
        </w:tc>
      </w:tr>
      <w:tr w:rsidR="0064128D" w:rsidRPr="00F05D48" w14:paraId="606DAD92" w14:textId="77777777" w:rsidTr="007D70B6">
        <w:tc>
          <w:tcPr>
            <w:tcW w:w="2269" w:type="dxa"/>
            <w:shd w:val="clear" w:color="auto" w:fill="auto"/>
          </w:tcPr>
          <w:p w14:paraId="21E1523A" w14:textId="20338748" w:rsidR="0064128D" w:rsidRPr="00F05D48" w:rsidRDefault="0064128D" w:rsidP="007D70B6">
            <w:pPr>
              <w:spacing w:after="0"/>
              <w:rPr>
                <w:rFonts w:cs="Arial"/>
                <w:color w:val="000000"/>
              </w:rPr>
            </w:pPr>
            <w:r>
              <w:rPr>
                <w:rFonts w:cs="Arial"/>
                <w:color w:val="000000"/>
              </w:rPr>
              <w:t>Exportniuspechy.cz</w:t>
            </w:r>
          </w:p>
        </w:tc>
        <w:tc>
          <w:tcPr>
            <w:tcW w:w="4536" w:type="dxa"/>
            <w:shd w:val="clear" w:color="auto" w:fill="auto"/>
          </w:tcPr>
          <w:p w14:paraId="56468FBA" w14:textId="6A68B289" w:rsidR="0064128D" w:rsidRPr="0064128D" w:rsidRDefault="0064128D" w:rsidP="0064128D">
            <w:pPr>
              <w:spacing w:after="0" w:line="240" w:lineRule="auto"/>
              <w:rPr>
                <w:rFonts w:cs="Arial"/>
                <w:color w:val="000000"/>
              </w:rPr>
            </w:pPr>
            <w:r w:rsidRPr="0064128D">
              <w:rPr>
                <w:rFonts w:cs="Arial"/>
                <w:color w:val="000000"/>
              </w:rPr>
              <w:t>RTB, PPC</w:t>
            </w:r>
          </w:p>
        </w:tc>
        <w:tc>
          <w:tcPr>
            <w:tcW w:w="2410" w:type="dxa"/>
            <w:shd w:val="clear" w:color="auto" w:fill="auto"/>
          </w:tcPr>
          <w:p w14:paraId="6C04ABF5" w14:textId="02112C00" w:rsidR="0064128D" w:rsidRPr="00F05D48" w:rsidRDefault="0064128D" w:rsidP="007D70B6">
            <w:pPr>
              <w:spacing w:after="0"/>
              <w:rPr>
                <w:rFonts w:cs="Arial"/>
                <w:color w:val="000000"/>
              </w:rPr>
            </w:pPr>
            <w:r>
              <w:rPr>
                <w:rFonts w:cs="Arial"/>
                <w:color w:val="000000"/>
              </w:rPr>
              <w:t>1,416,666 – 2,833,333</w:t>
            </w:r>
          </w:p>
        </w:tc>
        <w:tc>
          <w:tcPr>
            <w:tcW w:w="1701" w:type="dxa"/>
            <w:shd w:val="clear" w:color="auto" w:fill="auto"/>
          </w:tcPr>
          <w:p w14:paraId="7484E67E" w14:textId="77777777" w:rsidR="0064128D" w:rsidRDefault="0064128D" w:rsidP="007D70B6">
            <w:pPr>
              <w:spacing w:after="0"/>
              <w:rPr>
                <w:rFonts w:cs="Arial"/>
                <w:color w:val="000000"/>
              </w:rPr>
            </w:pPr>
            <w:r>
              <w:rPr>
                <w:rFonts w:cs="Arial"/>
                <w:color w:val="000000"/>
              </w:rPr>
              <w:t>30 – 60 Kč</w:t>
            </w:r>
          </w:p>
          <w:p w14:paraId="61ECA2AD" w14:textId="77777777" w:rsidR="0064128D" w:rsidRDefault="0064128D" w:rsidP="007D70B6">
            <w:pPr>
              <w:spacing w:after="0"/>
              <w:rPr>
                <w:rFonts w:cs="Arial"/>
                <w:color w:val="000000"/>
              </w:rPr>
            </w:pPr>
          </w:p>
          <w:p w14:paraId="235E4335" w14:textId="0FC0F05C" w:rsidR="0064128D" w:rsidRPr="00F05D48" w:rsidRDefault="0064128D" w:rsidP="007D70B6">
            <w:pPr>
              <w:spacing w:after="0"/>
              <w:rPr>
                <w:rFonts w:cs="Arial"/>
                <w:color w:val="000000"/>
              </w:rPr>
            </w:pPr>
            <w:r>
              <w:rPr>
                <w:rFonts w:cs="Arial"/>
                <w:color w:val="000000"/>
              </w:rPr>
              <w:t>(cena za proklik 10 – 20 Kč)</w:t>
            </w:r>
          </w:p>
        </w:tc>
        <w:tc>
          <w:tcPr>
            <w:tcW w:w="3402" w:type="dxa"/>
            <w:shd w:val="clear" w:color="auto" w:fill="auto"/>
          </w:tcPr>
          <w:p w14:paraId="72451CC5" w14:textId="2D9127CC" w:rsidR="0064128D" w:rsidRPr="00F05D48" w:rsidRDefault="0064128D" w:rsidP="007D70B6">
            <w:pPr>
              <w:spacing w:after="0"/>
              <w:jc w:val="right"/>
              <w:rPr>
                <w:rFonts w:cs="Arial"/>
                <w:color w:val="000000"/>
              </w:rPr>
            </w:pPr>
            <w:r>
              <w:rPr>
                <w:rFonts w:cs="Arial"/>
                <w:color w:val="000000"/>
              </w:rPr>
              <w:t>85 000</w:t>
            </w:r>
          </w:p>
        </w:tc>
      </w:tr>
      <w:tr w:rsidR="0064128D" w:rsidRPr="00F05D48" w14:paraId="79F787C4" w14:textId="77777777" w:rsidTr="007D70B6">
        <w:tc>
          <w:tcPr>
            <w:tcW w:w="2269" w:type="dxa"/>
            <w:shd w:val="clear" w:color="auto" w:fill="auto"/>
          </w:tcPr>
          <w:p w14:paraId="6AA8AB8E" w14:textId="794A6698" w:rsidR="0064128D" w:rsidRPr="00F05D48" w:rsidRDefault="0064128D" w:rsidP="007D70B6">
            <w:pPr>
              <w:spacing w:after="0"/>
              <w:rPr>
                <w:rFonts w:cs="Arial"/>
                <w:color w:val="000000"/>
              </w:rPr>
            </w:pPr>
            <w:r>
              <w:rPr>
                <w:rFonts w:cs="Arial"/>
                <w:color w:val="000000"/>
              </w:rPr>
              <w:t>KCE</w:t>
            </w:r>
          </w:p>
        </w:tc>
        <w:tc>
          <w:tcPr>
            <w:tcW w:w="4536" w:type="dxa"/>
            <w:shd w:val="clear" w:color="auto" w:fill="auto"/>
          </w:tcPr>
          <w:p w14:paraId="1FA5E712" w14:textId="53300722" w:rsidR="0064128D" w:rsidRPr="00F05D48" w:rsidRDefault="0064128D" w:rsidP="007D70B6">
            <w:pPr>
              <w:spacing w:after="0" w:line="240" w:lineRule="auto"/>
              <w:rPr>
                <w:rFonts w:cs="Arial"/>
                <w:color w:val="000000"/>
              </w:rPr>
            </w:pPr>
            <w:r>
              <w:rPr>
                <w:rFonts w:cs="Arial"/>
                <w:color w:val="000000"/>
              </w:rPr>
              <w:t>RTB, PPC</w:t>
            </w:r>
          </w:p>
        </w:tc>
        <w:tc>
          <w:tcPr>
            <w:tcW w:w="2410" w:type="dxa"/>
            <w:shd w:val="clear" w:color="auto" w:fill="auto"/>
          </w:tcPr>
          <w:p w14:paraId="3A9E68FE" w14:textId="02B9624B" w:rsidR="0064128D" w:rsidRPr="00F05D48" w:rsidRDefault="0064128D" w:rsidP="007D70B6">
            <w:pPr>
              <w:spacing w:after="0"/>
              <w:rPr>
                <w:rFonts w:cs="Arial"/>
                <w:color w:val="000000"/>
              </w:rPr>
            </w:pPr>
            <w:r>
              <w:rPr>
                <w:rFonts w:cs="Arial"/>
                <w:color w:val="000000"/>
              </w:rPr>
              <w:t>2,250,000 – 4,500,000</w:t>
            </w:r>
          </w:p>
        </w:tc>
        <w:tc>
          <w:tcPr>
            <w:tcW w:w="1701" w:type="dxa"/>
            <w:shd w:val="clear" w:color="auto" w:fill="auto"/>
          </w:tcPr>
          <w:p w14:paraId="05D0492F" w14:textId="77777777" w:rsidR="0064128D" w:rsidRDefault="0064128D" w:rsidP="0064128D">
            <w:pPr>
              <w:spacing w:after="0"/>
              <w:rPr>
                <w:rFonts w:cs="Arial"/>
                <w:color w:val="000000"/>
              </w:rPr>
            </w:pPr>
            <w:r>
              <w:rPr>
                <w:rFonts w:cs="Arial"/>
                <w:color w:val="000000"/>
              </w:rPr>
              <w:t>30 – 60 Kč</w:t>
            </w:r>
          </w:p>
          <w:p w14:paraId="22944341" w14:textId="77777777" w:rsidR="0064128D" w:rsidRDefault="0064128D" w:rsidP="0064128D">
            <w:pPr>
              <w:spacing w:after="0"/>
              <w:rPr>
                <w:rFonts w:cs="Arial"/>
                <w:color w:val="000000"/>
              </w:rPr>
            </w:pPr>
          </w:p>
          <w:p w14:paraId="40403190" w14:textId="2CE4CA6A" w:rsidR="0064128D" w:rsidRPr="00F05D48" w:rsidRDefault="0064128D" w:rsidP="0064128D">
            <w:pPr>
              <w:spacing w:after="0"/>
              <w:rPr>
                <w:rFonts w:cs="Arial"/>
                <w:color w:val="000000"/>
              </w:rPr>
            </w:pPr>
            <w:r>
              <w:rPr>
                <w:rFonts w:cs="Arial"/>
                <w:color w:val="000000"/>
              </w:rPr>
              <w:t>(cena za proklik 10 – 20 Kč)</w:t>
            </w:r>
          </w:p>
        </w:tc>
        <w:tc>
          <w:tcPr>
            <w:tcW w:w="3402" w:type="dxa"/>
            <w:shd w:val="clear" w:color="auto" w:fill="auto"/>
          </w:tcPr>
          <w:p w14:paraId="79BA450A" w14:textId="5776FEEA" w:rsidR="0064128D" w:rsidRPr="00F05D48" w:rsidRDefault="0064128D" w:rsidP="007D70B6">
            <w:pPr>
              <w:spacing w:after="0"/>
              <w:jc w:val="right"/>
              <w:rPr>
                <w:rFonts w:cs="Arial"/>
                <w:color w:val="000000"/>
              </w:rPr>
            </w:pPr>
            <w:r>
              <w:rPr>
                <w:rFonts w:cs="Arial"/>
                <w:color w:val="000000"/>
              </w:rPr>
              <w:t>135 000</w:t>
            </w:r>
          </w:p>
        </w:tc>
      </w:tr>
    </w:tbl>
    <w:p w14:paraId="77BB01C6" w14:textId="77777777" w:rsidR="0064128D" w:rsidRDefault="0064128D" w:rsidP="00562AF9">
      <w:pPr>
        <w:spacing w:after="0" w:line="240" w:lineRule="auto"/>
        <w:jc w:val="both"/>
        <w:rPr>
          <w:rFonts w:ascii="Arial" w:hAnsi="Arial" w:cs="Arial"/>
        </w:rPr>
      </w:pPr>
    </w:p>
    <w:p w14:paraId="74379166" w14:textId="775B1F63" w:rsidR="00CC364B" w:rsidRPr="009A65DB" w:rsidRDefault="00517AEB" w:rsidP="00F4380C">
      <w:pPr>
        <w:rPr>
          <w:rFonts w:ascii="Arial" w:hAnsi="Arial" w:cs="Arial"/>
        </w:rPr>
      </w:pPr>
      <w:r>
        <w:rPr>
          <w:rFonts w:ascii="Arial" w:hAnsi="Arial" w:cs="Arial"/>
        </w:rPr>
        <w:br w:type="page"/>
      </w:r>
    </w:p>
    <w:p w14:paraId="12D1F8CF" w14:textId="77777777" w:rsidR="00CC364B" w:rsidRPr="009A65DB" w:rsidRDefault="00CC364B" w:rsidP="00CC364B">
      <w:pPr>
        <w:spacing w:after="0" w:line="240" w:lineRule="auto"/>
        <w:ind w:firstLine="75"/>
        <w:jc w:val="both"/>
        <w:rPr>
          <w:rFonts w:ascii="Arial" w:hAnsi="Arial" w:cs="Arial"/>
        </w:rPr>
        <w:sectPr w:rsidR="00CC364B" w:rsidRPr="009A65DB" w:rsidSect="00A219F2">
          <w:pgSz w:w="16838" w:h="11906" w:orient="landscape"/>
          <w:pgMar w:top="1417" w:right="1417" w:bottom="1417" w:left="1417" w:header="708" w:footer="708" w:gutter="0"/>
          <w:cols w:space="708"/>
          <w:docGrid w:linePitch="360"/>
        </w:sectPr>
      </w:pPr>
    </w:p>
    <w:p w14:paraId="1C42CF54" w14:textId="77777777" w:rsidR="00CC364B" w:rsidRPr="009A65DB" w:rsidRDefault="00CC364B" w:rsidP="00CC364B">
      <w:pPr>
        <w:spacing w:after="0" w:line="240" w:lineRule="auto"/>
        <w:ind w:firstLine="75"/>
        <w:jc w:val="both"/>
        <w:rPr>
          <w:rFonts w:ascii="Arial" w:hAnsi="Arial" w:cs="Arial"/>
        </w:rPr>
      </w:pPr>
    </w:p>
    <w:p w14:paraId="4A1890D9" w14:textId="6250594B" w:rsidR="00CC364B" w:rsidRPr="009A65DB" w:rsidRDefault="00CC364B" w:rsidP="00CC364B">
      <w:pPr>
        <w:spacing w:after="0" w:line="240" w:lineRule="auto"/>
        <w:jc w:val="both"/>
        <w:rPr>
          <w:rFonts w:ascii="Arial" w:hAnsi="Arial" w:cs="Arial"/>
        </w:rPr>
      </w:pPr>
      <w:r w:rsidRPr="009A65DB">
        <w:rPr>
          <w:rFonts w:ascii="Arial" w:hAnsi="Arial" w:cs="Arial"/>
        </w:rPr>
        <w:t xml:space="preserve">Příloha č. </w:t>
      </w:r>
      <w:r w:rsidR="0023213F">
        <w:rPr>
          <w:rFonts w:ascii="Arial" w:hAnsi="Arial" w:cs="Arial"/>
        </w:rPr>
        <w:t>3</w:t>
      </w:r>
    </w:p>
    <w:p w14:paraId="2B79ABAD" w14:textId="77777777" w:rsidR="00CC364B" w:rsidRPr="009A65DB" w:rsidRDefault="00CC364B" w:rsidP="00CC364B">
      <w:pPr>
        <w:spacing w:after="0" w:line="240" w:lineRule="auto"/>
        <w:jc w:val="both"/>
        <w:rPr>
          <w:rFonts w:ascii="Arial" w:hAnsi="Arial" w:cs="Arial"/>
        </w:rPr>
      </w:pPr>
    </w:p>
    <w:p w14:paraId="75BBD354" w14:textId="77777777" w:rsidR="00CC364B" w:rsidRPr="009A65DB" w:rsidRDefault="00CC364B" w:rsidP="00CC364B">
      <w:pPr>
        <w:spacing w:after="0" w:line="240" w:lineRule="auto"/>
        <w:jc w:val="both"/>
        <w:rPr>
          <w:rFonts w:ascii="Arial" w:hAnsi="Arial" w:cs="Arial"/>
        </w:rPr>
      </w:pPr>
    </w:p>
    <w:p w14:paraId="41A7224B" w14:textId="77777777" w:rsidR="00CC364B" w:rsidRDefault="00CC364B" w:rsidP="00CC364B">
      <w:pPr>
        <w:rPr>
          <w:rFonts w:ascii="Arial" w:hAnsi="Arial" w:cs="Arial"/>
        </w:rPr>
      </w:pPr>
      <w:r w:rsidRPr="00AE2BCB">
        <w:rPr>
          <w:rFonts w:ascii="Arial" w:hAnsi="Arial" w:cs="Arial"/>
        </w:rPr>
        <w:t>Tabulka č. 1 – Celková cena za přípravu konceptu a realizaci on-line kampaně v Kč bez DPH</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85"/>
        <w:gridCol w:w="2126"/>
        <w:gridCol w:w="1417"/>
      </w:tblGrid>
      <w:tr w:rsidR="0073380F" w:rsidRPr="00F05D48" w14:paraId="1532184B" w14:textId="77777777" w:rsidTr="00013566">
        <w:trPr>
          <w:trHeight w:val="1101"/>
        </w:trPr>
        <w:tc>
          <w:tcPr>
            <w:tcW w:w="3970" w:type="dxa"/>
            <w:shd w:val="clear" w:color="auto" w:fill="auto"/>
          </w:tcPr>
          <w:p w14:paraId="6CB8B54E" w14:textId="77777777" w:rsidR="0073380F" w:rsidRPr="00F05D48" w:rsidRDefault="0073380F" w:rsidP="00013566">
            <w:pPr>
              <w:rPr>
                <w:rFonts w:cs="Arial"/>
                <w:color w:val="000000"/>
              </w:rPr>
            </w:pPr>
            <w:r w:rsidRPr="00F05D48">
              <w:rPr>
                <w:rFonts w:cs="Arial"/>
                <w:color w:val="000000"/>
              </w:rPr>
              <w:t>Druh služby</w:t>
            </w:r>
          </w:p>
        </w:tc>
        <w:tc>
          <w:tcPr>
            <w:tcW w:w="1985" w:type="dxa"/>
            <w:shd w:val="clear" w:color="auto" w:fill="auto"/>
          </w:tcPr>
          <w:p w14:paraId="05105BBD" w14:textId="77777777" w:rsidR="0073380F" w:rsidRPr="00F05D48" w:rsidRDefault="0073380F" w:rsidP="00013566">
            <w:pPr>
              <w:rPr>
                <w:rFonts w:cs="Arial"/>
                <w:color w:val="000000"/>
              </w:rPr>
            </w:pPr>
            <w:r w:rsidRPr="00F05D48">
              <w:rPr>
                <w:rFonts w:cs="Arial"/>
                <w:color w:val="000000"/>
              </w:rPr>
              <w:t>Maximální jednotková cena za hodinu (60 minut) v Kč bez DPH</w:t>
            </w:r>
          </w:p>
        </w:tc>
        <w:tc>
          <w:tcPr>
            <w:tcW w:w="2126" w:type="dxa"/>
            <w:shd w:val="clear" w:color="auto" w:fill="auto"/>
          </w:tcPr>
          <w:p w14:paraId="5F9C1270" w14:textId="77777777" w:rsidR="0073380F" w:rsidRPr="00F05D48" w:rsidRDefault="0073380F" w:rsidP="00013566">
            <w:pPr>
              <w:rPr>
                <w:rFonts w:cs="Arial"/>
                <w:color w:val="000000"/>
              </w:rPr>
            </w:pPr>
            <w:r w:rsidRPr="00F05D48">
              <w:rPr>
                <w:rFonts w:cs="Arial"/>
                <w:color w:val="000000"/>
              </w:rPr>
              <w:t>Odhadovaná pracnost v hodinách (60 minut) na realizaci zakázky</w:t>
            </w:r>
          </w:p>
        </w:tc>
        <w:tc>
          <w:tcPr>
            <w:tcW w:w="1417" w:type="dxa"/>
            <w:shd w:val="clear" w:color="auto" w:fill="auto"/>
          </w:tcPr>
          <w:p w14:paraId="017C360C" w14:textId="77777777" w:rsidR="0073380F" w:rsidRPr="00F05D48" w:rsidRDefault="0073380F" w:rsidP="00013566">
            <w:pPr>
              <w:rPr>
                <w:rFonts w:cs="Arial"/>
                <w:color w:val="000000"/>
              </w:rPr>
            </w:pPr>
            <w:r w:rsidRPr="00F05D48">
              <w:rPr>
                <w:rFonts w:cs="Arial"/>
                <w:color w:val="000000"/>
              </w:rPr>
              <w:t>Celková cena za druh služby v Kč bez DPH</w:t>
            </w:r>
          </w:p>
        </w:tc>
      </w:tr>
      <w:tr w:rsidR="00F4380C" w:rsidRPr="00F05D48" w14:paraId="253B91F6" w14:textId="77777777" w:rsidTr="00013566">
        <w:tc>
          <w:tcPr>
            <w:tcW w:w="3970" w:type="dxa"/>
            <w:shd w:val="clear" w:color="auto" w:fill="EEECE1"/>
          </w:tcPr>
          <w:p w14:paraId="3DDAB5FC" w14:textId="77777777" w:rsidR="00F4380C" w:rsidRPr="00F05D48" w:rsidRDefault="00F4380C" w:rsidP="00F4380C">
            <w:pPr>
              <w:rPr>
                <w:rFonts w:cs="Arial"/>
                <w:color w:val="000000"/>
              </w:rPr>
            </w:pPr>
            <w:r w:rsidRPr="00F05D48">
              <w:rPr>
                <w:rFonts w:cs="Arial"/>
                <w:b/>
                <w:color w:val="000000"/>
              </w:rPr>
              <w:t xml:space="preserve">Redakční úprava dodaných podkladů pro tvorbu příspěvků umisťovaných na </w:t>
            </w:r>
            <w:proofErr w:type="spellStart"/>
            <w:r w:rsidRPr="00F05D48">
              <w:rPr>
                <w:rFonts w:cs="Arial"/>
                <w:b/>
                <w:color w:val="000000"/>
              </w:rPr>
              <w:t>facebook</w:t>
            </w:r>
            <w:proofErr w:type="spellEnd"/>
            <w:r w:rsidRPr="00F05D48">
              <w:rPr>
                <w:rFonts w:cs="Arial"/>
                <w:b/>
                <w:color w:val="000000"/>
              </w:rPr>
              <w:t xml:space="preserve"> profilu </w:t>
            </w:r>
            <w:proofErr w:type="spellStart"/>
            <w:r w:rsidRPr="00F05D48">
              <w:rPr>
                <w:rFonts w:cs="Arial"/>
                <w:b/>
                <w:color w:val="000000"/>
              </w:rPr>
              <w:t>CzechTrade</w:t>
            </w:r>
            <w:proofErr w:type="spellEnd"/>
            <w:r w:rsidRPr="00F05D48">
              <w:rPr>
                <w:rFonts w:cs="Arial"/>
                <w:b/>
                <w:color w:val="000000"/>
              </w:rPr>
              <w:t xml:space="preserve"> a webových stránkách exportniuspechy.cz</w:t>
            </w:r>
            <w:r w:rsidRPr="00F05D48">
              <w:rPr>
                <w:rFonts w:cs="Arial"/>
                <w:color w:val="000000"/>
              </w:rPr>
              <w:t xml:space="preserve"> - stylistické a korektorské úpravy textů, tvorba copy pro sociální sítě, výběr vhodných fotografií pro hlavní fotku příspěvku a fotografie k příspěvku, případná úprava fotografií, branding příspěvku, návrh formy příspěvku na </w:t>
            </w:r>
            <w:proofErr w:type="spellStart"/>
            <w:r w:rsidRPr="00F05D48">
              <w:rPr>
                <w:rFonts w:cs="Arial"/>
                <w:color w:val="000000"/>
              </w:rPr>
              <w:t>facebook</w:t>
            </w:r>
            <w:proofErr w:type="spellEnd"/>
            <w:r w:rsidRPr="00F05D48">
              <w:rPr>
                <w:rFonts w:cs="Arial"/>
                <w:color w:val="000000"/>
              </w:rPr>
              <w:t xml:space="preserve">, drobné úpravy webových stránek a </w:t>
            </w:r>
            <w:proofErr w:type="spellStart"/>
            <w:r w:rsidRPr="00F05D48">
              <w:rPr>
                <w:rFonts w:cs="Arial"/>
                <w:color w:val="000000"/>
              </w:rPr>
              <w:t>facebook</w:t>
            </w:r>
            <w:proofErr w:type="spellEnd"/>
            <w:r w:rsidRPr="00F05D48">
              <w:rPr>
                <w:rFonts w:cs="Arial"/>
                <w:color w:val="000000"/>
              </w:rPr>
              <w:t xml:space="preserve"> profilu</w:t>
            </w:r>
          </w:p>
          <w:p w14:paraId="0A84677E" w14:textId="77777777" w:rsidR="00F4380C" w:rsidRPr="00F05D48" w:rsidRDefault="00F4380C" w:rsidP="00F4380C">
            <w:pPr>
              <w:rPr>
                <w:rFonts w:cs="Arial"/>
              </w:rPr>
            </w:pPr>
            <w:r w:rsidRPr="00F05D48">
              <w:rPr>
                <w:rFonts w:cs="Arial"/>
              </w:rPr>
              <w:t xml:space="preserve">Cena při zpracování v průběhu období 10 měsíců: 10 článků (exportniuspechy.cz), 80 příspěvků, 10 infografika </w:t>
            </w:r>
          </w:p>
        </w:tc>
        <w:tc>
          <w:tcPr>
            <w:tcW w:w="1985" w:type="dxa"/>
            <w:shd w:val="clear" w:color="auto" w:fill="auto"/>
          </w:tcPr>
          <w:p w14:paraId="14830DF7" w14:textId="78D881F3" w:rsidR="00F4380C" w:rsidRPr="00F05D48" w:rsidRDefault="00F4380C" w:rsidP="00F4380C">
            <w:pPr>
              <w:jc w:val="right"/>
              <w:rPr>
                <w:rFonts w:cs="Arial"/>
                <w:color w:val="000000"/>
              </w:rPr>
            </w:pPr>
            <w:r w:rsidRPr="00517AEB">
              <w:rPr>
                <w:rFonts w:cs="Arial"/>
                <w:color w:val="000000"/>
              </w:rPr>
              <w:t>1 200</w:t>
            </w:r>
          </w:p>
        </w:tc>
        <w:tc>
          <w:tcPr>
            <w:tcW w:w="2126" w:type="dxa"/>
            <w:shd w:val="clear" w:color="auto" w:fill="auto"/>
          </w:tcPr>
          <w:p w14:paraId="02BB7142" w14:textId="24FE50D9" w:rsidR="00F4380C" w:rsidRPr="00F05D48" w:rsidRDefault="00F4380C" w:rsidP="00F4380C">
            <w:pPr>
              <w:jc w:val="right"/>
              <w:rPr>
                <w:rFonts w:cs="Arial"/>
                <w:color w:val="000000"/>
              </w:rPr>
            </w:pPr>
            <w:r w:rsidRPr="00517AEB">
              <w:rPr>
                <w:rFonts w:cs="Arial"/>
                <w:color w:val="000000"/>
              </w:rPr>
              <w:t>100</w:t>
            </w:r>
          </w:p>
        </w:tc>
        <w:tc>
          <w:tcPr>
            <w:tcW w:w="1417" w:type="dxa"/>
            <w:shd w:val="clear" w:color="auto" w:fill="auto"/>
          </w:tcPr>
          <w:p w14:paraId="6BF4B11D" w14:textId="4B705B30" w:rsidR="00F4380C" w:rsidRPr="00F05D48" w:rsidRDefault="00F4380C" w:rsidP="00F4380C">
            <w:pPr>
              <w:jc w:val="right"/>
              <w:rPr>
                <w:rFonts w:cs="Arial"/>
                <w:color w:val="000000"/>
              </w:rPr>
            </w:pPr>
            <w:r w:rsidRPr="00517AEB">
              <w:rPr>
                <w:rFonts w:cs="Arial"/>
                <w:color w:val="000000"/>
              </w:rPr>
              <w:t>120 000</w:t>
            </w:r>
          </w:p>
        </w:tc>
      </w:tr>
      <w:tr w:rsidR="00F4380C" w:rsidRPr="00F05D48" w14:paraId="61C29B05" w14:textId="77777777" w:rsidTr="00013566">
        <w:tc>
          <w:tcPr>
            <w:tcW w:w="3970" w:type="dxa"/>
            <w:shd w:val="clear" w:color="auto" w:fill="EEECE1"/>
          </w:tcPr>
          <w:p w14:paraId="795B4E79" w14:textId="77777777" w:rsidR="00F4380C" w:rsidRPr="00F05D48" w:rsidRDefault="00F4380C" w:rsidP="00F4380C">
            <w:pPr>
              <w:rPr>
                <w:rFonts w:cs="Arial"/>
                <w:color w:val="000000"/>
              </w:rPr>
            </w:pPr>
            <w:proofErr w:type="gramStart"/>
            <w:r w:rsidRPr="00F05D48">
              <w:rPr>
                <w:rFonts w:cs="Arial"/>
                <w:b/>
                <w:color w:val="000000"/>
              </w:rPr>
              <w:t>Publikování  příspěvků</w:t>
            </w:r>
            <w:proofErr w:type="gramEnd"/>
            <w:r w:rsidRPr="00F05D48">
              <w:rPr>
                <w:rFonts w:cs="Arial"/>
                <w:b/>
                <w:color w:val="000000"/>
              </w:rPr>
              <w:t xml:space="preserve"> na </w:t>
            </w:r>
            <w:proofErr w:type="spellStart"/>
            <w:r w:rsidRPr="00F05D48">
              <w:rPr>
                <w:rFonts w:cs="Arial"/>
                <w:b/>
                <w:color w:val="000000"/>
              </w:rPr>
              <w:t>facebook</w:t>
            </w:r>
            <w:proofErr w:type="spellEnd"/>
            <w:r w:rsidRPr="00F05D48">
              <w:rPr>
                <w:rFonts w:cs="Arial"/>
                <w:b/>
                <w:color w:val="000000"/>
              </w:rPr>
              <w:t xml:space="preserve"> profilu </w:t>
            </w:r>
            <w:proofErr w:type="spellStart"/>
            <w:r w:rsidRPr="00F05D48">
              <w:rPr>
                <w:rFonts w:cs="Arial"/>
                <w:b/>
                <w:color w:val="000000"/>
              </w:rPr>
              <w:t>CzechTrade</w:t>
            </w:r>
            <w:proofErr w:type="spellEnd"/>
            <w:r w:rsidRPr="00F05D48">
              <w:rPr>
                <w:rFonts w:cs="Arial"/>
                <w:b/>
                <w:color w:val="000000"/>
              </w:rPr>
              <w:t>, webových stránkách exportniuspechy.cz</w:t>
            </w:r>
            <w:r w:rsidRPr="00F05D48">
              <w:rPr>
                <w:rFonts w:cs="Arial"/>
                <w:color w:val="000000"/>
              </w:rPr>
              <w:t xml:space="preserve"> dle redakčního plánu, nastavení zacílení propagace v návaznosti na konkrétní téma příspěvku, úprava nákladů na propagaci příspěvků podle reakce uživatelů (posílení v případě velkého zájmu o téma, naopak ponížení v případě výskytu negativních reakcí).</w:t>
            </w:r>
          </w:p>
          <w:p w14:paraId="3EDE7C6E" w14:textId="77777777" w:rsidR="00F4380C" w:rsidRPr="00F05D48" w:rsidRDefault="00F4380C" w:rsidP="00F4380C">
            <w:pPr>
              <w:rPr>
                <w:rFonts w:cs="Arial"/>
              </w:rPr>
            </w:pPr>
            <w:r w:rsidRPr="00F05D48">
              <w:rPr>
                <w:rFonts w:cs="Arial"/>
              </w:rPr>
              <w:t>Cena při publikování v průběhu období 10 měsíců: 20 článků (exportniuspechy.cz), 80 příspěvků, 10 infografika</w:t>
            </w:r>
          </w:p>
        </w:tc>
        <w:tc>
          <w:tcPr>
            <w:tcW w:w="1985" w:type="dxa"/>
            <w:shd w:val="clear" w:color="auto" w:fill="auto"/>
          </w:tcPr>
          <w:p w14:paraId="78586731" w14:textId="30672FC8" w:rsidR="00F4380C" w:rsidRPr="00F05D48" w:rsidRDefault="00F4380C" w:rsidP="00F4380C">
            <w:pPr>
              <w:jc w:val="right"/>
              <w:rPr>
                <w:rFonts w:cs="Arial"/>
                <w:color w:val="000000"/>
              </w:rPr>
            </w:pPr>
            <w:r w:rsidRPr="00517AEB">
              <w:rPr>
                <w:rFonts w:cs="Arial"/>
                <w:color w:val="000000"/>
              </w:rPr>
              <w:t>1 000</w:t>
            </w:r>
          </w:p>
        </w:tc>
        <w:tc>
          <w:tcPr>
            <w:tcW w:w="2126" w:type="dxa"/>
            <w:shd w:val="clear" w:color="auto" w:fill="auto"/>
          </w:tcPr>
          <w:p w14:paraId="727BBDD5" w14:textId="01A0E25A" w:rsidR="00F4380C" w:rsidRPr="00F05D48" w:rsidRDefault="00F4380C" w:rsidP="00F4380C">
            <w:pPr>
              <w:jc w:val="right"/>
              <w:rPr>
                <w:rFonts w:cs="Arial"/>
                <w:color w:val="000000"/>
              </w:rPr>
            </w:pPr>
            <w:r w:rsidRPr="00517AEB">
              <w:rPr>
                <w:rFonts w:cs="Arial"/>
                <w:color w:val="000000"/>
              </w:rPr>
              <w:t>111</w:t>
            </w:r>
          </w:p>
        </w:tc>
        <w:tc>
          <w:tcPr>
            <w:tcW w:w="1417" w:type="dxa"/>
            <w:shd w:val="clear" w:color="auto" w:fill="auto"/>
          </w:tcPr>
          <w:p w14:paraId="102E781D" w14:textId="1418503E" w:rsidR="00F4380C" w:rsidRPr="00F05D48" w:rsidRDefault="00F4380C" w:rsidP="00F4380C">
            <w:pPr>
              <w:jc w:val="right"/>
              <w:rPr>
                <w:rFonts w:cs="Arial"/>
                <w:color w:val="000000"/>
              </w:rPr>
            </w:pPr>
            <w:r w:rsidRPr="00517AEB">
              <w:rPr>
                <w:rFonts w:cs="Arial"/>
                <w:color w:val="000000"/>
              </w:rPr>
              <w:t>111 000</w:t>
            </w:r>
          </w:p>
        </w:tc>
      </w:tr>
      <w:tr w:rsidR="00F4380C" w:rsidRPr="00F05D48" w14:paraId="1F8CBF55" w14:textId="77777777" w:rsidTr="00013566">
        <w:tc>
          <w:tcPr>
            <w:tcW w:w="3970" w:type="dxa"/>
            <w:shd w:val="clear" w:color="auto" w:fill="EEECE1"/>
          </w:tcPr>
          <w:p w14:paraId="01C1E849" w14:textId="77777777" w:rsidR="00F4380C" w:rsidRPr="00F05D48" w:rsidRDefault="00F4380C" w:rsidP="00F4380C">
            <w:pPr>
              <w:rPr>
                <w:rFonts w:cs="Arial"/>
                <w:color w:val="000000"/>
              </w:rPr>
            </w:pPr>
            <w:proofErr w:type="spellStart"/>
            <w:r w:rsidRPr="00F05D48">
              <w:rPr>
                <w:rFonts w:cs="Arial"/>
                <w:b/>
                <w:color w:val="000000"/>
              </w:rPr>
              <w:t>community</w:t>
            </w:r>
            <w:proofErr w:type="spellEnd"/>
            <w:r w:rsidRPr="00F05D48">
              <w:rPr>
                <w:rFonts w:cs="Arial"/>
                <w:b/>
                <w:color w:val="000000"/>
              </w:rPr>
              <w:t xml:space="preserve"> management</w:t>
            </w:r>
            <w:r w:rsidRPr="00F05D48">
              <w:rPr>
                <w:rFonts w:cs="Arial"/>
                <w:color w:val="000000"/>
              </w:rPr>
              <w:t xml:space="preserve"> </w:t>
            </w:r>
            <w:r w:rsidRPr="00F05D48">
              <w:rPr>
                <w:rFonts w:cs="Arial"/>
                <w:b/>
                <w:color w:val="000000"/>
              </w:rPr>
              <w:t xml:space="preserve">pro </w:t>
            </w:r>
            <w:proofErr w:type="spellStart"/>
            <w:r w:rsidRPr="00F05D48">
              <w:rPr>
                <w:rFonts w:cs="Arial"/>
                <w:b/>
                <w:color w:val="000000"/>
              </w:rPr>
              <w:t>facebook</w:t>
            </w:r>
            <w:proofErr w:type="spellEnd"/>
            <w:r w:rsidRPr="00F05D48">
              <w:rPr>
                <w:rFonts w:cs="Arial"/>
                <w:b/>
                <w:color w:val="000000"/>
              </w:rPr>
              <w:t xml:space="preserve"> profil </w:t>
            </w:r>
            <w:r w:rsidRPr="00F05D48">
              <w:rPr>
                <w:rFonts w:cs="Arial"/>
                <w:color w:val="000000"/>
              </w:rPr>
              <w:t xml:space="preserve">– komunikace s uživateli, řešení problematických až negativních reakcí uživatelů, řešení krizových situací ve </w:t>
            </w:r>
            <w:r w:rsidRPr="00F05D48">
              <w:rPr>
                <w:rFonts w:cs="Arial"/>
                <w:color w:val="000000"/>
              </w:rPr>
              <w:lastRenderedPageBreak/>
              <w:t>spolupráci se zadavatelem, aktivní přístup a rychlé reakce</w:t>
            </w:r>
          </w:p>
        </w:tc>
        <w:tc>
          <w:tcPr>
            <w:tcW w:w="1985" w:type="dxa"/>
            <w:shd w:val="clear" w:color="auto" w:fill="auto"/>
          </w:tcPr>
          <w:p w14:paraId="06F8E75B" w14:textId="03CB2130" w:rsidR="00F4380C" w:rsidRPr="00F05D48" w:rsidRDefault="00F4380C" w:rsidP="00F4380C">
            <w:pPr>
              <w:jc w:val="right"/>
              <w:rPr>
                <w:rFonts w:cs="Arial"/>
                <w:color w:val="000000"/>
              </w:rPr>
            </w:pPr>
            <w:r w:rsidRPr="00517AEB">
              <w:rPr>
                <w:rFonts w:cs="Arial"/>
                <w:color w:val="000000"/>
              </w:rPr>
              <w:lastRenderedPageBreak/>
              <w:t>1 000</w:t>
            </w:r>
          </w:p>
        </w:tc>
        <w:tc>
          <w:tcPr>
            <w:tcW w:w="2126" w:type="dxa"/>
            <w:shd w:val="clear" w:color="auto" w:fill="auto"/>
          </w:tcPr>
          <w:p w14:paraId="15D02F55" w14:textId="22C4D211" w:rsidR="00F4380C" w:rsidRPr="00F05D48" w:rsidRDefault="00F4380C" w:rsidP="00F4380C">
            <w:pPr>
              <w:jc w:val="right"/>
              <w:rPr>
                <w:rFonts w:cs="Arial"/>
                <w:color w:val="000000"/>
              </w:rPr>
            </w:pPr>
            <w:r w:rsidRPr="00517AEB">
              <w:rPr>
                <w:rFonts w:cs="Arial"/>
                <w:color w:val="000000"/>
              </w:rPr>
              <w:t>50</w:t>
            </w:r>
          </w:p>
        </w:tc>
        <w:tc>
          <w:tcPr>
            <w:tcW w:w="1417" w:type="dxa"/>
            <w:shd w:val="clear" w:color="auto" w:fill="auto"/>
          </w:tcPr>
          <w:p w14:paraId="6EB48CDC" w14:textId="73BBAB07" w:rsidR="00F4380C" w:rsidRPr="00F05D48" w:rsidRDefault="00F4380C" w:rsidP="00F4380C">
            <w:pPr>
              <w:jc w:val="right"/>
              <w:rPr>
                <w:rFonts w:cs="Arial"/>
                <w:color w:val="000000"/>
              </w:rPr>
            </w:pPr>
            <w:r w:rsidRPr="00517AEB">
              <w:rPr>
                <w:rFonts w:cs="Arial"/>
                <w:color w:val="000000"/>
              </w:rPr>
              <w:t>50 000</w:t>
            </w:r>
          </w:p>
        </w:tc>
      </w:tr>
      <w:tr w:rsidR="00F4380C" w:rsidRPr="00F05D48" w14:paraId="314A6F6E" w14:textId="77777777" w:rsidTr="00013566">
        <w:tc>
          <w:tcPr>
            <w:tcW w:w="3970" w:type="dxa"/>
            <w:shd w:val="clear" w:color="auto" w:fill="EEECE1"/>
          </w:tcPr>
          <w:p w14:paraId="7594F538" w14:textId="77777777" w:rsidR="00F4380C" w:rsidRPr="00F05D48" w:rsidRDefault="00F4380C" w:rsidP="00F4380C">
            <w:pPr>
              <w:rPr>
                <w:rFonts w:cs="Arial"/>
                <w:color w:val="000000"/>
              </w:rPr>
            </w:pPr>
            <w:r w:rsidRPr="00F05D48">
              <w:rPr>
                <w:rFonts w:cs="Arial"/>
                <w:b/>
              </w:rPr>
              <w:t>Zpracování Infografiky</w:t>
            </w:r>
            <w:r w:rsidRPr="00F05D48">
              <w:rPr>
                <w:rFonts w:cs="Arial"/>
              </w:rPr>
              <w:t xml:space="preserve"> 1x měsíčně (10 za období)</w:t>
            </w:r>
          </w:p>
        </w:tc>
        <w:tc>
          <w:tcPr>
            <w:tcW w:w="1985" w:type="dxa"/>
            <w:shd w:val="clear" w:color="auto" w:fill="auto"/>
          </w:tcPr>
          <w:p w14:paraId="6E906146" w14:textId="019D33BB" w:rsidR="00F4380C" w:rsidRPr="00F05D48" w:rsidRDefault="00F4380C" w:rsidP="00F4380C">
            <w:pPr>
              <w:jc w:val="right"/>
              <w:rPr>
                <w:rFonts w:cs="Arial"/>
                <w:i/>
                <w:color w:val="000000"/>
              </w:rPr>
            </w:pPr>
            <w:r w:rsidRPr="00517AEB">
              <w:rPr>
                <w:rFonts w:cs="Arial"/>
                <w:color w:val="000000"/>
              </w:rPr>
              <w:t>3 000</w:t>
            </w:r>
          </w:p>
        </w:tc>
        <w:tc>
          <w:tcPr>
            <w:tcW w:w="2126" w:type="dxa"/>
            <w:shd w:val="clear" w:color="auto" w:fill="auto"/>
          </w:tcPr>
          <w:p w14:paraId="33F0A50E" w14:textId="06D63254" w:rsidR="00F4380C" w:rsidRPr="00F05D48" w:rsidRDefault="00F4380C" w:rsidP="00F4380C">
            <w:pPr>
              <w:jc w:val="right"/>
              <w:rPr>
                <w:rFonts w:cs="Arial"/>
                <w:color w:val="000000"/>
              </w:rPr>
            </w:pPr>
            <w:r w:rsidRPr="00517AEB">
              <w:rPr>
                <w:rFonts w:cs="Arial"/>
                <w:color w:val="000000"/>
              </w:rPr>
              <w:t>10</w:t>
            </w:r>
          </w:p>
        </w:tc>
        <w:tc>
          <w:tcPr>
            <w:tcW w:w="1417" w:type="dxa"/>
            <w:shd w:val="clear" w:color="auto" w:fill="auto"/>
          </w:tcPr>
          <w:p w14:paraId="31F8CFD8" w14:textId="62556621" w:rsidR="00F4380C" w:rsidRPr="00F05D48" w:rsidRDefault="00F4380C" w:rsidP="00F4380C">
            <w:pPr>
              <w:jc w:val="right"/>
              <w:rPr>
                <w:rFonts w:cs="Arial"/>
                <w:color w:val="000000"/>
              </w:rPr>
            </w:pPr>
            <w:r w:rsidRPr="00517AEB">
              <w:rPr>
                <w:rFonts w:cs="Arial"/>
                <w:color w:val="000000"/>
              </w:rPr>
              <w:t>30 000</w:t>
            </w:r>
          </w:p>
        </w:tc>
      </w:tr>
      <w:tr w:rsidR="00F4380C" w:rsidRPr="00F05D48" w14:paraId="32B9B0FF" w14:textId="77777777" w:rsidTr="00013566">
        <w:tc>
          <w:tcPr>
            <w:tcW w:w="3970" w:type="dxa"/>
            <w:shd w:val="clear" w:color="auto" w:fill="EEECE1"/>
          </w:tcPr>
          <w:p w14:paraId="0FA1A043" w14:textId="77777777" w:rsidR="00F4380C" w:rsidRPr="00F05D48" w:rsidRDefault="00F4380C" w:rsidP="00F4380C">
            <w:pPr>
              <w:rPr>
                <w:rFonts w:cs="Arial"/>
                <w:b/>
              </w:rPr>
            </w:pPr>
            <w:r w:rsidRPr="00F05D48">
              <w:rPr>
                <w:rFonts w:cs="Arial"/>
                <w:b/>
              </w:rPr>
              <w:t xml:space="preserve">LinkedIn </w:t>
            </w:r>
            <w:r w:rsidRPr="00F05D48">
              <w:rPr>
                <w:rFonts w:cs="Arial"/>
              </w:rPr>
              <w:t>založení či aktualizace stávajícího profilu</w:t>
            </w:r>
          </w:p>
        </w:tc>
        <w:tc>
          <w:tcPr>
            <w:tcW w:w="1985" w:type="dxa"/>
            <w:shd w:val="clear" w:color="auto" w:fill="auto"/>
          </w:tcPr>
          <w:p w14:paraId="468DE0E3" w14:textId="013BEC60" w:rsidR="00F4380C" w:rsidRPr="00F05D48" w:rsidRDefault="00F4380C" w:rsidP="00F4380C">
            <w:pPr>
              <w:jc w:val="right"/>
              <w:rPr>
                <w:rFonts w:cs="Arial"/>
                <w:i/>
                <w:color w:val="000000"/>
              </w:rPr>
            </w:pPr>
            <w:r w:rsidRPr="00517AEB">
              <w:rPr>
                <w:rFonts w:cs="Arial"/>
                <w:color w:val="000000"/>
              </w:rPr>
              <w:t>1 400</w:t>
            </w:r>
          </w:p>
        </w:tc>
        <w:tc>
          <w:tcPr>
            <w:tcW w:w="2126" w:type="dxa"/>
            <w:shd w:val="clear" w:color="auto" w:fill="auto"/>
          </w:tcPr>
          <w:p w14:paraId="4BF9474B" w14:textId="72E7DBB7" w:rsidR="00F4380C" w:rsidRPr="00F05D48" w:rsidRDefault="00F4380C" w:rsidP="00F4380C">
            <w:pPr>
              <w:jc w:val="right"/>
              <w:rPr>
                <w:rFonts w:cs="Arial"/>
                <w:color w:val="000000"/>
              </w:rPr>
            </w:pPr>
            <w:r w:rsidRPr="00517AEB">
              <w:rPr>
                <w:rFonts w:cs="Arial"/>
                <w:color w:val="000000"/>
              </w:rPr>
              <w:t>6</w:t>
            </w:r>
          </w:p>
        </w:tc>
        <w:tc>
          <w:tcPr>
            <w:tcW w:w="1417" w:type="dxa"/>
            <w:shd w:val="clear" w:color="auto" w:fill="auto"/>
          </w:tcPr>
          <w:p w14:paraId="3530F87D" w14:textId="43E4E834" w:rsidR="00F4380C" w:rsidRPr="00F05D48" w:rsidRDefault="00F4380C" w:rsidP="00F4380C">
            <w:pPr>
              <w:jc w:val="right"/>
              <w:rPr>
                <w:rFonts w:cs="Arial"/>
                <w:color w:val="000000"/>
              </w:rPr>
            </w:pPr>
            <w:r w:rsidRPr="00517AEB">
              <w:rPr>
                <w:rFonts w:cs="Arial"/>
                <w:color w:val="000000"/>
              </w:rPr>
              <w:t>8 400</w:t>
            </w:r>
          </w:p>
        </w:tc>
      </w:tr>
      <w:tr w:rsidR="00F4380C" w:rsidRPr="00F05D48" w14:paraId="53F56A93" w14:textId="77777777" w:rsidTr="00013566">
        <w:tc>
          <w:tcPr>
            <w:tcW w:w="3970" w:type="dxa"/>
            <w:shd w:val="clear" w:color="auto" w:fill="CCFFCC"/>
          </w:tcPr>
          <w:p w14:paraId="18C7FB75" w14:textId="77777777" w:rsidR="00F4380C" w:rsidRPr="00F05D48" w:rsidRDefault="00F4380C" w:rsidP="00F4380C">
            <w:pPr>
              <w:rPr>
                <w:rFonts w:cs="Arial"/>
              </w:rPr>
            </w:pPr>
            <w:r w:rsidRPr="00F05D48">
              <w:rPr>
                <w:rFonts w:cs="Arial"/>
                <w:b/>
              </w:rPr>
              <w:t>Klientské centrum pro export</w:t>
            </w:r>
            <w:r w:rsidRPr="00F05D48">
              <w:rPr>
                <w:rFonts w:cs="Arial"/>
              </w:rPr>
              <w:t xml:space="preserve"> – realizace bannerové kampaně</w:t>
            </w:r>
          </w:p>
        </w:tc>
        <w:tc>
          <w:tcPr>
            <w:tcW w:w="1985" w:type="dxa"/>
            <w:shd w:val="clear" w:color="auto" w:fill="auto"/>
          </w:tcPr>
          <w:p w14:paraId="4B0682A8" w14:textId="3FACE77C" w:rsidR="00F4380C" w:rsidRPr="00F05D48" w:rsidRDefault="00F4380C" w:rsidP="00F4380C">
            <w:pPr>
              <w:jc w:val="right"/>
              <w:rPr>
                <w:rFonts w:cs="Arial"/>
                <w:i/>
                <w:color w:val="000000"/>
              </w:rPr>
            </w:pPr>
            <w:r w:rsidRPr="00517AEB">
              <w:rPr>
                <w:rFonts w:cs="Arial"/>
                <w:color w:val="000000"/>
              </w:rPr>
              <w:t>2 500</w:t>
            </w:r>
          </w:p>
        </w:tc>
        <w:tc>
          <w:tcPr>
            <w:tcW w:w="2126" w:type="dxa"/>
            <w:shd w:val="clear" w:color="auto" w:fill="auto"/>
          </w:tcPr>
          <w:p w14:paraId="53CF47FD" w14:textId="77777777" w:rsidR="00F4380C" w:rsidRPr="00F05D48" w:rsidRDefault="00F4380C" w:rsidP="00F4380C">
            <w:pPr>
              <w:jc w:val="right"/>
              <w:rPr>
                <w:rFonts w:cs="Arial"/>
                <w:color w:val="000000"/>
              </w:rPr>
            </w:pPr>
          </w:p>
        </w:tc>
        <w:tc>
          <w:tcPr>
            <w:tcW w:w="1417" w:type="dxa"/>
            <w:shd w:val="clear" w:color="auto" w:fill="auto"/>
          </w:tcPr>
          <w:p w14:paraId="52099066" w14:textId="67395CA8" w:rsidR="00F4380C" w:rsidRPr="00F05D48" w:rsidRDefault="00F4380C" w:rsidP="00F4380C">
            <w:pPr>
              <w:jc w:val="right"/>
              <w:rPr>
                <w:rFonts w:cs="Arial"/>
                <w:color w:val="000000"/>
              </w:rPr>
            </w:pPr>
            <w:r w:rsidRPr="00517AEB">
              <w:rPr>
                <w:rFonts w:cs="Arial"/>
                <w:color w:val="000000"/>
              </w:rPr>
              <w:t>25 000</w:t>
            </w:r>
          </w:p>
        </w:tc>
      </w:tr>
      <w:tr w:rsidR="00F4380C" w:rsidRPr="00F05D48" w14:paraId="30467C65" w14:textId="77777777" w:rsidTr="00013566">
        <w:tc>
          <w:tcPr>
            <w:tcW w:w="3970" w:type="dxa"/>
            <w:shd w:val="clear" w:color="auto" w:fill="CCFFCC"/>
          </w:tcPr>
          <w:p w14:paraId="09067B39" w14:textId="77777777" w:rsidR="00F4380C" w:rsidRPr="00F05D48" w:rsidRDefault="00F4380C" w:rsidP="00F4380C">
            <w:pPr>
              <w:rPr>
                <w:rFonts w:cs="Arial"/>
                <w:b/>
              </w:rPr>
            </w:pPr>
            <w:r w:rsidRPr="00F05D48">
              <w:rPr>
                <w:rFonts w:cs="Arial"/>
                <w:b/>
              </w:rPr>
              <w:t>Klientské centrum pro export</w:t>
            </w:r>
            <w:r w:rsidRPr="00F05D48">
              <w:rPr>
                <w:rFonts w:cs="Arial"/>
              </w:rPr>
              <w:t xml:space="preserve"> - zpracování grafiky bannerů obsahuje návrh layoutu, výběr a aplikace do všech formátů (1 – 5 verzí, podle doporučení)</w:t>
            </w:r>
          </w:p>
        </w:tc>
        <w:tc>
          <w:tcPr>
            <w:tcW w:w="1985" w:type="dxa"/>
            <w:shd w:val="clear" w:color="auto" w:fill="auto"/>
          </w:tcPr>
          <w:p w14:paraId="58B1E9CF" w14:textId="77777777" w:rsidR="00F4380C" w:rsidRPr="00F05D48" w:rsidRDefault="00F4380C" w:rsidP="00F4380C">
            <w:pPr>
              <w:rPr>
                <w:rFonts w:cs="Arial"/>
                <w:i/>
                <w:color w:val="000000"/>
              </w:rPr>
            </w:pPr>
          </w:p>
        </w:tc>
        <w:tc>
          <w:tcPr>
            <w:tcW w:w="2126" w:type="dxa"/>
            <w:shd w:val="clear" w:color="auto" w:fill="auto"/>
          </w:tcPr>
          <w:p w14:paraId="3C639B91" w14:textId="77777777" w:rsidR="00F4380C" w:rsidRPr="00F05D48" w:rsidRDefault="00F4380C" w:rsidP="00F4380C">
            <w:pPr>
              <w:rPr>
                <w:rFonts w:cs="Arial"/>
                <w:color w:val="000000"/>
              </w:rPr>
            </w:pPr>
          </w:p>
        </w:tc>
        <w:tc>
          <w:tcPr>
            <w:tcW w:w="1417" w:type="dxa"/>
            <w:shd w:val="clear" w:color="auto" w:fill="auto"/>
          </w:tcPr>
          <w:p w14:paraId="5453DCB2" w14:textId="77777777" w:rsidR="00F4380C" w:rsidRPr="00F05D48" w:rsidRDefault="00F4380C" w:rsidP="00F4380C">
            <w:pPr>
              <w:rPr>
                <w:rFonts w:cs="Arial"/>
                <w:color w:val="000000"/>
              </w:rPr>
            </w:pPr>
          </w:p>
        </w:tc>
      </w:tr>
      <w:tr w:rsidR="00F4380C" w:rsidRPr="00F05D48" w14:paraId="70AE9AE2" w14:textId="77777777" w:rsidTr="00013566">
        <w:tc>
          <w:tcPr>
            <w:tcW w:w="8081" w:type="dxa"/>
            <w:gridSpan w:val="3"/>
            <w:shd w:val="clear" w:color="auto" w:fill="auto"/>
          </w:tcPr>
          <w:p w14:paraId="1B1EFF77" w14:textId="77777777" w:rsidR="00F4380C" w:rsidRPr="0073380F" w:rsidRDefault="00F4380C" w:rsidP="00F4380C">
            <w:pPr>
              <w:rPr>
                <w:rFonts w:cs="Arial"/>
                <w:b/>
                <w:color w:val="000000"/>
              </w:rPr>
            </w:pPr>
            <w:r w:rsidRPr="0073380F">
              <w:rPr>
                <w:rFonts w:cs="Arial"/>
                <w:b/>
                <w:color w:val="000000"/>
              </w:rPr>
              <w:t>Celková nabídková cena za realizaci on-line kampaně v Kč bez DPH</w:t>
            </w:r>
          </w:p>
        </w:tc>
        <w:tc>
          <w:tcPr>
            <w:tcW w:w="1417" w:type="dxa"/>
            <w:shd w:val="clear" w:color="auto" w:fill="auto"/>
          </w:tcPr>
          <w:p w14:paraId="0F3B4ABB" w14:textId="2A25982F" w:rsidR="00F4380C" w:rsidRPr="00F4380C" w:rsidRDefault="00F4380C" w:rsidP="00F4380C">
            <w:pPr>
              <w:jc w:val="right"/>
              <w:rPr>
                <w:rFonts w:cs="Arial"/>
                <w:color w:val="000000"/>
              </w:rPr>
            </w:pPr>
            <w:r w:rsidRPr="00F4380C">
              <w:rPr>
                <w:rFonts w:cs="Arial"/>
                <w:color w:val="000000"/>
              </w:rPr>
              <w:t>344 400</w:t>
            </w:r>
          </w:p>
        </w:tc>
      </w:tr>
    </w:tbl>
    <w:p w14:paraId="5FA1E6BD" w14:textId="77777777" w:rsidR="009711EE" w:rsidRDefault="009711EE" w:rsidP="00CC364B">
      <w:pPr>
        <w:rPr>
          <w:rFonts w:ascii="Arial" w:hAnsi="Arial" w:cs="Arial"/>
        </w:rPr>
      </w:pPr>
    </w:p>
    <w:p w14:paraId="5AD37BC6" w14:textId="77777777" w:rsidR="0073380F" w:rsidRDefault="0073380F" w:rsidP="00CC364B">
      <w:pPr>
        <w:rPr>
          <w:rFonts w:ascii="Arial" w:hAnsi="Arial" w:cs="Arial"/>
        </w:rPr>
      </w:pPr>
    </w:p>
    <w:sectPr w:rsidR="0073380F" w:rsidSect="00996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1318E" w14:textId="77777777" w:rsidR="00C25A92" w:rsidRDefault="00C25A92" w:rsidP="00E77EF9">
      <w:pPr>
        <w:spacing w:after="0" w:line="240" w:lineRule="auto"/>
      </w:pPr>
      <w:r>
        <w:separator/>
      </w:r>
    </w:p>
  </w:endnote>
  <w:endnote w:type="continuationSeparator" w:id="0">
    <w:p w14:paraId="343E0D1F" w14:textId="77777777" w:rsidR="00C25A92" w:rsidRDefault="00C25A92" w:rsidP="00E7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9056"/>
      <w:docPartObj>
        <w:docPartGallery w:val="Page Numbers (Bottom of Page)"/>
        <w:docPartUnique/>
      </w:docPartObj>
    </w:sdtPr>
    <w:sdtEndPr/>
    <w:sdtContent>
      <w:p w14:paraId="4C72DC0B" w14:textId="76C36717" w:rsidR="004A549F" w:rsidRDefault="004A549F">
        <w:pPr>
          <w:pStyle w:val="Zpat"/>
          <w:jc w:val="center"/>
        </w:pPr>
        <w:r>
          <w:fldChar w:fldCharType="begin"/>
        </w:r>
        <w:r>
          <w:instrText>PAGE   \* MERGEFORMAT</w:instrText>
        </w:r>
        <w:r>
          <w:fldChar w:fldCharType="separate"/>
        </w:r>
        <w:r w:rsidR="000E2F3F">
          <w:rPr>
            <w:noProof/>
          </w:rPr>
          <w:t>14</w:t>
        </w:r>
        <w:r>
          <w:fldChar w:fldCharType="end"/>
        </w:r>
      </w:p>
    </w:sdtContent>
  </w:sdt>
  <w:p w14:paraId="6D7077E5" w14:textId="77777777" w:rsidR="004A549F" w:rsidRDefault="004A54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0414" w14:textId="77777777" w:rsidR="00C25A92" w:rsidRDefault="00C25A92" w:rsidP="00E77EF9">
      <w:pPr>
        <w:spacing w:after="0" w:line="240" w:lineRule="auto"/>
      </w:pPr>
      <w:r>
        <w:separator/>
      </w:r>
    </w:p>
  </w:footnote>
  <w:footnote w:type="continuationSeparator" w:id="0">
    <w:p w14:paraId="30DA6FF1" w14:textId="77777777" w:rsidR="00C25A92" w:rsidRDefault="00C25A92" w:rsidP="00E77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EC5"/>
    <w:multiLevelType w:val="hybridMultilevel"/>
    <w:tmpl w:val="6504DB3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5">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7253D"/>
    <w:multiLevelType w:val="hybridMultilevel"/>
    <w:tmpl w:val="98F81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4D48"/>
    <w:multiLevelType w:val="hybridMultilevel"/>
    <w:tmpl w:val="70D88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3641"/>
    <w:multiLevelType w:val="hybridMultilevel"/>
    <w:tmpl w:val="4670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D1FFC"/>
    <w:multiLevelType w:val="hybridMultilevel"/>
    <w:tmpl w:val="61C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2F33"/>
    <w:multiLevelType w:val="hybridMultilevel"/>
    <w:tmpl w:val="0A50F4A6"/>
    <w:lvl w:ilvl="0" w:tplc="211A325E">
      <w:start w:val="1"/>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50017">
      <w:start w:val="1"/>
      <w:numFmt w:val="lowerLetter"/>
      <w:lvlText w:val="%2)"/>
      <w:lvlJc w:val="left"/>
      <w:pPr>
        <w:tabs>
          <w:tab w:val="num" w:pos="1968"/>
        </w:tabs>
        <w:ind w:left="1968" w:hanging="360"/>
      </w:pPr>
      <w:rPr>
        <w:color w:val="auto"/>
      </w:rPr>
    </w:lvl>
    <w:lvl w:ilvl="2" w:tplc="058AD0A6">
      <w:start w:val="120"/>
      <w:numFmt w:val="bullet"/>
      <w:lvlText w:val="-"/>
      <w:lvlJc w:val="left"/>
      <w:pPr>
        <w:tabs>
          <w:tab w:val="num" w:pos="2868"/>
        </w:tabs>
        <w:ind w:left="2868" w:hanging="360"/>
      </w:pPr>
      <w:rPr>
        <w:rFonts w:ascii="Times New Roman" w:eastAsia="Times New Roman" w:hAnsi="Times New Roman" w:cs="Times New Roman" w:hint="default"/>
        <w:color w:val="auto"/>
      </w:r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6" w15:restartNumberingAfterBreak="0">
    <w:nsid w:val="20FF1C56"/>
    <w:multiLevelType w:val="hybridMultilevel"/>
    <w:tmpl w:val="38348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3C0EE1"/>
    <w:multiLevelType w:val="multilevel"/>
    <w:tmpl w:val="235E1A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6530D9"/>
    <w:multiLevelType w:val="hybridMultilevel"/>
    <w:tmpl w:val="76760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759CE"/>
    <w:multiLevelType w:val="hybridMultilevel"/>
    <w:tmpl w:val="A47CB0AE"/>
    <w:lvl w:ilvl="0" w:tplc="0409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667E2D"/>
    <w:multiLevelType w:val="hybridMultilevel"/>
    <w:tmpl w:val="AFCCA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7649F9"/>
    <w:multiLevelType w:val="hybridMultilevel"/>
    <w:tmpl w:val="4D30B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6B6781"/>
    <w:multiLevelType w:val="hybridMultilevel"/>
    <w:tmpl w:val="300244F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804396C"/>
    <w:multiLevelType w:val="hybridMultilevel"/>
    <w:tmpl w:val="4FEE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696" w:hanging="360"/>
      </w:pPr>
      <w:rPr>
        <w:rFonts w:ascii="Courier New" w:hAnsi="Courier New" w:cs="Courier New" w:hint="default"/>
      </w:rPr>
    </w:lvl>
    <w:lvl w:ilvl="2" w:tplc="04090005" w:tentative="1">
      <w:start w:val="1"/>
      <w:numFmt w:val="bullet"/>
      <w:lvlText w:val=""/>
      <w:lvlJc w:val="left"/>
      <w:pPr>
        <w:ind w:left="1416" w:hanging="360"/>
      </w:pPr>
      <w:rPr>
        <w:rFonts w:ascii="Wingdings" w:hAnsi="Wingdings" w:hint="default"/>
      </w:rPr>
    </w:lvl>
    <w:lvl w:ilvl="3" w:tplc="04090001" w:tentative="1">
      <w:start w:val="1"/>
      <w:numFmt w:val="bullet"/>
      <w:lvlText w:val=""/>
      <w:lvlJc w:val="left"/>
      <w:pPr>
        <w:ind w:left="2136" w:hanging="360"/>
      </w:pPr>
      <w:rPr>
        <w:rFonts w:ascii="Symbol" w:hAnsi="Symbol" w:hint="default"/>
      </w:rPr>
    </w:lvl>
    <w:lvl w:ilvl="4" w:tplc="04090003" w:tentative="1">
      <w:start w:val="1"/>
      <w:numFmt w:val="bullet"/>
      <w:lvlText w:val="o"/>
      <w:lvlJc w:val="left"/>
      <w:pPr>
        <w:ind w:left="2856" w:hanging="360"/>
      </w:pPr>
      <w:rPr>
        <w:rFonts w:ascii="Courier New" w:hAnsi="Courier New" w:cs="Courier New" w:hint="default"/>
      </w:rPr>
    </w:lvl>
    <w:lvl w:ilvl="5" w:tplc="04090005" w:tentative="1">
      <w:start w:val="1"/>
      <w:numFmt w:val="bullet"/>
      <w:lvlText w:val=""/>
      <w:lvlJc w:val="left"/>
      <w:pPr>
        <w:ind w:left="3576" w:hanging="360"/>
      </w:pPr>
      <w:rPr>
        <w:rFonts w:ascii="Wingdings" w:hAnsi="Wingdings" w:hint="default"/>
      </w:rPr>
    </w:lvl>
    <w:lvl w:ilvl="6" w:tplc="04090001" w:tentative="1">
      <w:start w:val="1"/>
      <w:numFmt w:val="bullet"/>
      <w:lvlText w:val=""/>
      <w:lvlJc w:val="left"/>
      <w:pPr>
        <w:ind w:left="4296" w:hanging="360"/>
      </w:pPr>
      <w:rPr>
        <w:rFonts w:ascii="Symbol" w:hAnsi="Symbol" w:hint="default"/>
      </w:rPr>
    </w:lvl>
    <w:lvl w:ilvl="7" w:tplc="04090003" w:tentative="1">
      <w:start w:val="1"/>
      <w:numFmt w:val="bullet"/>
      <w:lvlText w:val="o"/>
      <w:lvlJc w:val="left"/>
      <w:pPr>
        <w:ind w:left="5016" w:hanging="360"/>
      </w:pPr>
      <w:rPr>
        <w:rFonts w:ascii="Courier New" w:hAnsi="Courier New" w:cs="Courier New" w:hint="default"/>
      </w:rPr>
    </w:lvl>
    <w:lvl w:ilvl="8" w:tplc="04090005" w:tentative="1">
      <w:start w:val="1"/>
      <w:numFmt w:val="bullet"/>
      <w:lvlText w:val=""/>
      <w:lvlJc w:val="left"/>
      <w:pPr>
        <w:ind w:left="5736" w:hanging="360"/>
      </w:pPr>
      <w:rPr>
        <w:rFonts w:ascii="Wingdings" w:hAnsi="Wingdings" w:hint="default"/>
      </w:rPr>
    </w:lvl>
  </w:abstractNum>
  <w:abstractNum w:abstractNumId="14" w15:restartNumberingAfterBreak="0">
    <w:nsid w:val="40221AD7"/>
    <w:multiLevelType w:val="hybridMultilevel"/>
    <w:tmpl w:val="88D4B29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7FA422C4">
      <w:start w:val="344"/>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0C4C6A"/>
    <w:multiLevelType w:val="hybridMultilevel"/>
    <w:tmpl w:val="9C921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086FB4"/>
    <w:multiLevelType w:val="hybridMultilevel"/>
    <w:tmpl w:val="4B08C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941F2F"/>
    <w:multiLevelType w:val="hybridMultilevel"/>
    <w:tmpl w:val="0240AC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92914"/>
    <w:multiLevelType w:val="hybridMultilevel"/>
    <w:tmpl w:val="36D4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F1840"/>
    <w:multiLevelType w:val="multilevel"/>
    <w:tmpl w:val="FCC83E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C937B2"/>
    <w:multiLevelType w:val="hybridMultilevel"/>
    <w:tmpl w:val="CCD23EA4"/>
    <w:lvl w:ilvl="0" w:tplc="0405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15:restartNumberingAfterBreak="0">
    <w:nsid w:val="6D2B5CFD"/>
    <w:multiLevelType w:val="hybridMultilevel"/>
    <w:tmpl w:val="55FAD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10716D"/>
    <w:multiLevelType w:val="hybridMultilevel"/>
    <w:tmpl w:val="55E80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4A6C0A"/>
    <w:multiLevelType w:val="hybridMultilevel"/>
    <w:tmpl w:val="D39C9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14998"/>
    <w:multiLevelType w:val="hybridMultilevel"/>
    <w:tmpl w:val="D32E0B66"/>
    <w:lvl w:ilvl="0" w:tplc="4800A9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155931"/>
    <w:multiLevelType w:val="hybridMultilevel"/>
    <w:tmpl w:val="91E80DA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8F6EE51C">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2"/>
  </w:num>
  <w:num w:numId="4">
    <w:abstractNumId w:val="14"/>
  </w:num>
  <w:num w:numId="5">
    <w:abstractNumId w:val="1"/>
  </w:num>
  <w:num w:numId="6">
    <w:abstractNumId w:val="15"/>
  </w:num>
  <w:num w:numId="7">
    <w:abstractNumId w:val="6"/>
  </w:num>
  <w:num w:numId="8">
    <w:abstractNumId w:val="11"/>
  </w:num>
  <w:num w:numId="9">
    <w:abstractNumId w:val="16"/>
  </w:num>
  <w:num w:numId="10">
    <w:abstractNumId w:val="22"/>
  </w:num>
  <w:num w:numId="11">
    <w:abstractNumId w:val="20"/>
  </w:num>
  <w:num w:numId="12">
    <w:abstractNumId w:val="18"/>
  </w:num>
  <w:num w:numId="13">
    <w:abstractNumId w:val="17"/>
  </w:num>
  <w:num w:numId="14">
    <w:abstractNumId w:val="23"/>
  </w:num>
  <w:num w:numId="15">
    <w:abstractNumId w:val="4"/>
  </w:num>
  <w:num w:numId="16">
    <w:abstractNumId w:val="21"/>
  </w:num>
  <w:num w:numId="17">
    <w:abstractNumId w:val="24"/>
  </w:num>
  <w:num w:numId="18">
    <w:abstractNumId w:val="9"/>
  </w:num>
  <w:num w:numId="19">
    <w:abstractNumId w:val="0"/>
  </w:num>
  <w:num w:numId="20">
    <w:abstractNumId w:val="25"/>
  </w:num>
  <w:num w:numId="21">
    <w:abstractNumId w:val="8"/>
  </w:num>
  <w:num w:numId="22">
    <w:abstractNumId w:val="13"/>
  </w:num>
  <w:num w:numId="23">
    <w:abstractNumId w:val="12"/>
  </w:num>
  <w:num w:numId="24">
    <w:abstractNumId w:val="5"/>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2E"/>
    <w:rsid w:val="00002930"/>
    <w:rsid w:val="000110C0"/>
    <w:rsid w:val="00012F4D"/>
    <w:rsid w:val="00047C0B"/>
    <w:rsid w:val="00054F0F"/>
    <w:rsid w:val="00072CB7"/>
    <w:rsid w:val="000A5CA3"/>
    <w:rsid w:val="000E2F3F"/>
    <w:rsid w:val="000F532E"/>
    <w:rsid w:val="000F73AB"/>
    <w:rsid w:val="00107761"/>
    <w:rsid w:val="00172635"/>
    <w:rsid w:val="00174EF5"/>
    <w:rsid w:val="0017563D"/>
    <w:rsid w:val="001F5B80"/>
    <w:rsid w:val="0023213F"/>
    <w:rsid w:val="002352E0"/>
    <w:rsid w:val="002559CB"/>
    <w:rsid w:val="0028028E"/>
    <w:rsid w:val="002A5040"/>
    <w:rsid w:val="002A5EE2"/>
    <w:rsid w:val="002A7B29"/>
    <w:rsid w:val="003440FD"/>
    <w:rsid w:val="003528D5"/>
    <w:rsid w:val="00365315"/>
    <w:rsid w:val="00376DEF"/>
    <w:rsid w:val="003977F6"/>
    <w:rsid w:val="003D7B6D"/>
    <w:rsid w:val="003E0EA9"/>
    <w:rsid w:val="003E44E0"/>
    <w:rsid w:val="004224DB"/>
    <w:rsid w:val="00430CB8"/>
    <w:rsid w:val="00440010"/>
    <w:rsid w:val="00462AA7"/>
    <w:rsid w:val="004735EA"/>
    <w:rsid w:val="004A549F"/>
    <w:rsid w:val="004B6C00"/>
    <w:rsid w:val="004E2A4B"/>
    <w:rsid w:val="00517AEB"/>
    <w:rsid w:val="005420EC"/>
    <w:rsid w:val="00562AF9"/>
    <w:rsid w:val="0059520E"/>
    <w:rsid w:val="005B094A"/>
    <w:rsid w:val="005B7EC6"/>
    <w:rsid w:val="005D0A2B"/>
    <w:rsid w:val="005E5B7C"/>
    <w:rsid w:val="00604974"/>
    <w:rsid w:val="00605305"/>
    <w:rsid w:val="00614B3B"/>
    <w:rsid w:val="0063360C"/>
    <w:rsid w:val="0064128D"/>
    <w:rsid w:val="00641DF8"/>
    <w:rsid w:val="0064348D"/>
    <w:rsid w:val="006544D6"/>
    <w:rsid w:val="00674958"/>
    <w:rsid w:val="00680B6F"/>
    <w:rsid w:val="006838E9"/>
    <w:rsid w:val="00684BD9"/>
    <w:rsid w:val="006A43FB"/>
    <w:rsid w:val="006F2052"/>
    <w:rsid w:val="006F46EC"/>
    <w:rsid w:val="007034CF"/>
    <w:rsid w:val="00712F8F"/>
    <w:rsid w:val="0073380F"/>
    <w:rsid w:val="00740BB3"/>
    <w:rsid w:val="007522F1"/>
    <w:rsid w:val="00753F3D"/>
    <w:rsid w:val="00761FDF"/>
    <w:rsid w:val="00794F9A"/>
    <w:rsid w:val="007A493D"/>
    <w:rsid w:val="007D6B33"/>
    <w:rsid w:val="007E2CA1"/>
    <w:rsid w:val="007E2ED9"/>
    <w:rsid w:val="007F2FA1"/>
    <w:rsid w:val="008243A3"/>
    <w:rsid w:val="008274D0"/>
    <w:rsid w:val="008309C8"/>
    <w:rsid w:val="00830F8A"/>
    <w:rsid w:val="0084200A"/>
    <w:rsid w:val="0085322C"/>
    <w:rsid w:val="00865CC7"/>
    <w:rsid w:val="00887EC3"/>
    <w:rsid w:val="00891C69"/>
    <w:rsid w:val="008C300A"/>
    <w:rsid w:val="008D1B65"/>
    <w:rsid w:val="008E2A6B"/>
    <w:rsid w:val="008F0532"/>
    <w:rsid w:val="008F331F"/>
    <w:rsid w:val="00905CBC"/>
    <w:rsid w:val="009171C6"/>
    <w:rsid w:val="00926966"/>
    <w:rsid w:val="00927EA2"/>
    <w:rsid w:val="0093592E"/>
    <w:rsid w:val="00960D52"/>
    <w:rsid w:val="00961D70"/>
    <w:rsid w:val="009711EE"/>
    <w:rsid w:val="00983B4D"/>
    <w:rsid w:val="009944CD"/>
    <w:rsid w:val="00996B77"/>
    <w:rsid w:val="009B5DA0"/>
    <w:rsid w:val="009C758B"/>
    <w:rsid w:val="009E3D4E"/>
    <w:rsid w:val="009F4751"/>
    <w:rsid w:val="00A06132"/>
    <w:rsid w:val="00A1499E"/>
    <w:rsid w:val="00A219F2"/>
    <w:rsid w:val="00A22FF4"/>
    <w:rsid w:val="00A31650"/>
    <w:rsid w:val="00A31F84"/>
    <w:rsid w:val="00A41373"/>
    <w:rsid w:val="00A53110"/>
    <w:rsid w:val="00A752B9"/>
    <w:rsid w:val="00A9696A"/>
    <w:rsid w:val="00AB4406"/>
    <w:rsid w:val="00AB4F2C"/>
    <w:rsid w:val="00AD1D5C"/>
    <w:rsid w:val="00AD76BE"/>
    <w:rsid w:val="00AE2BCB"/>
    <w:rsid w:val="00AF1C09"/>
    <w:rsid w:val="00B075CE"/>
    <w:rsid w:val="00B31B37"/>
    <w:rsid w:val="00B41B90"/>
    <w:rsid w:val="00B462B8"/>
    <w:rsid w:val="00B544CA"/>
    <w:rsid w:val="00B978FE"/>
    <w:rsid w:val="00BC34A4"/>
    <w:rsid w:val="00BD09A9"/>
    <w:rsid w:val="00BD44FC"/>
    <w:rsid w:val="00C02D5E"/>
    <w:rsid w:val="00C0726B"/>
    <w:rsid w:val="00C23534"/>
    <w:rsid w:val="00C25A92"/>
    <w:rsid w:val="00C34869"/>
    <w:rsid w:val="00C35A1C"/>
    <w:rsid w:val="00C606B2"/>
    <w:rsid w:val="00CA519E"/>
    <w:rsid w:val="00CA622F"/>
    <w:rsid w:val="00CB3296"/>
    <w:rsid w:val="00CC324F"/>
    <w:rsid w:val="00CC364B"/>
    <w:rsid w:val="00CC622F"/>
    <w:rsid w:val="00CD31FD"/>
    <w:rsid w:val="00CD49AA"/>
    <w:rsid w:val="00CF6A26"/>
    <w:rsid w:val="00D07118"/>
    <w:rsid w:val="00D46B35"/>
    <w:rsid w:val="00D5016F"/>
    <w:rsid w:val="00D66597"/>
    <w:rsid w:val="00D77743"/>
    <w:rsid w:val="00DA3549"/>
    <w:rsid w:val="00DB787D"/>
    <w:rsid w:val="00DB79E9"/>
    <w:rsid w:val="00DF7302"/>
    <w:rsid w:val="00E10E4A"/>
    <w:rsid w:val="00E33110"/>
    <w:rsid w:val="00E42CE5"/>
    <w:rsid w:val="00E45BE1"/>
    <w:rsid w:val="00E613C6"/>
    <w:rsid w:val="00E72925"/>
    <w:rsid w:val="00E77EF9"/>
    <w:rsid w:val="00E826CD"/>
    <w:rsid w:val="00EC0D83"/>
    <w:rsid w:val="00EC4F47"/>
    <w:rsid w:val="00ED0722"/>
    <w:rsid w:val="00ED68FB"/>
    <w:rsid w:val="00EE4CF4"/>
    <w:rsid w:val="00F309AD"/>
    <w:rsid w:val="00F31D04"/>
    <w:rsid w:val="00F4380C"/>
    <w:rsid w:val="00F5422C"/>
    <w:rsid w:val="00F60ED1"/>
    <w:rsid w:val="00F747D8"/>
    <w:rsid w:val="00F82A7D"/>
    <w:rsid w:val="00F92866"/>
    <w:rsid w:val="00F96DEE"/>
    <w:rsid w:val="00FB2E02"/>
    <w:rsid w:val="00FE20C6"/>
    <w:rsid w:val="00FE3A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2137D"/>
  <w15:docId w15:val="{CA58DE0F-5185-4D01-8D1A-D148502D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92E"/>
    <w:pPr>
      <w:ind w:left="720"/>
      <w:contextualSpacing/>
    </w:pPr>
  </w:style>
  <w:style w:type="paragraph" w:styleId="Normlnweb">
    <w:name w:val="Normal (Web)"/>
    <w:basedOn w:val="Normln"/>
    <w:uiPriority w:val="99"/>
    <w:semiHidden/>
    <w:unhideWhenUsed/>
    <w:rsid w:val="00865CC7"/>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865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CC7"/>
    <w:rPr>
      <w:rFonts w:ascii="Tahoma" w:hAnsi="Tahoma" w:cs="Tahoma"/>
      <w:sz w:val="16"/>
      <w:szCs w:val="16"/>
    </w:rPr>
  </w:style>
  <w:style w:type="character" w:styleId="Odkaznakoment">
    <w:name w:val="annotation reference"/>
    <w:basedOn w:val="Standardnpsmoodstavce"/>
    <w:uiPriority w:val="99"/>
    <w:semiHidden/>
    <w:unhideWhenUsed/>
    <w:rsid w:val="00961D70"/>
    <w:rPr>
      <w:sz w:val="16"/>
      <w:szCs w:val="16"/>
    </w:rPr>
  </w:style>
  <w:style w:type="paragraph" w:styleId="Textkomente">
    <w:name w:val="annotation text"/>
    <w:basedOn w:val="Normln"/>
    <w:link w:val="TextkomenteChar"/>
    <w:uiPriority w:val="99"/>
    <w:semiHidden/>
    <w:unhideWhenUsed/>
    <w:rsid w:val="00961D70"/>
    <w:pPr>
      <w:spacing w:line="240" w:lineRule="auto"/>
    </w:pPr>
    <w:rPr>
      <w:sz w:val="20"/>
      <w:szCs w:val="20"/>
    </w:rPr>
  </w:style>
  <w:style w:type="character" w:customStyle="1" w:styleId="TextkomenteChar">
    <w:name w:val="Text komentáře Char"/>
    <w:basedOn w:val="Standardnpsmoodstavce"/>
    <w:link w:val="Textkomente"/>
    <w:uiPriority w:val="99"/>
    <w:semiHidden/>
    <w:rsid w:val="00961D70"/>
    <w:rPr>
      <w:sz w:val="20"/>
      <w:szCs w:val="20"/>
    </w:rPr>
  </w:style>
  <w:style w:type="paragraph" w:styleId="Pedmtkomente">
    <w:name w:val="annotation subject"/>
    <w:basedOn w:val="Textkomente"/>
    <w:next w:val="Textkomente"/>
    <w:link w:val="PedmtkomenteChar"/>
    <w:uiPriority w:val="99"/>
    <w:semiHidden/>
    <w:unhideWhenUsed/>
    <w:rsid w:val="00961D70"/>
    <w:rPr>
      <w:b/>
      <w:bCs/>
    </w:rPr>
  </w:style>
  <w:style w:type="character" w:customStyle="1" w:styleId="PedmtkomenteChar">
    <w:name w:val="Předmět komentáře Char"/>
    <w:basedOn w:val="TextkomenteChar"/>
    <w:link w:val="Pedmtkomente"/>
    <w:uiPriority w:val="99"/>
    <w:semiHidden/>
    <w:rsid w:val="00961D70"/>
    <w:rPr>
      <w:b/>
      <w:bCs/>
      <w:sz w:val="20"/>
      <w:szCs w:val="20"/>
    </w:rPr>
  </w:style>
  <w:style w:type="paragraph" w:styleId="Revize">
    <w:name w:val="Revision"/>
    <w:hidden/>
    <w:uiPriority w:val="99"/>
    <w:semiHidden/>
    <w:rsid w:val="00961D70"/>
    <w:pPr>
      <w:spacing w:after="0" w:line="240" w:lineRule="auto"/>
    </w:pPr>
  </w:style>
  <w:style w:type="paragraph" w:styleId="Zhlav">
    <w:name w:val="header"/>
    <w:basedOn w:val="Normln"/>
    <w:link w:val="ZhlavChar"/>
    <w:uiPriority w:val="99"/>
    <w:unhideWhenUsed/>
    <w:rsid w:val="00E77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F9"/>
  </w:style>
  <w:style w:type="paragraph" w:styleId="Zpat">
    <w:name w:val="footer"/>
    <w:basedOn w:val="Normln"/>
    <w:link w:val="ZpatChar"/>
    <w:uiPriority w:val="99"/>
    <w:unhideWhenUsed/>
    <w:rsid w:val="00E77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F9"/>
  </w:style>
  <w:style w:type="character" w:styleId="Hypertextovodkaz">
    <w:name w:val="Hyperlink"/>
    <w:basedOn w:val="Standardnpsmoodstavce"/>
    <w:uiPriority w:val="99"/>
    <w:unhideWhenUsed/>
    <w:rsid w:val="007E2CA1"/>
    <w:rPr>
      <w:color w:val="0000FF" w:themeColor="hyperlink"/>
      <w:u w:val="single"/>
    </w:rPr>
  </w:style>
  <w:style w:type="paragraph" w:styleId="Prosttext">
    <w:name w:val="Plain Text"/>
    <w:basedOn w:val="Normln"/>
    <w:link w:val="ProsttextChar"/>
    <w:uiPriority w:val="99"/>
    <w:semiHidden/>
    <w:unhideWhenUsed/>
    <w:rsid w:val="007E2CA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E2CA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8402">
      <w:bodyDiv w:val="1"/>
      <w:marLeft w:val="0"/>
      <w:marRight w:val="0"/>
      <w:marTop w:val="0"/>
      <w:marBottom w:val="0"/>
      <w:divBdr>
        <w:top w:val="none" w:sz="0" w:space="0" w:color="auto"/>
        <w:left w:val="none" w:sz="0" w:space="0" w:color="auto"/>
        <w:bottom w:val="none" w:sz="0" w:space="0" w:color="auto"/>
        <w:right w:val="none" w:sz="0" w:space="0" w:color="auto"/>
      </w:divBdr>
    </w:div>
    <w:div w:id="43676285">
      <w:bodyDiv w:val="1"/>
      <w:marLeft w:val="0"/>
      <w:marRight w:val="0"/>
      <w:marTop w:val="0"/>
      <w:marBottom w:val="0"/>
      <w:divBdr>
        <w:top w:val="none" w:sz="0" w:space="0" w:color="auto"/>
        <w:left w:val="none" w:sz="0" w:space="0" w:color="auto"/>
        <w:bottom w:val="none" w:sz="0" w:space="0" w:color="auto"/>
        <w:right w:val="none" w:sz="0" w:space="0" w:color="auto"/>
      </w:divBdr>
    </w:div>
    <w:div w:id="196311293">
      <w:bodyDiv w:val="1"/>
      <w:marLeft w:val="0"/>
      <w:marRight w:val="0"/>
      <w:marTop w:val="0"/>
      <w:marBottom w:val="0"/>
      <w:divBdr>
        <w:top w:val="none" w:sz="0" w:space="0" w:color="auto"/>
        <w:left w:val="none" w:sz="0" w:space="0" w:color="auto"/>
        <w:bottom w:val="none" w:sz="0" w:space="0" w:color="auto"/>
        <w:right w:val="none" w:sz="0" w:space="0" w:color="auto"/>
      </w:divBdr>
    </w:div>
    <w:div w:id="226694973">
      <w:bodyDiv w:val="1"/>
      <w:marLeft w:val="0"/>
      <w:marRight w:val="0"/>
      <w:marTop w:val="0"/>
      <w:marBottom w:val="0"/>
      <w:divBdr>
        <w:top w:val="none" w:sz="0" w:space="0" w:color="auto"/>
        <w:left w:val="none" w:sz="0" w:space="0" w:color="auto"/>
        <w:bottom w:val="none" w:sz="0" w:space="0" w:color="auto"/>
        <w:right w:val="none" w:sz="0" w:space="0" w:color="auto"/>
      </w:divBdr>
    </w:div>
    <w:div w:id="357242409">
      <w:bodyDiv w:val="1"/>
      <w:marLeft w:val="0"/>
      <w:marRight w:val="0"/>
      <w:marTop w:val="0"/>
      <w:marBottom w:val="0"/>
      <w:divBdr>
        <w:top w:val="none" w:sz="0" w:space="0" w:color="auto"/>
        <w:left w:val="none" w:sz="0" w:space="0" w:color="auto"/>
        <w:bottom w:val="none" w:sz="0" w:space="0" w:color="auto"/>
        <w:right w:val="none" w:sz="0" w:space="0" w:color="auto"/>
      </w:divBdr>
    </w:div>
    <w:div w:id="436488342">
      <w:bodyDiv w:val="1"/>
      <w:marLeft w:val="0"/>
      <w:marRight w:val="0"/>
      <w:marTop w:val="0"/>
      <w:marBottom w:val="0"/>
      <w:divBdr>
        <w:top w:val="none" w:sz="0" w:space="0" w:color="auto"/>
        <w:left w:val="none" w:sz="0" w:space="0" w:color="auto"/>
        <w:bottom w:val="none" w:sz="0" w:space="0" w:color="auto"/>
        <w:right w:val="none" w:sz="0" w:space="0" w:color="auto"/>
      </w:divBdr>
    </w:div>
    <w:div w:id="526454738">
      <w:bodyDiv w:val="1"/>
      <w:marLeft w:val="0"/>
      <w:marRight w:val="0"/>
      <w:marTop w:val="0"/>
      <w:marBottom w:val="0"/>
      <w:divBdr>
        <w:top w:val="none" w:sz="0" w:space="0" w:color="auto"/>
        <w:left w:val="none" w:sz="0" w:space="0" w:color="auto"/>
        <w:bottom w:val="none" w:sz="0" w:space="0" w:color="auto"/>
        <w:right w:val="none" w:sz="0" w:space="0" w:color="auto"/>
      </w:divBdr>
    </w:div>
    <w:div w:id="567543724">
      <w:bodyDiv w:val="1"/>
      <w:marLeft w:val="0"/>
      <w:marRight w:val="0"/>
      <w:marTop w:val="0"/>
      <w:marBottom w:val="0"/>
      <w:divBdr>
        <w:top w:val="none" w:sz="0" w:space="0" w:color="auto"/>
        <w:left w:val="none" w:sz="0" w:space="0" w:color="auto"/>
        <w:bottom w:val="none" w:sz="0" w:space="0" w:color="auto"/>
        <w:right w:val="none" w:sz="0" w:space="0" w:color="auto"/>
      </w:divBdr>
    </w:div>
    <w:div w:id="712460389">
      <w:bodyDiv w:val="1"/>
      <w:marLeft w:val="0"/>
      <w:marRight w:val="0"/>
      <w:marTop w:val="0"/>
      <w:marBottom w:val="0"/>
      <w:divBdr>
        <w:top w:val="none" w:sz="0" w:space="0" w:color="auto"/>
        <w:left w:val="none" w:sz="0" w:space="0" w:color="auto"/>
        <w:bottom w:val="none" w:sz="0" w:space="0" w:color="auto"/>
        <w:right w:val="none" w:sz="0" w:space="0" w:color="auto"/>
      </w:divBdr>
    </w:div>
    <w:div w:id="813176740">
      <w:bodyDiv w:val="1"/>
      <w:marLeft w:val="0"/>
      <w:marRight w:val="0"/>
      <w:marTop w:val="0"/>
      <w:marBottom w:val="0"/>
      <w:divBdr>
        <w:top w:val="none" w:sz="0" w:space="0" w:color="auto"/>
        <w:left w:val="none" w:sz="0" w:space="0" w:color="auto"/>
        <w:bottom w:val="none" w:sz="0" w:space="0" w:color="auto"/>
        <w:right w:val="none" w:sz="0" w:space="0" w:color="auto"/>
      </w:divBdr>
    </w:div>
    <w:div w:id="868833534">
      <w:bodyDiv w:val="1"/>
      <w:marLeft w:val="0"/>
      <w:marRight w:val="0"/>
      <w:marTop w:val="0"/>
      <w:marBottom w:val="0"/>
      <w:divBdr>
        <w:top w:val="none" w:sz="0" w:space="0" w:color="auto"/>
        <w:left w:val="none" w:sz="0" w:space="0" w:color="auto"/>
        <w:bottom w:val="none" w:sz="0" w:space="0" w:color="auto"/>
        <w:right w:val="none" w:sz="0" w:space="0" w:color="auto"/>
      </w:divBdr>
    </w:div>
    <w:div w:id="874729327">
      <w:bodyDiv w:val="1"/>
      <w:marLeft w:val="0"/>
      <w:marRight w:val="0"/>
      <w:marTop w:val="0"/>
      <w:marBottom w:val="0"/>
      <w:divBdr>
        <w:top w:val="none" w:sz="0" w:space="0" w:color="auto"/>
        <w:left w:val="none" w:sz="0" w:space="0" w:color="auto"/>
        <w:bottom w:val="none" w:sz="0" w:space="0" w:color="auto"/>
        <w:right w:val="none" w:sz="0" w:space="0" w:color="auto"/>
      </w:divBdr>
    </w:div>
    <w:div w:id="900554849">
      <w:bodyDiv w:val="1"/>
      <w:marLeft w:val="0"/>
      <w:marRight w:val="0"/>
      <w:marTop w:val="0"/>
      <w:marBottom w:val="0"/>
      <w:divBdr>
        <w:top w:val="none" w:sz="0" w:space="0" w:color="auto"/>
        <w:left w:val="none" w:sz="0" w:space="0" w:color="auto"/>
        <w:bottom w:val="none" w:sz="0" w:space="0" w:color="auto"/>
        <w:right w:val="none" w:sz="0" w:space="0" w:color="auto"/>
      </w:divBdr>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1002395765">
      <w:bodyDiv w:val="1"/>
      <w:marLeft w:val="0"/>
      <w:marRight w:val="0"/>
      <w:marTop w:val="0"/>
      <w:marBottom w:val="0"/>
      <w:divBdr>
        <w:top w:val="none" w:sz="0" w:space="0" w:color="auto"/>
        <w:left w:val="none" w:sz="0" w:space="0" w:color="auto"/>
        <w:bottom w:val="none" w:sz="0" w:space="0" w:color="auto"/>
        <w:right w:val="none" w:sz="0" w:space="0" w:color="auto"/>
      </w:divBdr>
    </w:div>
    <w:div w:id="1069617199">
      <w:bodyDiv w:val="1"/>
      <w:marLeft w:val="0"/>
      <w:marRight w:val="0"/>
      <w:marTop w:val="0"/>
      <w:marBottom w:val="0"/>
      <w:divBdr>
        <w:top w:val="none" w:sz="0" w:space="0" w:color="auto"/>
        <w:left w:val="none" w:sz="0" w:space="0" w:color="auto"/>
        <w:bottom w:val="none" w:sz="0" w:space="0" w:color="auto"/>
        <w:right w:val="none" w:sz="0" w:space="0" w:color="auto"/>
      </w:divBdr>
    </w:div>
    <w:div w:id="1199509445">
      <w:bodyDiv w:val="1"/>
      <w:marLeft w:val="0"/>
      <w:marRight w:val="0"/>
      <w:marTop w:val="0"/>
      <w:marBottom w:val="0"/>
      <w:divBdr>
        <w:top w:val="none" w:sz="0" w:space="0" w:color="auto"/>
        <w:left w:val="none" w:sz="0" w:space="0" w:color="auto"/>
        <w:bottom w:val="none" w:sz="0" w:space="0" w:color="auto"/>
        <w:right w:val="none" w:sz="0" w:space="0" w:color="auto"/>
      </w:divBdr>
    </w:div>
    <w:div w:id="1392465870">
      <w:bodyDiv w:val="1"/>
      <w:marLeft w:val="0"/>
      <w:marRight w:val="0"/>
      <w:marTop w:val="0"/>
      <w:marBottom w:val="0"/>
      <w:divBdr>
        <w:top w:val="none" w:sz="0" w:space="0" w:color="auto"/>
        <w:left w:val="none" w:sz="0" w:space="0" w:color="auto"/>
        <w:bottom w:val="none" w:sz="0" w:space="0" w:color="auto"/>
        <w:right w:val="none" w:sz="0" w:space="0" w:color="auto"/>
      </w:divBdr>
    </w:div>
    <w:div w:id="1610895127">
      <w:bodyDiv w:val="1"/>
      <w:marLeft w:val="0"/>
      <w:marRight w:val="0"/>
      <w:marTop w:val="0"/>
      <w:marBottom w:val="0"/>
      <w:divBdr>
        <w:top w:val="none" w:sz="0" w:space="0" w:color="auto"/>
        <w:left w:val="none" w:sz="0" w:space="0" w:color="auto"/>
        <w:bottom w:val="none" w:sz="0" w:space="0" w:color="auto"/>
        <w:right w:val="none" w:sz="0" w:space="0" w:color="auto"/>
      </w:divBdr>
    </w:div>
    <w:div w:id="1724284854">
      <w:bodyDiv w:val="1"/>
      <w:marLeft w:val="0"/>
      <w:marRight w:val="0"/>
      <w:marTop w:val="0"/>
      <w:marBottom w:val="0"/>
      <w:divBdr>
        <w:top w:val="none" w:sz="0" w:space="0" w:color="auto"/>
        <w:left w:val="none" w:sz="0" w:space="0" w:color="auto"/>
        <w:bottom w:val="none" w:sz="0" w:space="0" w:color="auto"/>
        <w:right w:val="none" w:sz="0" w:space="0" w:color="auto"/>
      </w:divBdr>
    </w:div>
    <w:div w:id="1831562404">
      <w:bodyDiv w:val="1"/>
      <w:marLeft w:val="0"/>
      <w:marRight w:val="0"/>
      <w:marTop w:val="0"/>
      <w:marBottom w:val="0"/>
      <w:divBdr>
        <w:top w:val="none" w:sz="0" w:space="0" w:color="auto"/>
        <w:left w:val="none" w:sz="0" w:space="0" w:color="auto"/>
        <w:bottom w:val="none" w:sz="0" w:space="0" w:color="auto"/>
        <w:right w:val="none" w:sz="0" w:space="0" w:color="auto"/>
      </w:divBdr>
    </w:div>
    <w:div w:id="1870482350">
      <w:bodyDiv w:val="1"/>
      <w:marLeft w:val="0"/>
      <w:marRight w:val="0"/>
      <w:marTop w:val="0"/>
      <w:marBottom w:val="0"/>
      <w:divBdr>
        <w:top w:val="none" w:sz="0" w:space="0" w:color="auto"/>
        <w:left w:val="none" w:sz="0" w:space="0" w:color="auto"/>
        <w:bottom w:val="none" w:sz="0" w:space="0" w:color="auto"/>
        <w:right w:val="none" w:sz="0" w:space="0" w:color="auto"/>
      </w:divBdr>
    </w:div>
    <w:div w:id="1908106117">
      <w:bodyDiv w:val="1"/>
      <w:marLeft w:val="0"/>
      <w:marRight w:val="0"/>
      <w:marTop w:val="0"/>
      <w:marBottom w:val="0"/>
      <w:divBdr>
        <w:top w:val="none" w:sz="0" w:space="0" w:color="auto"/>
        <w:left w:val="none" w:sz="0" w:space="0" w:color="auto"/>
        <w:bottom w:val="none" w:sz="0" w:space="0" w:color="auto"/>
        <w:right w:val="none" w:sz="0" w:space="0" w:color="auto"/>
      </w:divBdr>
    </w:div>
    <w:div w:id="1986928485">
      <w:bodyDiv w:val="1"/>
      <w:marLeft w:val="0"/>
      <w:marRight w:val="0"/>
      <w:marTop w:val="0"/>
      <w:marBottom w:val="0"/>
      <w:divBdr>
        <w:top w:val="none" w:sz="0" w:space="0" w:color="auto"/>
        <w:left w:val="none" w:sz="0" w:space="0" w:color="auto"/>
        <w:bottom w:val="none" w:sz="0" w:space="0" w:color="auto"/>
        <w:right w:val="none" w:sz="0" w:space="0" w:color="auto"/>
      </w:divBdr>
    </w:div>
    <w:div w:id="2043051463">
      <w:bodyDiv w:val="1"/>
      <w:marLeft w:val="0"/>
      <w:marRight w:val="0"/>
      <w:marTop w:val="0"/>
      <w:marBottom w:val="0"/>
      <w:divBdr>
        <w:top w:val="none" w:sz="0" w:space="0" w:color="auto"/>
        <w:left w:val="none" w:sz="0" w:space="0" w:color="auto"/>
        <w:bottom w:val="none" w:sz="0" w:space="0" w:color="auto"/>
        <w:right w:val="none" w:sz="0" w:space="0" w:color="auto"/>
      </w:divBdr>
    </w:div>
    <w:div w:id="2045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zechTr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usinessinfo.cz/cs/zahranicni-obchod-eu/klientske-centrum-pro-export.html" TargetMode="External"/><Relationship Id="rId4" Type="http://schemas.openxmlformats.org/officeDocument/2006/relationships/settings" Target="settings.xml"/><Relationship Id="rId9" Type="http://schemas.openxmlformats.org/officeDocument/2006/relationships/hyperlink" Target="http://www.exportniuspech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D82E-3800-4242-BE51-62323C6C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4888</Words>
  <Characters>28846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Winter</dc:creator>
  <cp:lastModifiedBy>Sokoltová Lenka, Ing., MBA</cp:lastModifiedBy>
  <cp:revision>15</cp:revision>
  <cp:lastPrinted>2019-03-14T10:33:00Z</cp:lastPrinted>
  <dcterms:created xsi:type="dcterms:W3CDTF">2019-03-14T14:38:00Z</dcterms:created>
  <dcterms:modified xsi:type="dcterms:W3CDTF">2019-05-07T10:43:00Z</dcterms:modified>
</cp:coreProperties>
</file>