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094" w14:textId="266D0960" w:rsidR="000F2CE2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>SMLOUV</w:t>
      </w:r>
      <w:r w:rsidR="005D0042">
        <w:rPr>
          <w:rFonts w:ascii="Arial" w:hAnsi="Arial" w:cs="Arial"/>
          <w:sz w:val="24"/>
        </w:rPr>
        <w:t>A</w:t>
      </w:r>
      <w:r w:rsidRPr="00456570">
        <w:rPr>
          <w:rFonts w:ascii="Arial" w:hAnsi="Arial" w:cs="Arial"/>
          <w:sz w:val="24"/>
        </w:rPr>
        <w:t xml:space="preserve">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DC52B5" w:rsidRPr="00456570">
        <w:rPr>
          <w:rFonts w:ascii="Arial" w:hAnsi="Arial" w:cs="Arial"/>
          <w:sz w:val="24"/>
        </w:rPr>
        <w:t>GTP</w:t>
      </w:r>
    </w:p>
    <w:p w14:paraId="7F7B51AF" w14:textId="5A155F29" w:rsidR="00585A59" w:rsidRDefault="00585A59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="005D0042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/2019-504202</w:t>
      </w:r>
    </w:p>
    <w:p w14:paraId="4FC069C2" w14:textId="77777777" w:rsidR="002C51EA" w:rsidRPr="00456570" w:rsidRDefault="002C51EA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7777777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</w:p>
    <w:p w14:paraId="45524AA4" w14:textId="7777777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„NOZ“)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4FCA6BB3" w14:textId="7DA16759" w:rsidR="00593846" w:rsidRPr="00E93F51" w:rsidRDefault="00593846" w:rsidP="00BE5ACE">
      <w:pPr>
        <w:pStyle w:val="Zkladntext"/>
        <w:tabs>
          <w:tab w:val="left" w:pos="2268"/>
        </w:tabs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republika - </w:t>
      </w:r>
      <w:r w:rsidR="003D4EA2" w:rsidRPr="00E93F51">
        <w:rPr>
          <w:rFonts w:ascii="Arial" w:hAnsi="Arial" w:cs="Arial"/>
          <w:i w:val="0"/>
          <w:sz w:val="22"/>
          <w:szCs w:val="22"/>
        </w:rPr>
        <w:t>Státní pozemkový úřad</w:t>
      </w:r>
      <w:r w:rsidR="00EA21B7" w:rsidRPr="00E93F51">
        <w:rPr>
          <w:rFonts w:ascii="Arial" w:hAnsi="Arial" w:cs="Arial"/>
          <w:i w:val="0"/>
          <w:sz w:val="22"/>
          <w:szCs w:val="22"/>
        </w:rPr>
        <w:t>,</w:t>
      </w:r>
    </w:p>
    <w:p w14:paraId="23928713" w14:textId="4001E201" w:rsidR="00EA21B7" w:rsidRPr="00E93F51" w:rsidRDefault="00EA21B7" w:rsidP="00BE5ACE">
      <w:pPr>
        <w:pStyle w:val="Zkladntext"/>
        <w:tabs>
          <w:tab w:val="left" w:pos="2268"/>
        </w:tabs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ab/>
      </w:r>
      <w:r w:rsidR="00BE5ACE">
        <w:rPr>
          <w:rFonts w:ascii="Arial" w:hAnsi="Arial" w:cs="Arial"/>
          <w:i w:val="0"/>
          <w:sz w:val="22"/>
          <w:szCs w:val="22"/>
        </w:rPr>
        <w:t xml:space="preserve">  </w:t>
      </w:r>
      <w:r w:rsidR="00BE5ACE">
        <w:rPr>
          <w:rFonts w:ascii="Arial" w:hAnsi="Arial" w:cs="Arial"/>
          <w:i w:val="0"/>
          <w:sz w:val="22"/>
          <w:szCs w:val="22"/>
        </w:rPr>
        <w:tab/>
      </w: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F3778B">
        <w:rPr>
          <w:rFonts w:ascii="Arial" w:hAnsi="Arial" w:cs="Arial"/>
          <w:i w:val="0"/>
          <w:sz w:val="22"/>
          <w:szCs w:val="22"/>
        </w:rPr>
        <w:t xml:space="preserve">pro </w:t>
      </w:r>
      <w:r w:rsidR="00585A59">
        <w:rPr>
          <w:rFonts w:ascii="Arial" w:hAnsi="Arial" w:cs="Arial"/>
          <w:i w:val="0"/>
          <w:sz w:val="22"/>
          <w:szCs w:val="22"/>
        </w:rPr>
        <w:t>Plzeňský</w:t>
      </w:r>
      <w:r w:rsidR="00F3778B">
        <w:rPr>
          <w:rFonts w:ascii="Arial" w:hAnsi="Arial" w:cs="Arial"/>
          <w:i w:val="0"/>
          <w:sz w:val="22"/>
          <w:szCs w:val="22"/>
        </w:rPr>
        <w:t xml:space="preserve"> kraj</w:t>
      </w:r>
    </w:p>
    <w:p w14:paraId="47549D99" w14:textId="4E97CAFC" w:rsidR="00EA21B7" w:rsidRPr="00E93F51" w:rsidRDefault="00BE5ACE" w:rsidP="00BE5ACE">
      <w:pPr>
        <w:pStyle w:val="Zkladntext"/>
        <w:tabs>
          <w:tab w:val="left" w:pos="2268"/>
        </w:tabs>
        <w:spacing w:line="276" w:lineRule="auto"/>
        <w:ind w:left="212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r>
        <w:rPr>
          <w:rFonts w:ascii="Arial" w:hAnsi="Arial" w:cs="Arial"/>
          <w:i w:val="0"/>
          <w:sz w:val="22"/>
          <w:szCs w:val="22"/>
        </w:rPr>
        <w:tab/>
      </w:r>
      <w:r w:rsidR="00F3778B">
        <w:rPr>
          <w:rFonts w:ascii="Arial" w:hAnsi="Arial" w:cs="Arial"/>
          <w:i w:val="0"/>
          <w:sz w:val="22"/>
          <w:szCs w:val="22"/>
        </w:rPr>
        <w:t xml:space="preserve">Pobočka </w:t>
      </w:r>
      <w:r w:rsidR="00585A59">
        <w:rPr>
          <w:rFonts w:ascii="Arial" w:hAnsi="Arial" w:cs="Arial"/>
          <w:i w:val="0"/>
          <w:sz w:val="22"/>
          <w:szCs w:val="22"/>
        </w:rPr>
        <w:t>Domažlice</w:t>
      </w:r>
    </w:p>
    <w:p w14:paraId="142ECB2E" w14:textId="239211C4" w:rsidR="00EA21B7" w:rsidRPr="00E93F51" w:rsidRDefault="00EA21B7" w:rsidP="00A417E5">
      <w:pPr>
        <w:pStyle w:val="Bezmezer"/>
        <w:tabs>
          <w:tab w:val="left" w:pos="4820"/>
        </w:tabs>
        <w:ind w:left="4815" w:hanging="4815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503325">
        <w:rPr>
          <w:rFonts w:ascii="Arial" w:hAnsi="Arial" w:cs="Arial"/>
          <w:sz w:val="22"/>
          <w:szCs w:val="22"/>
        </w:rPr>
        <w:t>Z</w:t>
      </w:r>
      <w:r w:rsidRPr="00E93F51">
        <w:rPr>
          <w:rFonts w:ascii="Arial" w:hAnsi="Arial" w:cs="Arial"/>
          <w:sz w:val="22"/>
          <w:szCs w:val="22"/>
        </w:rPr>
        <w:t>astoupený:</w:t>
      </w:r>
      <w:r w:rsidRPr="00E93F51">
        <w:rPr>
          <w:rFonts w:ascii="Arial" w:hAnsi="Arial" w:cs="Arial"/>
          <w:sz w:val="22"/>
          <w:szCs w:val="22"/>
        </w:rPr>
        <w:tab/>
      </w:r>
      <w:r w:rsidR="00A417E5">
        <w:rPr>
          <w:rFonts w:ascii="Arial" w:hAnsi="Arial" w:cs="Arial"/>
          <w:sz w:val="22"/>
          <w:szCs w:val="22"/>
        </w:rPr>
        <w:tab/>
      </w:r>
      <w:r w:rsidR="00F3778B">
        <w:rPr>
          <w:rFonts w:ascii="Arial" w:hAnsi="Arial" w:cs="Arial"/>
          <w:sz w:val="22"/>
          <w:szCs w:val="22"/>
        </w:rPr>
        <w:t xml:space="preserve">Ing. </w:t>
      </w:r>
      <w:r w:rsidR="00585A59">
        <w:rPr>
          <w:rFonts w:ascii="Arial" w:hAnsi="Arial" w:cs="Arial"/>
          <w:sz w:val="22"/>
          <w:szCs w:val="22"/>
        </w:rPr>
        <w:t>Janem Kaiserem</w:t>
      </w:r>
      <w:r w:rsidR="00F3778B">
        <w:rPr>
          <w:rFonts w:ascii="Arial" w:hAnsi="Arial" w:cs="Arial"/>
          <w:sz w:val="22"/>
          <w:szCs w:val="22"/>
        </w:rPr>
        <w:t>, vedoucí</w:t>
      </w:r>
      <w:r w:rsidR="00585A59">
        <w:rPr>
          <w:rFonts w:ascii="Arial" w:hAnsi="Arial" w:cs="Arial"/>
          <w:sz w:val="22"/>
          <w:szCs w:val="22"/>
        </w:rPr>
        <w:t>m</w:t>
      </w:r>
      <w:r w:rsidR="00F3778B">
        <w:rPr>
          <w:rFonts w:ascii="Arial" w:hAnsi="Arial" w:cs="Arial"/>
          <w:sz w:val="22"/>
          <w:szCs w:val="22"/>
        </w:rPr>
        <w:t xml:space="preserve"> Pobočky </w:t>
      </w:r>
      <w:r w:rsidR="00585A59">
        <w:rPr>
          <w:rFonts w:ascii="Arial" w:hAnsi="Arial" w:cs="Arial"/>
          <w:sz w:val="22"/>
          <w:szCs w:val="22"/>
        </w:rPr>
        <w:t>Domažlice</w:t>
      </w:r>
      <w:r w:rsidR="00F3778B">
        <w:rPr>
          <w:rFonts w:ascii="Arial" w:hAnsi="Arial" w:cs="Arial"/>
          <w:sz w:val="22"/>
          <w:szCs w:val="22"/>
        </w:rPr>
        <w:t xml:space="preserve"> </w:t>
      </w:r>
    </w:p>
    <w:p w14:paraId="623559F5" w14:textId="40F51D2D" w:rsidR="00EA21B7" w:rsidRPr="00E93F51" w:rsidRDefault="00F3778B" w:rsidP="00A417E5">
      <w:pPr>
        <w:pStyle w:val="Bezmezer"/>
        <w:tabs>
          <w:tab w:val="left" w:pos="4820"/>
        </w:tabs>
        <w:ind w:left="4815" w:hanging="48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03325">
        <w:rPr>
          <w:rFonts w:ascii="Arial" w:hAnsi="Arial" w:cs="Arial"/>
          <w:sz w:val="22"/>
          <w:szCs w:val="22"/>
        </w:rPr>
        <w:t>V</w:t>
      </w:r>
      <w:r w:rsidR="00EA21B7" w:rsidRPr="00E93F51">
        <w:rPr>
          <w:rFonts w:ascii="Arial" w:hAnsi="Arial" w:cs="Arial"/>
          <w:sz w:val="22"/>
          <w:szCs w:val="22"/>
        </w:rPr>
        <w:t>e smluvních záležitostech oprávněn jednat:</w:t>
      </w:r>
      <w:r w:rsidR="00EA21B7"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Jan </w:t>
      </w:r>
      <w:r w:rsidR="00585A59">
        <w:rPr>
          <w:rFonts w:ascii="Arial" w:hAnsi="Arial" w:cs="Arial"/>
          <w:sz w:val="22"/>
          <w:szCs w:val="22"/>
        </w:rPr>
        <w:t>Kaiser</w:t>
      </w:r>
      <w:r>
        <w:rPr>
          <w:rFonts w:ascii="Arial" w:hAnsi="Arial" w:cs="Arial"/>
          <w:sz w:val="22"/>
          <w:szCs w:val="22"/>
        </w:rPr>
        <w:t xml:space="preserve">, vedoucí Pobočky </w:t>
      </w:r>
      <w:r w:rsidR="00585A59">
        <w:rPr>
          <w:rFonts w:ascii="Arial" w:hAnsi="Arial" w:cs="Arial"/>
          <w:sz w:val="22"/>
          <w:szCs w:val="22"/>
        </w:rPr>
        <w:t>Domažlice</w:t>
      </w:r>
    </w:p>
    <w:p w14:paraId="33C8F953" w14:textId="1B2F268B" w:rsidR="00EA21B7" w:rsidRPr="00E93F51" w:rsidRDefault="00F3778B" w:rsidP="00A417E5">
      <w:pPr>
        <w:pStyle w:val="Bezmezer"/>
        <w:tabs>
          <w:tab w:val="left" w:pos="4820"/>
        </w:tabs>
        <w:ind w:left="4815" w:hanging="4815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03325">
        <w:rPr>
          <w:rFonts w:ascii="Arial" w:hAnsi="Arial" w:cs="Arial"/>
          <w:sz w:val="22"/>
          <w:szCs w:val="22"/>
        </w:rPr>
        <w:t>V</w:t>
      </w:r>
      <w:r w:rsidR="00EA21B7" w:rsidRPr="00E93F51">
        <w:rPr>
          <w:rFonts w:ascii="Arial" w:hAnsi="Arial" w:cs="Arial"/>
          <w:sz w:val="22"/>
          <w:szCs w:val="22"/>
        </w:rPr>
        <w:t xml:space="preserve"> </w:t>
      </w:r>
      <w:r w:rsidR="00EA21B7"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EA21B7" w:rsidRPr="00E93F51">
        <w:rPr>
          <w:rFonts w:ascii="Arial" w:hAnsi="Arial" w:cs="Arial"/>
          <w:snapToGrid w:val="0"/>
          <w:sz w:val="22"/>
          <w:szCs w:val="22"/>
        </w:rPr>
        <w:tab/>
      </w:r>
      <w:r w:rsidR="0084066B">
        <w:rPr>
          <w:rFonts w:ascii="Arial" w:hAnsi="Arial" w:cs="Arial"/>
          <w:snapToGrid w:val="0"/>
          <w:sz w:val="22"/>
          <w:szCs w:val="22"/>
        </w:rPr>
        <w:t>Ing</w:t>
      </w:r>
      <w:r w:rsidR="00585A59">
        <w:rPr>
          <w:rFonts w:ascii="Arial" w:hAnsi="Arial" w:cs="Arial"/>
          <w:snapToGrid w:val="0"/>
          <w:sz w:val="22"/>
          <w:szCs w:val="22"/>
        </w:rPr>
        <w:t>.</w:t>
      </w:r>
      <w:r w:rsidR="00A417E5">
        <w:rPr>
          <w:rFonts w:ascii="Arial" w:hAnsi="Arial" w:cs="Arial"/>
          <w:snapToGrid w:val="0"/>
          <w:sz w:val="22"/>
          <w:szCs w:val="22"/>
        </w:rPr>
        <w:t xml:space="preserve"> </w:t>
      </w:r>
      <w:r w:rsidR="0084066B">
        <w:rPr>
          <w:rFonts w:ascii="Arial" w:hAnsi="Arial" w:cs="Arial"/>
          <w:snapToGrid w:val="0"/>
          <w:sz w:val="22"/>
          <w:szCs w:val="22"/>
        </w:rPr>
        <w:t>Lucie Paidaro</w:t>
      </w:r>
      <w:r w:rsidR="00585A59">
        <w:rPr>
          <w:rFonts w:ascii="Arial" w:hAnsi="Arial" w:cs="Arial"/>
          <w:snapToGrid w:val="0"/>
          <w:sz w:val="22"/>
          <w:szCs w:val="22"/>
        </w:rPr>
        <w:t>vá</w:t>
      </w:r>
      <w:r w:rsidR="00A417E5">
        <w:rPr>
          <w:rFonts w:ascii="Arial" w:hAnsi="Arial" w:cs="Arial"/>
          <w:snapToGrid w:val="0"/>
          <w:sz w:val="22"/>
          <w:szCs w:val="22"/>
        </w:rPr>
        <w:t xml:space="preserve">, Pobočka </w:t>
      </w:r>
      <w:r w:rsidR="00585A59">
        <w:rPr>
          <w:rFonts w:ascii="Arial" w:hAnsi="Arial" w:cs="Arial"/>
          <w:snapToGrid w:val="0"/>
          <w:sz w:val="22"/>
          <w:szCs w:val="22"/>
        </w:rPr>
        <w:t>Domažlice</w:t>
      </w:r>
      <w:r w:rsidR="00A417E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011BF84" w14:textId="2B1B1E46" w:rsidR="00EA21B7" w:rsidRPr="00E93F51" w:rsidRDefault="00EA21B7" w:rsidP="00C44D4E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Adresa:</w:t>
      </w:r>
      <w:r w:rsidRPr="00E93F51">
        <w:rPr>
          <w:rFonts w:ascii="Arial" w:hAnsi="Arial" w:cs="Arial"/>
          <w:sz w:val="22"/>
          <w:szCs w:val="22"/>
        </w:rPr>
        <w:tab/>
      </w:r>
      <w:r w:rsidR="00A417E5">
        <w:rPr>
          <w:rFonts w:ascii="Arial" w:hAnsi="Arial" w:cs="Arial"/>
          <w:sz w:val="22"/>
          <w:szCs w:val="22"/>
        </w:rPr>
        <w:t xml:space="preserve">Pobočka </w:t>
      </w:r>
      <w:r w:rsidR="00585A59">
        <w:rPr>
          <w:rFonts w:ascii="Arial" w:hAnsi="Arial" w:cs="Arial"/>
          <w:sz w:val="22"/>
          <w:szCs w:val="22"/>
        </w:rPr>
        <w:t>Domažlice</w:t>
      </w:r>
      <w:r w:rsidR="00A417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5A59">
        <w:rPr>
          <w:rFonts w:ascii="Arial" w:hAnsi="Arial" w:cs="Arial"/>
          <w:sz w:val="22"/>
          <w:szCs w:val="22"/>
        </w:rPr>
        <w:t>Haltravská</w:t>
      </w:r>
      <w:proofErr w:type="spellEnd"/>
      <w:r w:rsidR="00A417E5">
        <w:rPr>
          <w:rFonts w:ascii="Arial" w:hAnsi="Arial" w:cs="Arial"/>
          <w:sz w:val="22"/>
          <w:szCs w:val="22"/>
        </w:rPr>
        <w:t xml:space="preserve"> </w:t>
      </w:r>
      <w:r w:rsidR="00585A59">
        <w:rPr>
          <w:rFonts w:ascii="Arial" w:hAnsi="Arial" w:cs="Arial"/>
          <w:sz w:val="22"/>
          <w:szCs w:val="22"/>
        </w:rPr>
        <w:t>438</w:t>
      </w:r>
      <w:r w:rsidR="00A417E5">
        <w:rPr>
          <w:rFonts w:ascii="Arial" w:hAnsi="Arial" w:cs="Arial"/>
          <w:sz w:val="22"/>
          <w:szCs w:val="22"/>
        </w:rPr>
        <w:t xml:space="preserve">, </w:t>
      </w:r>
      <w:r w:rsidR="00585A59">
        <w:rPr>
          <w:rFonts w:ascii="Arial" w:hAnsi="Arial" w:cs="Arial"/>
          <w:sz w:val="22"/>
          <w:szCs w:val="22"/>
        </w:rPr>
        <w:t>3</w:t>
      </w:r>
      <w:r w:rsidR="00A417E5">
        <w:rPr>
          <w:rFonts w:ascii="Arial" w:hAnsi="Arial" w:cs="Arial"/>
          <w:sz w:val="22"/>
          <w:szCs w:val="22"/>
        </w:rPr>
        <w:t>4</w:t>
      </w:r>
      <w:r w:rsidR="00585A59">
        <w:rPr>
          <w:rFonts w:ascii="Arial" w:hAnsi="Arial" w:cs="Arial"/>
          <w:sz w:val="22"/>
          <w:szCs w:val="22"/>
        </w:rPr>
        <w:t>4</w:t>
      </w:r>
      <w:r w:rsidR="00A417E5">
        <w:rPr>
          <w:rFonts w:ascii="Arial" w:hAnsi="Arial" w:cs="Arial"/>
          <w:sz w:val="22"/>
          <w:szCs w:val="22"/>
        </w:rPr>
        <w:t xml:space="preserve"> 01 </w:t>
      </w:r>
      <w:r w:rsidR="00585A59">
        <w:rPr>
          <w:rFonts w:ascii="Arial" w:hAnsi="Arial" w:cs="Arial"/>
          <w:sz w:val="22"/>
          <w:szCs w:val="22"/>
        </w:rPr>
        <w:t>Domažlice</w:t>
      </w:r>
      <w:r w:rsidR="00585A59">
        <w:rPr>
          <w:rFonts w:ascii="Arial" w:hAnsi="Arial" w:cs="Arial"/>
          <w:sz w:val="22"/>
          <w:szCs w:val="22"/>
        </w:rPr>
        <w:tab/>
      </w:r>
      <w:r w:rsidR="00585A59">
        <w:rPr>
          <w:rFonts w:ascii="Arial" w:hAnsi="Arial" w:cs="Arial"/>
          <w:sz w:val="22"/>
          <w:szCs w:val="22"/>
        </w:rPr>
        <w:tab/>
      </w:r>
      <w:r w:rsidR="00585A59">
        <w:rPr>
          <w:rFonts w:ascii="Arial" w:hAnsi="Arial" w:cs="Arial"/>
          <w:sz w:val="22"/>
          <w:szCs w:val="22"/>
        </w:rPr>
        <w:tab/>
      </w:r>
      <w:r w:rsidR="00585A59">
        <w:rPr>
          <w:rFonts w:ascii="Arial" w:hAnsi="Arial" w:cs="Arial"/>
          <w:sz w:val="22"/>
          <w:szCs w:val="22"/>
        </w:rPr>
        <w:tab/>
        <w:t xml:space="preserve">  </w:t>
      </w:r>
    </w:p>
    <w:p w14:paraId="03ED070B" w14:textId="646F40BB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503325">
        <w:rPr>
          <w:rFonts w:ascii="Arial" w:hAnsi="Arial" w:cs="Arial"/>
          <w:sz w:val="22"/>
          <w:szCs w:val="22"/>
        </w:rPr>
        <w:t> </w:t>
      </w:r>
      <w:r w:rsidR="00C44D4E">
        <w:rPr>
          <w:rFonts w:ascii="Arial" w:hAnsi="Arial" w:cs="Arial"/>
          <w:sz w:val="22"/>
          <w:szCs w:val="22"/>
        </w:rPr>
        <w:t>7</w:t>
      </w:r>
      <w:r w:rsidR="00503325">
        <w:rPr>
          <w:rFonts w:ascii="Arial" w:hAnsi="Arial" w:cs="Arial"/>
          <w:sz w:val="22"/>
          <w:szCs w:val="22"/>
        </w:rPr>
        <w:t>2</w:t>
      </w:r>
      <w:r w:rsidR="0084066B">
        <w:rPr>
          <w:rFonts w:ascii="Arial" w:hAnsi="Arial" w:cs="Arial"/>
          <w:sz w:val="22"/>
          <w:szCs w:val="22"/>
        </w:rPr>
        <w:t>7</w:t>
      </w:r>
      <w:r w:rsidR="00503325">
        <w:rPr>
          <w:rFonts w:ascii="Arial" w:hAnsi="Arial" w:cs="Arial"/>
          <w:sz w:val="22"/>
          <w:szCs w:val="22"/>
        </w:rPr>
        <w:t xml:space="preserve"> </w:t>
      </w:r>
      <w:r w:rsidR="0084066B">
        <w:rPr>
          <w:rFonts w:ascii="Arial" w:hAnsi="Arial" w:cs="Arial"/>
          <w:sz w:val="22"/>
          <w:szCs w:val="22"/>
        </w:rPr>
        <w:t>956</w:t>
      </w:r>
      <w:r w:rsidR="00503325">
        <w:rPr>
          <w:rFonts w:ascii="Arial" w:hAnsi="Arial" w:cs="Arial"/>
          <w:sz w:val="22"/>
          <w:szCs w:val="22"/>
        </w:rPr>
        <w:t xml:space="preserve"> </w:t>
      </w:r>
      <w:r w:rsidR="0084066B">
        <w:rPr>
          <w:rFonts w:ascii="Arial" w:hAnsi="Arial" w:cs="Arial"/>
          <w:sz w:val="22"/>
          <w:szCs w:val="22"/>
        </w:rPr>
        <w:t>733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01C68AE2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503325">
        <w:rPr>
          <w:rFonts w:ascii="Arial" w:hAnsi="Arial" w:cs="Arial"/>
          <w:sz w:val="22"/>
          <w:szCs w:val="22"/>
        </w:rPr>
        <w:t>d</w:t>
      </w:r>
      <w:r w:rsidR="00C44D4E">
        <w:rPr>
          <w:rFonts w:ascii="Arial" w:hAnsi="Arial" w:cs="Arial"/>
          <w:sz w:val="22"/>
          <w:szCs w:val="22"/>
        </w:rPr>
        <w:t>o</w:t>
      </w:r>
      <w:r w:rsidR="00503325">
        <w:rPr>
          <w:rFonts w:ascii="Arial" w:hAnsi="Arial" w:cs="Arial"/>
          <w:sz w:val="22"/>
          <w:szCs w:val="22"/>
        </w:rPr>
        <w:t>mazlice</w:t>
      </w:r>
      <w:r w:rsidR="00C44D4E">
        <w:rPr>
          <w:rFonts w:ascii="Arial" w:hAnsi="Arial" w:cs="Arial"/>
          <w:sz w:val="22"/>
          <w:szCs w:val="22"/>
        </w:rPr>
        <w:t>.pk</w:t>
      </w:r>
      <w:r w:rsidRPr="00C44D4E">
        <w:rPr>
          <w:rFonts w:ascii="Arial" w:hAnsi="Arial" w:cs="Arial"/>
          <w:sz w:val="22"/>
          <w:szCs w:val="22"/>
        </w:rPr>
        <w:t>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E2C97FB" w14:textId="77777777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505B3C97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</w:t>
      </w:r>
      <w:r w:rsidR="00503325">
        <w:rPr>
          <w:rFonts w:ascii="Arial" w:hAnsi="Arial" w:cs="Arial"/>
          <w:bCs/>
          <w:sz w:val="22"/>
          <w:szCs w:val="22"/>
        </w:rPr>
        <w:t>O</w:t>
      </w:r>
      <w:r w:rsidRPr="00E93F51">
        <w:rPr>
          <w:rFonts w:ascii="Arial" w:hAnsi="Arial" w:cs="Arial"/>
          <w:bCs/>
          <w:sz w:val="22"/>
          <w:szCs w:val="22"/>
        </w:rPr>
        <w:t>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A417E5">
      <w:pPr>
        <w:pStyle w:val="Bezmezer"/>
        <w:tabs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2AC3A08" w14:textId="5F8558AB" w:rsidR="00ED61CA" w:rsidRPr="00E93F51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2. </w:t>
      </w:r>
      <w:r w:rsidR="00503325">
        <w:rPr>
          <w:rFonts w:ascii="Arial" w:hAnsi="Arial" w:cs="Arial"/>
          <w:b/>
          <w:sz w:val="22"/>
          <w:szCs w:val="22"/>
        </w:rPr>
        <w:t xml:space="preserve">  </w:t>
      </w:r>
      <w:r w:rsidRPr="00E93F51">
        <w:rPr>
          <w:rFonts w:ascii="Arial" w:hAnsi="Arial" w:cs="Arial"/>
          <w:b/>
          <w:sz w:val="22"/>
          <w:szCs w:val="22"/>
        </w:rPr>
        <w:t xml:space="preserve">Zhotovitel:                                                   </w:t>
      </w:r>
      <w:r w:rsidR="005D0042" w:rsidRPr="0043680C">
        <w:rPr>
          <w:rFonts w:ascii="Arial" w:hAnsi="Arial" w:cs="Arial"/>
          <w:b/>
          <w:bCs/>
          <w:sz w:val="22"/>
          <w:szCs w:val="22"/>
        </w:rPr>
        <w:t>HIG geologická služba, spol. s r.o.</w:t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69A8D88A" w14:textId="77777777" w:rsidR="005D0042" w:rsidRDefault="00ED61CA" w:rsidP="005D0042">
      <w:pPr>
        <w:tabs>
          <w:tab w:val="left" w:pos="4820"/>
        </w:tabs>
        <w:spacing w:line="288" w:lineRule="auto"/>
        <w:ind w:left="4820" w:hanging="4679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</w:t>
      </w:r>
      <w:r w:rsidR="005D0042">
        <w:rPr>
          <w:rFonts w:ascii="Arial" w:hAnsi="Arial" w:cs="Arial"/>
          <w:sz w:val="22"/>
          <w:szCs w:val="22"/>
        </w:rPr>
        <w:t>Sídlo:</w:t>
      </w:r>
      <w:r w:rsidR="005D0042">
        <w:rPr>
          <w:rFonts w:ascii="Arial" w:hAnsi="Arial" w:cs="Arial"/>
          <w:sz w:val="22"/>
          <w:szCs w:val="22"/>
        </w:rPr>
        <w:tab/>
        <w:t xml:space="preserve"> </w:t>
      </w:r>
      <w:r w:rsidR="005D0042" w:rsidRPr="0043680C">
        <w:rPr>
          <w:rFonts w:ascii="Arial" w:hAnsi="Arial" w:cs="Arial"/>
          <w:sz w:val="22"/>
          <w:szCs w:val="22"/>
        </w:rPr>
        <w:t>Školní 322, 664 43 Želešice</w:t>
      </w:r>
      <w:r w:rsidR="005D0042">
        <w:rPr>
          <w:rFonts w:ascii="Arial" w:hAnsi="Arial" w:cs="Arial"/>
          <w:sz w:val="22"/>
          <w:szCs w:val="22"/>
        </w:rPr>
        <w:tab/>
      </w:r>
      <w:r w:rsidR="005D0042">
        <w:rPr>
          <w:rFonts w:ascii="Arial" w:hAnsi="Arial" w:cs="Arial"/>
          <w:sz w:val="22"/>
          <w:szCs w:val="22"/>
        </w:rPr>
        <w:tab/>
      </w:r>
    </w:p>
    <w:p w14:paraId="0D881495" w14:textId="77777777" w:rsidR="005D0042" w:rsidRPr="00C44D4E" w:rsidRDefault="005D0042" w:rsidP="005D0042">
      <w:pPr>
        <w:tabs>
          <w:tab w:val="left" w:pos="4820"/>
        </w:tabs>
        <w:spacing w:line="288" w:lineRule="auto"/>
        <w:ind w:left="4820" w:hanging="4679"/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Z</w:t>
      </w:r>
      <w:r w:rsidRPr="00E93F51">
        <w:rPr>
          <w:rFonts w:ascii="Arial" w:hAnsi="Arial" w:cs="Arial"/>
          <w:sz w:val="22"/>
          <w:szCs w:val="22"/>
        </w:rPr>
        <w:t xml:space="preserve">astoupený: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Mgr. Alešem Gr</w:t>
      </w:r>
      <w:r w:rsidRPr="00C32CAB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>nwaldem</w:t>
      </w:r>
      <w:r w:rsidRPr="00E93F51">
        <w:rPr>
          <w:rFonts w:ascii="Arial" w:hAnsi="Arial" w:cs="Arial"/>
          <w:i/>
          <w:sz w:val="22"/>
          <w:szCs w:val="22"/>
        </w:rPr>
        <w:t xml:space="preserve">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</w:t>
      </w:r>
    </w:p>
    <w:p w14:paraId="388A4191" w14:textId="2450AF42" w:rsidR="005D0042" w:rsidRPr="00E93F51" w:rsidRDefault="005D0042" w:rsidP="005D0042">
      <w:pPr>
        <w:tabs>
          <w:tab w:val="left" w:pos="4820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="0030071A">
        <w:rPr>
          <w:rFonts w:ascii="Arial" w:hAnsi="Arial" w:cs="Arial"/>
          <w:sz w:val="22"/>
          <w:szCs w:val="22"/>
        </w:rPr>
        <w:t>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2B021C50" w14:textId="44A0812C" w:rsidR="005D0042" w:rsidRDefault="005D0042" w:rsidP="005D0042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E</w:t>
      </w:r>
      <w:r w:rsidRPr="00E93F51">
        <w:rPr>
          <w:rFonts w:ascii="Arial" w:hAnsi="Arial" w:cs="Arial"/>
          <w:sz w:val="22"/>
          <w:szCs w:val="22"/>
        </w:rPr>
        <w:t xml:space="preserve">-mail: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="0030071A">
        <w:rPr>
          <w:rFonts w:ascii="Arial" w:hAnsi="Arial" w:cs="Arial"/>
          <w:sz w:val="22"/>
          <w:szCs w:val="22"/>
        </w:rPr>
        <w:t>xxx</w:t>
      </w:r>
      <w:proofErr w:type="spellEnd"/>
    </w:p>
    <w:p w14:paraId="0B04EB3A" w14:textId="4C6A4328" w:rsidR="005D0042" w:rsidRPr="00E93F51" w:rsidRDefault="005D0042" w:rsidP="005D0042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</w:t>
      </w:r>
      <w:r w:rsidRPr="00E93F51">
        <w:rPr>
          <w:rFonts w:ascii="Arial" w:hAnsi="Arial" w:cs="Arial"/>
          <w:sz w:val="22"/>
          <w:szCs w:val="22"/>
        </w:rPr>
        <w:t> technických zá</w:t>
      </w:r>
      <w:r>
        <w:rPr>
          <w:rFonts w:ascii="Arial" w:hAnsi="Arial" w:cs="Arial"/>
          <w:sz w:val="22"/>
          <w:szCs w:val="22"/>
        </w:rPr>
        <w:t xml:space="preserve">ležitostech je oprávněn jednat: </w:t>
      </w:r>
      <w:proofErr w:type="spellStart"/>
      <w:r w:rsidR="0030071A">
        <w:rPr>
          <w:rFonts w:ascii="Arial" w:hAnsi="Arial" w:cs="Arial"/>
          <w:sz w:val="22"/>
          <w:szCs w:val="22"/>
        </w:rPr>
        <w:t>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6C0D275" w14:textId="1C88A27C" w:rsidR="005D0042" w:rsidRPr="00E93F51" w:rsidRDefault="005D0042" w:rsidP="005D0042">
      <w:pPr>
        <w:tabs>
          <w:tab w:val="left" w:pos="4820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 </w:t>
      </w:r>
      <w:r w:rsidR="003007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71A">
        <w:rPr>
          <w:rFonts w:ascii="Arial" w:hAnsi="Arial" w:cs="Arial"/>
          <w:sz w:val="22"/>
          <w:szCs w:val="22"/>
        </w:rPr>
        <w:t>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3E56A9CC" w14:textId="25E38C52" w:rsidR="005D0042" w:rsidRDefault="005D0042" w:rsidP="005D0042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E</w:t>
      </w:r>
      <w:r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3007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71A">
        <w:rPr>
          <w:rFonts w:ascii="Arial" w:hAnsi="Arial" w:cs="Arial"/>
          <w:sz w:val="22"/>
          <w:szCs w:val="22"/>
        </w:rPr>
        <w:t>xxx</w:t>
      </w:r>
      <w:proofErr w:type="spellEnd"/>
    </w:p>
    <w:p w14:paraId="1DBCC20A" w14:textId="4FBCC7BB" w:rsidR="005D0042" w:rsidRPr="00E93F51" w:rsidRDefault="005D0042" w:rsidP="005D0042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00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3k64hr7</w:t>
      </w:r>
    </w:p>
    <w:p w14:paraId="6D6CC5AF" w14:textId="44515587" w:rsidR="005D0042" w:rsidRPr="00E93F51" w:rsidRDefault="005D0042" w:rsidP="005D0042">
      <w:pPr>
        <w:tabs>
          <w:tab w:val="left" w:pos="4820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3007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73EE">
        <w:rPr>
          <w:rFonts w:ascii="Arial" w:hAnsi="Arial" w:cs="Arial"/>
          <w:sz w:val="22"/>
          <w:szCs w:val="22"/>
        </w:rPr>
        <w:t>Raiffeisenbank</w:t>
      </w:r>
      <w:proofErr w:type="spellEnd"/>
      <w:r w:rsidRPr="00AE73EE">
        <w:rPr>
          <w:rFonts w:ascii="Arial" w:hAnsi="Arial" w:cs="Arial"/>
          <w:sz w:val="22"/>
          <w:szCs w:val="22"/>
        </w:rPr>
        <w:t xml:space="preserve"> a.s.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0E8B26E" w14:textId="540F5661" w:rsidR="005D0042" w:rsidRPr="00E93F51" w:rsidRDefault="005D0042" w:rsidP="005D0042">
      <w:pPr>
        <w:tabs>
          <w:tab w:val="left" w:pos="48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Č</w:t>
      </w:r>
      <w:r w:rsidRPr="00E93F51">
        <w:rPr>
          <w:rFonts w:ascii="Arial" w:hAnsi="Arial" w:cs="Arial"/>
          <w:sz w:val="22"/>
          <w:szCs w:val="22"/>
        </w:rPr>
        <w:t>íslo účtu:</w:t>
      </w:r>
      <w:r w:rsidRPr="00E93F51">
        <w:rPr>
          <w:rFonts w:ascii="Arial" w:hAnsi="Arial" w:cs="Arial"/>
          <w:sz w:val="22"/>
          <w:szCs w:val="22"/>
        </w:rPr>
        <w:tab/>
      </w:r>
      <w:r w:rsidR="0030071A">
        <w:rPr>
          <w:rFonts w:ascii="Arial" w:hAnsi="Arial" w:cs="Arial"/>
          <w:sz w:val="22"/>
          <w:szCs w:val="22"/>
        </w:rPr>
        <w:t xml:space="preserve">  </w:t>
      </w:r>
      <w:r w:rsidRPr="00464D18">
        <w:rPr>
          <w:rFonts w:ascii="Arial" w:hAnsi="Arial" w:cs="Arial"/>
          <w:sz w:val="22"/>
          <w:szCs w:val="22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A11D024" w14:textId="77777777" w:rsidR="005D0042" w:rsidRPr="00E93F51" w:rsidRDefault="005D0042" w:rsidP="005D0042">
      <w:pPr>
        <w:tabs>
          <w:tab w:val="left" w:pos="48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4D18">
        <w:rPr>
          <w:rFonts w:ascii="Arial" w:hAnsi="Arial" w:cs="Arial"/>
          <w:sz w:val="22"/>
          <w:szCs w:val="22"/>
        </w:rPr>
        <w:t>49969986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60B8CDE" w14:textId="4025E2CD" w:rsidR="005D0042" w:rsidRDefault="005D0042" w:rsidP="005D0042">
      <w:pPr>
        <w:tabs>
          <w:tab w:val="left" w:pos="4820"/>
        </w:tabs>
        <w:spacing w:line="288" w:lineRule="auto"/>
        <w:ind w:left="4820" w:hanging="46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 w:rsidRPr="00464D18">
        <w:rPr>
          <w:rFonts w:ascii="Arial" w:hAnsi="Arial" w:cs="Arial"/>
          <w:sz w:val="22"/>
          <w:szCs w:val="22"/>
        </w:rPr>
        <w:t>49969986</w:t>
      </w:r>
    </w:p>
    <w:p w14:paraId="4CDD9191" w14:textId="739E22C0" w:rsidR="005D0042" w:rsidRPr="00E93F51" w:rsidRDefault="007E1BD3" w:rsidP="007E1BD3">
      <w:pPr>
        <w:pStyle w:val="Zkladntext"/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D0042"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="005D0042" w:rsidRPr="005D0042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5D0042"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7E1CA0D" w14:textId="74AE11FD" w:rsidR="005D0042" w:rsidRDefault="005D0042" w:rsidP="005D0042">
      <w:pPr>
        <w:tabs>
          <w:tab w:val="left" w:pos="48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48F862" w14:textId="77777777" w:rsidR="005D0042" w:rsidRDefault="005D0042" w:rsidP="005D0042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5D0042">
        <w:rPr>
          <w:rFonts w:ascii="Arial" w:hAnsi="Arial" w:cs="Arial"/>
          <w:b w:val="0"/>
          <w:i w:val="0"/>
          <w:sz w:val="22"/>
          <w:szCs w:val="22"/>
        </w:rPr>
        <w:t>Společnost je zapsaná v obchodním rejstříku vedeném u Krajského soudu Brno, oddíl C, vložka 13521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DF632B1" w14:textId="11034EA2" w:rsidR="00ED61CA" w:rsidRPr="00E93F51" w:rsidRDefault="000D303F" w:rsidP="000264A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>uzavírají smluvní strany tuto smlouvu o dílo a poskytování služeb na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2CE7E07D" w14:textId="0289979E" w:rsidR="00854F47" w:rsidRPr="00854F47" w:rsidRDefault="0038308E" w:rsidP="00854F4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1. </w:t>
      </w:r>
      <w:r w:rsidR="007F5AFE"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>malého rozsahu</w:t>
      </w:r>
      <w:r w:rsidR="006E4BE2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BE2">
        <w:rPr>
          <w:rStyle w:val="Siln"/>
          <w:rFonts w:ascii="Arial" w:hAnsi="Arial" w:cs="Arial"/>
          <w:b w:val="0"/>
          <w:sz w:val="22"/>
          <w:szCs w:val="22"/>
        </w:rPr>
        <w:t xml:space="preserve">Spis. </w:t>
      </w:r>
      <w:proofErr w:type="gramStart"/>
      <w:r w:rsidR="006E4BE2">
        <w:rPr>
          <w:rStyle w:val="Siln"/>
          <w:rFonts w:ascii="Arial" w:hAnsi="Arial" w:cs="Arial"/>
          <w:b w:val="0"/>
          <w:sz w:val="22"/>
          <w:szCs w:val="22"/>
        </w:rPr>
        <w:t>zn.</w:t>
      </w:r>
      <w:proofErr w:type="gramEnd"/>
      <w:r w:rsidR="006E4BE2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BE2" w:rsidRPr="00574A40">
        <w:rPr>
          <w:rFonts w:ascii="Arial" w:hAnsi="Arial" w:cs="Arial"/>
          <w:sz w:val="22"/>
          <w:szCs w:val="22"/>
        </w:rPr>
        <w:t>SP9</w:t>
      </w:r>
      <w:r w:rsidR="00574A40">
        <w:rPr>
          <w:rFonts w:ascii="Arial" w:hAnsi="Arial" w:cs="Arial"/>
          <w:sz w:val="22"/>
          <w:szCs w:val="22"/>
        </w:rPr>
        <w:t>756</w:t>
      </w:r>
      <w:r w:rsidR="006E4BE2" w:rsidRPr="00574A40">
        <w:rPr>
          <w:rFonts w:ascii="Arial" w:hAnsi="Arial" w:cs="Arial"/>
          <w:sz w:val="22"/>
          <w:szCs w:val="22"/>
        </w:rPr>
        <w:t>/2019-504202</w:t>
      </w:r>
      <w:r w:rsidR="006E4BE2">
        <w:rPr>
          <w:rFonts w:ascii="Arial" w:hAnsi="Arial" w:cs="Arial"/>
          <w:sz w:val="20"/>
          <w:szCs w:val="20"/>
        </w:rPr>
        <w:t>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8455AA">
        <w:rPr>
          <w:b/>
          <w:bCs/>
        </w:rPr>
        <w:t>„</w:t>
      </w:r>
      <w:r w:rsidR="008455AA" w:rsidRPr="008455AA">
        <w:rPr>
          <w:rFonts w:ascii="Arial" w:hAnsi="Arial" w:cs="Arial"/>
          <w:b/>
          <w:sz w:val="22"/>
          <w:szCs w:val="22"/>
        </w:rPr>
        <w:t xml:space="preserve">Zpracování geotechnického průzkumu v k. </w:t>
      </w:r>
      <w:proofErr w:type="spellStart"/>
      <w:r w:rsidR="008455AA" w:rsidRPr="008455AA">
        <w:rPr>
          <w:rFonts w:ascii="Arial" w:hAnsi="Arial" w:cs="Arial"/>
          <w:b/>
          <w:sz w:val="22"/>
          <w:szCs w:val="22"/>
        </w:rPr>
        <w:t>ú.</w:t>
      </w:r>
      <w:proofErr w:type="spellEnd"/>
      <w:r w:rsidR="008455AA" w:rsidRPr="008455AA">
        <w:rPr>
          <w:rFonts w:ascii="Arial" w:hAnsi="Arial" w:cs="Arial"/>
          <w:b/>
          <w:sz w:val="22"/>
          <w:szCs w:val="22"/>
        </w:rPr>
        <w:t xml:space="preserve"> Sedlec u Poběžovic</w:t>
      </w:r>
      <w:r w:rsidR="00265531" w:rsidRPr="008455AA">
        <w:rPr>
          <w:b/>
          <w:bCs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>eotechnický průzkum (dále jen GTP)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</w:t>
      </w:r>
      <w:r w:rsidR="001A26F6">
        <w:rPr>
          <w:rFonts w:ascii="Arial" w:hAnsi="Arial" w:cs="Arial"/>
          <w:sz w:val="22"/>
          <w:szCs w:val="22"/>
        </w:rPr>
        <w:t> </w:t>
      </w:r>
      <w:r w:rsidR="00B04130" w:rsidRPr="00E93F51">
        <w:rPr>
          <w:rFonts w:ascii="Arial" w:hAnsi="Arial" w:cs="Arial"/>
          <w:sz w:val="22"/>
          <w:szCs w:val="22"/>
        </w:rPr>
        <w:t xml:space="preserve"> vyb</w:t>
      </w:r>
      <w:r w:rsidR="00C03CBE">
        <w:rPr>
          <w:rFonts w:ascii="Arial" w:hAnsi="Arial" w:cs="Arial"/>
          <w:sz w:val="22"/>
          <w:szCs w:val="22"/>
        </w:rPr>
        <w:t>ran</w:t>
      </w:r>
      <w:r w:rsidR="002F506D">
        <w:rPr>
          <w:rFonts w:ascii="Arial" w:hAnsi="Arial" w:cs="Arial"/>
          <w:sz w:val="22"/>
          <w:szCs w:val="22"/>
        </w:rPr>
        <w:t>é</w:t>
      </w:r>
      <w:r w:rsidR="00C03CBE">
        <w:rPr>
          <w:rFonts w:ascii="Arial" w:hAnsi="Arial" w:cs="Arial"/>
          <w:sz w:val="22"/>
          <w:szCs w:val="22"/>
        </w:rPr>
        <w:t xml:space="preserve"> lokalit</w:t>
      </w:r>
      <w:r w:rsidR="002F506D">
        <w:rPr>
          <w:rFonts w:ascii="Arial" w:hAnsi="Arial" w:cs="Arial"/>
          <w:sz w:val="22"/>
          <w:szCs w:val="22"/>
        </w:rPr>
        <w:t>ě</w:t>
      </w:r>
      <w:r w:rsidR="00C03CBE">
        <w:rPr>
          <w:rFonts w:ascii="Arial" w:hAnsi="Arial" w:cs="Arial"/>
          <w:sz w:val="22"/>
          <w:szCs w:val="22"/>
        </w:rPr>
        <w:t xml:space="preserve"> </w:t>
      </w:r>
      <w:r w:rsidR="002F506D">
        <w:rPr>
          <w:rFonts w:ascii="Arial" w:hAnsi="Arial" w:cs="Arial"/>
          <w:sz w:val="22"/>
          <w:szCs w:val="22"/>
        </w:rPr>
        <w:t xml:space="preserve">v </w:t>
      </w:r>
      <w:r w:rsidR="00C03CBE">
        <w:rPr>
          <w:rFonts w:ascii="Arial" w:hAnsi="Arial" w:cs="Arial"/>
          <w:sz w:val="22"/>
          <w:szCs w:val="22"/>
        </w:rPr>
        <w:t>katastrální</w:t>
      </w:r>
      <w:r w:rsidR="002F506D">
        <w:rPr>
          <w:rFonts w:ascii="Arial" w:hAnsi="Arial" w:cs="Arial"/>
          <w:sz w:val="22"/>
          <w:szCs w:val="22"/>
        </w:rPr>
        <w:t>m</w:t>
      </w:r>
      <w:r w:rsidR="00B04130" w:rsidRPr="00E93F51">
        <w:rPr>
          <w:rFonts w:ascii="Arial" w:hAnsi="Arial" w:cs="Arial"/>
          <w:sz w:val="22"/>
          <w:szCs w:val="22"/>
        </w:rPr>
        <w:t xml:space="preserve"> území</w:t>
      </w:r>
      <w:r w:rsidR="002F506D">
        <w:rPr>
          <w:rFonts w:ascii="Arial" w:hAnsi="Arial" w:cs="Arial"/>
          <w:sz w:val="22"/>
          <w:szCs w:val="22"/>
        </w:rPr>
        <w:t xml:space="preserve"> </w:t>
      </w:r>
      <w:r w:rsidR="002C51EA">
        <w:rPr>
          <w:rFonts w:ascii="Arial" w:hAnsi="Arial" w:cs="Arial"/>
          <w:sz w:val="22"/>
          <w:szCs w:val="22"/>
        </w:rPr>
        <w:t>Sedlec u Poběžovic</w:t>
      </w:r>
      <w:r w:rsidR="00B04130" w:rsidRPr="00E93F51">
        <w:rPr>
          <w:rFonts w:ascii="Arial" w:hAnsi="Arial" w:cs="Arial"/>
          <w:sz w:val="22"/>
          <w:szCs w:val="22"/>
        </w:rPr>
        <w:t xml:space="preserve">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>geologické</w:t>
      </w:r>
      <w:r w:rsidR="002F506D">
        <w:rPr>
          <w:rFonts w:ascii="Arial" w:hAnsi="Arial" w:cs="Arial"/>
          <w:sz w:val="22"/>
          <w:szCs w:val="22"/>
        </w:rPr>
        <w:t>,</w:t>
      </w:r>
      <w:r w:rsidR="001A32A5" w:rsidRPr="00E93F51">
        <w:rPr>
          <w:rFonts w:ascii="Arial" w:hAnsi="Arial" w:cs="Arial"/>
          <w:sz w:val="22"/>
          <w:szCs w:val="22"/>
        </w:rPr>
        <w:t xml:space="preserve">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DTR) v rámci zpracování </w:t>
      </w:r>
      <w:r w:rsidR="00854F47">
        <w:rPr>
          <w:rFonts w:ascii="Arial" w:hAnsi="Arial" w:cs="Arial"/>
          <w:sz w:val="22"/>
          <w:szCs w:val="22"/>
        </w:rPr>
        <w:t>plánu společných zařízení</w:t>
      </w:r>
      <w:r w:rsidR="006B7763">
        <w:rPr>
          <w:rFonts w:ascii="Arial" w:hAnsi="Arial" w:cs="Arial"/>
          <w:sz w:val="22"/>
          <w:szCs w:val="22"/>
        </w:rPr>
        <w:t xml:space="preserve"> pro malou vodní nádrž </w:t>
      </w:r>
      <w:r w:rsidR="00B13043" w:rsidRPr="00E93F51">
        <w:rPr>
          <w:rFonts w:ascii="Arial" w:hAnsi="Arial" w:cs="Arial"/>
          <w:sz w:val="22"/>
          <w:szCs w:val="22"/>
        </w:rPr>
        <w:t>při</w:t>
      </w:r>
      <w:r w:rsidR="002C1150">
        <w:rPr>
          <w:rFonts w:ascii="Arial" w:hAnsi="Arial" w:cs="Arial"/>
          <w:sz w:val="22"/>
          <w:szCs w:val="22"/>
        </w:rPr>
        <w:t> 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2C1150">
        <w:rPr>
          <w:rFonts w:ascii="Arial" w:hAnsi="Arial" w:cs="Arial"/>
          <w:sz w:val="22"/>
          <w:szCs w:val="22"/>
        </w:rPr>
        <w:t>ch pozemkových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2C1150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854F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</w:t>
      </w:r>
      <w:r w:rsidR="00914EF8" w:rsidRPr="00854F47">
        <w:rPr>
          <w:rFonts w:ascii="Arial" w:hAnsi="Arial" w:cs="Arial"/>
          <w:sz w:val="22"/>
          <w:szCs w:val="22"/>
        </w:rPr>
        <w:t>.</w:t>
      </w:r>
      <w:proofErr w:type="spellEnd"/>
      <w:r w:rsidR="00914EF8" w:rsidRPr="00854F47">
        <w:rPr>
          <w:rFonts w:ascii="Arial" w:hAnsi="Arial" w:cs="Arial"/>
          <w:sz w:val="22"/>
          <w:szCs w:val="22"/>
        </w:rPr>
        <w:t xml:space="preserve"> </w:t>
      </w:r>
      <w:r w:rsidR="008455AA">
        <w:rPr>
          <w:rFonts w:ascii="Arial" w:hAnsi="Arial" w:cs="Arial"/>
          <w:sz w:val="22"/>
          <w:szCs w:val="22"/>
        </w:rPr>
        <w:t>Sedlec u Poběžovic</w:t>
      </w:r>
      <w:r w:rsidR="002F506D">
        <w:rPr>
          <w:rFonts w:ascii="Arial" w:hAnsi="Arial" w:cs="Arial"/>
          <w:sz w:val="22"/>
          <w:szCs w:val="22"/>
        </w:rPr>
        <w:t>, okres Domažlice</w:t>
      </w:r>
      <w:r w:rsidR="00854F47" w:rsidRPr="00854F47">
        <w:rPr>
          <w:rFonts w:ascii="Arial" w:hAnsi="Arial" w:cs="Arial"/>
          <w:sz w:val="22"/>
          <w:szCs w:val="22"/>
        </w:rPr>
        <w:t xml:space="preserve">.  </w:t>
      </w:r>
    </w:p>
    <w:p w14:paraId="7F75240B" w14:textId="2B665855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77777777" w:rsidR="009651BE" w:rsidRPr="00E93F51" w:rsidRDefault="00CB0D3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 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6ADE23BB" w:rsidR="008325A1" w:rsidRPr="00E93F51" w:rsidRDefault="008325A1" w:rsidP="00503325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854F47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="005C077E" w:rsidRPr="00977FBE">
        <w:rPr>
          <w:rStyle w:val="Siln"/>
          <w:rFonts w:ascii="Arial" w:hAnsi="Arial" w:cs="Arial"/>
          <w:sz w:val="22"/>
          <w:szCs w:val="22"/>
        </w:rPr>
        <w:t>podrobný</w:t>
      </w:r>
      <w:r w:rsidR="00FA61C2" w:rsidRPr="00977FBE">
        <w:rPr>
          <w:rStyle w:val="Siln"/>
          <w:rFonts w:ascii="Arial" w:hAnsi="Arial" w:cs="Arial"/>
          <w:sz w:val="22"/>
          <w:szCs w:val="22"/>
        </w:rPr>
        <w:t xml:space="preserve"> pro vodní nádrže a poldry</w:t>
      </w:r>
      <w:r w:rsidR="00FA61C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 náležitostmi dle přílohy č.</w:t>
      </w:r>
      <w:r w:rsidR="0050332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26A78C3" w14:textId="77777777" w:rsidR="001115F0" w:rsidRPr="00E93F51" w:rsidRDefault="001115F0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E93F51">
        <w:rPr>
          <w:rStyle w:val="Siln"/>
          <w:rFonts w:ascii="Arial" w:hAnsi="Arial" w:cs="Arial"/>
          <w:sz w:val="22"/>
          <w:szCs w:val="22"/>
        </w:rPr>
        <w:t>Plnění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585A59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2A1CFE9B" w:rsidR="00554F1C" w:rsidRPr="00E93F51" w:rsidRDefault="00554F1C" w:rsidP="00585A59">
      <w:pPr>
        <w:pStyle w:val="Odstavecseseznamem"/>
        <w:numPr>
          <w:ilvl w:val="0"/>
          <w:numId w:val="3"/>
        </w:numPr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70550E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058D8AF3" w:rsidR="007F5AFE" w:rsidRPr="00E93F51" w:rsidRDefault="007F5AFE" w:rsidP="00585A59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 xml:space="preserve">Čl. </w:t>
      </w:r>
      <w:r w:rsidR="0074178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77777777" w:rsidR="00576997" w:rsidRPr="00E93F51" w:rsidRDefault="00977AEC" w:rsidP="00585A59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bezodkladně po podpisu této smlouvy tyto podklady:</w:t>
      </w:r>
    </w:p>
    <w:p w14:paraId="3518C5B1" w14:textId="77777777" w:rsidR="001F742F" w:rsidRPr="00E93F51" w:rsidRDefault="00A5572F" w:rsidP="00525EC1">
      <w:pPr>
        <w:pStyle w:val="Bezmezer"/>
        <w:spacing w:line="276" w:lineRule="auto"/>
        <w:ind w:left="567" w:hanging="284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1:5000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77777777" w:rsidR="001F742F" w:rsidRPr="00E93F51" w:rsidRDefault="001F742F" w:rsidP="00525EC1">
      <w:pPr>
        <w:pStyle w:val="Bezmezer"/>
        <w:numPr>
          <w:ilvl w:val="0"/>
          <w:numId w:val="23"/>
        </w:numPr>
        <w:spacing w:line="276" w:lineRule="auto"/>
        <w:ind w:left="567" w:hanging="284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 )</w:t>
      </w:r>
    </w:p>
    <w:p w14:paraId="4416B42D" w14:textId="77777777" w:rsidR="00A5572F" w:rsidRPr="00E93F51" w:rsidRDefault="00A5572F" w:rsidP="00525EC1">
      <w:pPr>
        <w:pStyle w:val="Bezmezer"/>
        <w:numPr>
          <w:ilvl w:val="0"/>
          <w:numId w:val="23"/>
        </w:numPr>
        <w:spacing w:line="276" w:lineRule="auto"/>
        <w:ind w:left="567" w:hanging="284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77777777" w:rsidR="002B0933" w:rsidRPr="00E93F51" w:rsidRDefault="002B0933" w:rsidP="00525EC1">
      <w:pPr>
        <w:pStyle w:val="Bezmezer"/>
        <w:spacing w:line="276" w:lineRule="auto"/>
        <w:ind w:left="567" w:hanging="284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přílohy </w:t>
      </w:r>
      <w:proofErr w:type="gramStart"/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č.1</w:t>
      </w:r>
      <w:proofErr w:type="gramEnd"/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16D44500" w:rsidR="00F87A5F" w:rsidRPr="00E93F51" w:rsidRDefault="00F87A5F" w:rsidP="00525EC1">
      <w:pPr>
        <w:pStyle w:val="Bezmezer"/>
        <w:numPr>
          <w:ilvl w:val="0"/>
          <w:numId w:val="25"/>
        </w:numPr>
        <w:spacing w:line="276" w:lineRule="auto"/>
        <w:ind w:left="284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Dílo vymezené v čl. I. této smlouvy a přílohou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A61C2">
        <w:rPr>
          <w:rStyle w:val="Siln"/>
          <w:rFonts w:ascii="Arial" w:hAnsi="Arial" w:cs="Arial"/>
          <w:b w:val="0"/>
          <w:sz w:val="22"/>
          <w:szCs w:val="22"/>
        </w:rPr>
        <w:t>31.</w:t>
      </w:r>
      <w:r w:rsidR="000A335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A61C2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2C51EA">
        <w:rPr>
          <w:rStyle w:val="Siln"/>
          <w:rFonts w:ascii="Arial" w:hAnsi="Arial" w:cs="Arial"/>
          <w:b w:val="0"/>
          <w:sz w:val="22"/>
          <w:szCs w:val="22"/>
        </w:rPr>
        <w:t>8</w:t>
      </w:r>
      <w:r w:rsidR="002D02C4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0A335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D02C4">
        <w:rPr>
          <w:rStyle w:val="Siln"/>
          <w:rFonts w:ascii="Arial" w:hAnsi="Arial" w:cs="Arial"/>
          <w:b w:val="0"/>
          <w:sz w:val="22"/>
          <w:szCs w:val="22"/>
        </w:rPr>
        <w:t>2019.</w:t>
      </w:r>
    </w:p>
    <w:p w14:paraId="64048125" w14:textId="77777777" w:rsidR="000B15D9" w:rsidRPr="00E93F51" w:rsidRDefault="000B15D9" w:rsidP="00525EC1">
      <w:pPr>
        <w:pStyle w:val="Bezmezer"/>
        <w:numPr>
          <w:ilvl w:val="0"/>
          <w:numId w:val="25"/>
        </w:numPr>
        <w:spacing w:line="276" w:lineRule="auto"/>
        <w:ind w:left="284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podpisu </w:t>
      </w:r>
      <w:r w:rsidR="00977AE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26A1FBD1" w:rsidR="003473A4" w:rsidRPr="00E93F51" w:rsidRDefault="00593846" w:rsidP="00525EC1">
      <w:pPr>
        <w:pStyle w:val="Bezmezer"/>
        <w:numPr>
          <w:ilvl w:val="0"/>
          <w:numId w:val="25"/>
        </w:numPr>
        <w:spacing w:line="276" w:lineRule="auto"/>
        <w:ind w:left="284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497257">
        <w:rPr>
          <w:rStyle w:val="Siln"/>
          <w:rFonts w:ascii="Arial" w:hAnsi="Arial" w:cs="Arial"/>
          <w:b w:val="0"/>
          <w:sz w:val="22"/>
          <w:szCs w:val="22"/>
        </w:rPr>
        <w:t xml:space="preserve">Plzeňský kraj, okres Domažlice, katastrální území </w:t>
      </w:r>
      <w:r w:rsidR="00F17185">
        <w:rPr>
          <w:rStyle w:val="Siln"/>
          <w:rFonts w:ascii="Arial" w:hAnsi="Arial" w:cs="Arial"/>
          <w:b w:val="0"/>
          <w:sz w:val="22"/>
          <w:szCs w:val="22"/>
        </w:rPr>
        <w:t>Sedlec u Domažlic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</w:t>
      </w:r>
      <w:r w:rsidR="00497257">
        <w:rPr>
          <w:rStyle w:val="Siln"/>
          <w:rFonts w:ascii="Arial" w:hAnsi="Arial" w:cs="Arial"/>
          <w:b w:val="0"/>
          <w:sz w:val="22"/>
          <w:szCs w:val="22"/>
        </w:rPr>
        <w:t xml:space="preserve"> – SPÚ, Pobočka Domažlice, </w:t>
      </w:r>
      <w:proofErr w:type="spellStart"/>
      <w:r w:rsidR="00497257">
        <w:rPr>
          <w:rStyle w:val="Siln"/>
          <w:rFonts w:ascii="Arial" w:hAnsi="Arial" w:cs="Arial"/>
          <w:b w:val="0"/>
          <w:sz w:val="22"/>
          <w:szCs w:val="22"/>
        </w:rPr>
        <w:t>Haltravská</w:t>
      </w:r>
      <w:proofErr w:type="spellEnd"/>
      <w:r w:rsidR="00497257">
        <w:rPr>
          <w:rStyle w:val="Siln"/>
          <w:rFonts w:ascii="Arial" w:hAnsi="Arial" w:cs="Arial"/>
          <w:b w:val="0"/>
          <w:sz w:val="22"/>
          <w:szCs w:val="22"/>
        </w:rPr>
        <w:t xml:space="preserve"> 438, 344 01 Domažlice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B11E28">
      <w:pPr>
        <w:pStyle w:val="Bezmezer"/>
        <w:numPr>
          <w:ilvl w:val="0"/>
          <w:numId w:val="13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777777" w:rsidR="009A6A8B" w:rsidRPr="00E93F51" w:rsidRDefault="009A6A8B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provádění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oboru; </w:t>
      </w:r>
    </w:p>
    <w:p w14:paraId="101D945E" w14:textId="27916861" w:rsidR="009A6A8B" w:rsidRPr="00E93F51" w:rsidRDefault="009A6A8B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díla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</w:t>
      </w:r>
      <w:r w:rsidR="0070550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jiné věci, které v souvislosti s poskytováním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od objednatele obdržel, pokud nebyly určeny ke spotřebování při poskytnutí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59D18D53" w14:textId="77777777" w:rsidR="009A6A8B" w:rsidRPr="00E93F51" w:rsidRDefault="009A6A8B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díla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77777777" w:rsidR="009A6A8B" w:rsidRPr="00E93F51" w:rsidRDefault="009A6A8B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77777777" w:rsidR="00C10789" w:rsidRPr="00E93F51" w:rsidRDefault="00C10789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nést až do okamžiku předání díla nebezpečí škody na zhotoveném díle,</w:t>
      </w:r>
    </w:p>
    <w:p w14:paraId="2DE0F0D9" w14:textId="77777777" w:rsidR="002C0FA0" w:rsidRPr="00E93F51" w:rsidRDefault="002C0FA0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B11E28">
      <w:pPr>
        <w:pStyle w:val="Bezmezer"/>
        <w:numPr>
          <w:ilvl w:val="0"/>
          <w:numId w:val="13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77777777" w:rsidR="009A6A8B" w:rsidRPr="00E93F51" w:rsidRDefault="009A6A8B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poskytování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78CC8F0F" w14:textId="77777777" w:rsidR="009A6A8B" w:rsidRPr="00E93F51" w:rsidRDefault="009A6A8B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</w:t>
      </w:r>
      <w:proofErr w:type="gramStart"/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proofErr w:type="gramEnd"/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poskytování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  <w:r w:rsidR="000B15D9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A992144" w14:textId="77777777" w:rsidR="00C10789" w:rsidRPr="00E93F51" w:rsidRDefault="00C10789" w:rsidP="00B11E28">
      <w:pPr>
        <w:pStyle w:val="Bezmezer"/>
        <w:numPr>
          <w:ilvl w:val="1"/>
          <w:numId w:val="13"/>
        </w:numPr>
        <w:spacing w:line="276" w:lineRule="auto"/>
        <w:ind w:left="85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4C0ABE88" w:rsidR="008C6059" w:rsidRPr="00E93F51" w:rsidRDefault="008C6059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="00FA61C2" w:rsidRPr="00DA1A43">
        <w:rPr>
          <w:rFonts w:ascii="Arial" w:hAnsi="Arial" w:cs="Arial"/>
          <w:bCs/>
          <w:i w:val="0"/>
          <w:sz w:val="22"/>
          <w:szCs w:val="22"/>
        </w:rPr>
        <w:t>31.</w:t>
      </w:r>
      <w:r w:rsidR="001C5363" w:rsidRPr="00DA1A43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FA61C2" w:rsidRPr="00DA1A43">
        <w:rPr>
          <w:rFonts w:ascii="Arial" w:hAnsi="Arial" w:cs="Arial"/>
          <w:bCs/>
          <w:i w:val="0"/>
          <w:sz w:val="22"/>
          <w:szCs w:val="22"/>
        </w:rPr>
        <w:t>0</w:t>
      </w:r>
      <w:r w:rsidR="00144939" w:rsidRPr="00DA1A43">
        <w:rPr>
          <w:rFonts w:ascii="Arial" w:hAnsi="Arial" w:cs="Arial"/>
          <w:bCs/>
          <w:i w:val="0"/>
          <w:sz w:val="22"/>
          <w:szCs w:val="22"/>
        </w:rPr>
        <w:t>8</w:t>
      </w:r>
      <w:r w:rsidR="002D02C4" w:rsidRPr="00DA1A43">
        <w:rPr>
          <w:rFonts w:ascii="Arial" w:hAnsi="Arial" w:cs="Arial"/>
          <w:bCs/>
          <w:i w:val="0"/>
          <w:sz w:val="22"/>
          <w:szCs w:val="22"/>
        </w:rPr>
        <w:t>.</w:t>
      </w:r>
      <w:r w:rsidR="001C5363" w:rsidRPr="00DA1A43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2D02C4" w:rsidRPr="00DA1A43">
        <w:rPr>
          <w:rFonts w:ascii="Arial" w:hAnsi="Arial" w:cs="Arial"/>
          <w:bCs/>
          <w:i w:val="0"/>
          <w:sz w:val="22"/>
          <w:szCs w:val="22"/>
        </w:rPr>
        <w:t>2019</w:t>
      </w:r>
      <w:r w:rsidR="002D02C4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O akceptaci Díla bude vyhotoven předávací protokol, který bude podepsán oběma smluvními stranami.</w:t>
      </w:r>
    </w:p>
    <w:p w14:paraId="0CB0FCA3" w14:textId="77777777" w:rsidR="0038308E" w:rsidRPr="00E93F51" w:rsidRDefault="0038308E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své připomínky ke zhotovenému dílu, a to ve lhůtě 7 dnů od předání díla zhotovitelem objednateli. Pokud objednatel připomínky nepředloží, má se za to, že předané dílo akceptuje. </w:t>
      </w:r>
    </w:p>
    <w:p w14:paraId="7CD8B2AE" w14:textId="18FD59A6" w:rsidR="0038308E" w:rsidRPr="00E93F51" w:rsidRDefault="0038308E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 upraví dílo  na základě případných připomínek objednatele a tuto druhou verzi díla v písemné i elektronické podobě předá objednateli nejpozději do 7 dnů od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doručení připomínek objednatele.</w:t>
      </w:r>
    </w:p>
    <w:p w14:paraId="204BC9A1" w14:textId="5E02F23D" w:rsidR="0038308E" w:rsidRPr="00E93F51" w:rsidRDefault="0038308E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V případě, kdy druhá verze zhotoveného díla nesplňuje požadavky této smlouvy nebo do ní nebyly zapracovány připomínky objednatele, je objednatel do 3 pracovních dnů od předání druhé verze díla zhotovitelem povinen vyhotovit a zaslat zhotoviteli zjištěné nedostatky. Zhotovitel je povinen tyto nedostatky díla nebo jeho části napravit a předat dopracované dílo objednateli do 2 pracovních dnů. Pokud objednatel ve lhůtě 3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pracovních dnů od předání díla nezašle zhotoviteli rozdílový protokol, má se za to, že dílo nebo jeho část splňuje veškeré požadavky této smlouvy. </w:t>
      </w:r>
    </w:p>
    <w:p w14:paraId="1682E841" w14:textId="77777777" w:rsidR="0038308E" w:rsidRPr="00E93F51" w:rsidRDefault="0038308E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Převzetí díla:</w:t>
      </w:r>
    </w:p>
    <w:p w14:paraId="3714B305" w14:textId="77777777" w:rsidR="0038308E" w:rsidRPr="00E93F51" w:rsidRDefault="0038308E" w:rsidP="00827BE5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v případě, kdy předané dílo, splňuje požadavky této smlouvy a byly do díla zapracovány případné připomínky objednatele, je tímto dílo akceptováno a o akceptaci díla bude vyhotoven protokol o převzetí a předání díla potvrzující, že dílo odpovídá zadání této smlouvy a případným připomínkám, jež bude následně podepsán oběma smluvními stranami. Podpisem protokolu smluvními stranami dochází k převzetí díla objednatelem.</w:t>
      </w:r>
    </w:p>
    <w:p w14:paraId="3024A381" w14:textId="77777777" w:rsidR="00604CE5" w:rsidRPr="00E93F51" w:rsidRDefault="00A23624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Zjistí-li objednatel, že zhotovitel při provádění díla provádí služby 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-ti pracovních dnů od doručení žádosti od objednatele o zjednání nápravy, považuje se toto prodlení za porušení Smlouvy ze strany zhotovitele.</w:t>
      </w:r>
    </w:p>
    <w:p w14:paraId="08A159CB" w14:textId="77777777" w:rsidR="00432FEF" w:rsidRPr="00E93F51" w:rsidRDefault="00432FEF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dílo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v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proofErr w:type="gramStart"/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dvou</w:t>
      </w:r>
      <w:proofErr w:type="gram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 v digitální formě na paměťovém médiu (CD/DVD/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827BE5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Ref368985193"/>
      <w:bookmarkStart w:id="5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4FBF07E0" w14:textId="633F2989" w:rsidR="00117CEA" w:rsidRPr="00DA1A43" w:rsidRDefault="00432FEF" w:rsidP="00DA1A43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 předání celého Díla bude vyhotoven protokol o převzetí a předání Díla potvrzující, že Dílo odpovídá zadání této smlouvy a případným připomínkám Objednatele, jež bude následně podepsán oběma smluvními stranami. Podpisem finálního protokolu smluvními stranami dochází k převzetí Díla.</w:t>
      </w:r>
      <w:bookmarkEnd w:id="4"/>
      <w:bookmarkEnd w:id="5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6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6"/>
    </w:p>
    <w:p w14:paraId="7AD8DE56" w14:textId="1846F5CC" w:rsidR="00574F64" w:rsidRPr="00E93F51" w:rsidRDefault="004E0081" w:rsidP="00827BE5">
      <w:pPr>
        <w:pStyle w:val="Zkladntex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21CA8C1D" w:rsidR="00833D15" w:rsidRPr="00E93F51" w:rsidRDefault="00833D15" w:rsidP="00827BE5">
      <w:pPr>
        <w:pStyle w:val="Zkladntex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="00686ED1">
        <w:rPr>
          <w:rFonts w:ascii="Arial" w:hAnsi="Arial" w:cs="Arial"/>
          <w:b w:val="0"/>
          <w:i w:val="0"/>
          <w:sz w:val="22"/>
          <w:szCs w:val="22"/>
        </w:rPr>
        <w:t xml:space="preserve">podmínek sjednaných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Plnění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, která 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obsahuje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 xml:space="preserve"> 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P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lnění.</w:t>
      </w:r>
    </w:p>
    <w:p w14:paraId="7D834ACF" w14:textId="2CCB8457" w:rsidR="00BF6AAB" w:rsidRPr="00E93F51" w:rsidRDefault="00BF6AAB" w:rsidP="00827BE5">
      <w:pPr>
        <w:pStyle w:val="Zkladntex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v souladu s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827BE5">
      <w:pPr>
        <w:pStyle w:val="Zkladntex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827BE5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77777777" w:rsidR="00CB673A" w:rsidRPr="00E93F51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9001345"/>
      <w:bookmarkStart w:id="8" w:name="_Ref368993045"/>
      <w:r w:rsidRPr="00E93F51">
        <w:rPr>
          <w:rFonts w:cs="Arial"/>
          <w:szCs w:val="22"/>
          <w:u w:val="none"/>
        </w:rPr>
        <w:t>Cena</w:t>
      </w:r>
      <w:bookmarkEnd w:id="7"/>
      <w:bookmarkEnd w:id="8"/>
    </w:p>
    <w:p w14:paraId="414B0376" w14:textId="77777777" w:rsidR="0047411B" w:rsidRPr="00E93F51" w:rsidRDefault="008C69A5" w:rsidP="00827BE5">
      <w:pPr>
        <w:pStyle w:val="Zkladntex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díla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4F7395D" w:rsidR="00B745E4" w:rsidRPr="009839ED" w:rsidRDefault="00083100" w:rsidP="00827BE5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</w:t>
      </w:r>
      <w:r w:rsidR="00827BE5">
        <w:rPr>
          <w:rFonts w:ascii="Arial" w:hAnsi="Arial" w:cs="Arial"/>
          <w:b w:val="0"/>
          <w:i w:val="0"/>
          <w:sz w:val="22"/>
          <w:szCs w:val="22"/>
        </w:rPr>
        <w:tab/>
      </w:r>
      <w:r w:rsidR="004354F8" w:rsidRPr="009839ED">
        <w:rPr>
          <w:rFonts w:ascii="Arial" w:hAnsi="Arial" w:cs="Arial"/>
          <w:b w:val="0"/>
          <w:i w:val="0"/>
          <w:sz w:val="22"/>
          <w:szCs w:val="22"/>
        </w:rPr>
        <w:t>54 600</w:t>
      </w:r>
      <w:r w:rsidR="00BC4628" w:rsidRPr="009839ED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7816D8D9" w:rsidR="00B745E4" w:rsidRPr="009839ED" w:rsidRDefault="00B745E4" w:rsidP="00827BE5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839ED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9839ED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9839ED">
        <w:rPr>
          <w:rFonts w:ascii="Arial" w:hAnsi="Arial" w:cs="Arial"/>
          <w:b w:val="0"/>
          <w:i w:val="0"/>
          <w:sz w:val="22"/>
          <w:szCs w:val="22"/>
        </w:rPr>
        <w:tab/>
      </w:r>
      <w:r w:rsidR="00827BE5" w:rsidRPr="009839ED">
        <w:rPr>
          <w:rFonts w:ascii="Arial" w:hAnsi="Arial" w:cs="Arial"/>
          <w:b w:val="0"/>
          <w:i w:val="0"/>
          <w:sz w:val="22"/>
          <w:szCs w:val="22"/>
        </w:rPr>
        <w:t xml:space="preserve">        Samostatně </w:t>
      </w:r>
      <w:r w:rsidR="00C86276" w:rsidRPr="009839ED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47411B" w:rsidRPr="009839E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27BE5" w:rsidRPr="009839ED">
        <w:rPr>
          <w:rFonts w:ascii="Arial" w:hAnsi="Arial" w:cs="Arial"/>
          <w:b w:val="0"/>
          <w:i w:val="0"/>
          <w:sz w:val="22"/>
          <w:szCs w:val="22"/>
        </w:rPr>
        <w:tab/>
      </w:r>
      <w:r w:rsidR="004354F8" w:rsidRPr="009839ED">
        <w:rPr>
          <w:rFonts w:ascii="Arial" w:hAnsi="Arial" w:cs="Arial"/>
          <w:b w:val="0"/>
          <w:i w:val="0"/>
          <w:sz w:val="22"/>
          <w:szCs w:val="22"/>
        </w:rPr>
        <w:t>11 466</w:t>
      </w:r>
      <w:r w:rsidRPr="009839ED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26A402B7" w:rsidR="00B745E4" w:rsidRPr="009839ED" w:rsidRDefault="00083100" w:rsidP="00827BE5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839ED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9839ED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DPH  </w:t>
      </w:r>
      <w:r w:rsidRPr="009839ED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827BE5" w:rsidRPr="009839ED">
        <w:rPr>
          <w:rFonts w:ascii="Arial" w:hAnsi="Arial" w:cs="Arial"/>
          <w:b w:val="0"/>
          <w:i w:val="0"/>
          <w:sz w:val="22"/>
          <w:szCs w:val="22"/>
        </w:rPr>
        <w:tab/>
      </w:r>
      <w:r w:rsidR="004354F8" w:rsidRPr="009839ED">
        <w:rPr>
          <w:rFonts w:ascii="Arial" w:hAnsi="Arial" w:cs="Arial"/>
          <w:b w:val="0"/>
          <w:i w:val="0"/>
          <w:sz w:val="22"/>
          <w:szCs w:val="22"/>
        </w:rPr>
        <w:t>66 066</w:t>
      </w:r>
      <w:r w:rsidR="00B745E4" w:rsidRPr="009839ED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9839ED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171935F9" w:rsidR="004641A4" w:rsidRDefault="004641A4" w:rsidP="00827BE5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 díla, platná v nezměněné výši od data nabytí účinnosti smlouvy až do</w:t>
      </w:r>
      <w:r w:rsidR="0070550E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34AF1B1" w14:textId="77777777" w:rsidR="00686ED1" w:rsidRPr="00E93F51" w:rsidRDefault="00686ED1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9"/>
    </w:p>
    <w:p w14:paraId="0673ECFF" w14:textId="77777777" w:rsidR="0032540B" w:rsidRPr="00E93F51" w:rsidRDefault="0032540B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77777777" w:rsidR="00E16647" w:rsidRPr="00E93F51" w:rsidRDefault="00E16647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objednatelem odsouhlasené dílo, což bude doloženo protokolem o předání a převzetí díla podepsaného objednatelem i zhotovitelem.</w:t>
      </w:r>
    </w:p>
    <w:p w14:paraId="4719265C" w14:textId="3080BBBC" w:rsidR="004E2109" w:rsidRPr="00E93F51" w:rsidRDefault="004E2109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musí obsahovat veškeré náležitosti účetního dokladu stanovené v § 28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70550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faktury.</w:t>
      </w:r>
    </w:p>
    <w:p w14:paraId="2AE1778E" w14:textId="66A10F82" w:rsidR="00D82157" w:rsidRPr="00E93F51" w:rsidRDefault="00192E89" w:rsidP="00364715">
      <w:pPr>
        <w:pStyle w:val="Odstavecseseznamem"/>
        <w:numPr>
          <w:ilvl w:val="0"/>
          <w:numId w:val="6"/>
        </w:numPr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0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0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do </w:t>
      </w:r>
      <w:r w:rsidR="009E0EE0">
        <w:rPr>
          <w:rStyle w:val="Siln"/>
          <w:rFonts w:ascii="Arial" w:hAnsi="Arial" w:cs="Arial"/>
          <w:b w:val="0"/>
          <w:sz w:val="22"/>
          <w:szCs w:val="22"/>
          <w:lang w:eastAsia="cs-CZ"/>
        </w:rPr>
        <w:t>15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</w:p>
    <w:p w14:paraId="26B45E26" w14:textId="77777777" w:rsidR="00192E89" w:rsidRPr="00E93F51" w:rsidRDefault="00192E89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D620E30" w:rsidR="00192E89" w:rsidRPr="00E93F51" w:rsidRDefault="006A6193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4FE56F3" w:rsidR="004641A4" w:rsidRPr="00E93F51" w:rsidRDefault="004641A4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Zhotovitel,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</w:t>
      </w:r>
      <w:r w:rsidR="00686ED1">
        <w:rPr>
          <w:rStyle w:val="Siln"/>
          <w:rFonts w:ascii="Arial" w:hAnsi="Arial" w:cs="Arial"/>
          <w:b w:val="0"/>
          <w:sz w:val="22"/>
          <w:szCs w:val="22"/>
        </w:rPr>
        <w:t xml:space="preserve">o rozpočtu. Zhotovitel souhlasí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 tím, že v případě nedostatku finančních prostředků na účtu objednatele, dojde k</w:t>
      </w:r>
      <w:r w:rsidR="0070550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 a to písemně zhotoviteli nejpozději do 5 pracovních dní před původním termínem splatnosti faktury.</w:t>
      </w:r>
    </w:p>
    <w:p w14:paraId="159A6665" w14:textId="2C187F8B" w:rsidR="004641A4" w:rsidRPr="00E93F51" w:rsidRDefault="004641A4" w:rsidP="00364715">
      <w:pPr>
        <w:pStyle w:val="Bezmezer"/>
        <w:numPr>
          <w:ilvl w:val="0"/>
          <w:numId w:val="6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4CC9A337" w:rsidR="00D3285F" w:rsidRPr="00E93F51" w:rsidRDefault="00D3285F" w:rsidP="00364715">
      <w:pPr>
        <w:pStyle w:val="Odst4"/>
        <w:numPr>
          <w:ilvl w:val="0"/>
          <w:numId w:val="0"/>
        </w:numPr>
        <w:spacing w:before="0" w:line="276" w:lineRule="auto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1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1"/>
    </w:p>
    <w:p w14:paraId="1929EE95" w14:textId="50721CFD" w:rsidR="00AB02DC" w:rsidRPr="00E93F51" w:rsidRDefault="00AB02DC" w:rsidP="00364715">
      <w:pPr>
        <w:pStyle w:val="Bezmezer"/>
        <w:numPr>
          <w:ilvl w:val="0"/>
          <w:numId w:val="7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="00020448">
        <w:rPr>
          <w:rStyle w:val="Siln"/>
          <w:rFonts w:ascii="Arial" w:hAnsi="Arial" w:cs="Arial"/>
          <w:b w:val="0"/>
          <w:sz w:val="22"/>
          <w:szCs w:val="22"/>
        </w:rPr>
        <w:t xml:space="preserve"> + </w:t>
      </w:r>
      <w:r w:rsidR="00945321">
        <w:rPr>
          <w:rStyle w:val="Siln"/>
          <w:rFonts w:ascii="Arial" w:hAnsi="Arial" w:cs="Arial"/>
          <w:b w:val="0"/>
          <w:sz w:val="22"/>
          <w:szCs w:val="22"/>
        </w:rPr>
        <w:t>24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364715">
      <w:pPr>
        <w:pStyle w:val="Odstavecseseznamem"/>
        <w:numPr>
          <w:ilvl w:val="0"/>
          <w:numId w:val="7"/>
        </w:numPr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77777777" w:rsidR="00192E89" w:rsidRPr="00E93F51" w:rsidRDefault="00192E89" w:rsidP="00364715">
      <w:pPr>
        <w:pStyle w:val="Bezmezer"/>
        <w:numPr>
          <w:ilvl w:val="0"/>
          <w:numId w:val="7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2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doporučeným dopisem, ve kterém vady popíše a určí lhůtu, do které zhotovitel vady odstraní.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 jeho část má vady, pokud neodpovídá (kvalitou či rozsahem) předmětu a účelu uvedenému ve smlouvě nebo požadavkům obecně závazných právních předpisů. Odstranění vad provede zhotovitel na svůj náklad nejpozději do 14 pracovních dnů od obdržení písemné reklamace.</w:t>
      </w:r>
      <w:bookmarkEnd w:id="12"/>
    </w:p>
    <w:p w14:paraId="2FF413BA" w14:textId="77777777" w:rsidR="00CF2137" w:rsidRPr="00E93F51" w:rsidRDefault="00CF2137" w:rsidP="00364715">
      <w:pPr>
        <w:pStyle w:val="Bezmezer"/>
        <w:numPr>
          <w:ilvl w:val="0"/>
          <w:numId w:val="7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Převezme-li objednatel dílo se skrytou vadou, kterou nebylo možno zjistit v průběhu předání díla ani při správním řízení, má právo na 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7777777" w:rsidR="00593846" w:rsidRPr="00E93F51" w:rsidRDefault="00192E89" w:rsidP="00364715">
      <w:pPr>
        <w:pStyle w:val="Bezmezer"/>
        <w:numPr>
          <w:ilvl w:val="0"/>
          <w:numId w:val="7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0D303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NOZ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6F31F1F4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CB2D5F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CB2D5F">
        <w:rPr>
          <w:rFonts w:cs="Arial"/>
          <w:szCs w:val="22"/>
          <w:u w:val="none"/>
        </w:rPr>
        <w:t>Smluvní pokuty, náhrada škody</w:t>
      </w:r>
    </w:p>
    <w:p w14:paraId="512FE861" w14:textId="22DEE39B" w:rsidR="00F96E2D" w:rsidRPr="00CB2D5F" w:rsidRDefault="00F96E2D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Pokud zhotovitel nedodá objednateli první </w:t>
      </w:r>
      <w:r w:rsidR="00CF213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část 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a ve lhůtě vymezené v </w:t>
      </w:r>
      <w:r w:rsidR="009E77ED" w:rsidRPr="00CB2D5F">
        <w:rPr>
          <w:rFonts w:ascii="Arial" w:hAnsi="Arial" w:cs="Arial"/>
          <w:b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b/>
          <w:sz w:val="22"/>
          <w:szCs w:val="22"/>
        </w:rPr>
        <w:instrText xml:space="preserve"> REF _Ref368991813 \r \h  \* MERGEFORMAT </w:instrText>
      </w:r>
      <w:r w:rsidR="009E77ED" w:rsidRPr="00CB2D5F">
        <w:rPr>
          <w:rFonts w:ascii="Arial" w:hAnsi="Arial" w:cs="Arial"/>
          <w:b/>
          <w:sz w:val="22"/>
          <w:szCs w:val="22"/>
        </w:rPr>
      </w:r>
      <w:r w:rsidR="009E77ED" w:rsidRPr="00CB2D5F">
        <w:rPr>
          <w:rFonts w:ascii="Arial" w:hAnsi="Arial" w:cs="Arial"/>
          <w:b/>
          <w:sz w:val="22"/>
          <w:szCs w:val="22"/>
        </w:rPr>
        <w:fldChar w:fldCharType="separate"/>
      </w:r>
      <w:r w:rsidR="00741784" w:rsidRPr="00741784">
        <w:rPr>
          <w:rStyle w:val="Siln"/>
        </w:rPr>
        <w:t>Čl. V</w:t>
      </w:r>
      <w:r w:rsidR="009E77ED" w:rsidRPr="00CB2D5F">
        <w:rPr>
          <w:rFonts w:ascii="Arial" w:hAnsi="Arial" w:cs="Arial"/>
          <w:b/>
          <w:sz w:val="22"/>
          <w:szCs w:val="22"/>
        </w:rPr>
        <w:fldChar w:fldCharType="end"/>
      </w:r>
      <w:r w:rsidR="009C320E" w:rsidRPr="00CB2D5F">
        <w:rPr>
          <w:rStyle w:val="Siln"/>
          <w:rFonts w:ascii="Arial" w:hAnsi="Arial" w:cs="Arial"/>
          <w:b w:val="0"/>
          <w:sz w:val="22"/>
          <w:szCs w:val="22"/>
        </w:rPr>
        <w:br/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86276" w:rsidRPr="00CB2D5F">
        <w:rPr>
          <w:rFonts w:ascii="Arial" w:hAnsi="Arial" w:cs="Arial"/>
          <w:sz w:val="22"/>
          <w:szCs w:val="22"/>
        </w:rPr>
        <w:t>1</w:t>
      </w:r>
      <w:r w:rsidR="00C86276" w:rsidRPr="00CB2D5F">
        <w:rPr>
          <w:rFonts w:ascii="Arial" w:hAnsi="Arial" w:cs="Arial"/>
          <w:b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této smlouvy, uhradí objednateli smluvní pokutu ve výši </w:t>
      </w:r>
      <w:r w:rsidR="001E3595" w:rsidRPr="00CB2D5F">
        <w:rPr>
          <w:rStyle w:val="Siln"/>
          <w:rFonts w:ascii="Arial" w:hAnsi="Arial" w:cs="Arial"/>
          <w:b w:val="0"/>
          <w:sz w:val="22"/>
          <w:szCs w:val="22"/>
        </w:rPr>
        <w:t>0,</w:t>
      </w:r>
      <w:r w:rsidR="00B42ED3" w:rsidRPr="00CB2D5F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ceny 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1E359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bez DPH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.  </w:t>
      </w:r>
    </w:p>
    <w:p w14:paraId="35F2C12F" w14:textId="3589028A" w:rsidR="00E2175F" w:rsidRPr="00CB2D5F" w:rsidRDefault="00192E89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CB2D5F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CB2D5F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CB2D5F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CB2D5F">
        <w:rPr>
          <w:rFonts w:ascii="Arial" w:hAnsi="Arial" w:cs="Arial"/>
          <w:sz w:val="22"/>
          <w:szCs w:val="22"/>
        </w:rPr>
        <w:t xml:space="preserve"> </w:t>
      </w:r>
      <w:r w:rsidR="00925656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CB2D5F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CB2D5F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CB2D5F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den prodlení.</w:t>
      </w:r>
    </w:p>
    <w:p w14:paraId="3CE9E9C9" w14:textId="1CC5CD9A" w:rsidR="00192E89" w:rsidRPr="00CB2D5F" w:rsidRDefault="00192E89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CB2D5F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>Čl. VIII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="004129CA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4129CA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400D89" w:rsidRPr="00CB2D5F">
        <w:rPr>
          <w:rFonts w:ascii="Arial" w:hAnsi="Arial" w:cs="Arial"/>
          <w:sz w:val="22"/>
          <w:szCs w:val="22"/>
        </w:rPr>
        <w:t>3</w:t>
      </w:r>
      <w:r w:rsidR="0070550E" w:rsidRPr="00CB2D5F">
        <w:rPr>
          <w:rFonts w:ascii="Arial" w:hAnsi="Arial" w:cs="Arial"/>
          <w:sz w:val="22"/>
          <w:szCs w:val="22"/>
        </w:rPr>
        <w:t xml:space="preserve"> </w:t>
      </w:r>
      <w:r w:rsidR="00400D89" w:rsidRPr="00CB2D5F">
        <w:rPr>
          <w:rFonts w:ascii="Arial" w:hAnsi="Arial" w:cs="Arial"/>
          <w:sz w:val="22"/>
          <w:szCs w:val="22"/>
        </w:rPr>
        <w:t xml:space="preserve"> </w:t>
      </w:r>
      <w:r w:rsidR="004129CA" w:rsidRPr="00CB2D5F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CB2D5F">
        <w:rPr>
          <w:rStyle w:val="Siln"/>
          <w:rFonts w:ascii="Arial" w:hAnsi="Arial" w:cs="Arial"/>
          <w:b w:val="0"/>
          <w:sz w:val="22"/>
          <w:szCs w:val="22"/>
        </w:rPr>
        <w:t>smlouvy</w:t>
      </w:r>
      <w:proofErr w:type="gramEnd"/>
      <w:r w:rsidRPr="00CB2D5F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CB2D5F">
        <w:rPr>
          <w:rStyle w:val="Siln"/>
          <w:rFonts w:ascii="Arial" w:hAnsi="Arial" w:cs="Arial"/>
          <w:b w:val="0"/>
          <w:sz w:val="22"/>
          <w:szCs w:val="22"/>
        </w:rPr>
        <w:t>02</w:t>
      </w:r>
      <w:r w:rsidR="00CB2D5F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CB2D5F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70550E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54954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141F4F8" w:rsidR="00192E89" w:rsidRPr="00CB2D5F" w:rsidRDefault="00192E89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>Čl. XII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="00D85485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>
        <w:rPr>
          <w:rFonts w:ascii="Arial" w:hAnsi="Arial" w:cs="Arial"/>
          <w:sz w:val="22"/>
          <w:szCs w:val="22"/>
        </w:rPr>
        <w:t>1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je zhotovitel povinen uhradit </w:t>
      </w:r>
      <w:r w:rsidR="009718AF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CB2D5F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CB2D5F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400D89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Kč.</w:t>
      </w:r>
    </w:p>
    <w:p w14:paraId="37FE9ECF" w14:textId="77777777" w:rsidR="00630F6F" w:rsidRPr="00CB2D5F" w:rsidRDefault="00630F6F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Smluvní pokuty jsou splatné 30. den ode dne doručení písemné výzvy oprávněné smluvní strany k jejich úhradě povinnou smluvní stranou, není-li ve výzvě uvedena lhůta delší.</w:t>
      </w:r>
    </w:p>
    <w:p w14:paraId="3E1F33F4" w14:textId="172C9A5C" w:rsidR="00192E89" w:rsidRPr="00CB2D5F" w:rsidRDefault="00192E89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Zhotovitel souhlasí, aby objednatel každou</w:t>
      </w:r>
      <w:r w:rsidR="00DA2A0C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byť i nesplatnou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smluvní pokutu nebo náhradu škody</w:t>
      </w:r>
      <w:r w:rsidR="00F54954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, na níž mu vznikne nárok, </w:t>
      </w:r>
      <w:r w:rsidR="00E2175F" w:rsidRPr="00CB2D5F">
        <w:rPr>
          <w:rStyle w:val="Siln"/>
          <w:rFonts w:ascii="Arial" w:hAnsi="Arial" w:cs="Arial"/>
          <w:b w:val="0"/>
          <w:sz w:val="22"/>
          <w:szCs w:val="22"/>
        </w:rPr>
        <w:t>v plné výši</w:t>
      </w:r>
      <w:r w:rsidR="00400D89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započetl vůči </w:t>
      </w:r>
      <w:r w:rsidR="00630F6F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nároku zhotovitele na uhrazení faktury vystavené dle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>Čl. VIII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="00630F6F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této smlouvy. </w:t>
      </w:r>
    </w:p>
    <w:p w14:paraId="4E18FFCA" w14:textId="77777777" w:rsidR="00925656" w:rsidRPr="00CB2D5F" w:rsidRDefault="00925656" w:rsidP="00364715">
      <w:pPr>
        <w:pStyle w:val="Bezmezer"/>
        <w:numPr>
          <w:ilvl w:val="0"/>
          <w:numId w:val="8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CB2D5F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CB2D5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CB2D5F" w:rsidRDefault="00322F06" w:rsidP="00364715">
      <w:pPr>
        <w:pStyle w:val="Odstavecseseznamem"/>
        <w:numPr>
          <w:ilvl w:val="0"/>
          <w:numId w:val="8"/>
        </w:numPr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CB2D5F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3DDBBAAF" w:rsidR="009C320E" w:rsidRPr="00CB2D5F" w:rsidRDefault="009C320E" w:rsidP="00D1174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CB2D5F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CB2D5F">
        <w:rPr>
          <w:rFonts w:cs="Arial"/>
          <w:szCs w:val="22"/>
          <w:u w:val="none"/>
        </w:rPr>
        <w:br/>
      </w:r>
      <w:r w:rsidR="00497EEC" w:rsidRPr="00CB2D5F">
        <w:rPr>
          <w:rFonts w:cs="Arial"/>
          <w:szCs w:val="22"/>
          <w:u w:val="none"/>
        </w:rPr>
        <w:t xml:space="preserve">Výpověď </w:t>
      </w:r>
      <w:r w:rsidRPr="00CB2D5F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CB2D5F" w:rsidRDefault="00E96C05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B8DB574" w:rsidR="008A6351" w:rsidRPr="00CB2D5F" w:rsidRDefault="008A6351" w:rsidP="00364715">
      <w:pPr>
        <w:pStyle w:val="Bezmezer"/>
        <w:numPr>
          <w:ilvl w:val="1"/>
          <w:numId w:val="9"/>
        </w:numPr>
        <w:spacing w:line="276" w:lineRule="auto"/>
        <w:ind w:left="99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CB2D5F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CB2D5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CB2D5F" w:rsidRPr="00CB2D5F">
        <w:rPr>
          <w:rStyle w:val="Siln"/>
          <w:rFonts w:ascii="Arial" w:hAnsi="Arial" w:cs="Arial"/>
          <w:b w:val="0"/>
          <w:sz w:val="22"/>
          <w:szCs w:val="22"/>
        </w:rPr>
        <w:t>l</w:t>
      </w:r>
      <w:r w:rsidR="00586F37" w:rsidRPr="00CB2D5F">
        <w:rPr>
          <w:rStyle w:val="Siln"/>
          <w:rFonts w:ascii="Arial" w:hAnsi="Arial" w:cs="Arial"/>
          <w:b w:val="0"/>
          <w:sz w:val="22"/>
          <w:szCs w:val="22"/>
        </w:rPr>
        <w:t>. V odst. 5</w:t>
      </w:r>
      <w:r w:rsidR="00014D4B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>Čl. V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="0045345D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CB2D5F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F804797" w:rsidR="00B35E68" w:rsidRPr="00CB2D5F" w:rsidRDefault="00192E89" w:rsidP="00364715">
      <w:pPr>
        <w:pStyle w:val="Bezmezer"/>
        <w:numPr>
          <w:ilvl w:val="1"/>
          <w:numId w:val="9"/>
        </w:numPr>
        <w:spacing w:line="276" w:lineRule="auto"/>
        <w:ind w:left="99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neodstranil vady 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>Čl. IX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="008A6351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CB2D5F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CB2D5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7C6B6E6F" w:rsidR="006E3F2D" w:rsidRPr="00CB2D5F" w:rsidRDefault="006E3F2D" w:rsidP="00364715">
      <w:pPr>
        <w:pStyle w:val="Bezmezer"/>
        <w:numPr>
          <w:ilvl w:val="1"/>
          <w:numId w:val="9"/>
        </w:numPr>
        <w:spacing w:line="276" w:lineRule="auto"/>
        <w:ind w:left="99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 w:rsidRPr="00741784">
        <w:rPr>
          <w:rStyle w:val="Siln"/>
          <w:b w:val="0"/>
        </w:rPr>
        <w:t>Čl. XII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CB2D5F">
        <w:rPr>
          <w:rFonts w:ascii="Arial" w:hAnsi="Arial" w:cs="Arial"/>
          <w:sz w:val="22"/>
          <w:szCs w:val="22"/>
        </w:rPr>
        <w:fldChar w:fldCharType="begin"/>
      </w:r>
      <w:r w:rsidR="009E77ED" w:rsidRPr="00CB2D5F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CB2D5F">
        <w:rPr>
          <w:rFonts w:ascii="Arial" w:hAnsi="Arial" w:cs="Arial"/>
          <w:sz w:val="22"/>
          <w:szCs w:val="22"/>
        </w:rPr>
      </w:r>
      <w:r w:rsidR="009E77ED" w:rsidRPr="00CB2D5F">
        <w:rPr>
          <w:rFonts w:ascii="Arial" w:hAnsi="Arial" w:cs="Arial"/>
          <w:sz w:val="22"/>
          <w:szCs w:val="22"/>
        </w:rPr>
        <w:fldChar w:fldCharType="separate"/>
      </w:r>
      <w:r w:rsidR="00741784">
        <w:rPr>
          <w:rFonts w:ascii="Arial" w:hAnsi="Arial" w:cs="Arial"/>
          <w:sz w:val="22"/>
          <w:szCs w:val="22"/>
        </w:rPr>
        <w:t>1</w:t>
      </w:r>
      <w:r w:rsidR="009E77ED" w:rsidRPr="00CB2D5F">
        <w:rPr>
          <w:rFonts w:ascii="Arial" w:hAnsi="Arial" w:cs="Arial"/>
          <w:sz w:val="22"/>
          <w:szCs w:val="22"/>
        </w:rPr>
        <w:fldChar w:fldCharType="end"/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4033D48A" w14:textId="372ADDB7" w:rsidR="00336AD0" w:rsidRPr="00CB2D5F" w:rsidRDefault="00336AD0" w:rsidP="00364715">
      <w:pPr>
        <w:pStyle w:val="Bezmezer"/>
        <w:numPr>
          <w:ilvl w:val="1"/>
          <w:numId w:val="9"/>
        </w:numPr>
        <w:spacing w:line="276" w:lineRule="auto"/>
        <w:ind w:left="99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="00562AA6">
        <w:rPr>
          <w:rStyle w:val="Siln"/>
          <w:rFonts w:ascii="Arial" w:hAnsi="Arial" w:cs="Arial"/>
          <w:b w:val="0"/>
          <w:sz w:val="22"/>
          <w:szCs w:val="22"/>
        </w:rPr>
        <w:t>podstatným způsobem;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1F6D7F76" w14:textId="24C50C86" w:rsidR="00B33CCB" w:rsidRPr="00CB2D5F" w:rsidRDefault="00562AA6" w:rsidP="00364715">
      <w:pPr>
        <w:pStyle w:val="Bezmezer"/>
        <w:numPr>
          <w:ilvl w:val="1"/>
          <w:numId w:val="9"/>
        </w:numPr>
        <w:spacing w:line="276" w:lineRule="auto"/>
        <w:ind w:left="99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B33CCB" w:rsidRPr="00CB2D5F">
        <w:rPr>
          <w:rStyle w:val="Siln"/>
          <w:rFonts w:ascii="Arial" w:hAnsi="Arial" w:cs="Arial"/>
          <w:b w:val="0"/>
          <w:sz w:val="22"/>
          <w:szCs w:val="22"/>
        </w:rPr>
        <w:t>ůči majetku zhotovitele probíhá insolvenční řízení, v němž bylo vydáno rozhodnutí o úpadku</w:t>
      </w:r>
      <w:r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6BF96BA" w14:textId="6767EC97" w:rsidR="00DB4A51" w:rsidRPr="00CB2D5F" w:rsidRDefault="00DB4A51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Fonts w:ascii="Arial" w:hAnsi="Arial" w:cs="Arial"/>
          <w:sz w:val="22"/>
          <w:szCs w:val="22"/>
        </w:rPr>
        <w:t>Objednatel</w:t>
      </w:r>
      <w:r w:rsidRPr="00CB2D5F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CB2D5F">
        <w:rPr>
          <w:rFonts w:ascii="Arial" w:hAnsi="Arial" w:cs="Arial"/>
          <w:sz w:val="22"/>
          <w:szCs w:val="22"/>
          <w:lang w:eastAsia="en-US"/>
        </w:rPr>
        <w:t>mlouvy, nebude-li schválena nebo bude-li odebrána částka ze</w:t>
      </w:r>
      <w:r w:rsidR="0070550E" w:rsidRPr="00CB2D5F">
        <w:rPr>
          <w:rFonts w:ascii="Arial" w:hAnsi="Arial" w:cs="Arial"/>
          <w:sz w:val="22"/>
          <w:szCs w:val="22"/>
          <w:lang w:eastAsia="en-US"/>
        </w:rPr>
        <w:t> </w:t>
      </w:r>
      <w:r w:rsidRPr="00CB2D5F">
        <w:rPr>
          <w:rFonts w:ascii="Arial" w:hAnsi="Arial" w:cs="Arial"/>
          <w:sz w:val="22"/>
          <w:szCs w:val="22"/>
          <w:lang w:eastAsia="en-US"/>
        </w:rPr>
        <w:t>státního rozpočtu, či z jiných zdrojů (např. z EU), která byla určena k úhradě za</w:t>
      </w:r>
      <w:r w:rsidR="0070550E" w:rsidRPr="00CB2D5F">
        <w:rPr>
          <w:rFonts w:ascii="Arial" w:hAnsi="Arial" w:cs="Arial"/>
          <w:sz w:val="22"/>
          <w:szCs w:val="22"/>
          <w:lang w:eastAsia="en-US"/>
        </w:rPr>
        <w:t> </w:t>
      </w:r>
      <w:r w:rsidRPr="00CB2D5F">
        <w:rPr>
          <w:rFonts w:ascii="Arial" w:hAnsi="Arial" w:cs="Arial"/>
          <w:sz w:val="22"/>
          <w:szCs w:val="22"/>
          <w:lang w:eastAsia="en-US"/>
        </w:rPr>
        <w:t>plnění této smlouvy.</w:t>
      </w:r>
    </w:p>
    <w:p w14:paraId="3F0634A3" w14:textId="77777777" w:rsidR="00DB4A51" w:rsidRPr="00CB2D5F" w:rsidRDefault="002C0467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54F87D46" w:rsidR="00B33CCB" w:rsidRPr="00CB2D5F" w:rsidRDefault="00B33CCB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</w:t>
      </w:r>
      <w:r w:rsidR="0070550E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dodávek ke dni odstoupení od této smlouvy. Závěrem protokolu smluvní strany uvedou finanční hodnotu dosud provedeného díla.</w:t>
      </w:r>
    </w:p>
    <w:p w14:paraId="5CC8455C" w14:textId="4AE164F7" w:rsidR="00B33CCB" w:rsidRPr="00CB2D5F" w:rsidRDefault="00B33CCB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</w:t>
      </w:r>
      <w:r w:rsidR="0070550E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této smlouvy nastávají dnem doručení oznámení o odstoupení druhé smluvní straně.</w:t>
      </w:r>
    </w:p>
    <w:p w14:paraId="0A19C127" w14:textId="77777777" w:rsidR="00B33CCB" w:rsidRPr="00CB2D5F" w:rsidRDefault="00B33CCB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0CA2FA12" w:rsidR="00B33CCB" w:rsidRPr="00CB2D5F" w:rsidRDefault="00B33CCB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Do doby vyčíslení oprávněných nároků smluvních stran a do doby dohody o</w:t>
      </w:r>
      <w:r w:rsidR="0070550E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264B1AD" w14:textId="77777777" w:rsidR="00F77DFB" w:rsidRPr="00CB2D5F" w:rsidRDefault="00F77DFB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</w:p>
    <w:p w14:paraId="0C00FBCA" w14:textId="77777777" w:rsidR="00F77DFB" w:rsidRPr="00CB2D5F" w:rsidRDefault="00F77DFB" w:rsidP="00364715">
      <w:pPr>
        <w:pStyle w:val="Bezmezer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2D5F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CC821DE" w14:textId="77777777" w:rsidR="00B35E68" w:rsidRPr="00CB2D5F" w:rsidRDefault="00B35E68" w:rsidP="00093FDF">
      <w:pPr>
        <w:pStyle w:val="Zkladntext"/>
        <w:spacing w:line="276" w:lineRule="auto"/>
        <w:ind w:left="66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4C7FEF1" w14:textId="77777777" w:rsidR="00F01B4C" w:rsidRPr="00CB2D5F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CB2D5F">
        <w:rPr>
          <w:rFonts w:cs="Arial"/>
          <w:szCs w:val="22"/>
          <w:u w:val="none"/>
        </w:rPr>
        <w:br/>
      </w:r>
      <w:bookmarkStart w:id="13" w:name="_Ref368989260"/>
      <w:r w:rsidRPr="00CB2D5F">
        <w:rPr>
          <w:rFonts w:cs="Arial"/>
          <w:szCs w:val="22"/>
          <w:u w:val="none"/>
        </w:rPr>
        <w:t>Ostatní ujednání</w:t>
      </w:r>
      <w:bookmarkEnd w:id="13"/>
    </w:p>
    <w:p w14:paraId="478C2D5B" w14:textId="77777777" w:rsidR="00192E89" w:rsidRPr="00CB2D5F" w:rsidRDefault="00192E89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89261"/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CB2D5F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4"/>
    </w:p>
    <w:p w14:paraId="67B4D2AC" w14:textId="77777777" w:rsidR="00192E89" w:rsidRPr="00CB2D5F" w:rsidRDefault="00192E89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2F2110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úhradou zboží nebo služeb z veřejných výdajů.</w:t>
      </w:r>
    </w:p>
    <w:p w14:paraId="1F030FCA" w14:textId="77777777" w:rsidR="00192E89" w:rsidRPr="00CB2D5F" w:rsidRDefault="00192E89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CB2D5F" w:rsidRDefault="00192E89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2A91A060" w14:textId="77777777" w:rsidR="00F96E2D" w:rsidRPr="00CB2D5F" w:rsidRDefault="00F96E2D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Tato Smlouva představuje úplnou dohodu smluvních stran o předmětu této smlouvy a</w:t>
      </w:r>
      <w:r w:rsidR="002F2110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Smlouvy </w:t>
      </w:r>
    </w:p>
    <w:p w14:paraId="2FC24C9B" w14:textId="77777777" w:rsidR="00AF64D3" w:rsidRPr="00CB2D5F" w:rsidRDefault="00B0537B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Objednatel může provést u zhotovitele kontrolu plnění smlouvy.</w:t>
      </w:r>
    </w:p>
    <w:p w14:paraId="4C01A5F5" w14:textId="1C292E94" w:rsidR="00B33CCB" w:rsidRPr="00CB2D5F" w:rsidRDefault="00B33CCB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ke dni podpisu této smlouvy má uzavřenou pojistnou smlouvu, jejímž předmětem je pojištění odpovědnosti za škodu způsobenou dodavatelem třetí osobě v souvislosti s výkonem jeho činnosti, ve výši nejméně </w:t>
      </w:r>
      <w:r w:rsidR="00020448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FA61C2" w:rsidRPr="00CB2D5F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854F47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000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Kč. Zhotovitel se zavazuje, že po celou dobu trvání této smlouvy bude pojištěn ve smyslu tohoto ustanovení a že nedojde ke snížení pojistného plnění pod částku uvedenou v</w:t>
      </w:r>
      <w:r w:rsidR="0070550E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předchozí větě. Při podpisu této smlouvy zhotovitel předloží objednateli ověřenou kopii této smlouvy.</w:t>
      </w:r>
    </w:p>
    <w:p w14:paraId="76488510" w14:textId="77777777" w:rsidR="00B33CCB" w:rsidRPr="00CB2D5F" w:rsidRDefault="00B33CCB" w:rsidP="00364715">
      <w:pPr>
        <w:pStyle w:val="Bezmezer"/>
        <w:numPr>
          <w:ilvl w:val="0"/>
          <w:numId w:val="10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Na žádost objednatele je zhotovitel povinen kdykoliv později předložit uspokojivé doklady o tom, že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lastRenderedPageBreak/>
        <w:t>pojistné smlouvy uzavřené zhotovitelem jsou a zůstávají v platnosti a účinnosti po celou dobu trvání této smlouvy a záruční doby z ní vyplývající.</w:t>
      </w:r>
    </w:p>
    <w:p w14:paraId="5A9AC0D7" w14:textId="6C7AE4E1" w:rsidR="00DA3F5E" w:rsidRPr="00CB2D5F" w:rsidRDefault="00DA3F5E" w:rsidP="008527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CB2D5F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CB2D5F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CB2D5F" w:rsidRDefault="002F7752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CB2D5F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CB2D5F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CB2D5F" w:rsidRDefault="004641A4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CB2D5F" w:rsidRDefault="004641A4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CB2D5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CB2D5F" w:rsidRDefault="006015DE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77777777" w:rsidR="00192E89" w:rsidRPr="00CB2D5F" w:rsidRDefault="00192E89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0B370B" w:rsidRPr="00CB2D5F">
        <w:rPr>
          <w:rStyle w:val="Siln"/>
          <w:rFonts w:ascii="Arial" w:hAnsi="Arial" w:cs="Arial"/>
          <w:b w:val="0"/>
          <w:sz w:val="22"/>
          <w:szCs w:val="22"/>
        </w:rPr>
        <w:t>NOZ</w:t>
      </w:r>
      <w:r w:rsidR="00FC5DCE" w:rsidRPr="00CB2D5F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CB2D5F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CB2D5F" w:rsidRDefault="00FC5DCE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CB2D5F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CB2D5F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5B834A35" w:rsidR="00E5320A" w:rsidRPr="00CB2D5F" w:rsidRDefault="00E5320A" w:rsidP="008527A1">
      <w:pPr>
        <w:pStyle w:val="Odstavecseseznamem"/>
        <w:numPr>
          <w:ilvl w:val="0"/>
          <w:numId w:val="11"/>
        </w:numPr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</w:t>
      </w:r>
      <w:r w:rsidR="001B39AC" w:rsidRPr="00CB2D5F">
        <w:rPr>
          <w:rStyle w:val="Siln"/>
          <w:rFonts w:ascii="Arial" w:hAnsi="Arial" w:cs="Arial"/>
          <w:b w:val="0"/>
          <w:sz w:val="22"/>
          <w:szCs w:val="22"/>
          <w:lang w:eastAsia="cs-CZ"/>
        </w:rPr>
        <w:t>ch</w:t>
      </w:r>
      <w:r w:rsidRPr="00CB2D5F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pro zhotovitele, z nichž každý má povahu originálu.</w:t>
      </w:r>
    </w:p>
    <w:p w14:paraId="01D314D9" w14:textId="1114259A" w:rsidR="00B33CCB" w:rsidRPr="00CB2D5F" w:rsidRDefault="00B33CCB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Smluvní strany prohlaš</w:t>
      </w:r>
      <w:r w:rsidR="00371B23" w:rsidRPr="00CB2D5F">
        <w:rPr>
          <w:rStyle w:val="Siln"/>
          <w:rFonts w:ascii="Arial" w:hAnsi="Arial" w:cs="Arial"/>
          <w:b w:val="0"/>
          <w:sz w:val="22"/>
          <w:szCs w:val="22"/>
        </w:rPr>
        <w:t>ují, že si tuto smlouvu přečetly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CB2D5F" w:rsidRDefault="00192E89" w:rsidP="008527A1">
      <w:pPr>
        <w:pStyle w:val="Bezmezer"/>
        <w:numPr>
          <w:ilvl w:val="0"/>
          <w:numId w:val="11"/>
        </w:numPr>
        <w:spacing w:line="276" w:lineRule="auto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CB2D5F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CB2D5F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CB2D5F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CB2D5F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074EB346" w:rsidR="00192E89" w:rsidRPr="00CB2D5F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B2D5F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CB2D5F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CB2D5F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CB2D5F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CB2D5F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CB2D5F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129368D" w14:textId="6D0C2B37" w:rsidR="00433AC4" w:rsidRDefault="00433AC4" w:rsidP="00723AD4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28ED199" w14:textId="14286BF5" w:rsidR="00723AD4" w:rsidRPr="009D681D" w:rsidRDefault="00723AD4" w:rsidP="00723AD4">
      <w:pPr>
        <w:ind w:firstLine="708"/>
        <w:rPr>
          <w:rFonts w:ascii="Arial" w:hAnsi="Arial" w:cs="Arial"/>
          <w:sz w:val="22"/>
          <w:szCs w:val="22"/>
          <w:lang w:val="x-none"/>
        </w:rPr>
      </w:pPr>
      <w:r w:rsidRPr="009D681D">
        <w:rPr>
          <w:rFonts w:ascii="Arial" w:hAnsi="Arial" w:cs="Arial"/>
          <w:sz w:val="22"/>
          <w:szCs w:val="22"/>
        </w:rPr>
        <w:t xml:space="preserve">V Domažlicích dne </w:t>
      </w:r>
      <w:r w:rsidR="00D52C46">
        <w:rPr>
          <w:rFonts w:ascii="Arial" w:hAnsi="Arial" w:cs="Arial"/>
          <w:sz w:val="22"/>
          <w:szCs w:val="22"/>
        </w:rPr>
        <w:t>07. 05. 2019</w:t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  <w:t xml:space="preserve">V </w:t>
      </w:r>
      <w:r w:rsidR="00945321">
        <w:rPr>
          <w:rFonts w:ascii="Arial" w:hAnsi="Arial" w:cs="Arial"/>
          <w:sz w:val="22"/>
          <w:szCs w:val="22"/>
        </w:rPr>
        <w:t>Želešicích</w:t>
      </w:r>
      <w:r w:rsidRPr="009D681D">
        <w:rPr>
          <w:rFonts w:ascii="Arial" w:hAnsi="Arial" w:cs="Arial"/>
          <w:sz w:val="22"/>
          <w:szCs w:val="22"/>
        </w:rPr>
        <w:t xml:space="preserve"> dne</w:t>
      </w:r>
      <w:r w:rsidR="00D52C46">
        <w:rPr>
          <w:rFonts w:ascii="Arial" w:hAnsi="Arial" w:cs="Arial"/>
          <w:sz w:val="22"/>
          <w:szCs w:val="22"/>
        </w:rPr>
        <w:t xml:space="preserve"> 07. 05. 2019</w:t>
      </w:r>
      <w:bookmarkStart w:id="15" w:name="_GoBack"/>
      <w:bookmarkEnd w:id="15"/>
      <w:r w:rsidRPr="009D681D">
        <w:rPr>
          <w:rFonts w:ascii="Arial" w:hAnsi="Arial" w:cs="Arial"/>
          <w:sz w:val="22"/>
          <w:szCs w:val="22"/>
        </w:rPr>
        <w:t xml:space="preserve"> </w:t>
      </w:r>
      <w:r w:rsidRPr="009D681D">
        <w:rPr>
          <w:rFonts w:ascii="Arial" w:hAnsi="Arial" w:cs="Arial"/>
          <w:sz w:val="22"/>
          <w:szCs w:val="22"/>
        </w:rPr>
        <w:tab/>
      </w:r>
    </w:p>
    <w:p w14:paraId="1C0BD072" w14:textId="77777777" w:rsidR="00723AD4" w:rsidRPr="009D681D" w:rsidRDefault="00723AD4" w:rsidP="00723AD4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0C48748B" w14:textId="77777777" w:rsidR="00723AD4" w:rsidRPr="009D681D" w:rsidRDefault="00723AD4" w:rsidP="00723AD4">
      <w:pPr>
        <w:ind w:firstLine="709"/>
        <w:jc w:val="both"/>
        <w:rPr>
          <w:rFonts w:ascii="Arial" w:hAnsi="Arial" w:cs="Arial"/>
          <w:sz w:val="22"/>
          <w:szCs w:val="22"/>
          <w:lang w:val="x-none"/>
        </w:rPr>
      </w:pPr>
      <w:r w:rsidRPr="009D681D">
        <w:rPr>
          <w:rFonts w:ascii="Arial" w:hAnsi="Arial" w:cs="Arial"/>
          <w:b/>
          <w:sz w:val="22"/>
          <w:szCs w:val="22"/>
        </w:rPr>
        <w:t>Za objednatele:</w:t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  <w:t>Za zhotovitele:</w:t>
      </w:r>
    </w:p>
    <w:p w14:paraId="52ABA4C7" w14:textId="77777777" w:rsidR="00723AD4" w:rsidRPr="009D681D" w:rsidRDefault="00723AD4" w:rsidP="00723AD4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1DDD4D8C" w14:textId="77777777" w:rsidR="00723AD4" w:rsidRDefault="00723AD4" w:rsidP="00723AD4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DF4B2E0" w14:textId="77777777" w:rsidR="00723AD4" w:rsidRDefault="00723AD4" w:rsidP="00723AD4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3F7F0C00" w14:textId="77777777" w:rsidR="00723AD4" w:rsidRDefault="00723AD4" w:rsidP="00723AD4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07FC2090" w14:textId="77777777" w:rsidR="00723AD4" w:rsidRPr="009D681D" w:rsidRDefault="00723AD4" w:rsidP="00723AD4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6E79EF81" w14:textId="77777777" w:rsidR="00723AD4" w:rsidRPr="009D681D" w:rsidRDefault="00723AD4" w:rsidP="00723AD4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56E614BC" w14:textId="3CF8D16F" w:rsidR="00723AD4" w:rsidRPr="009D681D" w:rsidRDefault="00723AD4" w:rsidP="00723AD4">
      <w:pPr>
        <w:ind w:left="708"/>
        <w:rPr>
          <w:rFonts w:ascii="Arial" w:hAnsi="Arial" w:cs="Arial"/>
          <w:b/>
          <w:sz w:val="22"/>
          <w:szCs w:val="22"/>
        </w:rPr>
      </w:pPr>
      <w:bookmarkStart w:id="16" w:name="Text16"/>
      <w:r w:rsidRPr="009D681D">
        <w:rPr>
          <w:rFonts w:ascii="Arial" w:hAnsi="Arial" w:cs="Arial"/>
          <w:sz w:val="22"/>
          <w:szCs w:val="22"/>
        </w:rPr>
        <w:t>……………………………………….</w:t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  <w:t>……………………………………….</w:t>
      </w:r>
      <w:r w:rsidRPr="009D681D">
        <w:rPr>
          <w:rFonts w:ascii="Arial" w:hAnsi="Arial" w:cs="Arial"/>
          <w:sz w:val="22"/>
          <w:szCs w:val="22"/>
        </w:rPr>
        <w:br/>
      </w:r>
      <w:bookmarkEnd w:id="16"/>
      <w:r w:rsidRPr="009D681D">
        <w:rPr>
          <w:rFonts w:ascii="Arial" w:hAnsi="Arial" w:cs="Arial"/>
          <w:b/>
          <w:sz w:val="22"/>
          <w:szCs w:val="22"/>
        </w:rPr>
        <w:t>Ing. Jan Kaiser</w:t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Pr="009D681D">
        <w:rPr>
          <w:rFonts w:ascii="Arial" w:hAnsi="Arial" w:cs="Arial"/>
          <w:b/>
          <w:sz w:val="22"/>
          <w:szCs w:val="22"/>
        </w:rPr>
        <w:tab/>
      </w:r>
      <w:r w:rsidR="00945321" w:rsidRPr="00367F85">
        <w:rPr>
          <w:rFonts w:ascii="Arial" w:hAnsi="Arial" w:cs="Arial"/>
          <w:b/>
          <w:sz w:val="22"/>
          <w:szCs w:val="22"/>
        </w:rPr>
        <w:t>Mgr. Aleš Grünwald</w:t>
      </w:r>
    </w:p>
    <w:p w14:paraId="53B6474A" w14:textId="318A3529" w:rsidR="00723AD4" w:rsidRPr="009D681D" w:rsidRDefault="00723AD4" w:rsidP="00723AD4">
      <w:pPr>
        <w:ind w:firstLine="708"/>
        <w:rPr>
          <w:rFonts w:ascii="Arial" w:hAnsi="Arial" w:cs="Arial"/>
          <w:sz w:val="22"/>
          <w:szCs w:val="22"/>
        </w:rPr>
      </w:pPr>
      <w:r w:rsidRPr="009D681D">
        <w:rPr>
          <w:rFonts w:ascii="Arial" w:hAnsi="Arial" w:cs="Arial"/>
          <w:sz w:val="22"/>
          <w:szCs w:val="22"/>
        </w:rPr>
        <w:t xml:space="preserve">vedoucí Pobočky Domažlice </w:t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="00945321">
        <w:rPr>
          <w:rFonts w:ascii="Arial" w:hAnsi="Arial" w:cs="Arial"/>
          <w:sz w:val="22"/>
          <w:szCs w:val="22"/>
        </w:rPr>
        <w:t>jednatel společnosti</w:t>
      </w:r>
    </w:p>
    <w:p w14:paraId="67E8CAAB" w14:textId="3400D8BF" w:rsidR="00723AD4" w:rsidRPr="00723AD4" w:rsidRDefault="00723AD4" w:rsidP="00723AD4">
      <w:pPr>
        <w:ind w:firstLine="708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D681D">
        <w:rPr>
          <w:rFonts w:ascii="Arial" w:hAnsi="Arial" w:cs="Arial"/>
          <w:sz w:val="22"/>
          <w:szCs w:val="22"/>
        </w:rPr>
        <w:t>Státní pozemkový úřad</w:t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Pr="009D681D">
        <w:rPr>
          <w:rFonts w:ascii="Arial" w:hAnsi="Arial" w:cs="Arial"/>
          <w:sz w:val="22"/>
          <w:szCs w:val="22"/>
        </w:rPr>
        <w:tab/>
      </w:r>
      <w:r w:rsidR="00945321" w:rsidRPr="00AB3007">
        <w:rPr>
          <w:rFonts w:ascii="Arial" w:hAnsi="Arial" w:cs="Arial"/>
          <w:bCs/>
          <w:sz w:val="22"/>
          <w:szCs w:val="22"/>
        </w:rPr>
        <w:t>HIG geologická služba, spol. s r.o.</w:t>
      </w:r>
    </w:p>
    <w:p w14:paraId="602451F8" w14:textId="58977C37" w:rsidR="00964024" w:rsidRDefault="00964024" w:rsidP="00977FBE">
      <w:pPr>
        <w:pStyle w:val="TSlneksmlouvy"/>
        <w:spacing w:before="0" w:after="0" w:line="276" w:lineRule="auto"/>
        <w:jc w:val="both"/>
        <w:rPr>
          <w:rFonts w:cs="Arial"/>
          <w:szCs w:val="22"/>
        </w:rPr>
        <w:sectPr w:rsidR="00964024" w:rsidSect="002C51EA">
          <w:headerReference w:type="default" r:id="rId13"/>
          <w:footerReference w:type="even" r:id="rId14"/>
          <w:footerReference w:type="default" r:id="rId15"/>
          <w:pgSz w:w="11906" w:h="16838"/>
          <w:pgMar w:top="1417" w:right="991" w:bottom="1134" w:left="993" w:header="708" w:footer="345" w:gutter="0"/>
          <w:pgNumType w:start="1"/>
          <w:cols w:space="708"/>
          <w:docGrid w:linePitch="360"/>
        </w:sectPr>
      </w:pPr>
    </w:p>
    <w:p w14:paraId="3FFD754D" w14:textId="3547EEFE" w:rsidR="00307905" w:rsidRDefault="00307905" w:rsidP="00977FBE">
      <w:pPr>
        <w:rPr>
          <w:lang w:eastAsia="en-US"/>
        </w:rPr>
      </w:pPr>
    </w:p>
    <w:p w14:paraId="08C9C24B" w14:textId="77777777" w:rsidR="00307905" w:rsidRDefault="00307905" w:rsidP="00977FBE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  <w:u w:val="none"/>
        </w:rPr>
        <w:t>Přílohač.1: Podrobná specifikace plnění</w:t>
      </w:r>
    </w:p>
    <w:p w14:paraId="7335E874" w14:textId="72FBE3DB" w:rsidR="005C077E" w:rsidRDefault="005C077E" w:rsidP="00977FBE">
      <w:pPr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</w:pP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Zadání</w:t>
      </w:r>
      <w:r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požadavky</w:t>
      </w:r>
      <w:r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 na podrobný geotechnický</w:t>
      </w:r>
      <w:r>
        <w:rPr>
          <w:rFonts w:ascii="Arial" w:eastAsiaTheme="minorHAnsi" w:hAnsi="Arial" w:cs="Arial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průzkum pro</w:t>
      </w:r>
      <w:r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vodní</w:t>
      </w:r>
      <w:r>
        <w:rPr>
          <w:rFonts w:ascii="Arial" w:eastAsiaTheme="minorHAnsi" w:hAnsi="Arial" w:cs="Arial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nádrže </w:t>
      </w:r>
      <w:r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poldry</w:t>
      </w:r>
    </w:p>
    <w:p w14:paraId="5284158B" w14:textId="77777777" w:rsidR="005C077E" w:rsidRDefault="005C077E" w:rsidP="00977FBE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</w:p>
    <w:p w14:paraId="64BDE5A7" w14:textId="77777777" w:rsidR="005C077E" w:rsidRDefault="005C077E" w:rsidP="00977FBE">
      <w:pPr>
        <w:widowControl w:val="0"/>
        <w:spacing w:before="56" w:line="276" w:lineRule="auto"/>
        <w:ind w:left="36" w:right="735"/>
        <w:rPr>
          <w:rFonts w:ascii="Arial" w:eastAsia="Calibri" w:hAnsi="Arial" w:cs="Arial"/>
          <w:strike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5C077E" w14:paraId="3DE7B2EA" w14:textId="77777777" w:rsidTr="00977FBE">
        <w:trPr>
          <w:trHeight w:val="319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158D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C077E" w14:paraId="04A5BA11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79C09" w14:textId="77777777" w:rsidR="005C077E" w:rsidRDefault="005C077E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A0E18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55E8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B7F0C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5C077E" w14:paraId="7D97A1DB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D552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9F00" w14:textId="77777777" w:rsidR="005C077E" w:rsidRDefault="005C077E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8A4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25F2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5C077E" w14:paraId="261F3D82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52F5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05957" w14:textId="77777777" w:rsidR="005C077E" w:rsidRDefault="005C077E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064BB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12CF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5C077E" w14:paraId="4CCDE0DF" w14:textId="77777777" w:rsidTr="00977FBE">
        <w:trPr>
          <w:trHeight w:hRule="exact" w:val="317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76173" w14:textId="77777777" w:rsidR="005C077E" w:rsidRDefault="005C077E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příčný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22C41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8B49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48E9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E" w14:paraId="1408714E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96C4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CA92E" w14:textId="77777777" w:rsidR="005C077E" w:rsidRDefault="005C077E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32A97" w14:textId="77777777" w:rsidR="005C077E" w:rsidRDefault="005C077E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DDBE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E" w14:paraId="261C19D2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886B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247F" w14:textId="77777777" w:rsidR="005C077E" w:rsidRDefault="005C077E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1FBBE" w14:textId="77777777" w:rsidR="005C077E" w:rsidRDefault="005C07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9F88" w14:textId="77777777" w:rsidR="005C077E" w:rsidRDefault="005C0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758F8" w14:textId="77777777" w:rsidR="005C077E" w:rsidRDefault="005C077E" w:rsidP="00977FBE">
      <w:pPr>
        <w:widowControl w:val="0"/>
        <w:spacing w:before="5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DBCE71A" w14:textId="6EE8C0CA" w:rsidR="005C077E" w:rsidRDefault="005C077E" w:rsidP="00562AA6">
      <w:pPr>
        <w:widowControl w:val="0"/>
        <w:tabs>
          <w:tab w:val="left" w:pos="1811"/>
        </w:tabs>
        <w:spacing w:before="56" w:line="276" w:lineRule="auto"/>
        <w:ind w:left="35" w:right="42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="00562AA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podkladech</w:t>
      </w:r>
      <w:r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musí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zakresleny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všechny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inženýrské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sítě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562AA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jejich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úplnost</w:t>
      </w:r>
      <w:r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potvrdí</w:t>
      </w:r>
      <w:r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objednatel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podpisem.</w:t>
      </w:r>
    </w:p>
    <w:p w14:paraId="32FAB573" w14:textId="77777777" w:rsidR="005C077E" w:rsidRDefault="005C077E" w:rsidP="00977FBE">
      <w:pPr>
        <w:widowControl w:val="0"/>
        <w:spacing w:before="2"/>
        <w:rPr>
          <w:rFonts w:ascii="Arial" w:eastAsia="Calibri" w:hAnsi="Arial" w:cs="Arial"/>
          <w:sz w:val="22"/>
          <w:szCs w:val="22"/>
          <w:lang w:eastAsia="en-US"/>
        </w:rPr>
      </w:pPr>
    </w:p>
    <w:p w14:paraId="570FD0EC" w14:textId="77777777" w:rsidR="005C077E" w:rsidRDefault="005C077E" w:rsidP="00977FBE">
      <w:pPr>
        <w:widowControl w:val="0"/>
        <w:ind w:left="35" w:hanging="36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B. Požadavky</w:t>
      </w:r>
      <w:r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technické</w:t>
      </w:r>
      <w:r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práce</w:t>
      </w:r>
      <w:r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podklady:</w:t>
      </w:r>
    </w:p>
    <w:p w14:paraId="14CEC6E7" w14:textId="77777777" w:rsidR="005C077E" w:rsidRDefault="005C077E" w:rsidP="00977FBE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5C077E" w14:paraId="3ABA0D47" w14:textId="77777777" w:rsidTr="00977FBE">
        <w:trPr>
          <w:trHeight w:val="278"/>
        </w:trPr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1453D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počty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průzkumných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5C077E" w14:paraId="35D03436" w14:textId="77777777" w:rsidTr="00977FBE">
        <w:trPr>
          <w:trHeight w:hRule="exact" w:val="27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27A6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9D064" w14:textId="77777777" w:rsidR="005C077E" w:rsidRDefault="005C077E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C51EF" w14:textId="77777777" w:rsidR="005C077E" w:rsidRDefault="005C077E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  <w:proofErr w:type="spellEnd"/>
          </w:p>
        </w:tc>
      </w:tr>
      <w:tr w:rsidR="005C077E" w14:paraId="605D8E13" w14:textId="77777777" w:rsidTr="00977FBE">
        <w:trPr>
          <w:trHeight w:hRule="exact" w:val="27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D529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včetně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13BB1" w14:textId="77777777" w:rsidR="005C077E" w:rsidRDefault="005C077E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DF2C" w14:textId="77777777" w:rsidR="005C077E" w:rsidRDefault="005C077E">
            <w:pPr>
              <w:spacing w:line="264" w:lineRule="exact"/>
              <w:ind w:left="6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35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5C077E" w14:paraId="6C3D25C5" w14:textId="77777777" w:rsidTr="00977FBE">
        <w:trPr>
          <w:trHeight w:hRule="exact" w:val="54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048BF" w14:textId="77777777" w:rsidR="005C077E" w:rsidRDefault="005C077E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přelivu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372B1" w14:textId="77777777" w:rsidR="005C077E" w:rsidRDefault="005C077E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3F00E" w14:textId="77777777" w:rsidR="005C077E" w:rsidRDefault="005C077E">
            <w:pPr>
              <w:spacing w:line="264" w:lineRule="exact"/>
              <w:ind w:left="10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sondy</w:t>
            </w:r>
            <w:proofErr w:type="spellEnd"/>
          </w:p>
        </w:tc>
      </w:tr>
      <w:tr w:rsidR="005C077E" w14:paraId="1F4B30B6" w14:textId="77777777" w:rsidTr="00977FBE">
        <w:trPr>
          <w:trHeight w:hRule="exact" w:val="129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EADC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4A9CE" w14:textId="77777777" w:rsidR="005C077E" w:rsidRDefault="005C077E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F9F0" w14:textId="77777777" w:rsidR="005C077E" w:rsidRDefault="005C077E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C077E" w14:paraId="1011C4BA" w14:textId="77777777" w:rsidTr="00977FBE">
        <w:trPr>
          <w:trHeight w:hRule="exact" w:val="128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86A02" w14:textId="77777777" w:rsidR="005C077E" w:rsidRDefault="005C077E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78D2E" w14:textId="77777777" w:rsidR="005C077E" w:rsidRDefault="005C077E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F39E" w14:textId="77777777" w:rsidR="005C077E" w:rsidRDefault="005C077E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C077E" w14:paraId="3D2D61B6" w14:textId="77777777" w:rsidTr="00977FBE">
        <w:trPr>
          <w:trHeight w:hRule="exact" w:val="278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4BC42" w14:textId="77777777" w:rsidR="005C077E" w:rsidRDefault="005C07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sond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6FBA7" w14:textId="77777777" w:rsidR="005C077E" w:rsidRDefault="005C077E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210A" w14:textId="77777777" w:rsidR="005C077E" w:rsidRDefault="005C077E">
            <w:pPr>
              <w:spacing w:line="267" w:lineRule="exact"/>
              <w:ind w:left="9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5C077E" w14:paraId="1600C7D6" w14:textId="77777777" w:rsidTr="00977FBE">
        <w:trPr>
          <w:trHeight w:hRule="exact" w:val="1137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5E3C" w14:textId="77777777" w:rsidR="005C077E" w:rsidRDefault="005C07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DD27A" w14:textId="77777777" w:rsidR="005C077E" w:rsidRDefault="005C077E">
            <w:pPr>
              <w:spacing w:line="237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07261" w14:textId="77777777" w:rsidR="005C077E" w:rsidRDefault="005C077E">
            <w:pPr>
              <w:spacing w:line="237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</w:tr>
    </w:tbl>
    <w:p w14:paraId="36FF12FE" w14:textId="77777777" w:rsidR="005C077E" w:rsidRDefault="005C077E" w:rsidP="00977FBE">
      <w:pPr>
        <w:widowControl w:val="0"/>
        <w:spacing w:before="9"/>
        <w:rPr>
          <w:rFonts w:ascii="Arial" w:eastAsia="Calibri" w:hAnsi="Arial" w:cs="Arial"/>
          <w:sz w:val="22"/>
          <w:szCs w:val="22"/>
          <w:lang w:eastAsia="en-US"/>
        </w:rPr>
      </w:pPr>
    </w:p>
    <w:p w14:paraId="7288613A" w14:textId="77777777" w:rsidR="005C077E" w:rsidRDefault="005C077E" w:rsidP="00977FBE">
      <w:pPr>
        <w:widowControl w:val="0"/>
        <w:spacing w:before="56"/>
        <w:ind w:left="3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7506EECB" w14:textId="77777777" w:rsidR="005C077E" w:rsidRDefault="005C077E" w:rsidP="00977FBE">
      <w:pP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br w:type="page"/>
      </w:r>
    </w:p>
    <w:p w14:paraId="2603E459" w14:textId="77777777" w:rsidR="005C077E" w:rsidRDefault="005C077E" w:rsidP="00977FBE">
      <w:pPr>
        <w:widowControl w:val="0"/>
        <w:spacing w:before="56"/>
        <w:ind w:left="3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lastRenderedPageBreak/>
        <w:t>C. Požadavky</w:t>
      </w:r>
      <w:r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terénní</w:t>
      </w:r>
      <w:r>
        <w:rPr>
          <w:rFonts w:ascii="Arial" w:eastAsia="Calibri" w:hAnsi="Arial" w:cs="Arial"/>
          <w:b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měření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a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laboratorní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zkoušky:</w:t>
      </w:r>
    </w:p>
    <w:p w14:paraId="7E5BF4E2" w14:textId="77777777" w:rsidR="005C077E" w:rsidRDefault="005C077E" w:rsidP="00977FBE">
      <w:pPr>
        <w:widowControl w:val="0"/>
        <w:numPr>
          <w:ilvl w:val="0"/>
          <w:numId w:val="35"/>
        </w:numPr>
        <w:tabs>
          <w:tab w:val="left" w:pos="1117"/>
        </w:tabs>
        <w:spacing w:before="41" w:line="273" w:lineRule="auto"/>
        <w:ind w:left="756"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pod</w:t>
      </w:r>
      <w:r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</w:p>
    <w:p w14:paraId="28CE780A" w14:textId="54F2482D" w:rsidR="005C077E" w:rsidRPr="003969D2" w:rsidRDefault="005C077E" w:rsidP="00977FBE">
      <w:pPr>
        <w:widowControl w:val="0"/>
        <w:numPr>
          <w:ilvl w:val="0"/>
          <w:numId w:val="35"/>
        </w:numPr>
        <w:tabs>
          <w:tab w:val="left" w:pos="1117"/>
        </w:tabs>
        <w:spacing w:before="1" w:line="276" w:lineRule="auto"/>
        <w:ind w:left="75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se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75</w:t>
      </w:r>
      <w:r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13DFEDE1" w14:textId="25EB71A1" w:rsidR="005C077E" w:rsidRPr="003969D2" w:rsidRDefault="005C077E" w:rsidP="003969D2">
      <w:pPr>
        <w:widowControl w:val="0"/>
        <w:numPr>
          <w:ilvl w:val="1"/>
          <w:numId w:val="35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3969D2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69D2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969D2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3969D2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3969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3969D2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3969D2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3969D2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969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0B586D7" w14:textId="77777777" w:rsidR="005C077E" w:rsidRDefault="005C077E" w:rsidP="00977FBE">
      <w:pPr>
        <w:widowControl w:val="0"/>
        <w:numPr>
          <w:ilvl w:val="1"/>
          <w:numId w:val="35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F029F21" w14:textId="77777777" w:rsidR="005C077E" w:rsidRDefault="005C077E" w:rsidP="00964024">
      <w:pPr>
        <w:widowControl w:val="0"/>
        <w:numPr>
          <w:ilvl w:val="1"/>
          <w:numId w:val="35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29F713B" w14:textId="77777777" w:rsidR="005C077E" w:rsidRDefault="005C077E" w:rsidP="00964024">
      <w:pPr>
        <w:widowControl w:val="0"/>
        <w:numPr>
          <w:ilvl w:val="1"/>
          <w:numId w:val="35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9C7BFC5" w14:textId="77777777" w:rsidR="005C077E" w:rsidRDefault="005C077E" w:rsidP="00964024">
      <w:pPr>
        <w:widowControl w:val="0"/>
        <w:numPr>
          <w:ilvl w:val="1"/>
          <w:numId w:val="35"/>
        </w:numPr>
        <w:tabs>
          <w:tab w:val="left" w:pos="1837"/>
        </w:tabs>
        <w:spacing w:before="31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F14D283" w14:textId="62E9BACD" w:rsidR="005C077E" w:rsidRDefault="005C077E" w:rsidP="00964024">
      <w:pPr>
        <w:widowControl w:val="0"/>
        <w:numPr>
          <w:ilvl w:val="1"/>
          <w:numId w:val="35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5CDCE5CC" w14:textId="1AD09106" w:rsidR="005C077E" w:rsidRPr="003969D2" w:rsidRDefault="005C077E" w:rsidP="003969D2">
      <w:pPr>
        <w:widowControl w:val="0"/>
        <w:numPr>
          <w:ilvl w:val="1"/>
          <w:numId w:val="35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3969D2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69D2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3969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3969D2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3969D2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3969D2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3969D2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3969D2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       </w:t>
      </w:r>
      <w:r w:rsidR="004B376B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   </w:t>
      </w:r>
      <w:proofErr w:type="spellStart"/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3969D2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3969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69D2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</w:p>
    <w:p w14:paraId="2168A6D7" w14:textId="77777777" w:rsidR="005C077E" w:rsidRDefault="005C077E" w:rsidP="00977FBE">
      <w:pPr>
        <w:widowControl w:val="0"/>
        <w:numPr>
          <w:ilvl w:val="0"/>
          <w:numId w:val="35"/>
        </w:numPr>
        <w:tabs>
          <w:tab w:val="left" w:pos="1116"/>
        </w:tabs>
        <w:spacing w:before="5" w:line="276" w:lineRule="auto"/>
        <w:ind w:left="755" w:right="25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je</w:t>
      </w:r>
      <w:r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46D556E1" w14:textId="77777777" w:rsidR="005C077E" w:rsidRDefault="005C077E" w:rsidP="00977FBE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C077E" w14:paraId="2B787F1D" w14:textId="77777777" w:rsidTr="00977FBE">
        <w:trPr>
          <w:trHeight w:val="278"/>
        </w:trPr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2C83D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podrobném</w:t>
            </w:r>
            <w:proofErr w:type="spellEnd"/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C077E" w14:paraId="153B1C7A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142CB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C411F" w14:textId="77777777" w:rsidR="005C077E" w:rsidRDefault="005C077E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Ověření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</w:p>
        </w:tc>
      </w:tr>
      <w:tr w:rsidR="005C077E" w14:paraId="6034A91F" w14:textId="77777777" w:rsidTr="00977FBE">
        <w:trPr>
          <w:trHeight w:hRule="exact" w:val="82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4279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2E0BE" w14:textId="77777777" w:rsidR="005C077E" w:rsidRDefault="005C077E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5C077E" w14:paraId="7E57A78E" w14:textId="77777777" w:rsidTr="00977FBE">
        <w:trPr>
          <w:trHeight w:hRule="exact" w:val="79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8EAC5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35F9C" w14:textId="77777777" w:rsidR="005C077E" w:rsidRDefault="005C077E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výpustním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zařízením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</w:p>
        </w:tc>
      </w:tr>
      <w:tr w:rsidR="005C077E" w14:paraId="6A965B9E" w14:textId="77777777" w:rsidTr="00977FBE">
        <w:trPr>
          <w:trHeight w:hRule="exact" w:val="2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3E228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DDD8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206-1.</w:t>
            </w:r>
          </w:p>
        </w:tc>
      </w:tr>
      <w:tr w:rsidR="005C077E" w14:paraId="4D4EE427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A66D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57E5" w14:textId="77777777" w:rsidR="005C077E" w:rsidRDefault="005C077E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5C077E" w14:paraId="1821B529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7EA9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F1913" w14:textId="77777777" w:rsidR="005C077E" w:rsidRDefault="005C077E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proofErr w:type="spellEnd"/>
            <w:r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C077E" w14:paraId="0A8EE007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B5C4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122C" w14:textId="77777777" w:rsidR="005C077E" w:rsidRDefault="005C077E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zastiženého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proofErr w:type="spellEnd"/>
            <w:r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konstrukce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C077E" w14:paraId="6B05C37E" w14:textId="77777777" w:rsidTr="00977FBE">
        <w:trPr>
          <w:trHeight w:hRule="exact" w:val="6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2F4E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971B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5C077E" w14:paraId="79F1968B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9AD10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150D" w14:textId="77777777" w:rsidR="005C077E" w:rsidRDefault="005C077E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geotechnických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</w:p>
        </w:tc>
      </w:tr>
      <w:tr w:rsidR="005C077E" w14:paraId="4BCBF1FA" w14:textId="77777777" w:rsidTr="00977FBE">
        <w:trPr>
          <w:trHeight w:hRule="exact" w:val="81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95865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E4F3" w14:textId="77777777" w:rsidR="005C077E" w:rsidRDefault="005C077E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C077E" w14:paraId="7FB77930" w14:textId="77777777" w:rsidTr="00977FBE">
        <w:trPr>
          <w:trHeight w:hRule="exact" w:val="44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EA65" w14:textId="77777777" w:rsidR="005C077E" w:rsidRDefault="005C07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3238B" w14:textId="77777777" w:rsidR="005C077E" w:rsidRDefault="005C077E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3CB123A5" w14:textId="77777777" w:rsidR="005C077E" w:rsidRDefault="005C077E" w:rsidP="00977FBE">
      <w:pPr>
        <w:jc w:val="both"/>
        <w:rPr>
          <w:rStyle w:val="Siln"/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2B1387F" w14:textId="77777777" w:rsidR="005C077E" w:rsidRDefault="005C077E" w:rsidP="00977FBE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622D02A4" w14:textId="77777777" w:rsidR="005C077E" w:rsidRDefault="005C077E" w:rsidP="00977FBE">
      <w:pPr>
        <w:spacing w:before="37"/>
        <w:outlineLvl w:val="0"/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</w:pPr>
    </w:p>
    <w:p w14:paraId="0AE02994" w14:textId="77777777" w:rsidR="005C077E" w:rsidRDefault="005C077E" w:rsidP="00977FBE">
      <w:pPr>
        <w:spacing w:before="37"/>
        <w:outlineLvl w:val="0"/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</w:pPr>
    </w:p>
    <w:p w14:paraId="2859E328" w14:textId="77777777" w:rsidR="005C077E" w:rsidRDefault="005C077E" w:rsidP="00977FBE">
      <w:pPr>
        <w:widowControl w:val="0"/>
        <w:spacing w:before="3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lastRenderedPageBreak/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t>
      </w:r>
    </w:p>
    <w:p w14:paraId="1B6C36DF" w14:textId="77777777" w:rsidR="005C077E" w:rsidRDefault="005C077E" w:rsidP="00977FBE">
      <w:pPr>
        <w:widowContro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740217" w14:textId="77777777" w:rsidR="005C077E" w:rsidRDefault="005C077E" w:rsidP="00977FBE">
      <w:pPr>
        <w:spacing w:before="37"/>
        <w:outlineLvl w:val="0"/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</w:pPr>
    </w:p>
    <w:p w14:paraId="69B3A741" w14:textId="7A2988DA" w:rsidR="00307905" w:rsidRPr="00D0398D" w:rsidRDefault="00307905" w:rsidP="00977FBE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D0398D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D0398D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D0398D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D0398D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D0398D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D0398D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D0398D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D0398D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D0398D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D0398D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D0398D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D0398D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0BC78C3F" w14:textId="77777777" w:rsidR="00307905" w:rsidRPr="00D0398D" w:rsidRDefault="00307905" w:rsidP="00977FBE">
      <w:pPr>
        <w:widowControl w:val="0"/>
        <w:spacing w:before="37"/>
        <w:ind w:left="3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015C1486" w14:textId="77777777" w:rsidR="00307905" w:rsidRPr="00D0398D" w:rsidRDefault="00307905" w:rsidP="00977FBE">
      <w:pPr>
        <w:widowControl w:val="0"/>
        <w:spacing w:before="37"/>
        <w:ind w:left="3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 resp. doporučené.</w:t>
      </w:r>
    </w:p>
    <w:p w14:paraId="448BFEAB" w14:textId="77777777" w:rsidR="00307905" w:rsidRPr="00D0398D" w:rsidRDefault="00307905" w:rsidP="00977FBE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307905" w:rsidRPr="00D0398D" w14:paraId="2B702019" w14:textId="77777777" w:rsidTr="00977FBE">
        <w:trPr>
          <w:trHeight w:hRule="exact" w:val="319"/>
        </w:trPr>
        <w:tc>
          <w:tcPr>
            <w:tcW w:w="8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C37C" w14:textId="77777777" w:rsidR="00307905" w:rsidRPr="00D0398D" w:rsidRDefault="00307905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D0398D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D0398D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D039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376C" w14:textId="77777777" w:rsidR="00307905" w:rsidRPr="00D0398D" w:rsidRDefault="00307905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9116CB" w:rsidRPr="00D0398D" w14:paraId="609306BB" w14:textId="77777777" w:rsidTr="00977FBE">
        <w:trPr>
          <w:trHeight w:hRule="exact" w:val="319"/>
        </w:trPr>
        <w:tc>
          <w:tcPr>
            <w:tcW w:w="8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F0F4" w14:textId="77777777" w:rsidR="009116CB" w:rsidRPr="00D0398D" w:rsidRDefault="009116CB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7C21" w14:textId="77777777" w:rsidR="009116CB" w:rsidRPr="00D0398D" w:rsidRDefault="009116CB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307905" w:rsidRPr="00D0398D" w14:paraId="7F4297DD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C2E36" w14:textId="77777777" w:rsidR="00307905" w:rsidRPr="00D0398D" w:rsidRDefault="00307905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D0398D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579E7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253CE" w14:textId="77777777" w:rsidR="00307905" w:rsidRPr="00D0398D" w:rsidRDefault="00307905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5EB37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D6D9B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307905" w:rsidRPr="00D0398D" w14:paraId="04FF53D5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0135" w14:textId="77777777" w:rsidR="00307905" w:rsidRPr="00D0398D" w:rsidRDefault="00307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14EA" w14:textId="77777777" w:rsidR="00307905" w:rsidRPr="00D0398D" w:rsidRDefault="00307905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F1380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: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BDBB6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: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89029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307905" w:rsidRPr="00D0398D" w14:paraId="01EC62FC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CB2C" w14:textId="77777777" w:rsidR="00307905" w:rsidRPr="00D0398D" w:rsidRDefault="00307905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D0398D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24B0C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F30F" w14:textId="77777777" w:rsidR="00307905" w:rsidRPr="00D0398D" w:rsidRDefault="00307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6F47" w14:textId="77777777" w:rsidR="00307905" w:rsidRPr="00D0398D" w:rsidRDefault="00307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AEC3" w14:textId="77777777" w:rsidR="00307905" w:rsidRPr="00D0398D" w:rsidRDefault="00307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905" w:rsidRPr="00D0398D" w14:paraId="081DAB85" w14:textId="77777777" w:rsidTr="00977FBE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FFA3" w14:textId="77777777" w:rsidR="00307905" w:rsidRPr="00D0398D" w:rsidRDefault="00307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502DC" w14:textId="77777777" w:rsidR="00307905" w:rsidRPr="00D0398D" w:rsidRDefault="00307905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78F4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: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C09FA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: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76D6C" w14:textId="77777777" w:rsidR="00307905" w:rsidRPr="00D0398D" w:rsidRDefault="00307905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549B447" w14:textId="77777777" w:rsidR="00307905" w:rsidRPr="00D0398D" w:rsidRDefault="00307905" w:rsidP="00977FBE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795F304" w14:textId="77777777" w:rsidR="00307905" w:rsidRPr="00D0398D" w:rsidRDefault="00307905" w:rsidP="00977FBE">
      <w:pPr>
        <w:framePr w:w="10679" w:h="4665" w:hRule="exact" w:wrap="notBeside" w:vAnchor="text" w:hAnchor="page" w:x="651" w:y="1054"/>
        <w:widowControl w:val="0"/>
        <w:spacing w:line="200" w:lineRule="exact"/>
        <w:ind w:left="34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0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307905" w:rsidRPr="00D0398D" w14:paraId="03C82594" w14:textId="77777777" w:rsidTr="00977FBE">
        <w:trPr>
          <w:trHeight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98B798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307905" w:rsidRPr="00D0398D" w14:paraId="752817E1" w14:textId="77777777" w:rsidTr="00977FBE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564CB3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C92FC3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3A49A5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307905" w:rsidRPr="00D0398D" w14:paraId="320BBD55" w14:textId="77777777" w:rsidTr="00977FBE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2903E2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86B35E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9BF4D1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307905" w:rsidRPr="00D0398D" w14:paraId="1881D4F1" w14:textId="77777777" w:rsidTr="00977FBE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6B43B1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proofErr w:type="gramStart"/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proofErr w:type="gramEnd"/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10A0A9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F0588C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307905" w:rsidRPr="00D0398D" w14:paraId="6CA4FC6D" w14:textId="77777777" w:rsidTr="00977FBE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D2F279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ACEC65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D0398D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D0398D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D0398D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58967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D0398D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D0398D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D0398D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07905" w:rsidRPr="00D0398D" w14:paraId="0E53DEE7" w14:textId="77777777" w:rsidTr="00977FBE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74C16F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2D7F16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D0398D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D0398D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D0398D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715EEF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D0398D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D0398D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D0398D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D0398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07905" w:rsidRPr="00D0398D" w14:paraId="54A237CC" w14:textId="77777777" w:rsidTr="00977FBE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9B02EF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CC5B72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D0F56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307905" w:rsidRPr="00D0398D" w14:paraId="308B09FF" w14:textId="77777777" w:rsidTr="00977FBE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437A21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DB128D8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D0398D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D0398D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78ACD5" w14:textId="77777777" w:rsidR="00307905" w:rsidRPr="00D0398D" w:rsidRDefault="00307905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D0398D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D0398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D0398D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D0398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03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D0398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10B5254" w14:textId="0E536EE7" w:rsidR="00307905" w:rsidRPr="00D0398D" w:rsidRDefault="00307905" w:rsidP="00977FBE">
      <w:pPr>
        <w:widowControl w:val="0"/>
        <w:tabs>
          <w:tab w:val="left" w:pos="1814"/>
        </w:tabs>
        <w:spacing w:before="56" w:line="276" w:lineRule="auto"/>
        <w:ind w:left="1453" w:right="936" w:hanging="1418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ab/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D0398D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D0398D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407E9A4D" w14:textId="77777777" w:rsidR="005C077E" w:rsidRPr="00D0398D" w:rsidRDefault="005C077E" w:rsidP="00977FBE">
      <w:pPr>
        <w:widowControl w:val="0"/>
        <w:tabs>
          <w:tab w:val="left" w:pos="1814"/>
        </w:tabs>
        <w:spacing w:before="56" w:line="276" w:lineRule="auto"/>
        <w:ind w:left="1453" w:right="936" w:hanging="1418"/>
        <w:rPr>
          <w:rFonts w:ascii="Arial" w:eastAsia="Calibri" w:hAnsi="Arial" w:cs="Arial"/>
          <w:sz w:val="22"/>
          <w:szCs w:val="22"/>
          <w:lang w:eastAsia="en-US"/>
        </w:rPr>
      </w:pPr>
    </w:p>
    <w:p w14:paraId="0A624BEE" w14:textId="77777777" w:rsidR="00307905" w:rsidRPr="00D0398D" w:rsidRDefault="00307905" w:rsidP="00977FBE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566D1CBF" w14:textId="6116B578" w:rsidR="00307905" w:rsidRPr="00D0398D" w:rsidRDefault="00307905" w:rsidP="00084CEB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2F4BA0F" w14:textId="77777777" w:rsidR="00307905" w:rsidRPr="00D0398D" w:rsidRDefault="00307905" w:rsidP="00977FBE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71928FC9" w14:textId="77777777" w:rsidR="00307905" w:rsidRPr="00D0398D" w:rsidRDefault="00307905" w:rsidP="00977FBE">
      <w:pPr>
        <w:widowControl w:val="0"/>
        <w:numPr>
          <w:ilvl w:val="0"/>
          <w:numId w:val="26"/>
        </w:numPr>
        <w:tabs>
          <w:tab w:val="left" w:pos="1117"/>
        </w:tabs>
        <w:spacing w:before="41" w:line="273" w:lineRule="auto"/>
        <w:ind w:left="756"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D0398D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D0398D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D0398D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D0398D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D0398D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D0398D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D0398D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D0398D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D0398D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D0398D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D0398D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D0398D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D0398D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D0398D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</w:p>
    <w:p w14:paraId="1EA31705" w14:textId="77777777" w:rsidR="00307905" w:rsidRPr="00D0398D" w:rsidRDefault="00307905" w:rsidP="00977FBE">
      <w:pPr>
        <w:widowControl w:val="0"/>
        <w:numPr>
          <w:ilvl w:val="0"/>
          <w:numId w:val="26"/>
        </w:numPr>
        <w:tabs>
          <w:tab w:val="left" w:pos="1117"/>
        </w:tabs>
        <w:spacing w:before="1" w:line="276" w:lineRule="auto"/>
        <w:ind w:left="75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D0398D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D0398D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D0398D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D0398D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D0398D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D0398D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D0398D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0398D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D0398D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D0398D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D0398D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D0398D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D0398D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D0398D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D0398D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D0398D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D0398D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D0398D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D0398D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0F764981" w14:textId="11FFF2FB" w:rsidR="00307905" w:rsidRPr="003C0EF9" w:rsidRDefault="00307905" w:rsidP="00977FBE">
      <w:pPr>
        <w:widowControl w:val="0"/>
        <w:numPr>
          <w:ilvl w:val="1"/>
          <w:numId w:val="26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3C0EF9" w:rsidRPr="00084CEB">
        <w:rPr>
          <w:rFonts w:ascii="Arial" w:eastAsia="Calibri" w:hAnsi="Arial" w:cs="Arial"/>
          <w:sz w:val="22"/>
          <w:szCs w:val="22"/>
          <w:lang w:eastAsia="en-US"/>
        </w:rPr>
        <w:t>zeminy nevhodné pro výstavbu</w:t>
      </w:r>
      <w:r w:rsidR="003C0EF9"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0EF9" w:rsidRPr="00084CEB">
        <w:rPr>
          <w:rFonts w:ascii="Arial" w:eastAsia="Calibri" w:hAnsi="Arial" w:cs="Arial"/>
          <w:sz w:val="22"/>
          <w:szCs w:val="22"/>
          <w:lang w:eastAsia="en-US"/>
        </w:rPr>
        <w:t>hráze ani těsnící části</w:t>
      </w:r>
      <w:r w:rsidR="003C0EF9"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0EF9" w:rsidRPr="00084CEB">
        <w:rPr>
          <w:rFonts w:ascii="Arial" w:eastAsia="Calibri" w:hAnsi="Arial" w:cs="Arial"/>
          <w:sz w:val="22"/>
          <w:szCs w:val="22"/>
          <w:lang w:eastAsia="en-US"/>
        </w:rPr>
        <w:t>hráze</w:t>
      </w:r>
    </w:p>
    <w:p w14:paraId="3D488FD6" w14:textId="7C2CE392" w:rsidR="003C0EF9" w:rsidRPr="003C0EF9" w:rsidRDefault="003C0EF9" w:rsidP="003C0EF9">
      <w:pPr>
        <w:widowControl w:val="0"/>
        <w:numPr>
          <w:ilvl w:val="1"/>
          <w:numId w:val="26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D0398D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7EE95BB" w14:textId="77777777" w:rsidR="00307905" w:rsidRPr="00D0398D" w:rsidRDefault="00307905" w:rsidP="00977FBE">
      <w:pPr>
        <w:widowControl w:val="0"/>
        <w:numPr>
          <w:ilvl w:val="1"/>
          <w:numId w:val="26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D0398D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6F305CB" w14:textId="77777777" w:rsidR="00307905" w:rsidRPr="00D0398D" w:rsidRDefault="00307905" w:rsidP="00977FBE">
      <w:pPr>
        <w:widowControl w:val="0"/>
        <w:numPr>
          <w:ilvl w:val="1"/>
          <w:numId w:val="26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43214F0" w14:textId="77777777" w:rsidR="00307905" w:rsidRPr="00D0398D" w:rsidRDefault="00307905" w:rsidP="00977FBE">
      <w:pPr>
        <w:widowControl w:val="0"/>
        <w:numPr>
          <w:ilvl w:val="1"/>
          <w:numId w:val="26"/>
        </w:numPr>
        <w:tabs>
          <w:tab w:val="left" w:pos="1837"/>
        </w:tabs>
        <w:spacing w:before="31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D0398D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05A0D03" w14:textId="7B59DD5D" w:rsidR="00307905" w:rsidRDefault="00307905" w:rsidP="00977FBE">
      <w:pPr>
        <w:widowControl w:val="0"/>
        <w:numPr>
          <w:ilvl w:val="1"/>
          <w:numId w:val="26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4A463F8" w14:textId="77777777" w:rsidR="004B376B" w:rsidRPr="004B376B" w:rsidRDefault="00307905" w:rsidP="004B376B">
      <w:pPr>
        <w:widowControl w:val="0"/>
        <w:numPr>
          <w:ilvl w:val="1"/>
          <w:numId w:val="26"/>
        </w:numPr>
        <w:tabs>
          <w:tab w:val="left" w:pos="1837"/>
        </w:tabs>
        <w:spacing w:before="34"/>
        <w:ind w:left="1476"/>
        <w:rPr>
          <w:rFonts w:ascii="Arial" w:eastAsia="Calibri" w:hAnsi="Arial" w:cs="Arial"/>
          <w:sz w:val="22"/>
          <w:szCs w:val="22"/>
          <w:lang w:eastAsia="en-US"/>
        </w:rPr>
      </w:pPr>
      <w:r w:rsidRPr="004B376B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B376B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4B37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4B376B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4B376B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4B376B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4B376B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4B376B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 </w:t>
      </w:r>
    </w:p>
    <w:p w14:paraId="1ED40E4D" w14:textId="19E1088C" w:rsidR="004B376B" w:rsidRDefault="004B376B" w:rsidP="004B376B">
      <w:pPr>
        <w:widowControl w:val="0"/>
        <w:tabs>
          <w:tab w:val="left" w:pos="1837"/>
        </w:tabs>
        <w:spacing w:before="34"/>
        <w:ind w:left="1476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  </w:t>
      </w:r>
      <w:proofErr w:type="spellStart"/>
      <w:r w:rsidR="00307905"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="00307905" w:rsidRPr="004B376B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="00307905"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="00307905" w:rsidRPr="004B37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07905" w:rsidRPr="004B376B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</w:p>
    <w:p w14:paraId="21F21F01" w14:textId="77777777" w:rsidR="004B376B" w:rsidRDefault="004B376B" w:rsidP="004B376B">
      <w:pPr>
        <w:widowControl w:val="0"/>
        <w:tabs>
          <w:tab w:val="left" w:pos="1116"/>
        </w:tabs>
        <w:spacing w:before="5" w:line="276" w:lineRule="auto"/>
        <w:ind w:right="254"/>
        <w:rPr>
          <w:rFonts w:ascii="Arial" w:eastAsia="Calibri" w:hAnsi="Arial" w:cs="Arial"/>
          <w:sz w:val="22"/>
          <w:szCs w:val="22"/>
          <w:lang w:eastAsia="en-US"/>
        </w:rPr>
      </w:pPr>
    </w:p>
    <w:p w14:paraId="79DFF811" w14:textId="457483D3" w:rsidR="00307905" w:rsidRPr="00D0398D" w:rsidRDefault="00307905" w:rsidP="004B376B">
      <w:pPr>
        <w:widowControl w:val="0"/>
        <w:tabs>
          <w:tab w:val="left" w:pos="1116"/>
        </w:tabs>
        <w:spacing w:before="5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D0398D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D0398D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D0398D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D0398D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D0398D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D0398D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D0398D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D0398D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D0398D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D0398D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D0398D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D0398D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D0398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D0398D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D0398D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D0398D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D0398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203C970B" w14:textId="77777777" w:rsidR="00307905" w:rsidRPr="00D0398D" w:rsidRDefault="00307905" w:rsidP="00977FBE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307905" w:rsidRPr="00D0398D" w14:paraId="4739795E" w14:textId="77777777" w:rsidTr="00977FBE">
        <w:trPr>
          <w:trHeight w:val="278"/>
        </w:trPr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B4601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D039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D0398D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D0398D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D0398D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D0398D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307905" w:rsidRPr="00D0398D" w14:paraId="48ABB0D5" w14:textId="77777777" w:rsidTr="00977FBE">
        <w:trPr>
          <w:trHeight w:hRule="exact" w:val="60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1DF4C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0196A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a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v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07905" w:rsidRPr="00D0398D" w14:paraId="5C81DEEB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BA421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9481" w14:textId="77777777" w:rsidR="00307905" w:rsidRPr="00D0398D" w:rsidRDefault="00307905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a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v</w:t>
            </w:r>
            <w:r w:rsidRPr="00D0398D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a</w:t>
            </w:r>
            <w:r w:rsidRPr="00D0398D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EN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307905" w:rsidRPr="00D0398D" w14:paraId="3DFCE3A9" w14:textId="77777777" w:rsidTr="00977FBE">
        <w:trPr>
          <w:trHeight w:hRule="exact" w:val="8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1D733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CD11" w14:textId="77777777" w:rsidR="00307905" w:rsidRPr="00D0398D" w:rsidRDefault="00307905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s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D0398D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pod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D0398D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307905" w:rsidRPr="00D0398D" w14:paraId="6720233F" w14:textId="77777777" w:rsidTr="00977FBE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6A61C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F403C" w14:textId="77777777" w:rsidR="00307905" w:rsidRPr="00D0398D" w:rsidRDefault="00307905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a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z w:val="22"/>
                <w:szCs w:val="22"/>
              </w:rPr>
              <w:t>ze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z w:val="22"/>
                <w:szCs w:val="22"/>
              </w:rPr>
              <w:t>j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73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07905" w:rsidRPr="00D0398D" w14:paraId="0AD29937" w14:textId="77777777" w:rsidTr="00977FBE">
        <w:trPr>
          <w:trHeight w:hRule="exact" w:val="56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25D7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8FE9" w14:textId="77777777" w:rsidR="00307905" w:rsidRPr="00D0398D" w:rsidRDefault="00307905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307905" w:rsidRPr="00D0398D" w14:paraId="02691F1C" w14:textId="77777777" w:rsidTr="00977FBE">
        <w:trPr>
          <w:trHeight w:hRule="exact" w:val="4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95F7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0D68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307905" w:rsidRPr="00D0398D" w14:paraId="56288BF5" w14:textId="77777777" w:rsidTr="00977FBE">
        <w:trPr>
          <w:trHeight w:hRule="exact" w:val="4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B1DDC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54C9B" w14:textId="77777777" w:rsidR="00307905" w:rsidRPr="00D0398D" w:rsidRDefault="0030790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>v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07905" w:rsidRPr="00D0398D" w14:paraId="0CED0A8F" w14:textId="77777777" w:rsidTr="00977FBE">
        <w:trPr>
          <w:trHeight w:hRule="exact" w:val="69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E11F0" w14:textId="77777777" w:rsidR="00307905" w:rsidRPr="00D0398D" w:rsidRDefault="00307905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31F86" w14:textId="77777777" w:rsidR="00307905" w:rsidRPr="00D0398D" w:rsidRDefault="00307905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D0398D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D0398D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307905" w:rsidRPr="00D0398D" w14:paraId="3F1B31D6" w14:textId="77777777" w:rsidTr="00977FBE">
        <w:trPr>
          <w:trHeight w:hRule="exact" w:val="98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AD03C" w14:textId="77777777" w:rsidR="00307905" w:rsidRPr="00D0398D" w:rsidRDefault="00307905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8828" w14:textId="77777777" w:rsidR="00307905" w:rsidRPr="00D0398D" w:rsidRDefault="00307905">
            <w:pPr>
              <w:spacing w:before="1" w:line="237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D0398D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D0398D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D0398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D0398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D0398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D0398D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D039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307905" w14:paraId="5E77EE1E" w14:textId="77777777" w:rsidTr="00977FBE">
        <w:trPr>
          <w:trHeight w:hRule="exact" w:val="51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3A747" w14:textId="77777777" w:rsidR="00307905" w:rsidRPr="00D0398D" w:rsidRDefault="00307905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D0398D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4FBAD" w14:textId="77777777" w:rsidR="00307905" w:rsidRDefault="00307905">
            <w:pPr>
              <w:spacing w:before="1" w:line="237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D0398D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39F6DFAC" w14:textId="77777777" w:rsidR="00307905" w:rsidRDefault="00307905" w:rsidP="00977FBE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19539C" w14:textId="3C0B9BC2" w:rsidR="00307905" w:rsidRDefault="00307905" w:rsidP="00977FBE">
      <w:pPr>
        <w:rPr>
          <w:lang w:eastAsia="en-US"/>
        </w:rPr>
      </w:pPr>
    </w:p>
    <w:p w14:paraId="24633519" w14:textId="55AFA9C2" w:rsidR="00307905" w:rsidRDefault="00307905" w:rsidP="00977FBE">
      <w:pPr>
        <w:rPr>
          <w:lang w:eastAsia="en-US"/>
        </w:rPr>
      </w:pPr>
    </w:p>
    <w:p w14:paraId="4F105656" w14:textId="54003BB9" w:rsidR="00307905" w:rsidRDefault="00307905" w:rsidP="00977FBE">
      <w:pPr>
        <w:rPr>
          <w:lang w:eastAsia="en-US"/>
        </w:rPr>
      </w:pPr>
    </w:p>
    <w:p w14:paraId="28001382" w14:textId="3C198F51" w:rsidR="00307905" w:rsidRDefault="00307905" w:rsidP="00977FBE">
      <w:pPr>
        <w:rPr>
          <w:lang w:eastAsia="en-US"/>
        </w:rPr>
      </w:pPr>
    </w:p>
    <w:p w14:paraId="3B9BDF68" w14:textId="018565E2" w:rsidR="00307905" w:rsidRDefault="00307905" w:rsidP="00977FBE">
      <w:pPr>
        <w:rPr>
          <w:lang w:eastAsia="en-US"/>
        </w:rPr>
      </w:pPr>
    </w:p>
    <w:p w14:paraId="75A24605" w14:textId="2E9EF6D6" w:rsidR="00307905" w:rsidRDefault="00307905" w:rsidP="00977FBE">
      <w:pPr>
        <w:rPr>
          <w:lang w:eastAsia="en-US"/>
        </w:rPr>
      </w:pPr>
    </w:p>
    <w:p w14:paraId="23702EE9" w14:textId="4C6A7541" w:rsidR="00307905" w:rsidRDefault="00307905" w:rsidP="00977FBE">
      <w:pPr>
        <w:rPr>
          <w:lang w:eastAsia="en-US"/>
        </w:rPr>
      </w:pPr>
    </w:p>
    <w:p w14:paraId="2B2110F6" w14:textId="63DAA5C0" w:rsidR="00307905" w:rsidRDefault="00307905" w:rsidP="00977FBE">
      <w:pPr>
        <w:rPr>
          <w:lang w:eastAsia="en-US"/>
        </w:rPr>
      </w:pPr>
    </w:p>
    <w:p w14:paraId="56159C21" w14:textId="10A80B65" w:rsidR="00307905" w:rsidRDefault="00307905" w:rsidP="00977FBE">
      <w:pPr>
        <w:rPr>
          <w:lang w:eastAsia="en-US"/>
        </w:rPr>
      </w:pPr>
    </w:p>
    <w:p w14:paraId="19C9E714" w14:textId="5B773852" w:rsidR="00307905" w:rsidRDefault="00307905" w:rsidP="00977FBE">
      <w:pPr>
        <w:rPr>
          <w:lang w:eastAsia="en-US"/>
        </w:rPr>
      </w:pPr>
    </w:p>
    <w:p w14:paraId="07B89841" w14:textId="2AEE5E70" w:rsidR="00307905" w:rsidRDefault="00307905" w:rsidP="00977FBE">
      <w:pPr>
        <w:rPr>
          <w:lang w:eastAsia="en-US"/>
        </w:rPr>
      </w:pPr>
    </w:p>
    <w:p w14:paraId="15A9A6BD" w14:textId="77777777" w:rsidR="009116CB" w:rsidRDefault="009116CB" w:rsidP="00977FBE">
      <w:pPr>
        <w:rPr>
          <w:lang w:eastAsia="en-US"/>
        </w:rPr>
      </w:pPr>
    </w:p>
    <w:p w14:paraId="00E885D8" w14:textId="6DC4AE93" w:rsidR="00307905" w:rsidRDefault="00307905" w:rsidP="00977FBE">
      <w:pPr>
        <w:rPr>
          <w:lang w:eastAsia="en-US"/>
        </w:rPr>
      </w:pPr>
    </w:p>
    <w:p w14:paraId="2D6A3D28" w14:textId="77777777" w:rsidR="003C0EF9" w:rsidRDefault="003C0EF9" w:rsidP="00977FBE">
      <w:pPr>
        <w:rPr>
          <w:lang w:eastAsia="en-US"/>
        </w:rPr>
      </w:pPr>
    </w:p>
    <w:p w14:paraId="6ECFF6FA" w14:textId="17F97C48" w:rsidR="002935E6" w:rsidRPr="00D0398D" w:rsidRDefault="002935E6" w:rsidP="00977FBE">
      <w:pPr>
        <w:rPr>
          <w:rFonts w:ascii="Arial" w:hAnsi="Arial" w:cs="Arial"/>
          <w:lang w:eastAsia="en-US"/>
        </w:rPr>
      </w:pPr>
      <w:r w:rsidRPr="00D0398D">
        <w:rPr>
          <w:rFonts w:ascii="Arial" w:hAnsi="Arial" w:cs="Arial"/>
          <w:lang w:eastAsia="en-US"/>
        </w:rPr>
        <w:t xml:space="preserve">Podrobná specifikace zakázky: </w:t>
      </w:r>
    </w:p>
    <w:p w14:paraId="3DA3C5E4" w14:textId="77777777" w:rsidR="002935E6" w:rsidRPr="00D0398D" w:rsidRDefault="002935E6" w:rsidP="00977FBE">
      <w:pPr>
        <w:rPr>
          <w:rFonts w:ascii="Arial" w:hAnsi="Arial" w:cs="Arial"/>
          <w:lang w:eastAsia="en-US"/>
        </w:rPr>
      </w:pPr>
    </w:p>
    <w:p w14:paraId="48177E48" w14:textId="479FFE5C" w:rsidR="002935E6" w:rsidRPr="00D0398D" w:rsidRDefault="002935E6" w:rsidP="00977F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398D">
        <w:rPr>
          <w:rFonts w:ascii="Arial" w:hAnsi="Arial" w:cs="Arial"/>
          <w:b/>
          <w:sz w:val="22"/>
          <w:szCs w:val="22"/>
          <w:u w:val="single"/>
        </w:rPr>
        <w:t>Zpracování geotechnického průzkumu</w:t>
      </w:r>
      <w:r w:rsidR="00780C68">
        <w:rPr>
          <w:rFonts w:ascii="Arial" w:hAnsi="Arial" w:cs="Arial"/>
          <w:b/>
          <w:sz w:val="22"/>
          <w:szCs w:val="22"/>
          <w:u w:val="single"/>
        </w:rPr>
        <w:t xml:space="preserve"> pro </w:t>
      </w:r>
      <w:r w:rsidR="00D1174F">
        <w:rPr>
          <w:rFonts w:ascii="Arial" w:hAnsi="Arial" w:cs="Arial"/>
          <w:b/>
          <w:sz w:val="22"/>
          <w:szCs w:val="22"/>
          <w:u w:val="single"/>
        </w:rPr>
        <w:t>malou vodní nádrž</w:t>
      </w:r>
      <w:r w:rsidR="002927E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947CE">
        <w:rPr>
          <w:rFonts w:ascii="Arial" w:hAnsi="Arial" w:cs="Arial"/>
          <w:b/>
          <w:sz w:val="22"/>
          <w:szCs w:val="22"/>
          <w:u w:val="single"/>
        </w:rPr>
        <w:t>(</w:t>
      </w:r>
      <w:r w:rsidR="002927E0">
        <w:rPr>
          <w:rFonts w:ascii="Arial" w:hAnsi="Arial" w:cs="Arial"/>
          <w:b/>
          <w:sz w:val="22"/>
          <w:szCs w:val="22"/>
          <w:u w:val="single"/>
        </w:rPr>
        <w:t>MVN</w:t>
      </w:r>
      <w:r w:rsidR="008600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74F">
        <w:rPr>
          <w:rFonts w:ascii="Arial" w:hAnsi="Arial" w:cs="Arial"/>
          <w:b/>
          <w:sz w:val="22"/>
          <w:szCs w:val="22"/>
          <w:u w:val="single"/>
        </w:rPr>
        <w:t>2</w:t>
      </w:r>
      <w:r w:rsidR="000947CE">
        <w:rPr>
          <w:rFonts w:ascii="Arial" w:hAnsi="Arial" w:cs="Arial"/>
          <w:b/>
          <w:sz w:val="22"/>
          <w:szCs w:val="22"/>
          <w:u w:val="single"/>
        </w:rPr>
        <w:t>)</w:t>
      </w:r>
      <w:r w:rsidRPr="00D0398D">
        <w:rPr>
          <w:rFonts w:ascii="Arial" w:hAnsi="Arial" w:cs="Arial"/>
          <w:b/>
          <w:sz w:val="22"/>
          <w:szCs w:val="22"/>
          <w:u w:val="single"/>
        </w:rPr>
        <w:t xml:space="preserve"> v k. </w:t>
      </w:r>
      <w:proofErr w:type="spellStart"/>
      <w:r w:rsidRPr="00D0398D">
        <w:rPr>
          <w:rFonts w:ascii="Arial" w:hAnsi="Arial" w:cs="Arial"/>
          <w:b/>
          <w:sz w:val="22"/>
          <w:szCs w:val="22"/>
          <w:u w:val="single"/>
        </w:rPr>
        <w:t>ú.</w:t>
      </w:r>
      <w:proofErr w:type="spellEnd"/>
      <w:r w:rsidRPr="00D039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74F">
        <w:rPr>
          <w:rFonts w:ascii="Arial" w:hAnsi="Arial" w:cs="Arial"/>
          <w:b/>
          <w:sz w:val="22"/>
          <w:szCs w:val="22"/>
          <w:u w:val="single"/>
        </w:rPr>
        <w:t>Sedlec u Poběžovic</w:t>
      </w:r>
      <w:r w:rsidRPr="00D0398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85479F4" w14:textId="77777777" w:rsidR="002935E6" w:rsidRPr="00D0398D" w:rsidRDefault="002935E6" w:rsidP="00977F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D771C3" w14:textId="77777777" w:rsidR="002935E6" w:rsidRPr="00D0398D" w:rsidRDefault="002935E6" w:rsidP="00977FBE">
      <w:pPr>
        <w:jc w:val="both"/>
        <w:rPr>
          <w:rFonts w:ascii="Arial" w:hAnsi="Arial" w:cs="Arial"/>
          <w:b/>
          <w:sz w:val="22"/>
          <w:szCs w:val="22"/>
        </w:rPr>
      </w:pPr>
      <w:r w:rsidRPr="00D0398D">
        <w:rPr>
          <w:rFonts w:ascii="Arial" w:hAnsi="Arial" w:cs="Arial"/>
          <w:b/>
          <w:sz w:val="22"/>
          <w:szCs w:val="22"/>
        </w:rPr>
        <w:t>Předmět zakázky:</w:t>
      </w:r>
    </w:p>
    <w:p w14:paraId="433423CD" w14:textId="77777777" w:rsidR="002935E6" w:rsidRPr="00D0398D" w:rsidRDefault="002935E6" w:rsidP="00977FBE">
      <w:pPr>
        <w:jc w:val="both"/>
        <w:rPr>
          <w:rFonts w:ascii="Arial" w:hAnsi="Arial" w:cs="Arial"/>
          <w:b/>
        </w:rPr>
      </w:pPr>
    </w:p>
    <w:p w14:paraId="424E40EB" w14:textId="15960D67" w:rsidR="002935E6" w:rsidRPr="00D0398D" w:rsidRDefault="002935E6" w:rsidP="00977FBE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bCs/>
          <w:sz w:val="22"/>
          <w:szCs w:val="22"/>
        </w:rPr>
        <w:t>Zpracování</w:t>
      </w:r>
      <w:r w:rsidR="00D1174F">
        <w:rPr>
          <w:rFonts w:ascii="Arial" w:hAnsi="Arial" w:cs="Arial"/>
          <w:bCs/>
          <w:sz w:val="22"/>
          <w:szCs w:val="22"/>
        </w:rPr>
        <w:t xml:space="preserve"> podrobného geotechnického </w:t>
      </w:r>
      <w:r w:rsidRPr="00D0398D">
        <w:rPr>
          <w:rFonts w:ascii="Arial" w:hAnsi="Arial" w:cs="Arial"/>
          <w:bCs/>
          <w:sz w:val="22"/>
          <w:szCs w:val="22"/>
        </w:rPr>
        <w:t xml:space="preserve">průzkumu v k. </w:t>
      </w:r>
      <w:proofErr w:type="spellStart"/>
      <w:r w:rsidRPr="00D0398D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D0398D">
        <w:rPr>
          <w:rFonts w:ascii="Arial" w:hAnsi="Arial" w:cs="Arial"/>
          <w:b/>
          <w:sz w:val="22"/>
          <w:szCs w:val="22"/>
        </w:rPr>
        <w:t xml:space="preserve"> </w:t>
      </w:r>
      <w:r w:rsidR="00D1174F" w:rsidRPr="00D1174F">
        <w:rPr>
          <w:rFonts w:ascii="Arial" w:hAnsi="Arial" w:cs="Arial"/>
          <w:sz w:val="22"/>
          <w:szCs w:val="22"/>
        </w:rPr>
        <w:t>Sedlec u Poběžovic</w:t>
      </w:r>
      <w:r w:rsidR="00B22D4A" w:rsidRPr="00B23212">
        <w:rPr>
          <w:rFonts w:ascii="Arial" w:hAnsi="Arial" w:cs="Arial"/>
          <w:sz w:val="22"/>
          <w:szCs w:val="22"/>
        </w:rPr>
        <w:t>,</w:t>
      </w:r>
      <w:r w:rsidRPr="00D0398D" w:rsidDel="00CF30A6">
        <w:rPr>
          <w:rFonts w:ascii="Arial" w:hAnsi="Arial" w:cs="Arial"/>
          <w:sz w:val="22"/>
          <w:szCs w:val="22"/>
        </w:rPr>
        <w:t xml:space="preserve"> </w:t>
      </w:r>
      <w:r w:rsidRPr="00D0398D">
        <w:rPr>
          <w:rFonts w:ascii="Arial" w:hAnsi="Arial" w:cs="Arial"/>
          <w:sz w:val="22"/>
          <w:szCs w:val="22"/>
        </w:rPr>
        <w:t>který vyhodnotí geologické</w:t>
      </w:r>
      <w:r w:rsidR="00B22D4A">
        <w:rPr>
          <w:rFonts w:ascii="Arial" w:hAnsi="Arial" w:cs="Arial"/>
          <w:sz w:val="22"/>
          <w:szCs w:val="22"/>
        </w:rPr>
        <w:t xml:space="preserve">, </w:t>
      </w:r>
      <w:r w:rsidRPr="00D0398D">
        <w:rPr>
          <w:rFonts w:ascii="Arial" w:hAnsi="Arial" w:cs="Arial"/>
          <w:sz w:val="22"/>
          <w:szCs w:val="22"/>
        </w:rPr>
        <w:t xml:space="preserve">hydrogeologické poměry lokality a bude podkladem pro zpracování dokumentace technického řešení (dále jen DTR) v rámci zpracování plánu společných zařízení při komplexních pozemkových úpravách v k. </w:t>
      </w:r>
      <w:proofErr w:type="spellStart"/>
      <w:r w:rsidRPr="00D0398D">
        <w:rPr>
          <w:rFonts w:ascii="Arial" w:hAnsi="Arial" w:cs="Arial"/>
          <w:sz w:val="22"/>
          <w:szCs w:val="22"/>
        </w:rPr>
        <w:t>ú.</w:t>
      </w:r>
      <w:proofErr w:type="spellEnd"/>
      <w:r w:rsidRPr="00D0398D">
        <w:rPr>
          <w:rFonts w:ascii="Arial" w:hAnsi="Arial" w:cs="Arial"/>
          <w:sz w:val="22"/>
          <w:szCs w:val="22"/>
        </w:rPr>
        <w:t xml:space="preserve"> </w:t>
      </w:r>
      <w:r w:rsidR="00D1174F">
        <w:rPr>
          <w:rFonts w:ascii="Arial" w:hAnsi="Arial" w:cs="Arial"/>
          <w:sz w:val="22"/>
          <w:szCs w:val="22"/>
        </w:rPr>
        <w:t>Sedlec u Poběžovic</w:t>
      </w:r>
      <w:r w:rsidR="00B22D4A">
        <w:rPr>
          <w:rFonts w:ascii="Arial" w:hAnsi="Arial" w:cs="Arial"/>
          <w:sz w:val="22"/>
          <w:szCs w:val="22"/>
        </w:rPr>
        <w:t>, okres Domažlice</w:t>
      </w:r>
      <w:r w:rsidRPr="00D0398D">
        <w:rPr>
          <w:rFonts w:ascii="Arial" w:hAnsi="Arial" w:cs="Arial"/>
          <w:sz w:val="22"/>
          <w:szCs w:val="22"/>
        </w:rPr>
        <w:t xml:space="preserve">. </w:t>
      </w:r>
    </w:p>
    <w:p w14:paraId="4A43690B" w14:textId="7C14FF81" w:rsidR="00307905" w:rsidRPr="00D0398D" w:rsidRDefault="00F76075" w:rsidP="00977FBE">
      <w:pPr>
        <w:rPr>
          <w:lang w:eastAsia="en-US"/>
        </w:rPr>
      </w:pPr>
      <w:r w:rsidRPr="00D0398D">
        <w:rPr>
          <w:lang w:eastAsia="en-US"/>
        </w:rPr>
        <w:t xml:space="preserve"> </w:t>
      </w:r>
    </w:p>
    <w:p w14:paraId="0091373D" w14:textId="0195021C" w:rsidR="002935E6" w:rsidRPr="002B43D0" w:rsidRDefault="002935E6" w:rsidP="002B43D0">
      <w:pPr>
        <w:pStyle w:val="Odstavecseseznamem"/>
        <w:numPr>
          <w:ilvl w:val="3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B43D0">
        <w:rPr>
          <w:rFonts w:ascii="Arial" w:hAnsi="Arial" w:cs="Arial"/>
          <w:b/>
          <w:sz w:val="22"/>
          <w:szCs w:val="22"/>
        </w:rPr>
        <w:t xml:space="preserve">Vodohospodářské opatření </w:t>
      </w:r>
      <w:r w:rsidR="00D1174F">
        <w:rPr>
          <w:rFonts w:ascii="Arial" w:hAnsi="Arial" w:cs="Arial"/>
          <w:b/>
          <w:sz w:val="22"/>
          <w:szCs w:val="22"/>
        </w:rPr>
        <w:t>malá vodní nádrž</w:t>
      </w:r>
      <w:r w:rsidR="000947CE" w:rsidRPr="002B43D0">
        <w:rPr>
          <w:rFonts w:ascii="Arial" w:hAnsi="Arial" w:cs="Arial"/>
          <w:b/>
          <w:sz w:val="22"/>
          <w:szCs w:val="22"/>
        </w:rPr>
        <w:t xml:space="preserve"> (MVN</w:t>
      </w:r>
      <w:r w:rsidR="0086009B" w:rsidRPr="002B43D0">
        <w:rPr>
          <w:rFonts w:ascii="Arial" w:hAnsi="Arial" w:cs="Arial"/>
          <w:b/>
          <w:sz w:val="22"/>
          <w:szCs w:val="22"/>
        </w:rPr>
        <w:t xml:space="preserve"> </w:t>
      </w:r>
      <w:r w:rsidR="00D1174F">
        <w:rPr>
          <w:rFonts w:ascii="Arial" w:hAnsi="Arial" w:cs="Arial"/>
          <w:b/>
          <w:sz w:val="22"/>
          <w:szCs w:val="22"/>
        </w:rPr>
        <w:t>2</w:t>
      </w:r>
      <w:r w:rsidR="000947CE" w:rsidRPr="002B43D0">
        <w:rPr>
          <w:rFonts w:ascii="Arial" w:hAnsi="Arial" w:cs="Arial"/>
          <w:b/>
          <w:sz w:val="22"/>
          <w:szCs w:val="22"/>
        </w:rPr>
        <w:t xml:space="preserve">) </w:t>
      </w:r>
      <w:r w:rsidRPr="002B43D0">
        <w:rPr>
          <w:rFonts w:ascii="Arial" w:hAnsi="Arial" w:cs="Arial"/>
          <w:b/>
          <w:sz w:val="22"/>
          <w:szCs w:val="22"/>
        </w:rPr>
        <w:t>dle mapové přílohy</w:t>
      </w:r>
      <w:r w:rsidR="002B43D0" w:rsidRPr="002B43D0">
        <w:rPr>
          <w:rFonts w:ascii="Arial" w:hAnsi="Arial" w:cs="Arial"/>
          <w:b/>
          <w:sz w:val="22"/>
          <w:szCs w:val="22"/>
        </w:rPr>
        <w:t xml:space="preserve"> – specifikace </w:t>
      </w:r>
      <w:r w:rsidRPr="002B43D0">
        <w:rPr>
          <w:rFonts w:ascii="Arial" w:hAnsi="Arial" w:cs="Arial"/>
          <w:b/>
          <w:sz w:val="22"/>
          <w:szCs w:val="22"/>
        </w:rPr>
        <w:t>geologického průzkumu</w:t>
      </w:r>
      <w:r w:rsidR="00D1174F">
        <w:rPr>
          <w:rFonts w:ascii="Arial" w:hAnsi="Arial" w:cs="Arial"/>
          <w:b/>
          <w:sz w:val="22"/>
          <w:szCs w:val="22"/>
        </w:rPr>
        <w:t xml:space="preserve"> pro PSZ v rámci </w:t>
      </w:r>
      <w:proofErr w:type="spellStart"/>
      <w:r w:rsidR="00D1174F">
        <w:rPr>
          <w:rFonts w:ascii="Arial" w:hAnsi="Arial" w:cs="Arial"/>
          <w:b/>
          <w:sz w:val="22"/>
          <w:szCs w:val="22"/>
        </w:rPr>
        <w:t>KoPÚ</w:t>
      </w:r>
      <w:proofErr w:type="spellEnd"/>
      <w:r w:rsidR="00D1174F">
        <w:rPr>
          <w:rFonts w:ascii="Arial" w:hAnsi="Arial" w:cs="Arial"/>
          <w:b/>
          <w:sz w:val="22"/>
          <w:szCs w:val="22"/>
        </w:rPr>
        <w:t xml:space="preserve"> v k. </w:t>
      </w:r>
      <w:proofErr w:type="spellStart"/>
      <w:r w:rsidR="00D1174F">
        <w:rPr>
          <w:rFonts w:ascii="Arial" w:hAnsi="Arial" w:cs="Arial"/>
          <w:b/>
          <w:sz w:val="22"/>
          <w:szCs w:val="22"/>
        </w:rPr>
        <w:t>ú.</w:t>
      </w:r>
      <w:proofErr w:type="spellEnd"/>
      <w:r w:rsidRPr="002B43D0">
        <w:rPr>
          <w:rFonts w:ascii="Arial" w:hAnsi="Arial" w:cs="Arial"/>
          <w:b/>
          <w:sz w:val="22"/>
          <w:szCs w:val="22"/>
        </w:rPr>
        <w:t xml:space="preserve"> </w:t>
      </w:r>
      <w:r w:rsidR="00D1174F">
        <w:rPr>
          <w:rFonts w:ascii="Arial" w:hAnsi="Arial" w:cs="Arial"/>
          <w:b/>
          <w:sz w:val="22"/>
          <w:szCs w:val="22"/>
        </w:rPr>
        <w:t>Sedlec u Poběžovic</w:t>
      </w:r>
      <w:r w:rsidRPr="002B43D0">
        <w:rPr>
          <w:rFonts w:ascii="Arial" w:hAnsi="Arial" w:cs="Arial"/>
          <w:b/>
          <w:sz w:val="22"/>
          <w:szCs w:val="22"/>
        </w:rPr>
        <w:t>:</w:t>
      </w:r>
    </w:p>
    <w:p w14:paraId="5E00C513" w14:textId="77777777" w:rsidR="002935E6" w:rsidRPr="00D0398D" w:rsidRDefault="002935E6" w:rsidP="00977FB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95404B" w14:textId="7DE720BD" w:rsidR="002935E6" w:rsidRPr="00D0398D" w:rsidRDefault="00130536" w:rsidP="00977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Geotechnický</w:t>
      </w:r>
      <w:r w:rsidR="002935E6" w:rsidRPr="00D0398D">
        <w:rPr>
          <w:rFonts w:ascii="Arial" w:hAnsi="Arial" w:cs="Arial"/>
          <w:sz w:val="22"/>
          <w:szCs w:val="22"/>
        </w:rPr>
        <w:t xml:space="preserve"> průzkum (G</w:t>
      </w:r>
      <w:r w:rsidR="0091635B">
        <w:rPr>
          <w:rFonts w:ascii="Arial" w:hAnsi="Arial" w:cs="Arial"/>
          <w:sz w:val="22"/>
          <w:szCs w:val="22"/>
        </w:rPr>
        <w:t>T</w:t>
      </w:r>
      <w:r w:rsidR="002935E6" w:rsidRPr="00D0398D">
        <w:rPr>
          <w:rFonts w:ascii="Arial" w:hAnsi="Arial" w:cs="Arial"/>
          <w:sz w:val="22"/>
          <w:szCs w:val="22"/>
        </w:rPr>
        <w:t>P), včetně potřebných zkoušek zpracovaný autorizovaným inženýrem v oboru geotechnika, nebo inženýrským geologem a to v minimálním rozsahu:</w:t>
      </w:r>
    </w:p>
    <w:p w14:paraId="1ED0731C" w14:textId="77777777" w:rsidR="002935E6" w:rsidRPr="00D0398D" w:rsidRDefault="002935E6" w:rsidP="00977FBE">
      <w:pPr>
        <w:jc w:val="both"/>
        <w:rPr>
          <w:rFonts w:ascii="Arial" w:hAnsi="Arial" w:cs="Arial"/>
          <w:sz w:val="22"/>
          <w:szCs w:val="22"/>
        </w:rPr>
      </w:pPr>
    </w:p>
    <w:p w14:paraId="3DDCC84C" w14:textId="5A22220E" w:rsidR="002935E6" w:rsidRPr="00D0398D" w:rsidRDefault="002935E6" w:rsidP="00977FBE">
      <w:pPr>
        <w:numPr>
          <w:ilvl w:val="0"/>
          <w:numId w:val="32"/>
        </w:numPr>
        <w:tabs>
          <w:tab w:val="num" w:pos="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 xml:space="preserve">v místech projektovaných stavebních objektů: ověření podloží, klasifikace zemin, zatřídění do tříd těžitelnosti dle platných norem, stanovení filtračního součinitele K (výpočtem), </w:t>
      </w:r>
    </w:p>
    <w:p w14:paraId="59FCDE41" w14:textId="77777777" w:rsidR="002935E6" w:rsidRPr="00D0398D" w:rsidRDefault="002935E6" w:rsidP="00977FBE">
      <w:pPr>
        <w:numPr>
          <w:ilvl w:val="0"/>
          <w:numId w:val="32"/>
        </w:numPr>
        <w:tabs>
          <w:tab w:val="num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 xml:space="preserve">ve vzdutí: ověření, posouzení a zhodnocení použitelnosti zemin pro výstavbu hrází (zatřídění a stanovení vhodnosti zemin pro stavby homogenních hrází), stanovení zhutnitelnosti zemin </w:t>
      </w:r>
      <w:proofErr w:type="spellStart"/>
      <w:r w:rsidRPr="00D0398D">
        <w:rPr>
          <w:rFonts w:ascii="Arial" w:hAnsi="Arial" w:cs="Arial"/>
          <w:sz w:val="22"/>
          <w:szCs w:val="22"/>
        </w:rPr>
        <w:t>Proctor</w:t>
      </w:r>
      <w:proofErr w:type="spellEnd"/>
      <w:r w:rsidRPr="00D0398D">
        <w:rPr>
          <w:rFonts w:ascii="Arial" w:hAnsi="Arial" w:cs="Arial"/>
          <w:sz w:val="22"/>
          <w:szCs w:val="22"/>
        </w:rPr>
        <w:t>-standard.</w:t>
      </w:r>
    </w:p>
    <w:p w14:paraId="482FE5AA" w14:textId="055BC8BF" w:rsidR="002935E6" w:rsidRPr="00D0398D" w:rsidRDefault="002935E6" w:rsidP="00977FBE">
      <w:pPr>
        <w:numPr>
          <w:ilvl w:val="0"/>
          <w:numId w:val="32"/>
        </w:numPr>
        <w:tabs>
          <w:tab w:val="num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>v místech projektovaných betonových konstrukcí stanovení agresivity podzemní vody na beton,</w:t>
      </w:r>
    </w:p>
    <w:p w14:paraId="708A7B61" w14:textId="40A6C36F" w:rsidR="002935E6" w:rsidRPr="00D0398D" w:rsidRDefault="002935E6" w:rsidP="00977FBE">
      <w:pPr>
        <w:numPr>
          <w:ilvl w:val="0"/>
          <w:numId w:val="32"/>
        </w:numPr>
        <w:tabs>
          <w:tab w:val="num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>stanovení kritických sklonů svahů sypaných hrází (nebo</w:t>
      </w:r>
      <w:r w:rsidR="001305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398D">
        <w:rPr>
          <w:rFonts w:ascii="Arial" w:hAnsi="Arial" w:cs="Arial"/>
          <w:sz w:val="22"/>
          <w:szCs w:val="22"/>
        </w:rPr>
        <w:t>stabilitní</w:t>
      </w:r>
      <w:proofErr w:type="spellEnd"/>
      <w:r w:rsidRPr="00D0398D">
        <w:rPr>
          <w:rFonts w:ascii="Arial" w:hAnsi="Arial" w:cs="Arial"/>
          <w:sz w:val="22"/>
          <w:szCs w:val="22"/>
        </w:rPr>
        <w:t xml:space="preserve"> hodnocení navržených sklonů svahů)</w:t>
      </w:r>
    </w:p>
    <w:p w14:paraId="20ECB185" w14:textId="0CEB9060" w:rsidR="002935E6" w:rsidRPr="00D0398D" w:rsidRDefault="002935E6" w:rsidP="004E5ACC">
      <w:pPr>
        <w:numPr>
          <w:ilvl w:val="0"/>
          <w:numId w:val="32"/>
        </w:numPr>
        <w:tabs>
          <w:tab w:val="num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 xml:space="preserve">ve vzdutí </w:t>
      </w:r>
      <w:r w:rsidR="00D1174F">
        <w:rPr>
          <w:rFonts w:ascii="Arial" w:hAnsi="Arial" w:cs="Arial"/>
          <w:sz w:val="22"/>
          <w:szCs w:val="22"/>
        </w:rPr>
        <w:t>MVN 2</w:t>
      </w:r>
      <w:r w:rsidR="004A3616">
        <w:rPr>
          <w:rFonts w:ascii="Arial" w:hAnsi="Arial" w:cs="Arial"/>
          <w:sz w:val="22"/>
          <w:szCs w:val="22"/>
        </w:rPr>
        <w:t>: provedení</w:t>
      </w:r>
      <w:r w:rsidRPr="00D0398D">
        <w:rPr>
          <w:rFonts w:ascii="Arial" w:hAnsi="Arial" w:cs="Arial"/>
          <w:sz w:val="22"/>
          <w:szCs w:val="22"/>
        </w:rPr>
        <w:t xml:space="preserve"> laboratorní</w:t>
      </w:r>
      <w:r w:rsidR="004A3616">
        <w:rPr>
          <w:rFonts w:ascii="Arial" w:hAnsi="Arial" w:cs="Arial"/>
          <w:sz w:val="22"/>
          <w:szCs w:val="22"/>
        </w:rPr>
        <w:t>ho</w:t>
      </w:r>
      <w:r w:rsidRPr="00D0398D">
        <w:rPr>
          <w:rFonts w:ascii="Arial" w:hAnsi="Arial" w:cs="Arial"/>
          <w:sz w:val="22"/>
          <w:szCs w:val="22"/>
        </w:rPr>
        <w:t xml:space="preserve"> stanovení rizikových látek v</w:t>
      </w:r>
      <w:r w:rsidR="00977FBE" w:rsidRPr="00D0398D">
        <w:rPr>
          <w:rFonts w:ascii="Arial" w:hAnsi="Arial" w:cs="Arial"/>
          <w:sz w:val="22"/>
          <w:szCs w:val="22"/>
        </w:rPr>
        <w:t> </w:t>
      </w:r>
      <w:r w:rsidRPr="00D0398D">
        <w:rPr>
          <w:rFonts w:ascii="Arial" w:hAnsi="Arial" w:cs="Arial"/>
          <w:sz w:val="22"/>
          <w:szCs w:val="22"/>
        </w:rPr>
        <w:t>rozsahu vyhlášky č. 294/2005 Sb. o podmínkách ukládání odpadů na skládky a jejich využívání na</w:t>
      </w:r>
      <w:r w:rsidR="00977FBE" w:rsidRPr="00D0398D">
        <w:rPr>
          <w:rFonts w:ascii="Arial" w:hAnsi="Arial" w:cs="Arial"/>
          <w:sz w:val="22"/>
          <w:szCs w:val="22"/>
        </w:rPr>
        <w:t> </w:t>
      </w:r>
      <w:r w:rsidRPr="00D0398D">
        <w:rPr>
          <w:rFonts w:ascii="Arial" w:hAnsi="Arial" w:cs="Arial"/>
          <w:sz w:val="22"/>
          <w:szCs w:val="22"/>
        </w:rPr>
        <w:t xml:space="preserve">povrchu terénu, příloha č. 10, tabulka č. 10.1 </w:t>
      </w:r>
      <w:r w:rsidR="004E5ACC" w:rsidRPr="00D0398D">
        <w:rPr>
          <w:rFonts w:ascii="Arial" w:hAnsi="Arial" w:cs="Arial"/>
          <w:sz w:val="22"/>
          <w:szCs w:val="22"/>
        </w:rPr>
        <w:t>(V případě, že budou překročeny limitní hodnoty testovaných vzorků v základním rozboru, bude dohodnut další postup s možností zadání dodatečných rozborů na náklady objednatele (množství odebraného vzorku musí umožnit případný dodatečný rozbor, včetně nezbytně nutné doby pro archivaci).</w:t>
      </w:r>
    </w:p>
    <w:p w14:paraId="3869C461" w14:textId="77777777" w:rsidR="004E5ACC" w:rsidRPr="00D0398D" w:rsidRDefault="004E5ACC" w:rsidP="002935E6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4"/>
        <w:gridCol w:w="1700"/>
        <w:gridCol w:w="2607"/>
        <w:gridCol w:w="2629"/>
      </w:tblGrid>
      <w:tr w:rsidR="00D1174F" w14:paraId="43DDBA26" w14:textId="77777777" w:rsidTr="003462FA">
        <w:trPr>
          <w:trHeight w:val="451"/>
        </w:trPr>
        <w:tc>
          <w:tcPr>
            <w:tcW w:w="1172" w:type="pct"/>
            <w:vAlign w:val="center"/>
          </w:tcPr>
          <w:p w14:paraId="65908997" w14:textId="173B85AC" w:rsidR="00D1174F" w:rsidRPr="00F0024C" w:rsidRDefault="0091635B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8" w:type="pct"/>
            <w:vAlign w:val="center"/>
          </w:tcPr>
          <w:p w14:paraId="74FB3FC4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Druh prací</w:t>
            </w:r>
          </w:p>
        </w:tc>
        <w:tc>
          <w:tcPr>
            <w:tcW w:w="1439" w:type="pct"/>
            <w:vAlign w:val="center"/>
          </w:tcPr>
          <w:p w14:paraId="65CA4134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Množství</w:t>
            </w:r>
          </w:p>
        </w:tc>
        <w:tc>
          <w:tcPr>
            <w:tcW w:w="1451" w:type="pct"/>
            <w:vAlign w:val="center"/>
          </w:tcPr>
          <w:p w14:paraId="1B34639A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Rozbory a zkoušky</w:t>
            </w:r>
          </w:p>
        </w:tc>
      </w:tr>
      <w:tr w:rsidR="00D1174F" w14:paraId="7BF601E0" w14:textId="77777777" w:rsidTr="003462FA">
        <w:tc>
          <w:tcPr>
            <w:tcW w:w="1172" w:type="pct"/>
            <w:vAlign w:val="center"/>
          </w:tcPr>
          <w:p w14:paraId="2C3B2E48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 xml:space="preserve">MVN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8" w:type="pct"/>
            <w:vAlign w:val="center"/>
          </w:tcPr>
          <w:p w14:paraId="756B37E6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Jádrové vrty / bagrové sondy</w:t>
            </w:r>
          </w:p>
        </w:tc>
        <w:tc>
          <w:tcPr>
            <w:tcW w:w="1439" w:type="pct"/>
            <w:vAlign w:val="center"/>
          </w:tcPr>
          <w:p w14:paraId="2D4C7827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0024C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0024C">
              <w:rPr>
                <w:rFonts w:ascii="Arial" w:hAnsi="Arial" w:cs="Arial"/>
                <w:sz w:val="20"/>
                <w:szCs w:val="20"/>
              </w:rPr>
              <w:t xml:space="preserve"> m (ve dně nádrže)</w:t>
            </w:r>
          </w:p>
          <w:p w14:paraId="69AA44E9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0024C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0024C">
              <w:rPr>
                <w:rFonts w:ascii="Arial" w:hAnsi="Arial" w:cs="Arial"/>
                <w:sz w:val="20"/>
                <w:szCs w:val="20"/>
              </w:rPr>
              <w:t xml:space="preserve"> m (v prostoru hráze)</w:t>
            </w:r>
          </w:p>
        </w:tc>
        <w:tc>
          <w:tcPr>
            <w:tcW w:w="1451" w:type="pct"/>
            <w:vAlign w:val="center"/>
          </w:tcPr>
          <w:p w14:paraId="44228931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0024C">
              <w:rPr>
                <w:rFonts w:ascii="Arial" w:hAnsi="Arial" w:cs="Arial"/>
                <w:sz w:val="20"/>
                <w:szCs w:val="20"/>
              </w:rPr>
              <w:t xml:space="preserve"> vzorků – zrnitostní rozbor a indexové vlastnosti zemin, propustnost, těžitelnost + 1x zhutnitelnost </w:t>
            </w:r>
          </w:p>
        </w:tc>
      </w:tr>
      <w:tr w:rsidR="00D1174F" w14:paraId="1099F56F" w14:textId="77777777" w:rsidTr="003462FA">
        <w:tc>
          <w:tcPr>
            <w:tcW w:w="1172" w:type="pct"/>
            <w:vAlign w:val="center"/>
          </w:tcPr>
          <w:p w14:paraId="27B2EFDA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 xml:space="preserve">Vyhledání zemníku pro výstavbu hráze MVN </w:t>
            </w:r>
            <w:r>
              <w:rPr>
                <w:rFonts w:ascii="Arial" w:hAnsi="Arial" w:cs="Arial"/>
                <w:sz w:val="20"/>
                <w:szCs w:val="20"/>
              </w:rPr>
              <w:t>2 pokud nebude vyhovovat zemina v plánované zátopě</w:t>
            </w:r>
          </w:p>
        </w:tc>
        <w:tc>
          <w:tcPr>
            <w:tcW w:w="938" w:type="pct"/>
            <w:vAlign w:val="center"/>
          </w:tcPr>
          <w:p w14:paraId="16A8533E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Sondy ruční / bagrové</w:t>
            </w:r>
          </w:p>
        </w:tc>
        <w:tc>
          <w:tcPr>
            <w:tcW w:w="1439" w:type="pct"/>
            <w:vAlign w:val="center"/>
          </w:tcPr>
          <w:p w14:paraId="528E2B38" w14:textId="77777777" w:rsidR="00D1174F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4 ks do 2 m</w:t>
            </w:r>
          </w:p>
          <w:p w14:paraId="331CD7F0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(předpokládá se v zátopové oblasti MVN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F002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pct"/>
            <w:vAlign w:val="center"/>
          </w:tcPr>
          <w:p w14:paraId="7494EECC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2 vzorky - zrnitostní rozbor</w:t>
            </w:r>
            <w:r>
              <w:rPr>
                <w:rFonts w:ascii="Arial" w:hAnsi="Arial" w:cs="Arial"/>
                <w:sz w:val="20"/>
                <w:szCs w:val="20"/>
              </w:rPr>
              <w:t>, indexové vlastnosti, těžitelnost,</w:t>
            </w:r>
            <w:r w:rsidRPr="00F0024C">
              <w:rPr>
                <w:rFonts w:ascii="Arial" w:hAnsi="Arial" w:cs="Arial"/>
                <w:sz w:val="20"/>
                <w:szCs w:val="20"/>
              </w:rPr>
              <w:t xml:space="preserve"> zhutnitelnost </w:t>
            </w:r>
          </w:p>
        </w:tc>
      </w:tr>
      <w:tr w:rsidR="00D1174F" w14:paraId="6EF435CB" w14:textId="77777777" w:rsidTr="003462FA">
        <w:tc>
          <w:tcPr>
            <w:tcW w:w="1172" w:type="pct"/>
            <w:vAlign w:val="center"/>
          </w:tcPr>
          <w:p w14:paraId="7D695765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0024C">
              <w:rPr>
                <w:rFonts w:ascii="Arial" w:hAnsi="Arial" w:cs="Arial"/>
                <w:sz w:val="20"/>
                <w:szCs w:val="20"/>
              </w:rPr>
              <w:t>edologický průzkum pro vynětí ze ZPF</w:t>
            </w:r>
          </w:p>
        </w:tc>
        <w:tc>
          <w:tcPr>
            <w:tcW w:w="938" w:type="pct"/>
            <w:vAlign w:val="center"/>
          </w:tcPr>
          <w:p w14:paraId="4D4AC71C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0024C">
              <w:rPr>
                <w:rFonts w:ascii="Arial" w:hAnsi="Arial" w:cs="Arial"/>
                <w:sz w:val="20"/>
                <w:szCs w:val="20"/>
              </w:rPr>
              <w:t>yužití sond pro GP</w:t>
            </w:r>
          </w:p>
        </w:tc>
        <w:tc>
          <w:tcPr>
            <w:tcW w:w="1439" w:type="pct"/>
            <w:vAlign w:val="center"/>
          </w:tcPr>
          <w:p w14:paraId="48C55C1B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pct"/>
            <w:vAlign w:val="center"/>
          </w:tcPr>
          <w:p w14:paraId="566B56F7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0024C">
              <w:rPr>
                <w:rFonts w:ascii="Arial" w:hAnsi="Arial" w:cs="Arial"/>
                <w:sz w:val="20"/>
                <w:szCs w:val="20"/>
              </w:rPr>
              <w:t>opis mocnosti a kvality zúrodnitelných vrstev půdy</w:t>
            </w:r>
          </w:p>
        </w:tc>
      </w:tr>
      <w:tr w:rsidR="00D1174F" w14:paraId="24A42C6D" w14:textId="77777777" w:rsidTr="003462FA">
        <w:tc>
          <w:tcPr>
            <w:tcW w:w="1172" w:type="pct"/>
            <w:vAlign w:val="center"/>
          </w:tcPr>
          <w:p w14:paraId="29C09473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  <w:tc>
          <w:tcPr>
            <w:tcW w:w="938" w:type="pct"/>
            <w:vAlign w:val="center"/>
          </w:tcPr>
          <w:p w14:paraId="5C0BC23D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Odběr vzorku vody – MVN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39" w:type="pct"/>
            <w:vAlign w:val="center"/>
          </w:tcPr>
          <w:p w14:paraId="4A277C6B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 w:rsidRPr="00F0024C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51" w:type="pct"/>
            <w:vAlign w:val="center"/>
          </w:tcPr>
          <w:p w14:paraId="67DD020A" w14:textId="77777777" w:rsidR="00D1174F" w:rsidRPr="00F0024C" w:rsidRDefault="00D1174F" w:rsidP="004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0024C">
              <w:rPr>
                <w:rFonts w:ascii="Arial" w:hAnsi="Arial" w:cs="Arial"/>
                <w:sz w:val="20"/>
                <w:szCs w:val="20"/>
              </w:rPr>
              <w:t>gresivita na beton</w:t>
            </w:r>
          </w:p>
        </w:tc>
      </w:tr>
    </w:tbl>
    <w:p w14:paraId="2215F721" w14:textId="2C95D0AC" w:rsidR="002935E6" w:rsidRDefault="002935E6" w:rsidP="002935E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A7333C6" w14:textId="53F01BB3" w:rsidR="0086009B" w:rsidRDefault="0086009B" w:rsidP="002935E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D637785" w14:textId="77777777" w:rsidR="0086009B" w:rsidRPr="00D0398D" w:rsidRDefault="0086009B" w:rsidP="002935E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FB6833B" w14:textId="05C6BD44" w:rsidR="002935E6" w:rsidRDefault="002935E6" w:rsidP="002935E6">
      <w:pPr>
        <w:spacing w:after="12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92006E">
        <w:rPr>
          <w:rFonts w:ascii="Arial" w:hAnsi="Arial" w:cs="Arial"/>
          <w:b/>
          <w:sz w:val="22"/>
          <w:szCs w:val="22"/>
        </w:rPr>
        <w:t>Zpracovatel G</w:t>
      </w:r>
      <w:r w:rsidR="000346AC">
        <w:rPr>
          <w:rFonts w:ascii="Arial" w:hAnsi="Arial" w:cs="Arial"/>
          <w:b/>
          <w:sz w:val="22"/>
          <w:szCs w:val="22"/>
        </w:rPr>
        <w:t>T</w:t>
      </w:r>
      <w:r w:rsidRPr="0092006E">
        <w:rPr>
          <w:rFonts w:ascii="Arial" w:hAnsi="Arial" w:cs="Arial"/>
          <w:b/>
          <w:sz w:val="22"/>
          <w:szCs w:val="22"/>
        </w:rPr>
        <w:t xml:space="preserve">P musí informovat: </w:t>
      </w:r>
    </w:p>
    <w:p w14:paraId="5763BCD0" w14:textId="77777777" w:rsidR="0092006E" w:rsidRPr="0092006E" w:rsidRDefault="0092006E" w:rsidP="002935E6">
      <w:pPr>
        <w:spacing w:after="12"/>
        <w:ind w:right="204"/>
        <w:jc w:val="both"/>
        <w:rPr>
          <w:rFonts w:ascii="Arial" w:hAnsi="Arial" w:cs="Arial"/>
          <w:b/>
          <w:sz w:val="22"/>
          <w:szCs w:val="22"/>
        </w:rPr>
      </w:pPr>
    </w:p>
    <w:p w14:paraId="57D54AE5" w14:textId="61124622" w:rsidR="002935E6" w:rsidRPr="00D0398D" w:rsidRDefault="002935E6" w:rsidP="007705D3">
      <w:pPr>
        <w:pStyle w:val="Odstavecseseznamem"/>
        <w:widowControl/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>30 dní před započetím prací krajský úřad (na základě § 6 odst. 3) zákona č. 62/1988 Sb., o geologických pracích</w:t>
      </w:r>
      <w:r w:rsidR="00D1174F">
        <w:rPr>
          <w:rFonts w:ascii="Arial" w:hAnsi="Arial" w:cs="Arial"/>
          <w:sz w:val="22"/>
          <w:szCs w:val="22"/>
        </w:rPr>
        <w:t>, ve znění pozdějších předpisů</w:t>
      </w:r>
      <w:r w:rsidRPr="00D0398D">
        <w:rPr>
          <w:rFonts w:ascii="Arial" w:hAnsi="Arial" w:cs="Arial"/>
          <w:sz w:val="22"/>
          <w:szCs w:val="22"/>
        </w:rPr>
        <w:t xml:space="preserve"> a o Českém geologickém úřadu „Projekt geologických prací a jeho změny obsahující strojní vrtné práce hlubší než 30 m nebo strojní vrtné práce, jejichž celková délka přesahuje 100 m, je organizace povinna zaslat krajskému úřadu, v jehož správním obvodu mají být práce spojené se zásahem do pozemku prováděny, a to nejméně 30 dní před zahájením prací spojených se zásahem do pozemku. </w:t>
      </w:r>
    </w:p>
    <w:p w14:paraId="2CA71294" w14:textId="0A26D359" w:rsidR="002935E6" w:rsidRPr="00D0398D" w:rsidRDefault="002935E6" w:rsidP="007705D3">
      <w:pPr>
        <w:pStyle w:val="Odstavecseseznamem"/>
        <w:widowControl/>
        <w:numPr>
          <w:ilvl w:val="0"/>
          <w:numId w:val="34"/>
        </w:numPr>
        <w:suppressAutoHyphens w:val="0"/>
        <w:spacing w:after="7" w:line="276" w:lineRule="auto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>30 dní před započetím prací Českou geologickou službu (dle § 7 zák</w:t>
      </w:r>
      <w:r w:rsidR="00D1174F">
        <w:rPr>
          <w:rFonts w:ascii="Arial" w:hAnsi="Arial" w:cs="Arial"/>
          <w:sz w:val="22"/>
          <w:szCs w:val="22"/>
        </w:rPr>
        <w:t>ona</w:t>
      </w:r>
      <w:r w:rsidRPr="00D0398D">
        <w:rPr>
          <w:rFonts w:ascii="Arial" w:hAnsi="Arial" w:cs="Arial"/>
          <w:sz w:val="22"/>
          <w:szCs w:val="22"/>
        </w:rPr>
        <w:t xml:space="preserve"> č. 62/1988 Sb.</w:t>
      </w:r>
      <w:r w:rsidR="00D1174F">
        <w:rPr>
          <w:rFonts w:ascii="Arial" w:hAnsi="Arial" w:cs="Arial"/>
          <w:sz w:val="22"/>
          <w:szCs w:val="22"/>
        </w:rPr>
        <w:t>, ve znění pozdějších předpisů</w:t>
      </w:r>
      <w:r w:rsidRPr="00D0398D">
        <w:rPr>
          <w:rFonts w:ascii="Arial" w:hAnsi="Arial" w:cs="Arial"/>
          <w:sz w:val="22"/>
          <w:szCs w:val="22"/>
        </w:rPr>
        <w:t xml:space="preserve">) </w:t>
      </w:r>
    </w:p>
    <w:p w14:paraId="20807403" w14:textId="29BDB895" w:rsidR="002935E6" w:rsidRPr="00D0398D" w:rsidRDefault="002935E6" w:rsidP="007705D3">
      <w:pPr>
        <w:pStyle w:val="Odstavecseseznamem"/>
        <w:widowControl/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>15 dní před započetím prací příslušnou obec (dle § 9a zák</w:t>
      </w:r>
      <w:r w:rsidR="00D1174F">
        <w:rPr>
          <w:rFonts w:ascii="Arial" w:hAnsi="Arial" w:cs="Arial"/>
          <w:sz w:val="22"/>
          <w:szCs w:val="22"/>
        </w:rPr>
        <w:t>ona</w:t>
      </w:r>
      <w:r w:rsidRPr="00D0398D">
        <w:rPr>
          <w:rFonts w:ascii="Arial" w:hAnsi="Arial" w:cs="Arial"/>
          <w:sz w:val="22"/>
          <w:szCs w:val="22"/>
        </w:rPr>
        <w:t xml:space="preserve"> č. 62/1988 Sb.</w:t>
      </w:r>
      <w:r w:rsidR="00D1174F">
        <w:rPr>
          <w:rFonts w:ascii="Arial" w:hAnsi="Arial" w:cs="Arial"/>
          <w:sz w:val="22"/>
          <w:szCs w:val="22"/>
        </w:rPr>
        <w:t>, ve znění pozdějších předpisů</w:t>
      </w:r>
      <w:r w:rsidRPr="00D0398D">
        <w:rPr>
          <w:rFonts w:ascii="Arial" w:hAnsi="Arial" w:cs="Arial"/>
          <w:sz w:val="22"/>
          <w:szCs w:val="22"/>
        </w:rPr>
        <w:t xml:space="preserve">) </w:t>
      </w:r>
    </w:p>
    <w:p w14:paraId="64022265" w14:textId="77777777" w:rsidR="002B43D0" w:rsidRDefault="002B43D0" w:rsidP="002935E6">
      <w:pPr>
        <w:spacing w:after="7"/>
        <w:jc w:val="both"/>
        <w:rPr>
          <w:rFonts w:ascii="Arial" w:hAnsi="Arial" w:cs="Arial"/>
          <w:sz w:val="22"/>
          <w:szCs w:val="22"/>
        </w:rPr>
      </w:pPr>
    </w:p>
    <w:p w14:paraId="67EC80E1" w14:textId="5A7877D6" w:rsidR="0092006E" w:rsidRPr="00D0398D" w:rsidRDefault="0092006E" w:rsidP="009200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398D">
        <w:rPr>
          <w:rFonts w:ascii="Arial" w:hAnsi="Arial" w:cs="Arial"/>
          <w:sz w:val="22"/>
          <w:szCs w:val="22"/>
        </w:rPr>
        <w:t>Dle § 12 zák. č. 62/1988 Sb.</w:t>
      </w:r>
      <w:r w:rsidR="00D1174F">
        <w:rPr>
          <w:rFonts w:ascii="Arial" w:hAnsi="Arial" w:cs="Arial"/>
          <w:sz w:val="22"/>
          <w:szCs w:val="22"/>
        </w:rPr>
        <w:t>, ve znění pozdějších předpisů</w:t>
      </w:r>
      <w:r w:rsidRPr="00D0398D">
        <w:rPr>
          <w:rFonts w:ascii="Arial" w:hAnsi="Arial" w:cs="Arial"/>
          <w:sz w:val="22"/>
          <w:szCs w:val="22"/>
        </w:rPr>
        <w:t xml:space="preserve"> - „Po dokončení průzkumu je zadavatel povinen bezúplatně odevzdat do dvou měsíců, popř. schválení geologických prací, jejich výsledky ve stanoveném rozsahu a úpravě k trvalému uchovávání České geologické službě." </w:t>
      </w:r>
    </w:p>
    <w:p w14:paraId="77192DF9" w14:textId="77777777" w:rsidR="0092006E" w:rsidRPr="00D0398D" w:rsidRDefault="0092006E" w:rsidP="0092006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0398D">
        <w:rPr>
          <w:rFonts w:ascii="Arial" w:hAnsi="Arial" w:cs="Arial"/>
          <w:i/>
          <w:sz w:val="22"/>
          <w:szCs w:val="22"/>
        </w:rPr>
        <w:t>Pozn.: V případě nepřístupnosti terénu pro vrtnou techniku se v jednotlivých případech připouští místo jádrového vrtu o hloubce 5 m realizace kopané sondy o hloubce 4 m.</w:t>
      </w:r>
    </w:p>
    <w:p w14:paraId="32E93559" w14:textId="2DCCED59" w:rsidR="0092006E" w:rsidRDefault="0092006E" w:rsidP="0092006E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64D6B40" w14:textId="32FC2111" w:rsidR="0092006E" w:rsidRDefault="002935E6" w:rsidP="0092006E">
      <w:pPr>
        <w:pStyle w:val="Nzev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06E">
        <w:rPr>
          <w:rFonts w:ascii="Arial" w:hAnsi="Arial" w:cs="Arial"/>
          <w:b w:val="0"/>
          <w:sz w:val="22"/>
          <w:szCs w:val="22"/>
        </w:rPr>
        <w:t xml:space="preserve">Vstupy na pozemky zajišťuje objednatel, zpracovatel musí při provádění prací respektovat zásady ochrany přírody a minimalizovat škody třetím stranám. </w:t>
      </w:r>
      <w:r w:rsidR="0092006E" w:rsidRPr="0092006E">
        <w:rPr>
          <w:rFonts w:ascii="Arial" w:hAnsi="Arial" w:cs="Arial"/>
          <w:b w:val="0"/>
          <w:sz w:val="22"/>
          <w:szCs w:val="22"/>
        </w:rPr>
        <w:t xml:space="preserve">Dodavatel je povinen zajistit a odstranit případné škody způsobené zhotovitelem bez nároku na úhradu objednatelem. </w:t>
      </w:r>
      <w:r w:rsidR="0092006E" w:rsidRPr="0092006E">
        <w:rPr>
          <w:rFonts w:ascii="Arial" w:hAnsi="Arial" w:cs="Arial"/>
          <w:b w:val="0"/>
          <w:bCs/>
          <w:color w:val="auto"/>
          <w:sz w:val="22"/>
          <w:szCs w:val="22"/>
        </w:rPr>
        <w:t>Při podpisu smlouvy o dílo na zpracování GT</w:t>
      </w:r>
      <w:r w:rsidR="005A2694">
        <w:rPr>
          <w:rFonts w:ascii="Arial" w:hAnsi="Arial" w:cs="Arial"/>
          <w:b w:val="0"/>
          <w:bCs/>
          <w:color w:val="auto"/>
          <w:sz w:val="22"/>
          <w:szCs w:val="22"/>
        </w:rPr>
        <w:t>P</w:t>
      </w:r>
      <w:r w:rsidR="0092006E" w:rsidRPr="0092006E">
        <w:rPr>
          <w:rFonts w:ascii="Arial" w:hAnsi="Arial" w:cs="Arial"/>
          <w:b w:val="0"/>
          <w:bCs/>
          <w:color w:val="auto"/>
          <w:sz w:val="22"/>
          <w:szCs w:val="22"/>
        </w:rPr>
        <w:t xml:space="preserve"> d</w:t>
      </w:r>
      <w:r w:rsidR="0092006E" w:rsidRPr="0092006E">
        <w:rPr>
          <w:rFonts w:ascii="Arial" w:hAnsi="Arial" w:cs="Arial"/>
          <w:b w:val="0"/>
          <w:sz w:val="22"/>
          <w:szCs w:val="22"/>
        </w:rPr>
        <w:t>odavatel</w:t>
      </w:r>
      <w:r w:rsidR="0092006E" w:rsidRPr="0092006E">
        <w:rPr>
          <w:rFonts w:ascii="Arial" w:hAnsi="Arial" w:cs="Arial"/>
          <w:b w:val="0"/>
          <w:bCs/>
          <w:color w:val="auto"/>
          <w:sz w:val="22"/>
          <w:szCs w:val="22"/>
        </w:rPr>
        <w:t xml:space="preserve"> předloží objednateli ověřenou kopii pojistné smlouvy.</w:t>
      </w:r>
      <w:r w:rsidR="0092006E">
        <w:rPr>
          <w:rFonts w:ascii="Arial" w:hAnsi="Arial" w:cs="Arial"/>
          <w:bCs/>
          <w:sz w:val="22"/>
          <w:szCs w:val="22"/>
        </w:rPr>
        <w:t xml:space="preserve"> </w:t>
      </w:r>
    </w:p>
    <w:p w14:paraId="0E339F03" w14:textId="77777777" w:rsidR="0092006E" w:rsidRDefault="0092006E" w:rsidP="0092006E">
      <w:pPr>
        <w:pStyle w:val="Nzev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A9E22C" w14:textId="1DEADBCC" w:rsidR="0092006E" w:rsidRDefault="0092006E" w:rsidP="0092006E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37F10">
        <w:rPr>
          <w:rFonts w:ascii="Arial" w:hAnsi="Arial" w:cs="Arial"/>
          <w:b w:val="0"/>
          <w:bCs/>
          <w:color w:val="auto"/>
          <w:sz w:val="22"/>
          <w:szCs w:val="22"/>
        </w:rPr>
        <w:t>Zjištění, případně vytyčení inženýrských sítí zajišťuje zhotovitel a bude započítáno v cenové nabídce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  <w:r w:rsidRPr="00353C4B">
        <w:rPr>
          <w:rFonts w:ascii="Arial" w:hAnsi="Arial" w:cs="Arial"/>
          <w:b w:val="0"/>
          <w:sz w:val="22"/>
          <w:szCs w:val="22"/>
        </w:rPr>
        <w:t>Dodavatel</w:t>
      </w:r>
      <w:r w:rsidRPr="00437F10">
        <w:rPr>
          <w:rFonts w:ascii="Arial" w:hAnsi="Arial" w:cs="Arial"/>
          <w:b w:val="0"/>
          <w:bCs/>
          <w:color w:val="auto"/>
          <w:sz w:val="22"/>
          <w:szCs w:val="22"/>
        </w:rPr>
        <w:t xml:space="preserve"> je povinen zajistit si podklady nad rámec </w:t>
      </w:r>
      <w:r w:rsidRPr="00437F10">
        <w:rPr>
          <w:rFonts w:ascii="Arial" w:hAnsi="Arial" w:cs="Arial"/>
          <w:b w:val="0"/>
          <w:color w:val="auto"/>
          <w:sz w:val="22"/>
          <w:szCs w:val="22"/>
        </w:rPr>
        <w:t>smlouvy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o dílo na zpracování GT</w:t>
      </w:r>
      <w:r w:rsidR="00F132F1">
        <w:rPr>
          <w:rFonts w:ascii="Arial" w:hAnsi="Arial" w:cs="Arial"/>
          <w:b w:val="0"/>
          <w:color w:val="auto"/>
          <w:sz w:val="22"/>
          <w:szCs w:val="22"/>
        </w:rPr>
        <w:t>P</w:t>
      </w:r>
      <w:r w:rsidRPr="00437F10">
        <w:rPr>
          <w:rFonts w:ascii="Arial" w:hAnsi="Arial" w:cs="Arial"/>
          <w:b w:val="0"/>
          <w:color w:val="auto"/>
          <w:sz w:val="22"/>
          <w:szCs w:val="22"/>
        </w:rPr>
        <w:t xml:space="preserve"> potřebné pro provedení </w:t>
      </w:r>
      <w:r>
        <w:rPr>
          <w:rFonts w:ascii="Arial" w:hAnsi="Arial" w:cs="Arial"/>
          <w:b w:val="0"/>
          <w:color w:val="auto"/>
          <w:sz w:val="22"/>
          <w:szCs w:val="22"/>
        </w:rPr>
        <w:t>předmětu plnění</w:t>
      </w:r>
      <w:r w:rsidRPr="00437F10">
        <w:rPr>
          <w:rFonts w:ascii="Arial" w:hAnsi="Arial" w:cs="Arial"/>
          <w:b w:val="0"/>
          <w:color w:val="auto"/>
          <w:sz w:val="22"/>
          <w:szCs w:val="22"/>
        </w:rPr>
        <w:t xml:space="preserve"> vlastními prostředky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Pr="00513851">
        <w:rPr>
          <w:rFonts w:ascii="Arial" w:hAnsi="Arial" w:cs="Arial"/>
          <w:b w:val="0"/>
          <w:sz w:val="22"/>
          <w:szCs w:val="22"/>
        </w:rPr>
        <w:t xml:space="preserve">V ceně budou zahrnuty veškeré náklady </w:t>
      </w:r>
      <w:r w:rsidRPr="00353C4B">
        <w:rPr>
          <w:rFonts w:ascii="Arial" w:hAnsi="Arial" w:cs="Arial"/>
          <w:b w:val="0"/>
          <w:sz w:val="22"/>
          <w:szCs w:val="22"/>
        </w:rPr>
        <w:t>dodavatele</w:t>
      </w:r>
      <w:r w:rsidRPr="00513851">
        <w:rPr>
          <w:rFonts w:ascii="Arial" w:hAnsi="Arial" w:cs="Arial"/>
          <w:b w:val="0"/>
          <w:sz w:val="22"/>
          <w:szCs w:val="22"/>
        </w:rPr>
        <w:t xml:space="preserve"> související s komplexním zajištěním celého předmětu smlouvy.</w:t>
      </w:r>
    </w:p>
    <w:p w14:paraId="15EAA35A" w14:textId="5A4C143A" w:rsidR="0092006E" w:rsidRDefault="0092006E" w:rsidP="002B43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99FC3B" w14:textId="77777777" w:rsidR="002935E6" w:rsidRPr="00D0398D" w:rsidRDefault="002935E6" w:rsidP="002935E6">
      <w:pPr>
        <w:jc w:val="both"/>
        <w:rPr>
          <w:rFonts w:ascii="Arial" w:hAnsi="Arial" w:cs="Arial"/>
          <w:i/>
          <w:sz w:val="22"/>
          <w:szCs w:val="22"/>
        </w:rPr>
      </w:pPr>
    </w:p>
    <w:p w14:paraId="06CECDFC" w14:textId="59720F5C" w:rsidR="002935E6" w:rsidRPr="002B43D0" w:rsidRDefault="002935E6" w:rsidP="002B43D0">
      <w:pPr>
        <w:pStyle w:val="Odstavecseseznamem"/>
        <w:numPr>
          <w:ilvl w:val="3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B43D0">
        <w:rPr>
          <w:rFonts w:ascii="Arial" w:hAnsi="Arial" w:cs="Arial"/>
          <w:b/>
          <w:sz w:val="22"/>
          <w:szCs w:val="22"/>
        </w:rPr>
        <w:t>Stanovení potřebného rozsahu geotechnického průzkumu pro následující stupeň projektové dokumentace.</w:t>
      </w:r>
    </w:p>
    <w:p w14:paraId="46C0F2CB" w14:textId="77777777" w:rsidR="002935E6" w:rsidRPr="002935E6" w:rsidRDefault="002935E6" w:rsidP="002935E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9AF657" w14:textId="77777777" w:rsidR="002935E6" w:rsidRPr="002935E6" w:rsidRDefault="002935E6" w:rsidP="00307905">
      <w:pPr>
        <w:rPr>
          <w:rFonts w:ascii="Arial" w:hAnsi="Arial" w:cs="Arial"/>
          <w:sz w:val="22"/>
          <w:szCs w:val="22"/>
          <w:lang w:eastAsia="en-US"/>
        </w:rPr>
      </w:pPr>
    </w:p>
    <w:sectPr w:rsidR="002935E6" w:rsidRPr="002935E6" w:rsidSect="0096402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EE7C" w14:textId="77777777" w:rsidR="00E06EFD" w:rsidRDefault="00E06EFD">
      <w:r>
        <w:separator/>
      </w:r>
    </w:p>
  </w:endnote>
  <w:endnote w:type="continuationSeparator" w:id="0">
    <w:p w14:paraId="1F274FE7" w14:textId="77777777" w:rsidR="00E06EFD" w:rsidRDefault="00E06EFD">
      <w:r>
        <w:continuationSeparator/>
      </w:r>
    </w:p>
  </w:endnote>
  <w:endnote w:type="continuationNotice" w:id="1">
    <w:p w14:paraId="6F8D90D3" w14:textId="77777777" w:rsidR="00E06EFD" w:rsidRDefault="00E06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3D52" w14:textId="77777777" w:rsidR="00585A59" w:rsidRDefault="00585A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585A59" w:rsidRDefault="00585A59">
    <w:pPr>
      <w:pStyle w:val="Zpat"/>
    </w:pPr>
  </w:p>
  <w:p w14:paraId="78307A63" w14:textId="77777777" w:rsidR="00585A59" w:rsidRDefault="00585A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5D79" w14:textId="451F8789" w:rsidR="00585A59" w:rsidRPr="00E233FC" w:rsidRDefault="00585A59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 w:rsidR="00D52C46">
      <w:rPr>
        <w:rFonts w:ascii="Arial" w:hAnsi="Arial" w:cs="Arial"/>
        <w:noProof/>
        <w:sz w:val="22"/>
        <w:szCs w:val="22"/>
      </w:rPr>
      <w:t>6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585A59" w:rsidRDefault="00585A59">
    <w:pPr>
      <w:pStyle w:val="Zpat"/>
    </w:pPr>
  </w:p>
  <w:p w14:paraId="27B209D1" w14:textId="77777777" w:rsidR="00585A59" w:rsidRDefault="00585A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5546" w14:textId="77777777" w:rsidR="00E06EFD" w:rsidRDefault="00E06EFD">
      <w:r>
        <w:separator/>
      </w:r>
    </w:p>
  </w:footnote>
  <w:footnote w:type="continuationSeparator" w:id="0">
    <w:p w14:paraId="3FCDFD01" w14:textId="77777777" w:rsidR="00E06EFD" w:rsidRDefault="00E06EFD">
      <w:r>
        <w:continuationSeparator/>
      </w:r>
    </w:p>
  </w:footnote>
  <w:footnote w:type="continuationNotice" w:id="1">
    <w:p w14:paraId="4C973E75" w14:textId="77777777" w:rsidR="00E06EFD" w:rsidRDefault="00E06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F9DB" w14:textId="1E64AD3B" w:rsidR="00585A59" w:rsidRPr="004652E6" w:rsidRDefault="00585A59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585A59">
      <w:rPr>
        <w:rFonts w:ascii="Arial" w:hAnsi="Arial" w:cs="Arial"/>
        <w:sz w:val="20"/>
        <w:szCs w:val="20"/>
      </w:rPr>
      <w:t>Spis</w:t>
    </w:r>
    <w:r w:rsidR="00525EC1">
      <w:rPr>
        <w:rFonts w:ascii="Arial" w:hAnsi="Arial" w:cs="Arial"/>
        <w:sz w:val="20"/>
        <w:szCs w:val="20"/>
      </w:rPr>
      <w:t>.</w:t>
    </w:r>
    <w:r w:rsidRPr="00585A59">
      <w:rPr>
        <w:rFonts w:ascii="Arial" w:hAnsi="Arial" w:cs="Arial"/>
        <w:sz w:val="20"/>
        <w:szCs w:val="20"/>
      </w:rPr>
      <w:t xml:space="preserve"> </w:t>
    </w:r>
    <w:proofErr w:type="spellStart"/>
    <w:r w:rsidR="00525EC1">
      <w:rPr>
        <w:rFonts w:ascii="Arial" w:hAnsi="Arial" w:cs="Arial"/>
        <w:sz w:val="20"/>
        <w:szCs w:val="20"/>
      </w:rPr>
      <w:t>zn</w:t>
    </w:r>
    <w:proofErr w:type="spellEnd"/>
    <w:r>
      <w:rPr>
        <w:rFonts w:ascii="Arial" w:hAnsi="Arial" w:cs="Arial"/>
        <w:sz w:val="20"/>
        <w:szCs w:val="20"/>
      </w:rPr>
      <w:t>:</w:t>
    </w:r>
    <w:r w:rsidRPr="00585A59">
      <w:rPr>
        <w:rFonts w:ascii="Arial" w:hAnsi="Arial" w:cs="Arial"/>
        <w:sz w:val="20"/>
        <w:szCs w:val="20"/>
      </w:rPr>
      <w:t xml:space="preserve"> </w:t>
    </w:r>
    <w:r w:rsidRPr="008C7FBD">
      <w:rPr>
        <w:rFonts w:ascii="Arial" w:hAnsi="Arial" w:cs="Arial"/>
        <w:sz w:val="20"/>
        <w:szCs w:val="20"/>
      </w:rPr>
      <w:t>SP9</w:t>
    </w:r>
    <w:r w:rsidR="0084066B">
      <w:rPr>
        <w:rFonts w:ascii="Arial" w:hAnsi="Arial" w:cs="Arial"/>
        <w:sz w:val="20"/>
        <w:szCs w:val="20"/>
      </w:rPr>
      <w:t>756</w:t>
    </w:r>
    <w:r w:rsidRPr="008C7FBD">
      <w:rPr>
        <w:rFonts w:ascii="Arial" w:hAnsi="Arial" w:cs="Arial"/>
        <w:sz w:val="20"/>
        <w:szCs w:val="20"/>
      </w:rPr>
      <w:t>/2019-504202</w:t>
    </w:r>
  </w:p>
  <w:p w14:paraId="131E08A6" w14:textId="34C7082F" w:rsidR="00585A59" w:rsidRPr="004652E6" w:rsidRDefault="00585A59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076AFA">
      <w:rPr>
        <w:rFonts w:ascii="Arial" w:hAnsi="Arial" w:cs="Arial"/>
        <w:i/>
        <w:sz w:val="20"/>
        <w:szCs w:val="20"/>
      </w:rPr>
      <w:t xml:space="preserve">                                            </w:t>
    </w:r>
    <w:r w:rsidR="00961BD1">
      <w:rPr>
        <w:rFonts w:ascii="Arial" w:hAnsi="Arial" w:cs="Arial"/>
        <w:i/>
        <w:sz w:val="20"/>
        <w:szCs w:val="20"/>
      </w:rPr>
      <w:t xml:space="preserve">                               </w:t>
    </w:r>
    <w:r w:rsidRPr="00585A59">
      <w:rPr>
        <w:rFonts w:ascii="Arial" w:hAnsi="Arial" w:cs="Arial"/>
        <w:sz w:val="20"/>
        <w:szCs w:val="20"/>
      </w:rPr>
      <w:t>Č.</w:t>
    </w:r>
    <w:r w:rsidR="00754E51">
      <w:rPr>
        <w:rFonts w:ascii="Arial" w:hAnsi="Arial" w:cs="Arial"/>
        <w:sz w:val="20"/>
        <w:szCs w:val="20"/>
      </w:rPr>
      <w:t xml:space="preserve"> </w:t>
    </w:r>
    <w:r w:rsidRPr="00585A59">
      <w:rPr>
        <w:rFonts w:ascii="Arial" w:hAnsi="Arial" w:cs="Arial"/>
        <w:sz w:val="20"/>
        <w:szCs w:val="20"/>
      </w:rPr>
      <w:t>j.:</w:t>
    </w:r>
    <w:r w:rsidR="00961BD1">
      <w:rPr>
        <w:rFonts w:ascii="Arial" w:hAnsi="Arial" w:cs="Arial"/>
        <w:sz w:val="20"/>
        <w:szCs w:val="20"/>
      </w:rPr>
      <w:t xml:space="preserve"> SPU 180259/2019</w:t>
    </w:r>
  </w:p>
  <w:p w14:paraId="023E83BA" w14:textId="77777777" w:rsidR="00585A59" w:rsidRPr="004652E6" w:rsidRDefault="00585A59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4C93FF1"/>
    <w:multiLevelType w:val="multilevel"/>
    <w:tmpl w:val="F8F68B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8953C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B82FCC"/>
    <w:multiLevelType w:val="hybridMultilevel"/>
    <w:tmpl w:val="E94EE7CC"/>
    <w:lvl w:ilvl="0" w:tplc="1CBA4DA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D5F97"/>
    <w:multiLevelType w:val="hybridMultilevel"/>
    <w:tmpl w:val="8918C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B55D21"/>
    <w:multiLevelType w:val="hybridMultilevel"/>
    <w:tmpl w:val="8CD06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8583A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2192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2A7E558B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94D4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35D56FDF"/>
    <w:multiLevelType w:val="hybridMultilevel"/>
    <w:tmpl w:val="3558C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8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1638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0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4D283EF3"/>
    <w:multiLevelType w:val="hybridMultilevel"/>
    <w:tmpl w:val="847E76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3D0C31"/>
    <w:multiLevelType w:val="hybridMultilevel"/>
    <w:tmpl w:val="8F0A08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50E37"/>
    <w:multiLevelType w:val="hybridMultilevel"/>
    <w:tmpl w:val="EED4E1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050417"/>
    <w:multiLevelType w:val="hybridMultilevel"/>
    <w:tmpl w:val="067E7E46"/>
    <w:lvl w:ilvl="0" w:tplc="EF621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7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2786"/>
    <w:multiLevelType w:val="hybridMultilevel"/>
    <w:tmpl w:val="03DC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F1D49"/>
    <w:multiLevelType w:val="multilevel"/>
    <w:tmpl w:val="93780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2366FB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E95239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7484"/>
    <w:multiLevelType w:val="hybridMultilevel"/>
    <w:tmpl w:val="4702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5"/>
  </w:num>
  <w:num w:numId="5">
    <w:abstractNumId w:val="31"/>
  </w:num>
  <w:num w:numId="6">
    <w:abstractNumId w:val="12"/>
  </w:num>
  <w:num w:numId="7">
    <w:abstractNumId w:val="3"/>
  </w:num>
  <w:num w:numId="8">
    <w:abstractNumId w:val="16"/>
  </w:num>
  <w:num w:numId="9">
    <w:abstractNumId w:val="29"/>
  </w:num>
  <w:num w:numId="10">
    <w:abstractNumId w:val="27"/>
  </w:num>
  <w:num w:numId="11">
    <w:abstractNumId w:val="33"/>
  </w:num>
  <w:num w:numId="12">
    <w:abstractNumId w:val="9"/>
  </w:num>
  <w:num w:numId="13">
    <w:abstractNumId w:val="8"/>
  </w:num>
  <w:num w:numId="14">
    <w:abstractNumId w:val="32"/>
  </w:num>
  <w:num w:numId="15">
    <w:abstractNumId w:val="13"/>
  </w:num>
  <w:num w:numId="16">
    <w:abstractNumId w:val="25"/>
  </w:num>
  <w:num w:numId="17">
    <w:abstractNumId w:val="17"/>
  </w:num>
  <w:num w:numId="18">
    <w:abstractNumId w:val="0"/>
  </w:num>
  <w:num w:numId="19">
    <w:abstractNumId w:val="1"/>
  </w:num>
  <w:num w:numId="20">
    <w:abstractNumId w:val="10"/>
  </w:num>
  <w:num w:numId="21">
    <w:abstractNumId w:val="20"/>
  </w:num>
  <w:num w:numId="22">
    <w:abstractNumId w:val="26"/>
  </w:num>
  <w:num w:numId="23">
    <w:abstractNumId w:val="23"/>
  </w:num>
  <w:num w:numId="24">
    <w:abstractNumId w:val="18"/>
  </w:num>
  <w:num w:numId="25">
    <w:abstractNumId w:val="2"/>
  </w:num>
  <w:num w:numId="26">
    <w:abstractNumId w:val="19"/>
  </w:num>
  <w:num w:numId="27">
    <w:abstractNumId w:val="6"/>
  </w:num>
  <w:num w:numId="28">
    <w:abstractNumId w:val="34"/>
  </w:num>
  <w:num w:numId="29">
    <w:abstractNumId w:val="24"/>
  </w:num>
  <w:num w:numId="30">
    <w:abstractNumId w:val="22"/>
  </w:num>
  <w:num w:numId="31">
    <w:abstractNumId w:val="21"/>
  </w:num>
  <w:num w:numId="32">
    <w:abstractNumId w:val="5"/>
  </w:num>
  <w:num w:numId="33">
    <w:abstractNumId w:val="30"/>
  </w:num>
  <w:num w:numId="34">
    <w:abstractNumId w:val="28"/>
  </w:num>
  <w:num w:numId="35">
    <w:abstractNumId w:val="19"/>
  </w:num>
  <w:num w:numId="3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1"/>
    <w:rsid w:val="000003DA"/>
    <w:rsid w:val="00002075"/>
    <w:rsid w:val="000051C9"/>
    <w:rsid w:val="00006E4B"/>
    <w:rsid w:val="00007940"/>
    <w:rsid w:val="0001216F"/>
    <w:rsid w:val="00013A96"/>
    <w:rsid w:val="00013D4C"/>
    <w:rsid w:val="00014D4B"/>
    <w:rsid w:val="000157EB"/>
    <w:rsid w:val="00016C30"/>
    <w:rsid w:val="00017D06"/>
    <w:rsid w:val="00020448"/>
    <w:rsid w:val="00020AB9"/>
    <w:rsid w:val="00024891"/>
    <w:rsid w:val="00025EC3"/>
    <w:rsid w:val="000264AE"/>
    <w:rsid w:val="000268CC"/>
    <w:rsid w:val="00027EC1"/>
    <w:rsid w:val="00032A28"/>
    <w:rsid w:val="000346AC"/>
    <w:rsid w:val="00037D28"/>
    <w:rsid w:val="00040F99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4BB1"/>
    <w:rsid w:val="00065B13"/>
    <w:rsid w:val="000675F3"/>
    <w:rsid w:val="00067669"/>
    <w:rsid w:val="000718DC"/>
    <w:rsid w:val="00073036"/>
    <w:rsid w:val="00076AFA"/>
    <w:rsid w:val="000770C3"/>
    <w:rsid w:val="00077354"/>
    <w:rsid w:val="00083100"/>
    <w:rsid w:val="00083A96"/>
    <w:rsid w:val="00084CEB"/>
    <w:rsid w:val="00093B4A"/>
    <w:rsid w:val="00093FDF"/>
    <w:rsid w:val="000947CE"/>
    <w:rsid w:val="00094FBC"/>
    <w:rsid w:val="00096F04"/>
    <w:rsid w:val="000975B7"/>
    <w:rsid w:val="000A0A3E"/>
    <w:rsid w:val="000A335E"/>
    <w:rsid w:val="000B0D6A"/>
    <w:rsid w:val="000B15D9"/>
    <w:rsid w:val="000B370B"/>
    <w:rsid w:val="000B5BD4"/>
    <w:rsid w:val="000B61FE"/>
    <w:rsid w:val="000B64A6"/>
    <w:rsid w:val="000C2DF0"/>
    <w:rsid w:val="000C6754"/>
    <w:rsid w:val="000D045E"/>
    <w:rsid w:val="000D303F"/>
    <w:rsid w:val="000D5B15"/>
    <w:rsid w:val="000E2569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0536"/>
    <w:rsid w:val="0013196B"/>
    <w:rsid w:val="001342B9"/>
    <w:rsid w:val="0013743F"/>
    <w:rsid w:val="001425F7"/>
    <w:rsid w:val="0014427A"/>
    <w:rsid w:val="00144939"/>
    <w:rsid w:val="00146237"/>
    <w:rsid w:val="00151BA6"/>
    <w:rsid w:val="00152A71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6F6"/>
    <w:rsid w:val="001A2CA6"/>
    <w:rsid w:val="001A32A5"/>
    <w:rsid w:val="001B043B"/>
    <w:rsid w:val="001B2987"/>
    <w:rsid w:val="001B3538"/>
    <w:rsid w:val="001B39AC"/>
    <w:rsid w:val="001B5B5F"/>
    <w:rsid w:val="001B7847"/>
    <w:rsid w:val="001C2A32"/>
    <w:rsid w:val="001C4016"/>
    <w:rsid w:val="001C5363"/>
    <w:rsid w:val="001C6458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271B8"/>
    <w:rsid w:val="00230883"/>
    <w:rsid w:val="00230C48"/>
    <w:rsid w:val="0023219C"/>
    <w:rsid w:val="002339A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B4A"/>
    <w:rsid w:val="00287B70"/>
    <w:rsid w:val="0029141F"/>
    <w:rsid w:val="00291692"/>
    <w:rsid w:val="0029255B"/>
    <w:rsid w:val="002927E0"/>
    <w:rsid w:val="00292A60"/>
    <w:rsid w:val="002935E6"/>
    <w:rsid w:val="00293864"/>
    <w:rsid w:val="00294AE4"/>
    <w:rsid w:val="00295A30"/>
    <w:rsid w:val="00296847"/>
    <w:rsid w:val="002A5216"/>
    <w:rsid w:val="002B0933"/>
    <w:rsid w:val="002B0D59"/>
    <w:rsid w:val="002B1800"/>
    <w:rsid w:val="002B1E08"/>
    <w:rsid w:val="002B43D0"/>
    <w:rsid w:val="002B455B"/>
    <w:rsid w:val="002B46EF"/>
    <w:rsid w:val="002B4EE2"/>
    <w:rsid w:val="002C02B5"/>
    <w:rsid w:val="002C0467"/>
    <w:rsid w:val="002C0BDD"/>
    <w:rsid w:val="002C0FA0"/>
    <w:rsid w:val="002C1150"/>
    <w:rsid w:val="002C2DF8"/>
    <w:rsid w:val="002C51EA"/>
    <w:rsid w:val="002D02C4"/>
    <w:rsid w:val="002D0397"/>
    <w:rsid w:val="002D243B"/>
    <w:rsid w:val="002D577F"/>
    <w:rsid w:val="002D5B7F"/>
    <w:rsid w:val="002D5C6B"/>
    <w:rsid w:val="002D7BE9"/>
    <w:rsid w:val="002E20D6"/>
    <w:rsid w:val="002E7E02"/>
    <w:rsid w:val="002F052C"/>
    <w:rsid w:val="002F1237"/>
    <w:rsid w:val="002F12C1"/>
    <w:rsid w:val="002F1C3E"/>
    <w:rsid w:val="002F2110"/>
    <w:rsid w:val="002F506D"/>
    <w:rsid w:val="002F7752"/>
    <w:rsid w:val="0030071A"/>
    <w:rsid w:val="00305829"/>
    <w:rsid w:val="00307007"/>
    <w:rsid w:val="00307905"/>
    <w:rsid w:val="00307F23"/>
    <w:rsid w:val="003129F1"/>
    <w:rsid w:val="00313197"/>
    <w:rsid w:val="00313A87"/>
    <w:rsid w:val="003170A6"/>
    <w:rsid w:val="003217BA"/>
    <w:rsid w:val="003218EA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1116"/>
    <w:rsid w:val="003428D3"/>
    <w:rsid w:val="00343BAB"/>
    <w:rsid w:val="00343C04"/>
    <w:rsid w:val="00344DBA"/>
    <w:rsid w:val="003462FA"/>
    <w:rsid w:val="003465E3"/>
    <w:rsid w:val="003473A4"/>
    <w:rsid w:val="00353F49"/>
    <w:rsid w:val="003568DA"/>
    <w:rsid w:val="00356D3A"/>
    <w:rsid w:val="00361C60"/>
    <w:rsid w:val="00364403"/>
    <w:rsid w:val="00364715"/>
    <w:rsid w:val="00366378"/>
    <w:rsid w:val="0037067E"/>
    <w:rsid w:val="00371B23"/>
    <w:rsid w:val="00372567"/>
    <w:rsid w:val="00373110"/>
    <w:rsid w:val="003746B9"/>
    <w:rsid w:val="00374F0E"/>
    <w:rsid w:val="0037583F"/>
    <w:rsid w:val="0038187E"/>
    <w:rsid w:val="0038308E"/>
    <w:rsid w:val="0038517B"/>
    <w:rsid w:val="0038540C"/>
    <w:rsid w:val="00385A17"/>
    <w:rsid w:val="00385EB8"/>
    <w:rsid w:val="0038674B"/>
    <w:rsid w:val="0039084C"/>
    <w:rsid w:val="00390C43"/>
    <w:rsid w:val="00392BE5"/>
    <w:rsid w:val="003969D2"/>
    <w:rsid w:val="003A41FA"/>
    <w:rsid w:val="003A6F9C"/>
    <w:rsid w:val="003B0EB7"/>
    <w:rsid w:val="003B155C"/>
    <w:rsid w:val="003B2CC3"/>
    <w:rsid w:val="003B4379"/>
    <w:rsid w:val="003B518F"/>
    <w:rsid w:val="003B692B"/>
    <w:rsid w:val="003B715D"/>
    <w:rsid w:val="003C0EF9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129CA"/>
    <w:rsid w:val="00413625"/>
    <w:rsid w:val="004165D7"/>
    <w:rsid w:val="0042439B"/>
    <w:rsid w:val="00425F20"/>
    <w:rsid w:val="00427232"/>
    <w:rsid w:val="0043049E"/>
    <w:rsid w:val="004315F6"/>
    <w:rsid w:val="004324D3"/>
    <w:rsid w:val="00432FEF"/>
    <w:rsid w:val="00433AC4"/>
    <w:rsid w:val="004354F8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7555"/>
    <w:rsid w:val="004641A4"/>
    <w:rsid w:val="004652E6"/>
    <w:rsid w:val="00472519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257"/>
    <w:rsid w:val="00497EEC"/>
    <w:rsid w:val="004A12AD"/>
    <w:rsid w:val="004A3616"/>
    <w:rsid w:val="004A3833"/>
    <w:rsid w:val="004A61AB"/>
    <w:rsid w:val="004B0ACE"/>
    <w:rsid w:val="004B30FA"/>
    <w:rsid w:val="004B376B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ACC"/>
    <w:rsid w:val="004E5FA6"/>
    <w:rsid w:val="004E797A"/>
    <w:rsid w:val="004F0EFD"/>
    <w:rsid w:val="004F26B2"/>
    <w:rsid w:val="004F5D4D"/>
    <w:rsid w:val="004F6188"/>
    <w:rsid w:val="00501B55"/>
    <w:rsid w:val="00501B61"/>
    <w:rsid w:val="00503325"/>
    <w:rsid w:val="00510CF6"/>
    <w:rsid w:val="00520009"/>
    <w:rsid w:val="00521FB8"/>
    <w:rsid w:val="00522A75"/>
    <w:rsid w:val="00523637"/>
    <w:rsid w:val="00525EC1"/>
    <w:rsid w:val="00526DB0"/>
    <w:rsid w:val="00526F36"/>
    <w:rsid w:val="00530B33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16F4"/>
    <w:rsid w:val="0056298A"/>
    <w:rsid w:val="00562AA6"/>
    <w:rsid w:val="00563A12"/>
    <w:rsid w:val="00563AAC"/>
    <w:rsid w:val="005644A3"/>
    <w:rsid w:val="005644FA"/>
    <w:rsid w:val="00564BCA"/>
    <w:rsid w:val="00565E84"/>
    <w:rsid w:val="00572DCD"/>
    <w:rsid w:val="00574A40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5A59"/>
    <w:rsid w:val="00586F37"/>
    <w:rsid w:val="005872D7"/>
    <w:rsid w:val="00591A67"/>
    <w:rsid w:val="00593526"/>
    <w:rsid w:val="00593846"/>
    <w:rsid w:val="00597B8D"/>
    <w:rsid w:val="005A2694"/>
    <w:rsid w:val="005A384B"/>
    <w:rsid w:val="005A45ED"/>
    <w:rsid w:val="005A4C95"/>
    <w:rsid w:val="005A4ED4"/>
    <w:rsid w:val="005A57EA"/>
    <w:rsid w:val="005A73C3"/>
    <w:rsid w:val="005B12A6"/>
    <w:rsid w:val="005B32C0"/>
    <w:rsid w:val="005B591D"/>
    <w:rsid w:val="005C077E"/>
    <w:rsid w:val="005C4FB3"/>
    <w:rsid w:val="005D0042"/>
    <w:rsid w:val="005D0AB3"/>
    <w:rsid w:val="005D1016"/>
    <w:rsid w:val="005D2D40"/>
    <w:rsid w:val="005D34FF"/>
    <w:rsid w:val="005D36A2"/>
    <w:rsid w:val="005D737A"/>
    <w:rsid w:val="005E10B6"/>
    <w:rsid w:val="005E2A53"/>
    <w:rsid w:val="005E4AB4"/>
    <w:rsid w:val="005E52D3"/>
    <w:rsid w:val="005F37A7"/>
    <w:rsid w:val="005F4DB2"/>
    <w:rsid w:val="005F5E69"/>
    <w:rsid w:val="005F724E"/>
    <w:rsid w:val="005F777C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4AB0"/>
    <w:rsid w:val="006452B7"/>
    <w:rsid w:val="0064551B"/>
    <w:rsid w:val="0064593F"/>
    <w:rsid w:val="00647D29"/>
    <w:rsid w:val="00653C80"/>
    <w:rsid w:val="006570AE"/>
    <w:rsid w:val="00662DED"/>
    <w:rsid w:val="0066461E"/>
    <w:rsid w:val="00664D6D"/>
    <w:rsid w:val="00665892"/>
    <w:rsid w:val="00675F18"/>
    <w:rsid w:val="00683FFB"/>
    <w:rsid w:val="00684AAC"/>
    <w:rsid w:val="00685708"/>
    <w:rsid w:val="00685794"/>
    <w:rsid w:val="00686ED1"/>
    <w:rsid w:val="00687059"/>
    <w:rsid w:val="006919D2"/>
    <w:rsid w:val="006A0D15"/>
    <w:rsid w:val="006A44A5"/>
    <w:rsid w:val="006A6193"/>
    <w:rsid w:val="006B09ED"/>
    <w:rsid w:val="006B3D80"/>
    <w:rsid w:val="006B5ABA"/>
    <w:rsid w:val="006B7763"/>
    <w:rsid w:val="006D0262"/>
    <w:rsid w:val="006D10BA"/>
    <w:rsid w:val="006D55C2"/>
    <w:rsid w:val="006D5708"/>
    <w:rsid w:val="006D7389"/>
    <w:rsid w:val="006E3F2D"/>
    <w:rsid w:val="006E4017"/>
    <w:rsid w:val="006E4296"/>
    <w:rsid w:val="006E4BE2"/>
    <w:rsid w:val="006E5C48"/>
    <w:rsid w:val="006E7850"/>
    <w:rsid w:val="006F4552"/>
    <w:rsid w:val="006F582D"/>
    <w:rsid w:val="006F6572"/>
    <w:rsid w:val="006F6CFC"/>
    <w:rsid w:val="00702DEB"/>
    <w:rsid w:val="0070550E"/>
    <w:rsid w:val="00705588"/>
    <w:rsid w:val="00706CB0"/>
    <w:rsid w:val="00710FB5"/>
    <w:rsid w:val="00711EBB"/>
    <w:rsid w:val="00712045"/>
    <w:rsid w:val="0071607D"/>
    <w:rsid w:val="0072186D"/>
    <w:rsid w:val="00721BDC"/>
    <w:rsid w:val="007234D3"/>
    <w:rsid w:val="00723AD4"/>
    <w:rsid w:val="00724387"/>
    <w:rsid w:val="00724BEA"/>
    <w:rsid w:val="00725FD7"/>
    <w:rsid w:val="00736627"/>
    <w:rsid w:val="00737E56"/>
    <w:rsid w:val="007412FC"/>
    <w:rsid w:val="00741784"/>
    <w:rsid w:val="00741D67"/>
    <w:rsid w:val="00743708"/>
    <w:rsid w:val="007473C5"/>
    <w:rsid w:val="00753D75"/>
    <w:rsid w:val="00754E51"/>
    <w:rsid w:val="00763283"/>
    <w:rsid w:val="00765839"/>
    <w:rsid w:val="0076595F"/>
    <w:rsid w:val="007705D3"/>
    <w:rsid w:val="0077192C"/>
    <w:rsid w:val="00775810"/>
    <w:rsid w:val="007770D3"/>
    <w:rsid w:val="00780C68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1BD3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31F3"/>
    <w:rsid w:val="0081348F"/>
    <w:rsid w:val="0081631D"/>
    <w:rsid w:val="00817F24"/>
    <w:rsid w:val="00817FF3"/>
    <w:rsid w:val="00821765"/>
    <w:rsid w:val="00827BE5"/>
    <w:rsid w:val="008325A1"/>
    <w:rsid w:val="00832D8A"/>
    <w:rsid w:val="00833D15"/>
    <w:rsid w:val="00835864"/>
    <w:rsid w:val="00835E21"/>
    <w:rsid w:val="0084066B"/>
    <w:rsid w:val="008417DB"/>
    <w:rsid w:val="008455AA"/>
    <w:rsid w:val="008458B2"/>
    <w:rsid w:val="00847027"/>
    <w:rsid w:val="0084749A"/>
    <w:rsid w:val="0085040D"/>
    <w:rsid w:val="008527A1"/>
    <w:rsid w:val="00854F47"/>
    <w:rsid w:val="008552E1"/>
    <w:rsid w:val="00857463"/>
    <w:rsid w:val="00857536"/>
    <w:rsid w:val="0086009B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11D6"/>
    <w:rsid w:val="008915A7"/>
    <w:rsid w:val="008932A3"/>
    <w:rsid w:val="008A10CC"/>
    <w:rsid w:val="008A1FCA"/>
    <w:rsid w:val="008A6351"/>
    <w:rsid w:val="008A7ACE"/>
    <w:rsid w:val="008B199D"/>
    <w:rsid w:val="008B4419"/>
    <w:rsid w:val="008C45CD"/>
    <w:rsid w:val="008C6059"/>
    <w:rsid w:val="008C69A5"/>
    <w:rsid w:val="008C6AA5"/>
    <w:rsid w:val="008C78E2"/>
    <w:rsid w:val="008D0F2F"/>
    <w:rsid w:val="008D2F56"/>
    <w:rsid w:val="008D3561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16CB"/>
    <w:rsid w:val="0091225B"/>
    <w:rsid w:val="00914EF8"/>
    <w:rsid w:val="00915F8C"/>
    <w:rsid w:val="0091635B"/>
    <w:rsid w:val="0092006E"/>
    <w:rsid w:val="009206F6"/>
    <w:rsid w:val="0092272B"/>
    <w:rsid w:val="009255B1"/>
    <w:rsid w:val="00925656"/>
    <w:rsid w:val="00931686"/>
    <w:rsid w:val="0094054F"/>
    <w:rsid w:val="0094270F"/>
    <w:rsid w:val="00942A75"/>
    <w:rsid w:val="00945321"/>
    <w:rsid w:val="00950158"/>
    <w:rsid w:val="00953F58"/>
    <w:rsid w:val="009561D8"/>
    <w:rsid w:val="00956B42"/>
    <w:rsid w:val="00957A32"/>
    <w:rsid w:val="00961BD1"/>
    <w:rsid w:val="009626D3"/>
    <w:rsid w:val="00963470"/>
    <w:rsid w:val="00964024"/>
    <w:rsid w:val="009646CF"/>
    <w:rsid w:val="009651BE"/>
    <w:rsid w:val="009652CB"/>
    <w:rsid w:val="009718AF"/>
    <w:rsid w:val="00976D1A"/>
    <w:rsid w:val="00977AEC"/>
    <w:rsid w:val="00977FBE"/>
    <w:rsid w:val="009839ED"/>
    <w:rsid w:val="00984C3F"/>
    <w:rsid w:val="00990017"/>
    <w:rsid w:val="00991B05"/>
    <w:rsid w:val="00992D78"/>
    <w:rsid w:val="00995118"/>
    <w:rsid w:val="0099559D"/>
    <w:rsid w:val="00997036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0EE0"/>
    <w:rsid w:val="009E1033"/>
    <w:rsid w:val="009E11D1"/>
    <w:rsid w:val="009E69AE"/>
    <w:rsid w:val="009E77ED"/>
    <w:rsid w:val="009F0352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26B9F"/>
    <w:rsid w:val="00A30E20"/>
    <w:rsid w:val="00A31D28"/>
    <w:rsid w:val="00A32C39"/>
    <w:rsid w:val="00A417E5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C5F"/>
    <w:rsid w:val="00A83C34"/>
    <w:rsid w:val="00A85C66"/>
    <w:rsid w:val="00A874AF"/>
    <w:rsid w:val="00A87AFD"/>
    <w:rsid w:val="00A90FAC"/>
    <w:rsid w:val="00A91241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460D"/>
    <w:rsid w:val="00AC54E8"/>
    <w:rsid w:val="00AC58BD"/>
    <w:rsid w:val="00AC5A6C"/>
    <w:rsid w:val="00AD203A"/>
    <w:rsid w:val="00AD3B25"/>
    <w:rsid w:val="00AE4F48"/>
    <w:rsid w:val="00AF35CF"/>
    <w:rsid w:val="00AF55EF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1E28"/>
    <w:rsid w:val="00B12387"/>
    <w:rsid w:val="00B13043"/>
    <w:rsid w:val="00B13375"/>
    <w:rsid w:val="00B13EEE"/>
    <w:rsid w:val="00B15472"/>
    <w:rsid w:val="00B20EC4"/>
    <w:rsid w:val="00B228D8"/>
    <w:rsid w:val="00B22D4A"/>
    <w:rsid w:val="00B23212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62F0"/>
    <w:rsid w:val="00B47A31"/>
    <w:rsid w:val="00B54EAB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862"/>
    <w:rsid w:val="00B80B4E"/>
    <w:rsid w:val="00B91489"/>
    <w:rsid w:val="00B965AA"/>
    <w:rsid w:val="00B9705D"/>
    <w:rsid w:val="00BA7054"/>
    <w:rsid w:val="00BA79C5"/>
    <w:rsid w:val="00BA7A24"/>
    <w:rsid w:val="00BA7EF2"/>
    <w:rsid w:val="00BB0DFA"/>
    <w:rsid w:val="00BB144C"/>
    <w:rsid w:val="00BB196E"/>
    <w:rsid w:val="00BB5887"/>
    <w:rsid w:val="00BB74DB"/>
    <w:rsid w:val="00BC07CF"/>
    <w:rsid w:val="00BC1A31"/>
    <w:rsid w:val="00BC1D8F"/>
    <w:rsid w:val="00BC1E15"/>
    <w:rsid w:val="00BC4628"/>
    <w:rsid w:val="00BC4DB8"/>
    <w:rsid w:val="00BC5B85"/>
    <w:rsid w:val="00BC7295"/>
    <w:rsid w:val="00BC732B"/>
    <w:rsid w:val="00BD23DC"/>
    <w:rsid w:val="00BD342F"/>
    <w:rsid w:val="00BD6B72"/>
    <w:rsid w:val="00BE0B15"/>
    <w:rsid w:val="00BE3AC6"/>
    <w:rsid w:val="00BE5ACE"/>
    <w:rsid w:val="00BE72A3"/>
    <w:rsid w:val="00BF2514"/>
    <w:rsid w:val="00BF6578"/>
    <w:rsid w:val="00BF6AAB"/>
    <w:rsid w:val="00C03CBE"/>
    <w:rsid w:val="00C03CDF"/>
    <w:rsid w:val="00C05514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E71"/>
    <w:rsid w:val="00C37A62"/>
    <w:rsid w:val="00C40FA7"/>
    <w:rsid w:val="00C431EB"/>
    <w:rsid w:val="00C44466"/>
    <w:rsid w:val="00C4486F"/>
    <w:rsid w:val="00C44D4E"/>
    <w:rsid w:val="00C472EF"/>
    <w:rsid w:val="00C47C05"/>
    <w:rsid w:val="00C57B52"/>
    <w:rsid w:val="00C57C6E"/>
    <w:rsid w:val="00C60B08"/>
    <w:rsid w:val="00C613FE"/>
    <w:rsid w:val="00C61E6F"/>
    <w:rsid w:val="00C66535"/>
    <w:rsid w:val="00C66869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D3F"/>
    <w:rsid w:val="00CB2017"/>
    <w:rsid w:val="00CB2D5F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BC2"/>
    <w:rsid w:val="00CD2D9A"/>
    <w:rsid w:val="00CD480E"/>
    <w:rsid w:val="00CD5549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98D"/>
    <w:rsid w:val="00D03A41"/>
    <w:rsid w:val="00D0475B"/>
    <w:rsid w:val="00D10C42"/>
    <w:rsid w:val="00D1174F"/>
    <w:rsid w:val="00D14976"/>
    <w:rsid w:val="00D16880"/>
    <w:rsid w:val="00D1701F"/>
    <w:rsid w:val="00D277EA"/>
    <w:rsid w:val="00D3285F"/>
    <w:rsid w:val="00D331FF"/>
    <w:rsid w:val="00D34AF8"/>
    <w:rsid w:val="00D35E1F"/>
    <w:rsid w:val="00D45BFD"/>
    <w:rsid w:val="00D464D1"/>
    <w:rsid w:val="00D51334"/>
    <w:rsid w:val="00D52107"/>
    <w:rsid w:val="00D52C46"/>
    <w:rsid w:val="00D55029"/>
    <w:rsid w:val="00D556EB"/>
    <w:rsid w:val="00D61B2B"/>
    <w:rsid w:val="00D6237F"/>
    <w:rsid w:val="00D65C68"/>
    <w:rsid w:val="00D65F0A"/>
    <w:rsid w:val="00D711C5"/>
    <w:rsid w:val="00D713DE"/>
    <w:rsid w:val="00D82157"/>
    <w:rsid w:val="00D824C4"/>
    <w:rsid w:val="00D85485"/>
    <w:rsid w:val="00D901F5"/>
    <w:rsid w:val="00D91415"/>
    <w:rsid w:val="00D91A18"/>
    <w:rsid w:val="00D941F2"/>
    <w:rsid w:val="00D96BD8"/>
    <w:rsid w:val="00DA09F9"/>
    <w:rsid w:val="00DA1A43"/>
    <w:rsid w:val="00DA1ACB"/>
    <w:rsid w:val="00DA2A0C"/>
    <w:rsid w:val="00DA3F5E"/>
    <w:rsid w:val="00DA4466"/>
    <w:rsid w:val="00DA5B72"/>
    <w:rsid w:val="00DA5F88"/>
    <w:rsid w:val="00DB11B8"/>
    <w:rsid w:val="00DB1BC8"/>
    <w:rsid w:val="00DB4A51"/>
    <w:rsid w:val="00DC3C72"/>
    <w:rsid w:val="00DC52B5"/>
    <w:rsid w:val="00DC55FB"/>
    <w:rsid w:val="00DD1324"/>
    <w:rsid w:val="00DD1AC8"/>
    <w:rsid w:val="00DD513E"/>
    <w:rsid w:val="00DE0F09"/>
    <w:rsid w:val="00DE2E36"/>
    <w:rsid w:val="00DE38BA"/>
    <w:rsid w:val="00DE4482"/>
    <w:rsid w:val="00DF07BB"/>
    <w:rsid w:val="00DF53A1"/>
    <w:rsid w:val="00E05B65"/>
    <w:rsid w:val="00E06EF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5EE9"/>
    <w:rsid w:val="00E5320A"/>
    <w:rsid w:val="00E605DF"/>
    <w:rsid w:val="00E6262C"/>
    <w:rsid w:val="00E74254"/>
    <w:rsid w:val="00E77656"/>
    <w:rsid w:val="00E850B5"/>
    <w:rsid w:val="00E85C03"/>
    <w:rsid w:val="00E91766"/>
    <w:rsid w:val="00E9221C"/>
    <w:rsid w:val="00E92B66"/>
    <w:rsid w:val="00E93368"/>
    <w:rsid w:val="00E93F51"/>
    <w:rsid w:val="00E94EB0"/>
    <w:rsid w:val="00E96C05"/>
    <w:rsid w:val="00EA0B67"/>
    <w:rsid w:val="00EA21B7"/>
    <w:rsid w:val="00EA34A4"/>
    <w:rsid w:val="00EA5A32"/>
    <w:rsid w:val="00EA5A95"/>
    <w:rsid w:val="00EA5BF6"/>
    <w:rsid w:val="00EA6702"/>
    <w:rsid w:val="00EA7AF8"/>
    <w:rsid w:val="00EB0DA0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3D85"/>
    <w:rsid w:val="00EE4C47"/>
    <w:rsid w:val="00EF1E31"/>
    <w:rsid w:val="00EF2B18"/>
    <w:rsid w:val="00EF2E9A"/>
    <w:rsid w:val="00EF42DB"/>
    <w:rsid w:val="00F001E7"/>
    <w:rsid w:val="00F01B4C"/>
    <w:rsid w:val="00F131E4"/>
    <w:rsid w:val="00F132F1"/>
    <w:rsid w:val="00F142E4"/>
    <w:rsid w:val="00F146F5"/>
    <w:rsid w:val="00F163CB"/>
    <w:rsid w:val="00F17185"/>
    <w:rsid w:val="00F1759C"/>
    <w:rsid w:val="00F20F0B"/>
    <w:rsid w:val="00F227B2"/>
    <w:rsid w:val="00F3675C"/>
    <w:rsid w:val="00F3778B"/>
    <w:rsid w:val="00F50C46"/>
    <w:rsid w:val="00F52D37"/>
    <w:rsid w:val="00F54954"/>
    <w:rsid w:val="00F60137"/>
    <w:rsid w:val="00F6343B"/>
    <w:rsid w:val="00F654D5"/>
    <w:rsid w:val="00F6564A"/>
    <w:rsid w:val="00F67A41"/>
    <w:rsid w:val="00F67ECC"/>
    <w:rsid w:val="00F70897"/>
    <w:rsid w:val="00F718D8"/>
    <w:rsid w:val="00F72658"/>
    <w:rsid w:val="00F7348B"/>
    <w:rsid w:val="00F76075"/>
    <w:rsid w:val="00F76DB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5658"/>
    <w:rsid w:val="00F968EF"/>
    <w:rsid w:val="00F96E2D"/>
    <w:rsid w:val="00F97E23"/>
    <w:rsid w:val="00FA0D7B"/>
    <w:rsid w:val="00FA32B2"/>
    <w:rsid w:val="00FA4890"/>
    <w:rsid w:val="00FA61C2"/>
    <w:rsid w:val="00FB1655"/>
    <w:rsid w:val="00FB1778"/>
    <w:rsid w:val="00FC402D"/>
    <w:rsid w:val="00FC43F0"/>
    <w:rsid w:val="00FC5712"/>
    <w:rsid w:val="00FC5DCE"/>
    <w:rsid w:val="00FC5F40"/>
    <w:rsid w:val="00FC6F67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  <w:rsid w:val="00FF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174E6F813E4C899FC32304BF7755" ma:contentTypeVersion="17" ma:contentTypeDescription="Create a new document." ma:contentTypeScope="" ma:versionID="a9c4a5d69f8a936863092266e849d7b7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41F80-71CD-4999-98F7-3610776C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5.xml><?xml version="1.0" encoding="utf-8"?>
<ds:datastoreItem xmlns:ds="http://schemas.openxmlformats.org/officeDocument/2006/customXml" ds:itemID="{9B41A4D2-1B07-44E1-B1AB-CEBF754546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12578F2-8143-476A-95C7-EC614BC3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5355</Words>
  <Characters>31598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Sobotková</dc:creator>
  <cp:lastModifiedBy>Gebauer Marek Ing.</cp:lastModifiedBy>
  <cp:revision>4</cp:revision>
  <cp:lastPrinted>2019-05-06T08:36:00Z</cp:lastPrinted>
  <dcterms:created xsi:type="dcterms:W3CDTF">2019-05-06T08:36:00Z</dcterms:created>
  <dcterms:modified xsi:type="dcterms:W3CDTF">2019-05-07T13:03:00Z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0x0101004586174E6F813E4C899FC32304BF7755</vt:lpwstr>
  </property>
</Properties>
</file>